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48" w:rsidRPr="00381148" w:rsidRDefault="00BA5465" w:rsidP="00381148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114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 wp14:anchorId="2FC99B94" wp14:editId="64623A4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BA5465" w:rsidP="00BA5465">
      <w:pPr>
        <w:tabs>
          <w:tab w:val="left" w:pos="1500"/>
          <w:tab w:val="left" w:pos="5670"/>
          <w:tab w:val="left" w:pos="8222"/>
        </w:tabs>
        <w:suppressAutoHyphens/>
        <w:spacing w:after="0" w:line="240" w:lineRule="auto"/>
        <w:ind w:left="2835" w:right="240" w:hanging="2835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2809EB" w:rsidRPr="00381148" w:rsidRDefault="002809EB" w:rsidP="002809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1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в Документацию о проведении запроса предложений в электронной форме </w:t>
      </w:r>
    </w:p>
    <w:p w:rsidR="002809EB" w:rsidRPr="00381148" w:rsidRDefault="002809EB" w:rsidP="002809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Pr="000168E8">
        <w:rPr>
          <w:rFonts w:ascii="Times New Roman" w:eastAsia="Times New Roman" w:hAnsi="Times New Roman"/>
          <w:b/>
          <w:sz w:val="24"/>
          <w:szCs w:val="24"/>
          <w:lang w:eastAsia="ru-RU"/>
        </w:rPr>
        <w:t>поставки аппарата теплообменного пластинчатого разборного</w:t>
      </w:r>
      <w:r w:rsidRPr="000168E8">
        <w:rPr>
          <w:b/>
          <w:sz w:val="24"/>
          <w:szCs w:val="24"/>
          <w:lang w:eastAsia="ru-RU"/>
        </w:rPr>
        <w:t xml:space="preserve"> </w:t>
      </w:r>
      <w:r w:rsidRPr="000168E8">
        <w:rPr>
          <w:rFonts w:ascii="Times New Roman" w:eastAsia="Times New Roman" w:hAnsi="Times New Roman"/>
          <w:b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  <w:r w:rsidRPr="000168E8">
        <w:rPr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утвержденной </w:t>
      </w:r>
      <w:r w:rsidRPr="00D35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приказом от </w:t>
      </w:r>
      <w:r w:rsidRPr="00D35F37">
        <w:rPr>
          <w:rFonts w:ascii="Times New Roman" w:hAnsi="Times New Roman" w:cs="Times New Roman"/>
          <w:b/>
          <w:sz w:val="24"/>
          <w:szCs w:val="24"/>
        </w:rPr>
        <w:t>29</w:t>
      </w:r>
      <w:r w:rsidRPr="00D35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Pr="00D35F37">
        <w:rPr>
          <w:rFonts w:ascii="Times New Roman" w:hAnsi="Times New Roman" w:cs="Times New Roman"/>
          <w:b/>
          <w:sz w:val="24"/>
          <w:szCs w:val="24"/>
        </w:rPr>
        <w:t>1</w:t>
      </w:r>
      <w:r w:rsidRPr="00D35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Pr="00D35F37">
        <w:rPr>
          <w:rFonts w:ascii="Times New Roman" w:hAnsi="Times New Roman" w:cs="Times New Roman"/>
          <w:b/>
          <w:sz w:val="24"/>
          <w:szCs w:val="24"/>
        </w:rPr>
        <w:t>1</w:t>
      </w:r>
      <w:r w:rsidRPr="00D35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Pr="00D35F37">
        <w:rPr>
          <w:rFonts w:ascii="Times New Roman" w:hAnsi="Times New Roman" w:cs="Times New Roman"/>
          <w:b/>
          <w:sz w:val="24"/>
          <w:szCs w:val="24"/>
        </w:rPr>
        <w:t>15</w:t>
      </w:r>
      <w:r w:rsidRPr="00D35F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-з</w:t>
      </w:r>
      <w:r w:rsidRPr="00381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– Документация) </w:t>
      </w:r>
    </w:p>
    <w:p w:rsidR="00361C71" w:rsidRPr="00361C71" w:rsidRDefault="00361C71" w:rsidP="00361C71">
      <w:pPr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bookmarkStart w:id="0" w:name="_GoBack"/>
      <w:bookmarkEnd w:id="0"/>
    </w:p>
    <w:p w:rsidR="00A35981" w:rsidRPr="00381148" w:rsidRDefault="00A35981" w:rsidP="00A35981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A35981" w:rsidRPr="00A35981" w:rsidRDefault="00A35981" w:rsidP="00A35981">
      <w:pPr>
        <w:pStyle w:val="1"/>
        <w:keepLines w:val="0"/>
        <w:tabs>
          <w:tab w:val="left" w:pos="1276"/>
          <w:tab w:val="left" w:pos="1418"/>
        </w:tabs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«</w:t>
      </w:r>
      <w:bookmarkStart w:id="1" w:name="_Toc479941663"/>
      <w:bookmarkStart w:id="2" w:name="_Toc479941714"/>
      <w:bookmarkStart w:id="3" w:name="_Toc480200630"/>
      <w:bookmarkStart w:id="4" w:name="_Toc507055903"/>
      <w:bookmarkStart w:id="5" w:name="_Toc507055946"/>
      <w:bookmarkStart w:id="6" w:name="_Toc532480680"/>
      <w:bookmarkStart w:id="7" w:name="_Toc532480824"/>
      <w:bookmarkStart w:id="8" w:name="_Toc532896885"/>
      <w:bookmarkStart w:id="9" w:name="_Toc532896959"/>
      <w:bookmarkStart w:id="10" w:name="_Toc25306050"/>
      <w:bookmarkStart w:id="11" w:name="_Toc31016183"/>
      <w:bookmarkStart w:id="12" w:name="_Toc505952998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Дата и время начала и место рассмотрения первых частей заявок: </w:t>
      </w:r>
      <w:r w:rsidRPr="00A3598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15.02.2021 в 09:15</w:t>
      </w: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(МСК) по адресу: </w:t>
      </w:r>
      <w:bookmarkEnd w:id="1"/>
      <w:bookmarkEnd w:id="2"/>
      <w:bookmarkEnd w:id="3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г. Мурманск, ул. Домостроительная, д. 2, </w:t>
      </w:r>
      <w:proofErr w:type="spellStart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каб</w:t>
      </w:r>
      <w:proofErr w:type="spellEnd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. 405.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A35981" w:rsidRPr="00A35981" w:rsidRDefault="00A35981" w:rsidP="00A35981">
      <w:pPr>
        <w:pStyle w:val="1"/>
        <w:keepLines w:val="0"/>
        <w:tabs>
          <w:tab w:val="left" w:pos="1276"/>
          <w:tab w:val="left" w:pos="1418"/>
        </w:tabs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Дата и время начала и место рассмотрения вторых частей заявок: </w:t>
      </w:r>
      <w:r w:rsidRPr="00A3598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17.02.2021 в 09:15</w:t>
      </w: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(МСК) по адресу: г. Мурманск, ул. Домостроительная, д. 2, </w:t>
      </w:r>
      <w:proofErr w:type="spellStart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каб</w:t>
      </w:r>
      <w:proofErr w:type="spellEnd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. 405.</w:t>
      </w:r>
    </w:p>
    <w:p w:rsidR="00A35981" w:rsidRDefault="00A35981" w:rsidP="00A35981">
      <w:pPr>
        <w:pStyle w:val="1"/>
        <w:keepLines w:val="0"/>
        <w:tabs>
          <w:tab w:val="left" w:pos="1276"/>
          <w:tab w:val="left" w:pos="1418"/>
        </w:tabs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Дата и время начала и место подведения итогов: </w:t>
      </w:r>
      <w:r w:rsidRPr="00A3598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19.02.2021</w:t>
      </w:r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09:15 (МСК) по адресу: г. Мурманск, ул. Домостроительная, д. 2, </w:t>
      </w:r>
      <w:proofErr w:type="spellStart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каб</w:t>
      </w:r>
      <w:proofErr w:type="spellEnd"/>
      <w:r w:rsidRPr="00A359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. 405».</w:t>
      </w:r>
    </w:p>
    <w:p w:rsidR="00A35981" w:rsidRPr="00A35981" w:rsidRDefault="00A35981" w:rsidP="00A35981">
      <w:pPr>
        <w:rPr>
          <w:lang w:eastAsia="ar-SA"/>
        </w:rPr>
      </w:pPr>
    </w:p>
    <w:bookmarkEnd w:id="12"/>
    <w:p w:rsidR="00A35981" w:rsidRPr="00381148" w:rsidRDefault="00A35981" w:rsidP="00A359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A35981" w:rsidRPr="00381148" w:rsidRDefault="00A35981" w:rsidP="00A359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  <w:r w:rsidRPr="00A359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29.01.2021 по 12.02.2021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A35981" w:rsidRPr="00381148" w:rsidRDefault="00A35981" w:rsidP="00A359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5981" w:rsidRPr="00381148" w:rsidRDefault="00A35981" w:rsidP="00A359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A35981" w:rsidRPr="00381148" w:rsidRDefault="00A35981" w:rsidP="00A359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начала и дата и время окончания срока подачи заявок: </w:t>
      </w:r>
      <w:r w:rsidRPr="00A359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29.01.2021 по 16:42 (МСК) 12.02.2021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A35981" w:rsidRPr="00381148" w:rsidRDefault="00A35981" w:rsidP="00A359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5981" w:rsidRPr="00381148" w:rsidRDefault="00A35981" w:rsidP="00A3598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3, 4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 8 Информационной карты Документации изложить в следующей редакции:</w:t>
      </w:r>
    </w:p>
    <w:p w:rsidR="00A35981" w:rsidRPr="00A35981" w:rsidRDefault="00A35981" w:rsidP="00A35981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3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начала и дата и время окончания приема запросов о разъяснении положений Документации и (или) извещения от Участников закупки: с </w:t>
      </w:r>
      <w:r w:rsidRPr="00A359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29.01.2021 по 16:42 (МСК) 08.02.2021.</w:t>
      </w:r>
    </w:p>
    <w:p w:rsidR="00A35981" w:rsidRPr="00A35981" w:rsidRDefault="00A35981" w:rsidP="00A35981">
      <w:pPr>
        <w:tabs>
          <w:tab w:val="left" w:pos="6987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98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</w:t>
      </w:r>
      <w:r w:rsidRPr="00A359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 с 29.01.2021 по 11.02.2021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A35981" w:rsidRPr="00A35981" w:rsidRDefault="00A35981" w:rsidP="00A3598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9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5. В остальной части Документацию оставить без изменения.</w:t>
      </w:r>
    </w:p>
    <w:p w:rsidR="00A35981" w:rsidRPr="00381148" w:rsidRDefault="00A35981" w:rsidP="00A3598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A35981" w:rsidRPr="00381148" w:rsidRDefault="00A35981" w:rsidP="00A3598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A35981" w:rsidRPr="00381148" w:rsidRDefault="00A35981" w:rsidP="00A359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ar-SA"/>
        </w:rPr>
      </w:pPr>
      <w:r w:rsidRPr="0038114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3811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запросе предложений в электронной форме</w:t>
      </w:r>
      <w:r w:rsidRPr="0038114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</w:t>
      </w:r>
      <w:r w:rsidRPr="004143FA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  <w:r w:rsidRPr="004143F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на право заключения договора на выполнение работ по установке узла учёта тепловой энергии, отпускаемой с котельной на зону </w:t>
      </w:r>
      <w:proofErr w:type="gramStart"/>
      <w:r w:rsidRPr="004143F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площадка и Город</w:t>
      </w:r>
      <w:proofErr w:type="gramEnd"/>
      <w:r w:rsidRPr="0038114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 руководствуются п. 4.3.2. Документации</w:t>
      </w:r>
      <w:r w:rsidRPr="0038114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4143F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sectPr w:rsidR="00381148" w:rsidRPr="00381148" w:rsidSect="001A7C60">
      <w:headerReference w:type="default" r:id="rId8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CB" w:rsidRDefault="00D35F37" w:rsidP="001F12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327"/>
    <w:multiLevelType w:val="hybridMultilevel"/>
    <w:tmpl w:val="A55C2B22"/>
    <w:lvl w:ilvl="0" w:tplc="D19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2C389A"/>
    <w:multiLevelType w:val="hybridMultilevel"/>
    <w:tmpl w:val="6504C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C07BD4"/>
    <w:multiLevelType w:val="multilevel"/>
    <w:tmpl w:val="702CD5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48"/>
    <w:rsid w:val="00004398"/>
    <w:rsid w:val="00082EB4"/>
    <w:rsid w:val="000A0A2A"/>
    <w:rsid w:val="001F69C6"/>
    <w:rsid w:val="002729E3"/>
    <w:rsid w:val="002809EB"/>
    <w:rsid w:val="002C4BC5"/>
    <w:rsid w:val="0030665C"/>
    <w:rsid w:val="00361C71"/>
    <w:rsid w:val="00381148"/>
    <w:rsid w:val="00392962"/>
    <w:rsid w:val="004143FA"/>
    <w:rsid w:val="004811FA"/>
    <w:rsid w:val="0051088C"/>
    <w:rsid w:val="00537C78"/>
    <w:rsid w:val="0063454C"/>
    <w:rsid w:val="006B5255"/>
    <w:rsid w:val="007848CB"/>
    <w:rsid w:val="007D71E6"/>
    <w:rsid w:val="008465C2"/>
    <w:rsid w:val="0085475C"/>
    <w:rsid w:val="00864CC4"/>
    <w:rsid w:val="00866D63"/>
    <w:rsid w:val="00937442"/>
    <w:rsid w:val="009C11A0"/>
    <w:rsid w:val="00A35981"/>
    <w:rsid w:val="00A83DF1"/>
    <w:rsid w:val="00AC1B95"/>
    <w:rsid w:val="00AE3A15"/>
    <w:rsid w:val="00B6773B"/>
    <w:rsid w:val="00BA5465"/>
    <w:rsid w:val="00BB58FD"/>
    <w:rsid w:val="00BC3E8C"/>
    <w:rsid w:val="00C023D6"/>
    <w:rsid w:val="00C32A0E"/>
    <w:rsid w:val="00C339AA"/>
    <w:rsid w:val="00D35F37"/>
    <w:rsid w:val="00DD11BA"/>
    <w:rsid w:val="00DD1F8F"/>
    <w:rsid w:val="00DE1277"/>
    <w:rsid w:val="00DF5AB8"/>
    <w:rsid w:val="00E2091F"/>
    <w:rsid w:val="00EB212A"/>
    <w:rsid w:val="00F341D4"/>
    <w:rsid w:val="00F652F2"/>
    <w:rsid w:val="00FC66F7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1059D-54C4-4770-A17B-2E73DBEB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  <w:style w:type="paragraph" w:styleId="a8">
    <w:name w:val="No Spacing"/>
    <w:uiPriority w:val="1"/>
    <w:qFormat/>
    <w:rsid w:val="00846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Наталья А. Маляренко</cp:lastModifiedBy>
  <cp:revision>5</cp:revision>
  <cp:lastPrinted>2020-08-06T09:19:00Z</cp:lastPrinted>
  <dcterms:created xsi:type="dcterms:W3CDTF">2021-02-04T14:17:00Z</dcterms:created>
  <dcterms:modified xsi:type="dcterms:W3CDTF">2021-02-05T13:12:00Z</dcterms:modified>
</cp:coreProperties>
</file>