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3733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837331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837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A4058F" w:rsidRPr="008373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выполнение работ по ремонту </w:t>
      </w:r>
      <w:r w:rsidR="00837331" w:rsidRPr="00DB2659">
        <w:rPr>
          <w:rFonts w:ascii="Times New Roman" w:hAnsi="Times New Roman" w:cs="Times New Roman"/>
          <w:b/>
          <w:sz w:val="24"/>
          <w:szCs w:val="24"/>
        </w:rPr>
        <w:t>здания термоизоляции</w:t>
      </w:r>
    </w:p>
    <w:p w:rsidR="00A4058F" w:rsidRPr="00837331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5393C" w:rsidRPr="0083733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83733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83733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837331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837331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837331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83733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работ по ремонту </w:t>
      </w:r>
      <w:r w:rsidR="00837331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>здания термоизоляции</w:t>
      </w:r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058F" w:rsidRPr="00837331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– работы).</w:t>
      </w:r>
    </w:p>
    <w:p w:rsidR="00A7706F" w:rsidRPr="00837331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3733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7706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837331" w:rsidRPr="00837331">
        <w:rPr>
          <w:rFonts w:ascii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837331" w:rsidRPr="00837331">
        <w:rPr>
          <w:rFonts w:ascii="Times New Roman" w:hAnsi="Times New Roman" w:cs="Times New Roman"/>
          <w:bCs/>
          <w:sz w:val="24"/>
          <w:szCs w:val="24"/>
          <w:lang w:eastAsia="ru-RU"/>
        </w:rPr>
        <w:t>. ед.</w:t>
      </w:r>
    </w:p>
    <w:p w:rsidR="00A4058F" w:rsidRPr="00837331" w:rsidRDefault="00E21A5B" w:rsidP="008E331B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A4058F" w:rsidRPr="00837331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работ по </w:t>
      </w:r>
      <w:r w:rsidR="00837331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ремонту здания термоизоляции</w:t>
      </w:r>
      <w:r w:rsidR="00A772D1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</w:t>
      </w:r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37331" w:rsidRPr="00837331" w:rsidRDefault="00A4058F" w:rsidP="00837331">
      <w:pPr>
        <w:pStyle w:val="a4"/>
        <w:numPr>
          <w:ilvl w:val="1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1 388 094 (Один миллион триста восемьдесят восемь тысяч девяносто четыре) рубля 95 копеек.</w:t>
      </w:r>
    </w:p>
    <w:p w:rsidR="00837331" w:rsidRPr="00837331" w:rsidRDefault="00837331" w:rsidP="008373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37331" w:rsidRPr="00837331" w:rsidRDefault="00837331" w:rsidP="008373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A4058F" w:rsidRPr="00837331" w:rsidRDefault="00A4058F" w:rsidP="00837331">
      <w:pPr>
        <w:pStyle w:val="a4"/>
        <w:numPr>
          <w:ilvl w:val="1"/>
          <w:numId w:val="2"/>
        </w:num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A7706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84E3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784E3F">
        <w:rPr>
          <w:rFonts w:ascii="Times New Roman" w:hAnsi="Times New Roman"/>
          <w:sz w:val="24"/>
          <w:szCs w:val="24"/>
        </w:rPr>
        <w:t xml:space="preserve"> 20.07.2020 по 14.09.2020 включительно</w:t>
      </w:r>
      <w:r w:rsidRPr="0083733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A021A" w:rsidRPr="00837331" w:rsidRDefault="00336EFE" w:rsidP="00BA021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</w:t>
      </w:r>
      <w:r w:rsidR="006236CA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7706F" w:rsidRPr="00837331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8373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г. Кандалакша, ул. Заводская, д. 4, здание термоизоляции, территория котельной </w:t>
      </w:r>
      <w:r w:rsidR="00837331" w:rsidRPr="00DB2659">
        <w:rPr>
          <w:rFonts w:ascii="Times New Roman" w:eastAsia="Times New Roman" w:hAnsi="Times New Roman"/>
          <w:sz w:val="24"/>
          <w:szCs w:val="24"/>
          <w:lang w:eastAsia="ru-RU"/>
        </w:rPr>
        <w:t>№ 1</w:t>
      </w:r>
      <w:r w:rsidR="00BA021A" w:rsidRPr="00DB26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236CA" w:rsidRPr="00837331" w:rsidRDefault="006236CA" w:rsidP="006236C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36EFE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Г</w:t>
      </w:r>
      <w:r w:rsidR="00A7706F" w:rsidRPr="00837331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CD56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7331" w:rsidRPr="00837331" w:rsidRDefault="00336EFE" w:rsidP="008373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="006236CA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837331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 не предусматривает предоплату, промежуточную оплату выполненных работ. </w:t>
      </w:r>
      <w:proofErr w:type="gramStart"/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 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</w:t>
      </w:r>
      <w:proofErr w:type="gramEnd"/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837331" w:rsidRPr="00837331" w:rsidRDefault="00837331" w:rsidP="00837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37331" w:rsidRPr="00837331" w:rsidRDefault="00837331" w:rsidP="0083733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дополнительной) </w:t>
      </w: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сметы, подписанной Сторонами. </w:t>
      </w:r>
    </w:p>
    <w:p w:rsidR="006236CA" w:rsidRPr="00837331" w:rsidRDefault="00837331" w:rsidP="0083733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C74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7" w:name="_GoBack"/>
      <w:bookmarkEnd w:id="7"/>
    </w:p>
    <w:p w:rsidR="00966DFB" w:rsidRPr="00DB265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C741C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C741C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DB265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DB265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DB26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DB26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DB2659" w:rsidRDefault="00784E3F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784E3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Плащинский – главный инженер филиала АО «МЭС» «Кандалакшская теплосеть»</w:t>
      </w:r>
      <w:r w:rsidR="008152D7" w:rsidRPr="00DB26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837331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3733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84E3F" w:rsidRPr="00784E3F" w:rsidRDefault="00784E3F" w:rsidP="00784E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784E3F">
        <w:rPr>
          <w:rFonts w:ascii="Times New Roman" w:eastAsia="Times New Roman" w:hAnsi="Times New Roman" w:cs="Times New Roman"/>
          <w:sz w:val="24"/>
          <w:szCs w:val="24"/>
          <w:lang w:eastAsia="ar-SA"/>
        </w:rPr>
        <w:t>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84E3F" w:rsidRPr="00784E3F" w:rsidRDefault="00784E3F" w:rsidP="00784E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Моисеев – заместитель главного инженера филиала АО «МЭС» «Кандалакшская теплосеть»;</w:t>
      </w:r>
    </w:p>
    <w:p w:rsidR="00784E3F" w:rsidRPr="00784E3F" w:rsidRDefault="00784E3F" w:rsidP="00784E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А.А. Григорьев – </w:t>
      </w:r>
      <w:proofErr w:type="spellStart"/>
      <w:r w:rsidRP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84E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производственно-технического</w:t>
      </w:r>
      <w:r w:rsidRPr="00784E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</w:t>
      </w:r>
      <w:r w:rsidRP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АО «МЭС» «Кандалакшская теплосеть»;</w:t>
      </w:r>
    </w:p>
    <w:p w:rsidR="00837331" w:rsidRPr="00837331" w:rsidRDefault="00784E3F" w:rsidP="00784E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4E3F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Антропова – инженер-строитель производственно-технического отдела филиала АО «МЭС» «Кандалакшская теплосеть</w:t>
      </w:r>
      <w:r w:rsidR="00837331" w:rsidRPr="00837331">
        <w:rPr>
          <w:rFonts w:ascii="Times New Roman" w:hAnsi="Times New Roman" w:cs="Times New Roman"/>
          <w:sz w:val="24"/>
          <w:szCs w:val="24"/>
          <w:lang w:eastAsia="ar-SA"/>
        </w:rPr>
        <w:t>».</w:t>
      </w:r>
    </w:p>
    <w:p w:rsidR="00CE7113" w:rsidRPr="00837331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837331" w:rsidRDefault="00EA4F3C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6250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837331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83733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837331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84E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="00E1506B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37331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9E10AB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E1E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E1E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B2659" w:rsidRDefault="00DB2659" w:rsidP="00DB265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E3A" w:rsidRPr="00837331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B2659" w:rsidRDefault="00DB2659" w:rsidP="00DB265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B2659" w:rsidRDefault="00DB2659" w:rsidP="00DB26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DB2659" w:rsidRDefault="00DB2659" w:rsidP="00DB26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B2659" w:rsidRDefault="00DB2659" w:rsidP="00DB26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6063E" w:rsidRPr="00837331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064E43" w:rsidRPr="00837331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543998" w:rsidRPr="00837331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DB2659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DB2659" w:rsidTr="005050A5">
        <w:trPr>
          <w:trHeight w:val="568"/>
        </w:trPr>
        <w:tc>
          <w:tcPr>
            <w:tcW w:w="6487" w:type="dxa"/>
          </w:tcPr>
          <w:p w:rsidR="00944FB3" w:rsidRPr="00DB2659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B2659" w:rsidRDefault="00DB265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1506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784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E1506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784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Плащинский</w:t>
            </w:r>
          </w:p>
          <w:p w:rsidR="0021322C" w:rsidRPr="00DB2659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DB2659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B2659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DB2659" w:rsidTr="005050A5">
        <w:trPr>
          <w:trHeight w:val="318"/>
        </w:trPr>
        <w:tc>
          <w:tcPr>
            <w:tcW w:w="6487" w:type="dxa"/>
          </w:tcPr>
          <w:p w:rsidR="00944FB3" w:rsidRPr="00DB2659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DB2659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DB2659" w:rsidTr="005050A5">
        <w:trPr>
          <w:trHeight w:val="403"/>
        </w:trPr>
        <w:tc>
          <w:tcPr>
            <w:tcW w:w="6487" w:type="dxa"/>
          </w:tcPr>
          <w:p w:rsidR="00944FB3" w:rsidRPr="00DB2659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DB2659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DB2659" w:rsidTr="005050A5">
        <w:trPr>
          <w:trHeight w:val="403"/>
        </w:trPr>
        <w:tc>
          <w:tcPr>
            <w:tcW w:w="6487" w:type="dxa"/>
          </w:tcPr>
          <w:p w:rsidR="00837331" w:rsidRPr="00DB2659" w:rsidRDefault="00837331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М.А. Моисеев </w:t>
            </w:r>
          </w:p>
          <w:p w:rsidR="00944FB3" w:rsidRPr="00DB2659" w:rsidRDefault="00784E3F" w:rsidP="00784E3F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37331"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37331"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Григорьев</w:t>
            </w:r>
          </w:p>
        </w:tc>
        <w:tc>
          <w:tcPr>
            <w:tcW w:w="3828" w:type="dxa"/>
          </w:tcPr>
          <w:p w:rsidR="0026243A" w:rsidRPr="00DB265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DB265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DB2659" w:rsidTr="005050A5">
        <w:trPr>
          <w:trHeight w:val="429"/>
        </w:trPr>
        <w:tc>
          <w:tcPr>
            <w:tcW w:w="6487" w:type="dxa"/>
          </w:tcPr>
          <w:p w:rsidR="001504E0" w:rsidRPr="00DB2659" w:rsidRDefault="00837331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3828" w:type="dxa"/>
          </w:tcPr>
          <w:p w:rsidR="001504E0" w:rsidRPr="00DB265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76659B" w:rsidRPr="00DB2659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DB2659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DB2659" w:rsidRDefault="00EA4F3C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DB2659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DB265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837331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Pr="00837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2E" w:rsidRDefault="0076512E" w:rsidP="00167DDE">
      <w:pPr>
        <w:spacing w:after="0" w:line="240" w:lineRule="auto"/>
      </w:pPr>
      <w:r>
        <w:separator/>
      </w:r>
    </w:p>
  </w:endnote>
  <w:endnote w:type="continuationSeparator" w:id="0">
    <w:p w:rsidR="0076512E" w:rsidRDefault="0076512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2E" w:rsidRDefault="0076512E" w:rsidP="00167DDE">
      <w:pPr>
        <w:spacing w:after="0" w:line="240" w:lineRule="auto"/>
      </w:pPr>
      <w:r>
        <w:separator/>
      </w:r>
    </w:p>
  </w:footnote>
  <w:footnote w:type="continuationSeparator" w:id="0">
    <w:p w:rsidR="0076512E" w:rsidRDefault="0076512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741CB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A4F3C" w:rsidRPr="00EA4F3C" w:rsidRDefault="00F34289" w:rsidP="00EA4F3C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CD56D6" w:rsidRDefault="00EA4F3C" w:rsidP="00EA4F3C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DB2659" w:rsidRPr="00DB2659">
          <w:rPr>
            <w:rFonts w:ascii="Times New Roman" w:hAnsi="Times New Roman" w:cs="Times New Roman"/>
            <w:bCs/>
            <w:sz w:val="16"/>
            <w:szCs w:val="16"/>
          </w:rPr>
          <w:t xml:space="preserve">на выполнение работ по ремонту </w:t>
        </w:r>
        <w:r w:rsidR="00DB2659" w:rsidRPr="00DB2659">
          <w:rPr>
            <w:rFonts w:ascii="Times New Roman" w:hAnsi="Times New Roman" w:cs="Times New Roman"/>
            <w:sz w:val="16"/>
            <w:szCs w:val="16"/>
          </w:rPr>
          <w:t>здания термоизоляции</w:t>
        </w:r>
        <w:r w:rsidR="00DB2659" w:rsidRPr="00DB2659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  <w:p w:rsidR="00F34289" w:rsidRPr="00EA4F3C" w:rsidRDefault="00C75B5E" w:rsidP="00EA4F3C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B265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84E3F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B2659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EDA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4E3F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9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331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3E16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1CB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6D6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2659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95D6B-62F6-4275-B8B7-6D0341A7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2020-06-29T05:47:00Z</cp:lastPrinted>
  <dcterms:created xsi:type="dcterms:W3CDTF">2020-06-26T08:44:00Z</dcterms:created>
  <dcterms:modified xsi:type="dcterms:W3CDTF">2020-06-29T05:48:00Z</dcterms:modified>
</cp:coreProperties>
</file>