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8D4DD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7F244D" w:rsidRPr="008D4DDD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F244D"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договоров</w:t>
      </w:r>
    </w:p>
    <w:p w:rsidR="0005393C" w:rsidRPr="008D4DDD" w:rsidRDefault="007F244D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автомобильного топлива</w:t>
      </w:r>
    </w:p>
    <w:p w:rsidR="00AD1CDC" w:rsidRPr="008D4DDD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8D4DDD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07A3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F244D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F244D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8D4DDD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8D4DDD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F244D" w:rsidRPr="008D4DDD" w:rsidRDefault="007F244D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</w:p>
    <w:p w:rsidR="00C22861" w:rsidRPr="008D4DDD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="00C22861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Лот № 1</w:t>
      </w:r>
    </w:p>
    <w:p w:rsidR="00966DFB" w:rsidRPr="008D4DDD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1.1.1. </w:t>
      </w:r>
      <w:r w:rsidR="00966DFB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966DFB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7F244D" w:rsidRPr="008D4DDD">
        <w:rPr>
          <w:rFonts w:ascii="Times New Roman" w:hAnsi="Times New Roman" w:cs="Times New Roman"/>
          <w:bCs/>
          <w:sz w:val="24"/>
          <w:szCs w:val="24"/>
        </w:rPr>
        <w:t>поставка автомобильного топлива – бензина АИ-95 (далее – Товар)</w:t>
      </w:r>
      <w:r w:rsidR="00966DFB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8D4DDD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2861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 Общее количество поставляемого Товара: </w:t>
      </w:r>
      <w:bookmarkEnd w:id="4"/>
      <w:bookmarkEnd w:id="5"/>
      <w:bookmarkEnd w:id="6"/>
      <w:r w:rsidR="00205DA6" w:rsidRPr="008D4D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6 328</w:t>
      </w:r>
      <w:r w:rsidR="007F244D" w:rsidRPr="008D4D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литров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3"/>
    <w:p w:rsidR="00966DFB" w:rsidRPr="008D4DDD" w:rsidRDefault="00C22861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7" w:name="_Toc480200628"/>
      <w:bookmarkStart w:id="8" w:name="_Toc479941712"/>
      <w:bookmarkStart w:id="9" w:name="_Toc479941661"/>
      <w:r w:rsidR="007F244D" w:rsidRPr="008D4DDD">
        <w:rPr>
          <w:rFonts w:ascii="Times New Roman" w:hAnsi="Times New Roman" w:cs="Times New Roman"/>
          <w:bCs/>
          <w:sz w:val="24"/>
          <w:szCs w:val="24"/>
        </w:rPr>
        <w:t>314 818 (Триста четырнадцать тысяч восемьсот восемнадцать) рублей 00 копеек</w:t>
      </w:r>
      <w:r w:rsidR="006168FF" w:rsidRPr="008D4DDD">
        <w:rPr>
          <w:rFonts w:ascii="Times New Roman" w:eastAsia="Calibri" w:hAnsi="Times New Roman" w:cs="Times New Roman"/>
          <w:bCs/>
          <w:sz w:val="24"/>
          <w:szCs w:val="24"/>
        </w:rPr>
        <w:t>, в том числе НДС</w:t>
      </w:r>
      <w:r w:rsidR="007F244D" w:rsidRPr="008D4DDD">
        <w:rPr>
          <w:rFonts w:ascii="Times New Roman" w:hAnsi="Times New Roman" w:cs="Times New Roman"/>
          <w:bCs/>
          <w:sz w:val="24"/>
          <w:szCs w:val="24"/>
        </w:rPr>
        <w:t>.</w:t>
      </w:r>
    </w:p>
    <w:p w:rsidR="00966DFB" w:rsidRPr="008D4DDD" w:rsidRDefault="00966DFB" w:rsidP="007F24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2861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</w:t>
      </w:r>
      <w:bookmarkEnd w:id="7"/>
      <w:bookmarkEnd w:id="8"/>
      <w:bookmarkEnd w:id="9"/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F244D" w:rsidRPr="008D4DDD" w:rsidRDefault="007F244D" w:rsidP="007F2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заявки Участника закупки.  Выборка Товара в течение срока действия Договора на меньшую сумму не является нарушением Договора.</w:t>
      </w:r>
    </w:p>
    <w:p w:rsidR="007F244D" w:rsidRPr="008D4DDD" w:rsidRDefault="007F244D" w:rsidP="007F2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Топливные карты выдаются на бесплатной основе в количестве – не более 10 штук на все время действия договора.</w:t>
      </w:r>
    </w:p>
    <w:p w:rsidR="007F244D" w:rsidRPr="008D4DDD" w:rsidRDefault="007F244D" w:rsidP="007F2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C22861" w:rsidRPr="008D4DDD" w:rsidRDefault="007F244D" w:rsidP="007F2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1.2. Лот № 2</w:t>
      </w: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1.2.1. Предмет договора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7F244D" w:rsidRPr="008D4DDD">
        <w:rPr>
          <w:rFonts w:ascii="Times New Roman" w:hAnsi="Times New Roman" w:cs="Times New Roman"/>
          <w:bCs/>
          <w:sz w:val="24"/>
          <w:szCs w:val="24"/>
        </w:rPr>
        <w:t>поставка автомобильного топлива – бензина АИ-92 (далее – Товар)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1.2.2. Общее количество поставляемого Товара: </w:t>
      </w:r>
      <w:r w:rsidR="007F244D" w:rsidRPr="008D4DD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40 000 литров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2861" w:rsidRPr="008D4DDD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1.2.3.</w:t>
      </w:r>
      <w:r w:rsidR="00EB18C2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 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7F244D" w:rsidRPr="008D4DDD">
        <w:rPr>
          <w:rFonts w:ascii="Times New Roman" w:hAnsi="Times New Roman" w:cs="Times New Roman"/>
          <w:bCs/>
          <w:sz w:val="24"/>
          <w:szCs w:val="24"/>
        </w:rPr>
        <w:t>1 855 600 (Один миллион восемьсот пятьдесят пять тысяч шестьсот) рублей 00 копеек</w:t>
      </w:r>
      <w:r w:rsidR="006168FF" w:rsidRPr="008D4DDD">
        <w:rPr>
          <w:rFonts w:ascii="Times New Roman" w:eastAsia="Calibri" w:hAnsi="Times New Roman" w:cs="Times New Roman"/>
          <w:bCs/>
          <w:sz w:val="24"/>
          <w:szCs w:val="24"/>
        </w:rPr>
        <w:t>, в том числе НДС</w:t>
      </w:r>
      <w:r w:rsidR="007F244D" w:rsidRPr="008D4DDD">
        <w:rPr>
          <w:rFonts w:ascii="Times New Roman" w:hAnsi="Times New Roman" w:cs="Times New Roman"/>
          <w:bCs/>
          <w:sz w:val="24"/>
          <w:szCs w:val="24"/>
        </w:rPr>
        <w:t>.</w:t>
      </w:r>
    </w:p>
    <w:p w:rsidR="00C22861" w:rsidRPr="008D4DDD" w:rsidRDefault="00C22861" w:rsidP="007F24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65D58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F244D" w:rsidRPr="008D4DDD" w:rsidRDefault="007F244D" w:rsidP="007F2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заявки Участника закупки.  Выборка Товара в течение срока действия Договора на меньшую сумму не является нарушением Договора. </w:t>
      </w:r>
    </w:p>
    <w:p w:rsidR="007F244D" w:rsidRPr="008D4DDD" w:rsidRDefault="007F244D" w:rsidP="007F2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Топливные карты выдаются на бесплатной основе в количестве – не более 20 штук на все время действия договора.</w:t>
      </w:r>
    </w:p>
    <w:p w:rsidR="007F244D" w:rsidRPr="008D4DDD" w:rsidRDefault="007F244D" w:rsidP="007F2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C22861" w:rsidRPr="008D4DDD" w:rsidRDefault="007F244D" w:rsidP="007F24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6F098E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F098E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1.3. Лот № 3</w:t>
      </w:r>
    </w:p>
    <w:p w:rsidR="006F098E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1.3.1. Предмет договора: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F244D" w:rsidRPr="008D4DDD">
        <w:rPr>
          <w:rFonts w:ascii="Times New Roman" w:eastAsia="Calibri" w:hAnsi="Times New Roman" w:cs="Times New Roman"/>
          <w:bCs/>
          <w:sz w:val="24"/>
          <w:szCs w:val="24"/>
        </w:rPr>
        <w:t>поставка автомобильного топлива – дизельного топлива (далее – Товар)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F098E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1.3.2. Общее количество поставляемого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168FF" w:rsidRPr="008D4DDD">
        <w:rPr>
          <w:rFonts w:ascii="Times New Roman" w:eastAsia="Calibri" w:hAnsi="Times New Roman" w:cs="Times New Roman"/>
          <w:bCs/>
          <w:sz w:val="24"/>
          <w:szCs w:val="24"/>
        </w:rPr>
        <w:t>93 000 литров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168FF" w:rsidRPr="008D4DDD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1.3.3. Начальная (максимальная) цена договора: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168FF" w:rsidRPr="008D4DDD">
        <w:rPr>
          <w:rFonts w:ascii="Times New Roman" w:eastAsia="Calibri" w:hAnsi="Times New Roman" w:cs="Times New Roman"/>
          <w:bCs/>
          <w:sz w:val="24"/>
          <w:szCs w:val="24"/>
        </w:rPr>
        <w:t>4 859 250 (Четыре миллиона восемьсот пятьдесят девять тысяч двести пятьдесят) рублей 00 копеек, в том числе НДС.</w:t>
      </w:r>
    </w:p>
    <w:p w:rsidR="006F098E" w:rsidRPr="008D4DDD" w:rsidRDefault="006F098E" w:rsidP="0061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1.3.4. Иные условия: </w:t>
      </w:r>
    </w:p>
    <w:p w:rsidR="006168FF" w:rsidRPr="008D4DDD" w:rsidRDefault="006168FF" w:rsidP="0061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которая действует на конкретной ТО в момент выборки, но не более цены за литр Товара, установленной согласно заявки Участника закупки.  Выборка Товара в течение срока действия Договора на меньшую сумму не</w:t>
      </w:r>
      <w:r w:rsidR="005D30E9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является нарушением Договора.</w:t>
      </w:r>
    </w:p>
    <w:p w:rsidR="006168FF" w:rsidRPr="008D4DDD" w:rsidRDefault="006168FF" w:rsidP="0061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Топливные карты выдаются на бесплатной основе в количестве – не более 25 штук на все время действия договора.</w:t>
      </w:r>
    </w:p>
    <w:p w:rsidR="006168FF" w:rsidRPr="008D4DDD" w:rsidRDefault="006168FF" w:rsidP="0061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6F098E" w:rsidRPr="008D4DDD" w:rsidRDefault="006168FF" w:rsidP="006168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6168FF" w:rsidRPr="008D4DDD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8FF" w:rsidRPr="008D4DDD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F098E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168FF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 Товара (для всех лотов):</w:t>
      </w:r>
      <w:r w:rsidR="006168FF" w:rsidRPr="008D4D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6168FF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01.10.2019 по 30.09.2020 включительно.</w:t>
      </w:r>
    </w:p>
    <w:p w:rsidR="006168FF" w:rsidRPr="008D4DDD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 (для всех лотов):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АЗС ЗАТО г. Североморска и </w:t>
      </w:r>
      <w:r w:rsidR="00041B1D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Мурманска.</w:t>
      </w:r>
    </w:p>
    <w:p w:rsidR="0090788F" w:rsidRPr="008D4DDD" w:rsidRDefault="006168FF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098E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 (для всех Лотов):</w:t>
      </w:r>
      <w:r w:rsidR="006F098E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966DFB" w:rsidRPr="008D4DD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EB18C2" w:rsidRPr="008D4DDD" w:rsidRDefault="00EB18C2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8D4DDD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8D4DDD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0" w:name="_Hlk511819643"/>
      <w:bookmarkStart w:id="11" w:name="_Hlk534788330"/>
      <w:r w:rsidRPr="008D4DDD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8D4DDD" w:rsidRDefault="006168FF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sz w:val="24"/>
          <w:szCs w:val="24"/>
          <w:lang w:eastAsia="ar-SA"/>
        </w:rPr>
        <w:t>А.А. Степанов – генеральный директор</w:t>
      </w:r>
      <w:r w:rsidR="00086BB6" w:rsidRPr="008D4DD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8D4DDD" w:rsidRDefault="00086BB6" w:rsidP="00B2230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168FF" w:rsidRPr="008D4DDD" w:rsidRDefault="006168FF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8D4DDD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</w:p>
    <w:p w:rsidR="00660E8C" w:rsidRPr="008D4DDD" w:rsidRDefault="00660E8C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60E8C" w:rsidRPr="008D4DDD" w:rsidRDefault="00660E8C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sz w:val="24"/>
          <w:szCs w:val="24"/>
          <w:lang w:eastAsia="ar-SA"/>
        </w:rPr>
        <w:t>В.В. Матрехин – заместитель начальника по эксплуатации автотранспорта транспортного управления;</w:t>
      </w:r>
    </w:p>
    <w:p w:rsidR="00C03CB1" w:rsidRPr="008D4DDD" w:rsidRDefault="00C03CB1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4DDD">
        <w:rPr>
          <w:rFonts w:ascii="Times New Roman" w:hAnsi="Times New Roman" w:cs="Times New Roman"/>
          <w:sz w:val="24"/>
          <w:szCs w:val="24"/>
          <w:lang w:eastAsia="ar-SA"/>
        </w:rPr>
        <w:t>Г.С. Павлова – специалист транспортного управления.</w:t>
      </w:r>
    </w:p>
    <w:p w:rsidR="00CE7113" w:rsidRPr="008D4DDD" w:rsidRDefault="00CE7113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0"/>
    <w:p w:rsidR="00E1506B" w:rsidRPr="008D4DDD" w:rsidRDefault="00C03CB1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</w:rPr>
        <w:t>Д.А. Геращенко</w:t>
      </w:r>
      <w:r w:rsidR="00086BB6" w:rsidRPr="008D4DDD">
        <w:rPr>
          <w:rFonts w:ascii="Times New Roman" w:hAnsi="Times New Roman" w:cs="Times New Roman"/>
          <w:sz w:val="24"/>
          <w:szCs w:val="24"/>
        </w:rPr>
        <w:t xml:space="preserve"> – </w:t>
      </w:r>
      <w:r w:rsidRPr="008D4DD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8D4DDD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1"/>
    <w:p w:rsidR="00C818CF" w:rsidRPr="008D4DDD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8D4DDD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03CB1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E1506B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03CB1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907A3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660E8C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03CB1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60E8C" w:rsidRPr="008D4DDD" w:rsidRDefault="00660E8C" w:rsidP="00660E8C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</w:p>
    <w:p w:rsidR="00660E8C" w:rsidRPr="008D4DDD" w:rsidRDefault="00660E8C" w:rsidP="00660E8C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3.1. Лот № 1</w:t>
      </w:r>
    </w:p>
    <w:p w:rsidR="001A7C11" w:rsidRPr="008D4DDD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рассмотрены </w:t>
      </w:r>
      <w:r w:rsidR="00E63DCD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63DCD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D33D6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8D4DDD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564A" w:rsidRPr="008D4DDD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C03CB1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ВиТЭК</w:t>
      </w:r>
      <w:r w:rsidR="00E85E7F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bookmarkStart w:id="12" w:name="_Hlk536606064"/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bookmarkEnd w:id="12"/>
      <w:r w:rsidR="00AD1CDC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C03CB1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ВиТЭК</w:t>
      </w:r>
      <w:r w:rsidR="00AD1CDC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3166C3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183010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3166C3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B6307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</w:t>
      </w:r>
      <w:r w:rsidR="003166C3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ер. Хибинский,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д. </w:t>
      </w:r>
      <w:r w:rsidR="003166C3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3166C3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5190132530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3166C3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519001001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3166C3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ОГРН </w:t>
      </w:r>
      <w:r w:rsidR="003166C3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1045100220241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F564A" w:rsidRPr="008D4DDD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166C3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03.09.2019 14:21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F564A" w:rsidRPr="008D4DDD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3" w:name="_Hlk536786300"/>
      <w:r w:rsidR="003166C3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311 021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3"/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166C3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6C3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53E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753E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3166C3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51 836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166C3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85E7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753E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49,15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 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10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топлива.</w:t>
      </w:r>
    </w:p>
    <w:p w:rsidR="003F564A" w:rsidRPr="008D4DDD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относится к субъектам малого предпринимательства.</w:t>
      </w:r>
    </w:p>
    <w:p w:rsidR="001A7C11" w:rsidRPr="008D4DDD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 w:rsidR="003166C3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Российская Федерация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543998" w:rsidRPr="008D4DDD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11CC0" w:rsidRPr="008D4DDD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F4F6D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</w:t>
      </w:r>
      <w:r w:rsidR="001F4F6D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5D30E9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ННК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1F4F6D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2753E0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5D30E9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ННК</w:t>
      </w:r>
      <w:r w:rsidR="002753E0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5D30E9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606019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D30E9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Нижегородская обл., г. Дзержинск</w:t>
      </w:r>
      <w:r w:rsidR="003F564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1F4F6D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 </w:t>
      </w:r>
      <w:r w:rsidR="005D30E9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Ватутина</w:t>
      </w:r>
      <w:r w:rsidR="003F564A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833837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5D30E9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4/8</w:t>
      </w:r>
      <w:r w:rsidR="003F564A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5D30E9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эт.2, оф. 204</w:t>
      </w:r>
      <w:r w:rsidR="001F4F6D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5D30E9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5249164574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5D30E9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524901001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5D30E9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1185275056713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8D4DDD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D30E9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03.09.2019 16:02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11CC0" w:rsidRPr="008D4DDD" w:rsidRDefault="005E245C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81C3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292 353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81C3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1C3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481C3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48 725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833837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81C3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33837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421DD7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46,20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 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10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На отпускаемое топливо устанавливается скидка в размере 0,1% от розничной цены, действующей на ТО на момент отпуска топлива.</w:t>
      </w:r>
    </w:p>
    <w:p w:rsidR="001F4F6D" w:rsidRPr="008D4DDD" w:rsidRDefault="001F4F6D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11CC0" w:rsidRPr="008D4DDD" w:rsidRDefault="001B4CB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1F4F6D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64A" w:rsidRPr="008D4DDD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60E8C" w:rsidRPr="008D4DDD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Лот № 2</w:t>
      </w:r>
    </w:p>
    <w:p w:rsidR="006B6EF4" w:rsidRPr="008D4DDD" w:rsidRDefault="006B6EF4" w:rsidP="006B6EF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2 (Две) заявки от следующих Участников закупки:</w:t>
      </w:r>
    </w:p>
    <w:p w:rsidR="00072CF7" w:rsidRPr="008D4DDD" w:rsidRDefault="00072CF7" w:rsidP="00660E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2CF7" w:rsidRPr="008D4DDD" w:rsidRDefault="00072CF7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431B0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«ВиТЭК» (ООО «ВиТЭК»), 183010, г. Мурманск, пер. Хибинский, д. 2 (ИНН 5190132530, КПП 519001001, ОГРН 1045100220241).</w:t>
      </w:r>
    </w:p>
    <w:p w:rsidR="00072CF7" w:rsidRPr="008D4DDD" w:rsidRDefault="00072CF7" w:rsidP="00072C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7431B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03.09.2019 14:35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072CF7" w:rsidRPr="008D4DDD" w:rsidRDefault="00072CF7" w:rsidP="00072C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</w:t>
      </w:r>
      <w:r w:rsidR="002E55C9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839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5C9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рублей 00 копеек, в том числе НДС </w:t>
      </w:r>
      <w:r w:rsidR="002E55C9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306 6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 00 копеек.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45,99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 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20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топлива.</w:t>
      </w:r>
    </w:p>
    <w:p w:rsidR="00072CF7" w:rsidRPr="008D4DDD" w:rsidRDefault="002E55C9" w:rsidP="002E55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72CF7" w:rsidRPr="008D4DDD" w:rsidRDefault="00072CF7" w:rsidP="00072CF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072CF7" w:rsidRPr="008D4DDD" w:rsidRDefault="00072CF7" w:rsidP="00072CF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2CF7" w:rsidRPr="008D4DDD" w:rsidRDefault="00072CF7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24C5C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«ННК» (ООО «ННК»)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07D12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606019, Нижегородская обл., г. Дзержинск, ул. Ватутина</w:t>
      </w:r>
      <w:r w:rsidR="00907D1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24/8, эт.2, оф. 204 </w:t>
      </w:r>
      <w:r w:rsidR="00907D12"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907D1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5249164574,</w:t>
      </w:r>
      <w:r w:rsidR="00907D12"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907D1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524901001</w:t>
      </w:r>
      <w:r w:rsidR="00907D12"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907D1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1185275056713</w:t>
      </w:r>
      <w:r w:rsidR="00907D12"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072CF7" w:rsidRPr="008D4DDD" w:rsidRDefault="00072CF7" w:rsidP="00072CF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24C5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03.09.2019 16:07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072CF7" w:rsidRPr="008D4DDD" w:rsidRDefault="00072CF7" w:rsidP="00072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93F22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1 732 400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593F22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288 733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93F22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3F22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17AF5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43,31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 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20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На отпускаемое топливо устанавливается скидка в размере 0,1% от розничной цены, действующей на ТО на момент отпуска топлива.</w:t>
      </w:r>
    </w:p>
    <w:p w:rsidR="00072CF7" w:rsidRPr="008D4DDD" w:rsidRDefault="00593F22" w:rsidP="00072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072CF7" w:rsidRPr="008D4DDD" w:rsidRDefault="00593F22" w:rsidP="00072CF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Страна происхождения Товара – Российская Федерация.</w:t>
      </w:r>
    </w:p>
    <w:p w:rsidR="00593F22" w:rsidRPr="008D4DDD" w:rsidRDefault="00593F22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60E8C" w:rsidRPr="008D4DDD" w:rsidRDefault="00437971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Лот № 3</w:t>
      </w:r>
    </w:p>
    <w:p w:rsidR="00593F22" w:rsidRPr="008D4DDD" w:rsidRDefault="00593F22" w:rsidP="00593F2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2 (Две) заявки от следующих Участников закупки:</w:t>
      </w:r>
    </w:p>
    <w:p w:rsidR="00437971" w:rsidRPr="008D4DDD" w:rsidRDefault="00437971" w:rsidP="00660E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EEE" w:rsidRPr="008D4DDD" w:rsidRDefault="00BE5EEE" w:rsidP="00BE5E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 1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3F22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«ВиТЭК» (ООО «ВиТЭК»), 183010, г. Мурманск, пер. Хибинский, д. 2 (ИНН 5190132530, КПП 519001001, ОГРН 1045100220241).</w:t>
      </w:r>
    </w:p>
    <w:p w:rsidR="00BE5EEE" w:rsidRPr="008D4DDD" w:rsidRDefault="00BE5EEE" w:rsidP="00BE5E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93F22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03.09.2019 14:50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E5EEE" w:rsidRPr="008D4DDD" w:rsidRDefault="00BE5EEE" w:rsidP="00BE5E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2539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4 794 150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42539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799 025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42539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51,</w:t>
      </w:r>
      <w:r w:rsidR="00311C3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 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</w:t>
      </w:r>
      <w:r w:rsidR="00311C3C"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25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На отпускаемое топливо устанавливается скидка в размере </w:t>
      </w:r>
      <w:r w:rsidR="00311C3C"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1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% от розничной цены, действующей на ТО на момент отпуска топлива.</w:t>
      </w:r>
    </w:p>
    <w:p w:rsidR="00425390" w:rsidRPr="008D4DDD" w:rsidRDefault="00425390" w:rsidP="00BE5E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60E8C" w:rsidRPr="008D4DDD" w:rsidRDefault="00BE5EEE" w:rsidP="00BE5E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42539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E476C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3F22" w:rsidRPr="008D4DDD" w:rsidRDefault="00593F22" w:rsidP="00BE5E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F22" w:rsidRPr="008D4DDD" w:rsidRDefault="00593F22" w:rsidP="00593F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«ННК» (ООО «ННК»), 606019, Нижегородская обл., г. Дзержинск, ул. Ватутина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24/8, эт.2, оф. 204 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5249164574,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524901001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1185275056713</w:t>
      </w:r>
      <w:r w:rsidRPr="008D4DD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593F22" w:rsidRPr="008D4DDD" w:rsidRDefault="00593F22" w:rsidP="00593F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2539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03.09.2019 16:13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593F22" w:rsidRPr="008D4DDD" w:rsidRDefault="00593F22" w:rsidP="00593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3603B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4 575 600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B3603B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762 600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3603B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03B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 w:rsidR="00311C3C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49,20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 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Топливные карты выдаются на бесплатной основе в количестве – не более </w:t>
      </w:r>
      <w:r w:rsidR="00311C3C"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25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штук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sz w:val="24"/>
          <w:szCs w:val="24"/>
          <w:lang w:eastAsia="ru-RU"/>
        </w:rPr>
        <w:t>Обслуживание всех выбранных топливных карт – бесплатно.</w:t>
      </w:r>
    </w:p>
    <w:p w:rsidR="00E75350" w:rsidRPr="008D4DDD" w:rsidRDefault="00E75350" w:rsidP="00E75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На отпускаемое топливо устанавливается скидка в размере 0</w:t>
      </w:r>
      <w:r w:rsidR="00311C3C"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,1</w:t>
      </w: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% от розничной цены, действующей на ТО на момент отпуска топлива.</w:t>
      </w:r>
    </w:p>
    <w:p w:rsidR="00593F22" w:rsidRPr="008D4DDD" w:rsidRDefault="00593F22" w:rsidP="00593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93F22" w:rsidRPr="008D4DDD" w:rsidRDefault="00593F22" w:rsidP="00593F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660E8C" w:rsidRPr="008D4DDD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8D4DDD" w:rsidRDefault="0053123C" w:rsidP="002F0824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8D4DDD">
        <w:rPr>
          <w:rFonts w:ascii="Times New Roman" w:hAnsi="Times New Roman" w:cs="Times New Roman"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договоров поставки автомобильного топлива</w:t>
      </w:r>
      <w:r w:rsidR="001F11B4" w:rsidRPr="008D4D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8D4DDD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87E47" w:rsidRPr="008D4DDD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60E8C" w:rsidRPr="008D4DDD" w:rsidRDefault="00660E8C" w:rsidP="00660E8C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4.1.  Лот № 1</w:t>
      </w:r>
    </w:p>
    <w:p w:rsidR="002F0824" w:rsidRPr="008D4DDD" w:rsidRDefault="002F0824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53123C" w:rsidRPr="008D4DDD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="00787E47"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«ВиТЭК»</w:t>
      </w:r>
      <w:r w:rsidR="00787E47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8D4DD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D4DDD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D4DDD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«ВиТЭК»</w:t>
      </w:r>
      <w:r w:rsidR="0030372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3123C" w:rsidRPr="008D4DD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53123C" w:rsidRPr="008D4DD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D4DDD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«ВиТЭК»</w:t>
      </w:r>
      <w:r w:rsidR="00303720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8D4DDD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D4DDD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8D4DDD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A52BD" w:rsidRPr="008D4DDD" w:rsidRDefault="00F96E29" w:rsidP="00BA52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787E47"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1.</w:t>
      </w: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A52BD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пп. а) и в) и п. 4.10.2 Документации признать заявку ООО «ННК» на участие в запросе предложений в электронной форме не соответствующей требованиям Документации, а именно: </w:t>
      </w:r>
    </w:p>
    <w:p w:rsidR="004F61BC" w:rsidRDefault="00BA52BD" w:rsidP="00BA52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4F61BC"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 3.2 Документации, п.4 Инструкции по заполнению «Справки о материально-технических ресурсах» (форма 6 Приложения № 1 к Документации) в «Справке о материально-технических ресурсах» (Приложение 4 к Заявке от 03 сентября 2019 года Исх. №2-03/09-2019 (223-ФЗ)) не содержатся сведения</w:t>
      </w:r>
      <w:r w:rsid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том,</w:t>
      </w:r>
      <w:r w:rsidR="004F61BC"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каком праве (собственности, аренды или партнерских соглашений) </w:t>
      </w:r>
      <w:r w:rsidR="004F61BC"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ООО «ННК»</w:t>
      </w:r>
      <w:r w:rsid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61BC"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находятся АЗС</w:t>
      </w:r>
      <w:r w:rsid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A52BD" w:rsidRPr="008D4DDD" w:rsidRDefault="004F61BC" w:rsidP="00BA52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п.3.3. Документации</w:t>
      </w:r>
      <w:r w:rsid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составе заявки</w:t>
      </w:r>
      <w:r w:rsid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отсутствуют документы, подтверждающие право собственности, аренды или партнерских соглашений на АЗС, </w:t>
      </w:r>
      <w:r w:rsid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указанные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«Справке о материально-технических ресурсах» (Приложение 4 к Заявке от 03 сентября 2019 года Исх. №2-03/09-2019 (223-ФЗ)).</w:t>
      </w:r>
    </w:p>
    <w:p w:rsidR="00BA52BD" w:rsidRPr="008D4DDD" w:rsidRDefault="00BA52BD" w:rsidP="00BA52B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A52BD" w:rsidRPr="008D4DDD" w:rsidRDefault="00BA52BD" w:rsidP="00BA52B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52BD" w:rsidRPr="008D4DDD" w:rsidRDefault="00BA52BD" w:rsidP="00BA52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«ННК»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BA52BD" w:rsidRPr="008D4DDD" w:rsidRDefault="00BA52BD" w:rsidP="00BA52B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8D4DDD" w:rsidRDefault="00BA52BD" w:rsidP="00BA52B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A6217" w:rsidRPr="008D4DDD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87E47" w:rsidRPr="008D4DDD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4.1.3.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 по лоту № 1 несостоявшимся на основании п. 7.5.3.1</w:t>
      </w:r>
      <w:r w:rsidR="00575DF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ООО «ВиТЭК»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8D4DDD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8D4DDD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8D4DDD" w:rsidRDefault="00787E4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87E47" w:rsidRPr="008D4DDD" w:rsidRDefault="00787E47" w:rsidP="00787E47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4.2.  Лот № 2</w:t>
      </w:r>
    </w:p>
    <w:p w:rsidR="002F0824" w:rsidRPr="008D4DDD" w:rsidRDefault="002F0824" w:rsidP="002F08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2F0824" w:rsidRPr="008D4DDD" w:rsidRDefault="00787E47" w:rsidP="002F08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4.2.1.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«ВиТЭК»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0824" w:rsidRPr="008D4DDD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0824" w:rsidRPr="008D4DDD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«ВиТЭК» соответствующей техническим требованиям Документации. 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0824" w:rsidRPr="008D4DDD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«ВиТЭК» к процедуре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8D4DDD" w:rsidRDefault="002F0824" w:rsidP="0094266C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87E47" w:rsidRPr="008D4DDD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027F" w:rsidRPr="008D4DDD" w:rsidRDefault="00787E47" w:rsidP="004902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4.2.2.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9027F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пп. а) и в) и п. 4.10.2 Документации признать заявку ООО «ННК» на участие в запросе предложений в электронной форме не соответствующей требованиям Документации, а именно: </w:t>
      </w:r>
    </w:p>
    <w:p w:rsidR="004F61BC" w:rsidRDefault="004F61BC" w:rsidP="00BA52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 3.2 Документации, п.4 Инструкции по заполнению «Справки о материально-технических ресурсах» (форма 6 Приложения № 1 к Документации) в «Справке о материально-технических ресурсах» (Приложение 4 к Заявке от 03 сентября 2019 года Исх.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-03/09-2019 (223-ФЗ)) не содержатся сведения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том,</w:t>
      </w:r>
      <w:r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каком праве (собственности, аренды или партнерских соглашений) у ООО «ННК»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находятся АЗС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49027F" w:rsidRPr="008D4DDD" w:rsidRDefault="0049027F" w:rsidP="00BA52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</w:t>
      </w:r>
      <w:r w:rsid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требований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п.3.3. Документации</w:t>
      </w:r>
      <w:r w:rsid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составе заявки</w:t>
      </w:r>
      <w:r w:rsid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отсутствуют документы, подтверждающие право собственности, аренды или партнерских соглашений на АЗС, </w:t>
      </w:r>
      <w:r w:rsid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указанные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«Справке о материально-технических ресурсах» (Приложение 4 к Заявке от 03 сентября 2019 года Исх. №</w:t>
      </w:r>
      <w:r w:rsidR="00575DF7">
        <w:rPr>
          <w:rFonts w:ascii="Times New Roman" w:eastAsia="Times New Roman" w:hAnsi="Times New Roman" w:cs="Times New Roman"/>
          <w:sz w:val="24"/>
          <w:szCs w:val="24"/>
          <w:lang w:eastAsia="ru-RU"/>
        </w:rPr>
        <w:t>3-03/09</w:t>
      </w:r>
      <w:r w:rsidR="00575DF7" w:rsidRPr="00B62D72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575DF7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(223-ФЗ)).</w:t>
      </w:r>
    </w:p>
    <w:p w:rsidR="0049027F" w:rsidRPr="008D4DDD" w:rsidRDefault="0049027F" w:rsidP="0049027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9027F" w:rsidRPr="008D4DDD" w:rsidRDefault="0049027F" w:rsidP="0049027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87E47" w:rsidRPr="008D4DDD" w:rsidRDefault="0049027F" w:rsidP="004902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BA52BD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«ННК»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87E47" w:rsidRPr="008D4DDD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8D4DDD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46CC" w:rsidRPr="008D4DDD" w:rsidRDefault="00B946CC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7E47" w:rsidRPr="008D4DDD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B946CC"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2.</w:t>
      </w:r>
      <w:r w:rsidR="002F0824"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по лоту № 2 несостоявшимся на основании п. </w:t>
      </w:r>
      <w:r w:rsidR="00575DF7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7.5.3.1</w:t>
      </w:r>
      <w:r w:rsidR="00575DF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0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Положения о закупке товаров, работ, услуг АО «МЭС» (ИНН 5190907139, ОГРН 1095190009111) и п. 4.12.4. Документации и оценить заявку ООО «ВиТЭК»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8D4DDD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87E47" w:rsidRPr="008D4DDD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946CC" w:rsidRPr="008D4DDD" w:rsidRDefault="00B946CC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46CC" w:rsidRPr="008D4DDD" w:rsidRDefault="00B946CC" w:rsidP="00B946CC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4.3.  Лот № 3</w:t>
      </w:r>
    </w:p>
    <w:p w:rsidR="002F0824" w:rsidRPr="008D4DDD" w:rsidRDefault="002F0824" w:rsidP="002F08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2F0824" w:rsidRPr="008D4DDD" w:rsidRDefault="00B946CC" w:rsidP="002F08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4.3.1.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«ВиТЭК» </w:t>
      </w:r>
      <w:r w:rsidR="002F0824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F0824" w:rsidRPr="008D4DDD" w:rsidRDefault="00D26DAB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F0824" w:rsidRPr="008D4DDD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0824" w:rsidRPr="008D4DDD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«ВиТЭК» соответствующей техническим требованиям Документации. </w:t>
      </w:r>
    </w:p>
    <w:p w:rsidR="002F0824" w:rsidRPr="008D4DDD" w:rsidRDefault="00D26DAB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F0824" w:rsidRPr="008D4DDD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0824" w:rsidRPr="008D4DDD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«ВиТЭК» к процедуре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3498A" w:rsidRDefault="00D26DAB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3498A" w:rsidRDefault="002F0824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498A" w:rsidRDefault="00A3498A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498A" w:rsidRDefault="00B946CC" w:rsidP="00A34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4.3.2.</w:t>
      </w:r>
      <w:r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A52BD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пп. а) и в) и п. 4.10.2 Документации признать заявку ООО «ННК» на участие в запросе предложений в электронной форме не соответствующей требованиям Документации, а именно: </w:t>
      </w:r>
    </w:p>
    <w:p w:rsidR="004F61BC" w:rsidRDefault="004F61BC" w:rsidP="00A34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 3.2 Документации, п.4 Инструкции по заполнению «Справки о материально-технических ресурсах» (форма 6 Приложения № 1 к Документации) в «Справке о материально-технических ресурсах» (Приложение 4 к Заявке от 03 сентября 2019 года Исх.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-03/09-2019 (223-ФЗ)) не содержатся сведения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том,</w:t>
      </w:r>
      <w:r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каком праве (собственности, аренды или партнерских соглашений) у ООО «ННК»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находятся АЗС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3498A" w:rsidRDefault="00BA52BD" w:rsidP="00A34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в нарушение </w:t>
      </w:r>
      <w:r w:rsidR="004F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требований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п.3.3. Документации</w:t>
      </w:r>
      <w:r w:rsid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составе заявки</w:t>
      </w:r>
      <w:r w:rsid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отсутствуют документы, подтверждающие право собственности, аренды или партнерских соглашений на АЗС, </w:t>
      </w:r>
      <w:r w:rsid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указанные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«Справке о материально-технических ресурсах» (Приложение 4 к Заявке от 03 сентября 2019 года Исх. №</w:t>
      </w:r>
      <w:r w:rsidR="00575DF7" w:rsidRPr="0057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4-03/09-2019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(223-ФЗ)).</w:t>
      </w:r>
    </w:p>
    <w:p w:rsidR="00A3498A" w:rsidRDefault="00BA52BD" w:rsidP="00A34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A52BD" w:rsidRPr="00A3498A" w:rsidRDefault="00BA52BD" w:rsidP="00A34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52BD" w:rsidRPr="008D4DDD" w:rsidRDefault="00BA52BD" w:rsidP="00BA52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«ННК»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BA52BD" w:rsidRPr="008D4DDD" w:rsidRDefault="00BA52BD" w:rsidP="00BA5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F0824" w:rsidRPr="008D4DDD" w:rsidRDefault="00BA52BD" w:rsidP="00BA52B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D4D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F0824" w:rsidRPr="008D4DDD" w:rsidRDefault="002F0824" w:rsidP="00B946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noProof/>
          <w:color w:val="auto"/>
          <w:sz w:val="24"/>
          <w:szCs w:val="24"/>
          <w:lang w:eastAsia="ru-RU"/>
        </w:rPr>
      </w:pPr>
    </w:p>
    <w:p w:rsidR="00BA52BD" w:rsidRPr="008D4DDD" w:rsidRDefault="002F0824" w:rsidP="00BA52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4.3.3.</w:t>
      </w:r>
      <w:r w:rsidRPr="008D4D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по лоту № 3 несостоявшимся на основании п. </w:t>
      </w:r>
      <w:r w:rsidR="00575DF7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7.5.3.1</w:t>
      </w:r>
      <w:r w:rsidR="00575DF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</w:t>
      </w:r>
      <w:r w:rsidR="00BA52BD" w:rsidRPr="008D4D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ООО «ВиТЭК»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A52BD" w:rsidRPr="008D4DDD" w:rsidRDefault="00BA52BD" w:rsidP="00BA52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946CC" w:rsidRPr="008D4DDD" w:rsidRDefault="00BA52BD" w:rsidP="00BA52BD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Принято единогласно.</w:t>
      </w:r>
    </w:p>
    <w:p w:rsidR="00B946CC" w:rsidRPr="008D4DDD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3FD" w:rsidRPr="008D4DDD" w:rsidRDefault="00B157F3" w:rsidP="00D26DAB">
      <w:pPr>
        <w:pStyle w:val="a4"/>
        <w:keepNext/>
        <w:keepLines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="00BA52BD" w:rsidRPr="008D4DDD">
        <w:rPr>
          <w:rFonts w:ascii="Times New Roman" w:eastAsia="Times New Roman" w:hAnsi="Times New Roman" w:cs="Times New Roman"/>
          <w:bCs/>
          <w:sz w:val="24"/>
          <w:szCs w:val="24"/>
        </w:rPr>
        <w:t xml:space="preserve"> ООО «ВиТЭК»</w:t>
      </w:r>
      <w:r w:rsidRPr="008D4DDD">
        <w:rPr>
          <w:rFonts w:ascii="Times New Roman" w:hAnsi="Times New Roman" w:cs="Times New Roman"/>
          <w:sz w:val="24"/>
          <w:szCs w:val="24"/>
        </w:rPr>
        <w:t xml:space="preserve"> </w:t>
      </w:r>
      <w:r w:rsidR="00807FC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</w:t>
      </w:r>
      <w:r w:rsidR="00417F7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07FC5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1, лоту № 2, лоту № 3</w:t>
      </w:r>
      <w:r w:rsidR="00EF74EF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DAB" w:rsidRPr="008D4DDD" w:rsidRDefault="00D26DAB" w:rsidP="00D26DAB">
      <w:pPr>
        <w:keepNext/>
        <w:keepLines/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07FC5" w:rsidRPr="008D4DDD" w:rsidRDefault="00807FC5" w:rsidP="00617BB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5.1.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1</w:t>
      </w:r>
    </w:p>
    <w:p w:rsidR="00BA52BD" w:rsidRPr="008D4DDD" w:rsidRDefault="00BA52BD" w:rsidP="00E44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Наличие материально-технических ресурсов (количество АЗС на те</w:t>
      </w:r>
      <w:r w:rsidR="00B55590"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рритории г. Мурманска и ЗАТО г. 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Североморска)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F4824" w:rsidRPr="008D4DDD" w:rsidRDefault="00BA52BD" w:rsidP="00CF48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B55590"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>3,8</w:t>
      </w: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CF4824" w:rsidRPr="008D4DDD" w:rsidRDefault="00B55590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CF4824" w:rsidRPr="008D4DDD" w:rsidRDefault="00CF4824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443FD" w:rsidRPr="008D4DDD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43FD" w:rsidRPr="008D4DDD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5.2.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2</w:t>
      </w:r>
    </w:p>
    <w:p w:rsidR="00BA52BD" w:rsidRPr="008D4DDD" w:rsidRDefault="00BA52BD" w:rsidP="00BA52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Наличие материально-технических ресурсов (количество АЗС на те</w:t>
      </w:r>
      <w:r w:rsidR="00B55590"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рритории г. Мурманска и ЗАТО г. 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Североморска)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BA52BD" w:rsidRPr="008D4DDD" w:rsidRDefault="00BA52BD" w:rsidP="00BA52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B55590"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>3,8</w:t>
      </w: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E443FD" w:rsidRPr="008D4DDD" w:rsidRDefault="00B55590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443FD" w:rsidRPr="008D4DDD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F4824" w:rsidRPr="008D4DDD" w:rsidRDefault="00CF4824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443FD" w:rsidRPr="008D4DDD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F05F2E"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3</w:t>
      </w:r>
    </w:p>
    <w:p w:rsidR="00BA52BD" w:rsidRPr="008D4DDD" w:rsidRDefault="00BA52BD" w:rsidP="00BA52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Наличие материально-технических ресурсов (количество АЗС на те</w:t>
      </w:r>
      <w:r w:rsidR="00B55590"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рритории г. Мурманска и ЗАТО г. </w:t>
      </w:r>
      <w:r w:rsidRPr="008D4DDD">
        <w:rPr>
          <w:rFonts w:ascii="Times New Roman" w:eastAsia="Calibri" w:hAnsi="Times New Roman" w:cs="Times New Roman"/>
          <w:sz w:val="24"/>
          <w:szCs w:val="24"/>
          <w:lang w:eastAsia="ar-SA"/>
        </w:rPr>
        <w:t>Североморска)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BA52BD" w:rsidRPr="008D4DDD" w:rsidRDefault="00BA52BD" w:rsidP="00BA52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B55590"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>3,8</w:t>
      </w:r>
      <w:r w:rsidRPr="008D4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E443FD" w:rsidRPr="008D4DDD" w:rsidRDefault="00B55590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443FD" w:rsidRPr="008D4DDD" w:rsidRDefault="00E443FD" w:rsidP="00F05F2E">
      <w:pPr>
        <w:pStyle w:val="a4"/>
        <w:keepNext/>
        <w:keepLines/>
        <w:tabs>
          <w:tab w:val="left" w:pos="0"/>
        </w:tabs>
        <w:spacing w:after="0" w:line="240" w:lineRule="auto"/>
        <w:ind w:left="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F05F2E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43FD" w:rsidRPr="008D4DDD" w:rsidRDefault="00E443FD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C23BAA" w:rsidRPr="008D4DDD" w:rsidRDefault="008C750D" w:rsidP="001A7D33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6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результатам рассмотрения и оценки заявки </w:t>
      </w:r>
      <w:r w:rsidR="008D00C2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</w:t>
      </w:r>
      <w:r w:rsidR="008D00C2"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Лоту № </w:t>
      </w:r>
      <w:r w:rsidR="00B55590"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="008D00C2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принято решение заключить договор с</w:t>
      </w:r>
      <w:r w:rsidR="00C23BAA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B55590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ООО «ВиТЭК»</w:t>
      </w:r>
      <w:r w:rsidR="008D00C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(юридический адрес:</w:t>
      </w:r>
      <w:r w:rsidR="008D00C2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5590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>183010, г. Мурманск, пер. Хибинский, д. 2</w:t>
      </w:r>
      <w:r w:rsidR="008D00C2"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E75350"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 5190132530, КПП 519001001, ОГРН 1045100220241</w:t>
      </w:r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041B1D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относится к субъектам малого предпринимательства,</w:t>
      </w:r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041B1D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C23BAA"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договора: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поставка автомобильного топлива – бензина АИ-95 (далее – Товар)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Start w:id="14" w:name="_GoBack"/>
      <w:bookmarkEnd w:id="14"/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.2. Общее количество поставляемого Товара: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6 328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литров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.3. 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311 021 (Триста одиннадцать тысяч двадцать один) рубль 20 копеек, в том числе НДС</w:t>
      </w:r>
      <w:r w:rsidR="008D00C2" w:rsidRPr="008D4DDD">
        <w:rPr>
          <w:rFonts w:ascii="Times New Roman" w:hAnsi="Times New Roman" w:cs="Times New Roman"/>
          <w:bCs/>
          <w:sz w:val="24"/>
          <w:szCs w:val="24"/>
        </w:rPr>
        <w:t>.</w:t>
      </w:r>
      <w:r w:rsidRPr="008D4D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49,15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.4. Срок поставки Товара: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с 01.10.2019 по 30.09.2020 включительно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.5.  Место поставки Товара: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АЗС ЗАТО г. Североморска и г. Мурманска</w:t>
      </w:r>
      <w:r w:rsidR="008D00C2"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D00C2"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Иные условия: </w:t>
      </w:r>
    </w:p>
    <w:p w:rsidR="00041B1D" w:rsidRPr="008D4DDD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заявки Участника закупки.  Выборка Товара в течение срока действия Договора на меньшую сумму не является нарушением Договора.</w:t>
      </w:r>
    </w:p>
    <w:p w:rsidR="00041B1D" w:rsidRPr="008D4DDD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Топливные карты выдаются на бесплатной основе в количестве – не более 10 штук на все время действия договора.</w:t>
      </w:r>
    </w:p>
    <w:p w:rsidR="008D00C2" w:rsidRPr="008D4DDD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041B1D" w:rsidRPr="008D4DDD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топлива.</w:t>
      </w:r>
    </w:p>
    <w:p w:rsidR="008D00C2" w:rsidRPr="008D4DDD" w:rsidRDefault="00041B1D" w:rsidP="008D0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266C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8D00C2" w:rsidRPr="008D4DDD" w:rsidRDefault="0094266C" w:rsidP="008D00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Страна происхождения Товара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4F6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4F6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8D00C2"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8D00C2" w:rsidRPr="008D4DDD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D00C2" w:rsidRPr="008D4DDD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8D4DDD" w:rsidRDefault="009146A3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00C2" w:rsidRPr="008D4DDD" w:rsidRDefault="0094266C" w:rsidP="008D00C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и пп. а) п. 4.12.2. Документации по 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Лоту №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D00C2"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8D00C2"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8D00C2" w:rsidRPr="008D4DDD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D00C2" w:rsidRPr="008D4DDD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8D4DDD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66C" w:rsidRPr="008D4DDD" w:rsidRDefault="0094266C" w:rsidP="0094266C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8.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результатам рассмотрения и оценки заявки по </w:t>
      </w: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Лоту № 2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принято решение заключить договор с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ООО «ВиТЭК» (юридический адрес: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183010, г. Мурманск, пер. Хибинский, д. 2. 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 5190132530, КПП 519001001, ОГРН 1045100220241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относится к субъектам малого предпринимательства,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8.1. Предмет договора: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поставка автомобильного топлива – бензина АИ-92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8.2. Общее количество поставляемого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40 000 литров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8.3. 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205DA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1 839 600 (Один миллион восемьсот тридцать девять тысяч шестьсот) рублей 00 копеек, в том числе НДС</w:t>
      </w:r>
      <w:r w:rsidRPr="008D4DD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05DA6" w:rsidRPr="008D4DDD">
        <w:rPr>
          <w:rFonts w:ascii="Times New Roman" w:hAnsi="Times New Roman" w:cs="Times New Roman"/>
          <w:sz w:val="24"/>
          <w:szCs w:val="24"/>
          <w:lang w:eastAsia="ru-RU"/>
        </w:rPr>
        <w:t>Цена за 1 литр: 45,99 рублей, в том числе НДС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8.4. Срок поставки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с 01.10.2019 по 30.09.2020 включительно.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8.5.  Место поставки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АЗС ЗАТО г. Североморска и г. Мурманска.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8.6. Иные условия: 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заявки Участника закупки.  Выборка Товара в течение срока действия Договора на меньшую сумму не является нарушением Договора.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Топливные карты выдаются на бесплатной основе в количестве – не более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>0 штук на все время действия договора.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8.7. Условия оплаты: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8.8. Страна происхождения Товара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Российская Федерация.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4F6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4F6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46A3" w:rsidRPr="008D4DDD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4266C" w:rsidRPr="008D4DDD" w:rsidRDefault="0094266C" w:rsidP="0094266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и пп. а) п. 4.12.2. Документации по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Лоту № 2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266C" w:rsidRPr="008D4DDD" w:rsidRDefault="0094266C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4266C" w:rsidRPr="008D4DDD" w:rsidRDefault="0094266C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4266C" w:rsidRPr="008D4DDD" w:rsidRDefault="0094266C" w:rsidP="0094266C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10.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результатам рассмотрения и оценки заявки по </w:t>
      </w:r>
      <w:r w:rsidRPr="008D4DD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Лоту № 3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принято решение заключить договор с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ООО «ВиТЭК» (юридический адрес: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183010, г. Мурманск, пер. Хибинский, д. 2. </w:t>
      </w:r>
      <w:r w:rsidRPr="008D4DD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 5190132530, КПП 519001001, ОГРН 1045100220241</w:t>
      </w:r>
      <w:r w:rsidRPr="008D4D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относится к субъектам малого предпринимательства,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10.1. Предмет договора: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поставка автомобильного топлива – дизельного топлива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10.2. Общее количество поставляемого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05DA6" w:rsidRPr="008D4DDD">
        <w:rPr>
          <w:rFonts w:ascii="Times New Roman" w:eastAsia="Calibri" w:hAnsi="Times New Roman" w:cs="Times New Roman"/>
          <w:bCs/>
          <w:sz w:val="24"/>
          <w:szCs w:val="24"/>
        </w:rPr>
        <w:t>93 000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литров.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10.3. </w:t>
      </w:r>
      <w:r w:rsidRPr="008D4DD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205DA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4 794 150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5DA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миллиона семьсот девяносто четыре тысячи сто пятьдесят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205DA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5DA6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НДС</w:t>
      </w:r>
      <w:r w:rsidRPr="008D4DD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Цена за 1 литр: </w:t>
      </w:r>
      <w:r w:rsidR="008D4DDD"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51,55</w:t>
      </w:r>
      <w:r w:rsidRPr="008D4DDD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НДС.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10.4. Срок поставки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с 01.10.2019 по 30.09.2020 включительно.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>10.5.  Место поставки Товара: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АЗС ЗАТО г. Североморска и г. Мурманска.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10.6. Иные условия: 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более цены за литр Товара, установленной согласно 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заявки Участника закупки.  Выборка Товара в течение срока действия Договора на меньшую сумму не является нарушением Договора.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Топливные карты выдаются на бесплатной основе в количестве – не более </w:t>
      </w:r>
      <w:r w:rsidR="008D4DDD" w:rsidRPr="008D4DDD">
        <w:rPr>
          <w:rFonts w:ascii="Times New Roman" w:eastAsia="Calibri" w:hAnsi="Times New Roman" w:cs="Times New Roman"/>
          <w:bCs/>
          <w:sz w:val="24"/>
          <w:szCs w:val="24"/>
        </w:rPr>
        <w:t>25</w:t>
      </w:r>
      <w:r w:rsidRPr="008D4DDD">
        <w:rPr>
          <w:rFonts w:ascii="Times New Roman" w:eastAsia="Calibri" w:hAnsi="Times New Roman" w:cs="Times New Roman"/>
          <w:bCs/>
          <w:sz w:val="24"/>
          <w:szCs w:val="24"/>
        </w:rPr>
        <w:t xml:space="preserve"> штук на все время действия договора.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Calibri" w:hAnsi="Times New Roman" w:cs="Times New Roman"/>
          <w:bCs/>
          <w:sz w:val="24"/>
          <w:szCs w:val="24"/>
        </w:rPr>
        <w:t>Обслуживание всех выбранных топливных карт – бесплатно.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DD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топлива.</w:t>
      </w:r>
    </w:p>
    <w:p w:rsidR="0094266C" w:rsidRPr="008D4DDD" w:rsidRDefault="0094266C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10.7. Условия оплаты: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10.8. Страна происхождения Товара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Российская Федерация.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4F6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4F6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4266C" w:rsidRPr="008D4DDD" w:rsidRDefault="0094266C" w:rsidP="0094266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и пп. а) п. 4.12.2. Документации по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Лоту № 3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D4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8D4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4266C" w:rsidRPr="008D4DDD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4D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4266C" w:rsidRPr="008D4DDD" w:rsidRDefault="0094266C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8D4DDD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8D4DDD" w:rsidRPr="008D4DDD" w:rsidTr="0094266C">
        <w:trPr>
          <w:trHeight w:val="734"/>
        </w:trPr>
        <w:tc>
          <w:tcPr>
            <w:tcW w:w="6629" w:type="dxa"/>
          </w:tcPr>
          <w:p w:rsidR="00944FB3" w:rsidRPr="008D4DDD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8D4DDD" w:rsidRDefault="0094266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3402" w:type="dxa"/>
          </w:tcPr>
          <w:p w:rsidR="00661F65" w:rsidRPr="008D4DDD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8D4DDD" w:rsidRDefault="00FC235E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492F2C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94266C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8D4DDD" w:rsidRPr="008D4DDD" w:rsidTr="0094266C">
        <w:trPr>
          <w:trHeight w:val="318"/>
        </w:trPr>
        <w:tc>
          <w:tcPr>
            <w:tcW w:w="6629" w:type="dxa"/>
          </w:tcPr>
          <w:p w:rsidR="00944FB3" w:rsidRPr="008D4DDD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944FB3" w:rsidRPr="008D4DDD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D4DDD" w:rsidRPr="008D4DDD" w:rsidTr="0094266C">
        <w:trPr>
          <w:trHeight w:val="442"/>
        </w:trPr>
        <w:tc>
          <w:tcPr>
            <w:tcW w:w="6629" w:type="dxa"/>
            <w:vAlign w:val="center"/>
          </w:tcPr>
          <w:p w:rsidR="00944FB3" w:rsidRPr="008D4DDD" w:rsidRDefault="0094266C" w:rsidP="0094266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  <w:r w:rsidR="00944FB3"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944FB3" w:rsidRPr="008D4DDD" w:rsidRDefault="00492F2C" w:rsidP="0094266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____</w:t>
            </w:r>
            <w:r w:rsidR="0094266C"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</w:t>
            </w:r>
          </w:p>
        </w:tc>
      </w:tr>
      <w:tr w:rsidR="008D4DDD" w:rsidRPr="008D4DDD" w:rsidTr="0094266C">
        <w:trPr>
          <w:trHeight w:val="442"/>
        </w:trPr>
        <w:tc>
          <w:tcPr>
            <w:tcW w:w="6629" w:type="dxa"/>
            <w:vAlign w:val="center"/>
          </w:tcPr>
          <w:p w:rsidR="00A72859" w:rsidRPr="008D4DDD" w:rsidRDefault="0094266C" w:rsidP="007F4536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402" w:type="dxa"/>
            <w:vAlign w:val="center"/>
          </w:tcPr>
          <w:p w:rsidR="001504E0" w:rsidRPr="008D4DDD" w:rsidRDefault="00492F2C" w:rsidP="0094266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____</w:t>
            </w:r>
            <w:r w:rsidR="00FC235E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</w:p>
        </w:tc>
      </w:tr>
      <w:tr w:rsidR="008D4DDD" w:rsidRPr="008D4DDD" w:rsidTr="0094266C">
        <w:trPr>
          <w:trHeight w:val="442"/>
        </w:trPr>
        <w:tc>
          <w:tcPr>
            <w:tcW w:w="6629" w:type="dxa"/>
            <w:vAlign w:val="center"/>
          </w:tcPr>
          <w:p w:rsidR="00492F2C" w:rsidRPr="008D4DDD" w:rsidRDefault="00660E8C" w:rsidP="0094266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Матрехин</w:t>
            </w:r>
          </w:p>
        </w:tc>
        <w:tc>
          <w:tcPr>
            <w:tcW w:w="3402" w:type="dxa"/>
            <w:vAlign w:val="center"/>
          </w:tcPr>
          <w:p w:rsidR="00944FB3" w:rsidRPr="008D4DDD" w:rsidRDefault="00492F2C" w:rsidP="0094266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A72859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C235E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FC235E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</w:p>
        </w:tc>
      </w:tr>
      <w:tr w:rsidR="008D4DDD" w:rsidRPr="008D4DDD" w:rsidTr="0094266C">
        <w:trPr>
          <w:trHeight w:val="442"/>
        </w:trPr>
        <w:tc>
          <w:tcPr>
            <w:tcW w:w="6629" w:type="dxa"/>
            <w:vAlign w:val="center"/>
          </w:tcPr>
          <w:p w:rsidR="0094266C" w:rsidRPr="008D4DDD" w:rsidRDefault="0094266C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Г.С. Павлова</w:t>
            </w:r>
          </w:p>
        </w:tc>
        <w:tc>
          <w:tcPr>
            <w:tcW w:w="3402" w:type="dxa"/>
            <w:vAlign w:val="center"/>
          </w:tcPr>
          <w:p w:rsidR="0094266C" w:rsidRPr="008D4DDD" w:rsidRDefault="0094266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D4DDD" w:rsidRPr="008D4DDD" w:rsidTr="0094266C">
        <w:trPr>
          <w:trHeight w:val="641"/>
        </w:trPr>
        <w:tc>
          <w:tcPr>
            <w:tcW w:w="6629" w:type="dxa"/>
          </w:tcPr>
          <w:p w:rsidR="0094266C" w:rsidRPr="008D4DDD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8D4DDD" w:rsidRDefault="0094266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  <w:p w:rsidR="001504E0" w:rsidRPr="008D4DDD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503" w:rsidRPr="008D4DDD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</w:t>
            </w:r>
          </w:p>
          <w:p w:rsidR="00661F65" w:rsidRPr="008D4DDD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A72859" w:rsidRPr="008D4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661F65" w:rsidRPr="008D4DDD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277C" w:rsidRPr="008D4DDD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77C" w:rsidRPr="008D4DDD" w:rsidSect="00B907A3">
      <w:headerReference w:type="default" r:id="rId8"/>
      <w:pgSz w:w="11906" w:h="16838"/>
      <w:pgMar w:top="709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C3F" w:rsidRDefault="00481C3F" w:rsidP="00167DDE">
      <w:pPr>
        <w:spacing w:after="0" w:line="240" w:lineRule="auto"/>
      </w:pPr>
      <w:r>
        <w:separator/>
      </w:r>
    </w:p>
  </w:endnote>
  <w:endnote w:type="continuationSeparator" w:id="0">
    <w:p w:rsidR="00481C3F" w:rsidRDefault="00481C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C3F" w:rsidRDefault="00481C3F" w:rsidP="00167DDE">
      <w:pPr>
        <w:spacing w:after="0" w:line="240" w:lineRule="auto"/>
      </w:pPr>
      <w:r>
        <w:separator/>
      </w:r>
    </w:p>
  </w:footnote>
  <w:footnote w:type="continuationSeparator" w:id="0">
    <w:p w:rsidR="00481C3F" w:rsidRDefault="00481C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481C3F" w:rsidRDefault="00481C3F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F61B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481C3F" w:rsidRDefault="00481C3F" w:rsidP="005D30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481C3F" w:rsidRDefault="00481C3F" w:rsidP="005D30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договоров </w:t>
        </w:r>
        <w:r w:rsidRPr="005D30E9">
          <w:rPr>
            <w:rFonts w:ascii="Times New Roman" w:eastAsia="Calibri" w:hAnsi="Times New Roman" w:cs="Times New Roman"/>
            <w:sz w:val="16"/>
            <w:szCs w:val="16"/>
          </w:rPr>
          <w:t>поставки автомобильного топлива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04.09.2019</w:t>
        </w:r>
      </w:p>
      <w:p w:rsidR="00481C3F" w:rsidRPr="00C45A27" w:rsidRDefault="004F61B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B1D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A7D33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5DA6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4C5C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5C9"/>
    <w:rsid w:val="002E56AA"/>
    <w:rsid w:val="002E5954"/>
    <w:rsid w:val="002E5CEA"/>
    <w:rsid w:val="002E5F2B"/>
    <w:rsid w:val="002E63BE"/>
    <w:rsid w:val="002F0824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1C3C"/>
    <w:rsid w:val="00313490"/>
    <w:rsid w:val="00313EAC"/>
    <w:rsid w:val="00315CC0"/>
    <w:rsid w:val="003166C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17F71"/>
    <w:rsid w:val="00421DD7"/>
    <w:rsid w:val="004229F9"/>
    <w:rsid w:val="00422C5F"/>
    <w:rsid w:val="004233A2"/>
    <w:rsid w:val="00423401"/>
    <w:rsid w:val="00424C6A"/>
    <w:rsid w:val="00425119"/>
    <w:rsid w:val="004252CE"/>
    <w:rsid w:val="00425390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7F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1C3F"/>
    <w:rsid w:val="004822B8"/>
    <w:rsid w:val="00482EEF"/>
    <w:rsid w:val="00483B46"/>
    <w:rsid w:val="00486B8D"/>
    <w:rsid w:val="004871C8"/>
    <w:rsid w:val="00487802"/>
    <w:rsid w:val="004901A8"/>
    <w:rsid w:val="0049027F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1BC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DF7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F22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0E9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68FF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EF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31B0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44D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B73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4DDD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07D12"/>
    <w:rsid w:val="0091099F"/>
    <w:rsid w:val="009114FC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266C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98A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17AF5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3B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590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52BD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3CB1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6DA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350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FA491E7-BAE5-421A-B300-52ECB8EC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5FD0C-ACF0-4463-93D0-EE7E570D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10</Pages>
  <Words>4131</Words>
  <Characters>23548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Дмитрий А. Геращенко</cp:lastModifiedBy>
  <cp:revision>16</cp:revision>
  <cp:lastPrinted>2019-09-06T06:59:00Z</cp:lastPrinted>
  <dcterms:created xsi:type="dcterms:W3CDTF">2019-04-15T12:06:00Z</dcterms:created>
  <dcterms:modified xsi:type="dcterms:W3CDTF">2019-09-06T07:01:00Z</dcterms:modified>
</cp:coreProperties>
</file>