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CF3F43" w:rsidRPr="00CF3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строительству комплектной трансформаторной подстанции и линий электропередачи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F3F4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F4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p w:rsidR="00940F19" w:rsidRDefault="00940F19" w:rsidP="00940F19">
      <w:pPr>
        <w:pStyle w:val="a5"/>
        <w:keepNext/>
        <w:keepLines/>
        <w:tabs>
          <w:tab w:val="left" w:pos="0"/>
          <w:tab w:val="left" w:pos="284"/>
          <w:tab w:val="left" w:pos="993"/>
        </w:tabs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E644CF"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строительству комплектной трансформаторной подстанции и линий электропередачи (далее по тексту – работы)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44CF" w:rsidRPr="00E644CF" w:rsidRDefault="00E644CF" w:rsidP="00E644CF">
      <w:pPr>
        <w:pStyle w:val="1"/>
        <w:keepLines w:val="0"/>
        <w:tabs>
          <w:tab w:val="left" w:pos="709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DD003C" w:rsidRPr="00E644CF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 xml:space="preserve">1.2. </w:t>
      </w:r>
      <w:r w:rsidRPr="00E644CF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x-none" w:eastAsia="ru-RU"/>
        </w:rPr>
        <w:t xml:space="preserve">Объем работ: </w:t>
      </w:r>
      <w:r w:rsidRPr="00E644CF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  <w:lang w:val="x-none" w:eastAsia="ru-RU"/>
        </w:rPr>
        <w:t>4 усл. ед, в том числе:</w:t>
      </w:r>
    </w:p>
    <w:p w:rsidR="00E644CF" w:rsidRPr="00E644CF" w:rsidRDefault="00E644CF" w:rsidP="00E644CF">
      <w:pPr>
        <w:keepNext/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>- комплектная тупиковая однотрансформаторная подстанция (КТП) киоскового</w:t>
      </w: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типа, напряжение 6/0,4 кВ, мощность 100 кВА - 1 шт; </w:t>
      </w:r>
    </w:p>
    <w:p w:rsidR="00E644CF" w:rsidRPr="00E644CF" w:rsidRDefault="00E644CF" w:rsidP="00E644CF">
      <w:pPr>
        <w:keepNext/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- воздушная линия электропередачи (ВЛЭП) 6 кВ от ЗРУ-6 кВ ПС-26 до КТП 6/0,4 кВ длиной 2500 м; </w:t>
      </w:r>
    </w:p>
    <w:p w:rsidR="00E644CF" w:rsidRPr="00E644CF" w:rsidRDefault="00E644CF" w:rsidP="00E644CF">
      <w:pPr>
        <w:keepNext/>
        <w:tabs>
          <w:tab w:val="left" w:pos="1134"/>
        </w:tabs>
        <w:suppressAutoHyphens/>
        <w:spacing w:after="0" w:line="240" w:lineRule="auto"/>
        <w:ind w:left="1134" w:hanging="1134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- кабельная линия электропередачи от ЗРУ 6 кВ ПС-26 до первой опоры ВЛЭП 6 кВ – 350м; </w:t>
      </w:r>
    </w:p>
    <w:p w:rsidR="00DD003C" w:rsidRPr="00E644CF" w:rsidRDefault="00E644CF" w:rsidP="00E644CF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44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кабельная линия электропередачи от концевой опоры ВЛЭП 6 кВ до КТП 6/0,4 кВ (ввод в КТП) - 350м</w:t>
      </w:r>
      <w:r w:rsidR="00DD003C"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644CF" w:rsidRPr="00E644CF" w:rsidRDefault="00DD003C" w:rsidP="00E644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E644CF" w:rsidRPr="00E64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7 483 333 (Cемь миллионов четыреста восемьдесят три тысячи триста тридцать три) рубля 33 копейки, в т.ч.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выполнение комплекса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E314F2" w:rsidRPr="00E314F2" w:rsidRDefault="00E644CF" w:rsidP="00E644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E314F2"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D51ECD"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</w:t>
      </w:r>
      <w:r w:rsidR="00E644CF" w:rsidRPr="00E644C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выполнения работ: </w:t>
      </w:r>
      <w:r w:rsidR="00E644CF" w:rsidRPr="00E644CF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c</w:t>
      </w:r>
      <w:r w:rsidR="00E644CF" w:rsidRPr="00E644C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момента заключения договора по 12.07.2018г включительно.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088C" w:rsidRPr="00E644CF" w:rsidRDefault="00DD003C" w:rsidP="00E644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</w:t>
      </w:r>
      <w:r w:rsidR="00E644CF"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выполнения работ: </w:t>
      </w:r>
      <w:r w:rsidR="00E644CF"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Мурманская область, г. Заполярный</w:t>
      </w:r>
      <w:r w:rsidR="00E3088C"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03C" w:rsidRPr="00E644CF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E644CF"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Гарантийный срок работ: </w:t>
      </w:r>
      <w:r w:rsidR="00E644CF"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</w:t>
      </w:r>
      <w:r w:rsidR="00702663"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644CF" w:rsidRPr="00E644CF" w:rsidRDefault="00E20FD0" w:rsidP="00E644C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="00E6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44CF" w:rsidRPr="00E6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E644CF"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предусматривается. </w:t>
      </w:r>
    </w:p>
    <w:p w:rsidR="00E20FD0" w:rsidRPr="00E644CF" w:rsidRDefault="00E644CF" w:rsidP="00E644C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="00E20FD0" w:rsidRPr="00E644CF">
        <w:rPr>
          <w:rFonts w:ascii="Times New Roman" w:hAnsi="Times New Roman" w:cs="Times New Roman"/>
          <w:sz w:val="24"/>
          <w:szCs w:val="24"/>
        </w:rPr>
        <w:t>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3739B" w:rsidRPr="00C3739B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 «МЭС»;</w:t>
      </w:r>
    </w:p>
    <w:p w:rsidR="00C3739B" w:rsidRPr="00C3739B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</w:t>
      </w:r>
      <w:r w:rsidRPr="00C37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3739B" w:rsidRPr="00C3739B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Стахов – заместитель главного инженера по электрообеспечению АО «МЭС»</w:t>
      </w:r>
      <w:r w:rsidRPr="00C373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3739B"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  <w:t xml:space="preserve"> </w:t>
      </w:r>
    </w:p>
    <w:p w:rsidR="00C3739B" w:rsidRPr="00C3739B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Еника – главный инженер филиала </w:t>
      </w:r>
      <w:r w:rsidRPr="00C3739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 «Заполярная горэлектросеть»;</w:t>
      </w:r>
    </w:p>
    <w:p w:rsidR="00C3739B" w:rsidRPr="00C3739B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Васильев – начальник электротехнического отдела АО «МЭС»;</w:t>
      </w:r>
    </w:p>
    <w:p w:rsidR="00E3088C" w:rsidRPr="00E3088C" w:rsidRDefault="00C3739B" w:rsidP="00C373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9B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Поздеев – заместитель начальника электротехнического отдела АО «МЭС»</w:t>
      </w:r>
      <w:r w:rsidR="00E3088C"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FB6727" w:rsidRDefault="00E439F3" w:rsidP="004D3206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 адресу: </w:t>
      </w:r>
      <w:r w:rsidR="004C5148" w:rsidRP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5148" w:rsidRP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14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</w:t>
      </w:r>
      <w:r w:rsidR="003A4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4FB2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процедура)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заявлений об отзыве и изменении заявок для участия в запросе предложений на право заключения договора </w:t>
      </w:r>
      <w:r w:rsidR="00C3739B" w:rsidRPr="00C37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по строительству комплектной трансформаторной подстанции и линий электропередачи </w:t>
      </w:r>
      <w:r w:rsidR="00081774" w:rsidRPr="009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запрос предложений)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935CEA" w:rsidRPr="00C6042E" w:rsidRDefault="00935CEA" w:rsidP="00935CEA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C604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C6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C6042E">
        <w:rPr>
          <w:rFonts w:ascii="Times New Roman" w:eastAsia="Calibri" w:hAnsi="Times New Roman" w:cs="Times New Roman"/>
          <w:bCs/>
          <w:sz w:val="24"/>
          <w:szCs w:val="28"/>
        </w:rPr>
        <w:t xml:space="preserve"> была подана 1 (Одна) заявка от следующего Участника закупки: </w:t>
      </w:r>
    </w:p>
    <w:p w:rsidR="00935CEA" w:rsidRPr="00516A72" w:rsidRDefault="00935CEA" w:rsidP="00935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C60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6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42E">
        <w:rPr>
          <w:rFonts w:ascii="Times New Roman" w:hAnsi="Times New Roman"/>
          <w:iCs/>
          <w:sz w:val="24"/>
          <w:szCs w:val="24"/>
        </w:rPr>
        <w:t>Общество</w:t>
      </w:r>
      <w:r w:rsidRPr="00516A72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«</w:t>
      </w:r>
      <w:r>
        <w:rPr>
          <w:rFonts w:ascii="Times New Roman" w:hAnsi="Times New Roman"/>
          <w:iCs/>
          <w:sz w:val="24"/>
          <w:szCs w:val="24"/>
        </w:rPr>
        <w:t>Северный морской проектный институт</w:t>
      </w:r>
      <w:r w:rsidRPr="00516A72">
        <w:rPr>
          <w:rFonts w:ascii="Times New Roman" w:hAnsi="Times New Roman"/>
          <w:iCs/>
          <w:sz w:val="24"/>
          <w:szCs w:val="24"/>
        </w:rPr>
        <w:t>» (ООО «</w:t>
      </w:r>
      <w:r>
        <w:rPr>
          <w:rFonts w:ascii="Times New Roman" w:hAnsi="Times New Roman"/>
          <w:iCs/>
          <w:sz w:val="24"/>
          <w:szCs w:val="24"/>
        </w:rPr>
        <w:t>С</w:t>
      </w:r>
      <w:r w:rsidRPr="00935CEA">
        <w:rPr>
          <w:rFonts w:ascii="Times New Roman" w:hAnsi="Times New Roman"/>
          <w:iCs/>
          <w:sz w:val="24"/>
          <w:szCs w:val="24"/>
        </w:rPr>
        <w:t>евморпроект</w:t>
      </w:r>
      <w:r w:rsidRPr="00516A72">
        <w:rPr>
          <w:rFonts w:ascii="Times New Roman" w:hAnsi="Times New Roman"/>
          <w:iCs/>
          <w:sz w:val="24"/>
          <w:szCs w:val="24"/>
        </w:rPr>
        <w:t xml:space="preserve">»), </w:t>
      </w:r>
      <w:r w:rsidRPr="00935CEA">
        <w:rPr>
          <w:rFonts w:ascii="Times New Roman" w:hAnsi="Times New Roman"/>
          <w:iCs/>
          <w:sz w:val="24"/>
          <w:szCs w:val="24"/>
        </w:rPr>
        <w:t>183034</w:t>
      </w:r>
      <w:r w:rsidRPr="00516A72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>
        <w:rPr>
          <w:rFonts w:ascii="Times New Roman" w:hAnsi="Times New Roman"/>
          <w:iCs/>
          <w:sz w:val="24"/>
          <w:szCs w:val="24"/>
        </w:rPr>
        <w:t>Адмирала флота Лобова</w:t>
      </w:r>
      <w:r w:rsidRPr="00C6042E">
        <w:rPr>
          <w:rFonts w:ascii="Times New Roman" w:hAnsi="Times New Roman"/>
          <w:iCs/>
          <w:sz w:val="24"/>
          <w:szCs w:val="24"/>
        </w:rPr>
        <w:t xml:space="preserve">, д. </w:t>
      </w:r>
      <w:r>
        <w:rPr>
          <w:rFonts w:ascii="Times New Roman" w:hAnsi="Times New Roman"/>
          <w:iCs/>
          <w:sz w:val="24"/>
          <w:szCs w:val="24"/>
        </w:rPr>
        <w:t>4</w:t>
      </w:r>
      <w:r w:rsidRPr="00C6042E">
        <w:rPr>
          <w:rFonts w:ascii="Times New Roman" w:hAnsi="Times New Roman"/>
          <w:iCs/>
          <w:sz w:val="24"/>
          <w:szCs w:val="24"/>
        </w:rPr>
        <w:t xml:space="preserve"> (ИНН </w:t>
      </w:r>
      <w:r w:rsidRPr="00935CEA">
        <w:rPr>
          <w:rFonts w:ascii="Times New Roman" w:hAnsi="Times New Roman"/>
          <w:iCs/>
          <w:sz w:val="24"/>
          <w:szCs w:val="24"/>
        </w:rPr>
        <w:t>5190193910</w:t>
      </w:r>
      <w:r w:rsidRPr="00C6042E">
        <w:rPr>
          <w:rFonts w:ascii="Times New Roman" w:hAnsi="Times New Roman"/>
          <w:iCs/>
          <w:sz w:val="24"/>
          <w:szCs w:val="24"/>
        </w:rPr>
        <w:t xml:space="preserve">, КПП </w:t>
      </w:r>
      <w:r w:rsidRPr="00935CEA">
        <w:rPr>
          <w:rFonts w:ascii="Times New Roman" w:hAnsi="Times New Roman"/>
          <w:iCs/>
          <w:sz w:val="24"/>
          <w:szCs w:val="24"/>
        </w:rPr>
        <w:t>519001001</w:t>
      </w:r>
      <w:r w:rsidRPr="00C6042E">
        <w:rPr>
          <w:rFonts w:ascii="Times New Roman" w:hAnsi="Times New Roman"/>
          <w:iCs/>
          <w:sz w:val="24"/>
          <w:szCs w:val="24"/>
        </w:rPr>
        <w:t xml:space="preserve">, ОГРН </w:t>
      </w:r>
      <w:r w:rsidRPr="00935CEA">
        <w:rPr>
          <w:rFonts w:ascii="Times New Roman" w:hAnsi="Times New Roman"/>
          <w:iCs/>
          <w:sz w:val="24"/>
          <w:szCs w:val="24"/>
        </w:rPr>
        <w:t>1085190015789</w:t>
      </w:r>
      <w:r w:rsidRPr="00C6042E">
        <w:rPr>
          <w:rFonts w:ascii="Times New Roman" w:hAnsi="Times New Roman"/>
          <w:iCs/>
          <w:sz w:val="24"/>
          <w:szCs w:val="24"/>
        </w:rPr>
        <w:t>).</w:t>
      </w:r>
    </w:p>
    <w:p w:rsidR="00935CEA" w:rsidRPr="00516A72" w:rsidRDefault="00935CEA" w:rsidP="00935C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6A72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 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16A72">
        <w:rPr>
          <w:rFonts w:ascii="Times New Roman" w:eastAsia="Calibri" w:hAnsi="Times New Roman" w:cs="Times New Roman"/>
          <w:sz w:val="24"/>
          <w:szCs w:val="24"/>
        </w:rPr>
        <w:t>.10.2017г. в 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16A72">
        <w:rPr>
          <w:rFonts w:ascii="Times New Roman" w:eastAsia="Calibri" w:hAnsi="Times New Roman" w:cs="Times New Roman"/>
          <w:sz w:val="24"/>
          <w:szCs w:val="24"/>
        </w:rPr>
        <w:t>:4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16A72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516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5CEA" w:rsidRPr="00FD7573" w:rsidRDefault="00935CEA" w:rsidP="00935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</w:t>
      </w:r>
      <w:r w:rsidRPr="00FD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вскрытия был запечатан, и его целостность не была нарушена. </w:t>
      </w:r>
    </w:p>
    <w:p w:rsidR="00935CEA" w:rsidRPr="00FD7573" w:rsidRDefault="00935CEA" w:rsidP="00935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CB088C" w:rsidRPr="00CB088C">
        <w:rPr>
          <w:rFonts w:ascii="Times New Roman" w:eastAsia="Times New Roman" w:hAnsi="Times New Roman"/>
          <w:bCs/>
          <w:sz w:val="24"/>
          <w:szCs w:val="24"/>
          <w:lang w:eastAsia="ru-RU"/>
        </w:rPr>
        <w:t>114</w:t>
      </w:r>
      <w:r w:rsidRPr="00CB08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FD757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935CEA" w:rsidRPr="00FD7573" w:rsidRDefault="00935CEA" w:rsidP="00935CEA">
      <w:pPr>
        <w:tabs>
          <w:tab w:val="left" w:pos="6987"/>
        </w:tabs>
        <w:spacing w:after="0" w:line="240" w:lineRule="auto"/>
        <w:ind w:firstLine="709"/>
        <w:jc w:val="both"/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75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4B73" w:rsidRPr="00334B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7 480 000</w:t>
      </w:r>
      <w:r w:rsidRPr="00334B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935C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т.ч. НДС</w:t>
      </w:r>
      <w:r w:rsidRPr="00FD75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FD7573">
        <w:t xml:space="preserve"> </w:t>
      </w:r>
    </w:p>
    <w:p w:rsidR="00935CEA" w:rsidRPr="00516A72" w:rsidRDefault="00935CEA" w:rsidP="00935CEA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</w:t>
      </w:r>
      <w:r w:rsidRPr="00516A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935CEA" w:rsidRDefault="00935CEA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5CEA" w:rsidRPr="003D76E8" w:rsidRDefault="00935CEA" w:rsidP="00935CEA">
      <w:pPr>
        <w:pStyle w:val="a5"/>
        <w:numPr>
          <w:ilvl w:val="0"/>
          <w:numId w:val="5"/>
        </w:numPr>
        <w:tabs>
          <w:tab w:val="left" w:pos="993"/>
          <w:tab w:val="left" w:pos="1701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D75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Pr="003D76E8">
        <w:rPr>
          <w:rFonts w:ascii="Calibri" w:eastAsia="Calibri" w:hAnsi="Calibri" w:cs="Times New Roman"/>
        </w:rPr>
        <w:t xml:space="preserve"> </w:t>
      </w:r>
      <w:r w:rsidRPr="0093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договора на выполнение работ по строительству комплектной трансформаторной подстанции и линий электропередачи</w:t>
      </w:r>
      <w:r w:rsidRPr="003D7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935CEA" w:rsidRDefault="00935CEA" w:rsidP="00935CEA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35CEA" w:rsidRPr="00FC67B7" w:rsidRDefault="00935CEA" w:rsidP="00935CEA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5CEA" w:rsidRPr="00FC67B7" w:rsidRDefault="00935CEA" w:rsidP="00935C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4.1.</w:t>
      </w:r>
      <w:r w:rsidRPr="00FC67B7">
        <w:rPr>
          <w:rFonts w:ascii="Times New Roman" w:hAnsi="Times New Roman"/>
          <w:sz w:val="24"/>
          <w:szCs w:val="24"/>
        </w:rPr>
        <w:t xml:space="preserve"> Признать правильность оформления заявки на участие в запросе предложений </w:t>
      </w:r>
      <w:r w:rsidRPr="00935CEA">
        <w:rPr>
          <w:rFonts w:ascii="Times New Roman" w:hAnsi="Times New Roman"/>
          <w:iCs/>
          <w:sz w:val="24"/>
          <w:szCs w:val="24"/>
        </w:rPr>
        <w:t>ООО</w:t>
      </w:r>
      <w:r w:rsidR="00D92427">
        <w:rPr>
          <w:rFonts w:ascii="Times New Roman" w:hAnsi="Times New Roman"/>
          <w:iCs/>
          <w:sz w:val="24"/>
          <w:szCs w:val="24"/>
        </w:rPr>
        <w:t> </w:t>
      </w:r>
      <w:r w:rsidRPr="00935CEA">
        <w:rPr>
          <w:rFonts w:ascii="Times New Roman" w:hAnsi="Times New Roman"/>
          <w:iCs/>
          <w:sz w:val="24"/>
          <w:szCs w:val="24"/>
        </w:rPr>
        <w:t>«Севморпроект»</w:t>
      </w:r>
      <w:r w:rsidRPr="00FC67B7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35CEA" w:rsidRPr="00FC67B7" w:rsidRDefault="00935CEA" w:rsidP="00935C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935CEA" w:rsidRPr="00FC67B7" w:rsidRDefault="00935CEA" w:rsidP="00935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:rsidR="00935CEA" w:rsidRPr="00FC67B7" w:rsidRDefault="00935CEA" w:rsidP="00935C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935CEA">
        <w:rPr>
          <w:rFonts w:ascii="Times New Roman" w:hAnsi="Times New Roman"/>
          <w:iCs/>
          <w:sz w:val="24"/>
          <w:szCs w:val="24"/>
        </w:rPr>
        <w:t>ООО «Севморпроект»</w:t>
      </w:r>
      <w:r w:rsidRPr="00FC67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67B7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935CEA" w:rsidRPr="00FC67B7" w:rsidRDefault="00935CEA" w:rsidP="00935C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7B7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935CEA" w:rsidRPr="00FC67B7" w:rsidRDefault="00935CEA" w:rsidP="00935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>Принято единогласно.</w:t>
      </w:r>
    </w:p>
    <w:p w:rsidR="00935CEA" w:rsidRDefault="00935CEA" w:rsidP="00935C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Допустить </w:t>
      </w:r>
      <w:r w:rsidRPr="00935CEA">
        <w:rPr>
          <w:rFonts w:ascii="Times New Roman" w:hAnsi="Times New Roman"/>
          <w:iCs/>
          <w:sz w:val="24"/>
          <w:szCs w:val="24"/>
        </w:rPr>
        <w:t>ООО «Севморпроект»</w:t>
      </w:r>
      <w:r w:rsidRPr="00FC67B7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:rsidR="00935CEA" w:rsidRPr="00FC67B7" w:rsidRDefault="00935CEA" w:rsidP="00935C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CEA" w:rsidRPr="00935CEA" w:rsidRDefault="00935CEA" w:rsidP="00935CE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оценить заявку ООО «Севморпроект»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 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CEA" w:rsidRPr="00FC67B7" w:rsidRDefault="00935CEA" w:rsidP="00935CEA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C67B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Pr="00FC67B7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Pr="00FC67B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Pr="00FC67B7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Pr="00935CEA">
        <w:rPr>
          <w:rFonts w:ascii="Times New Roman" w:hAnsi="Times New Roman"/>
          <w:b w:val="0"/>
          <w:iCs/>
          <w:color w:val="auto"/>
          <w:sz w:val="24"/>
          <w:szCs w:val="24"/>
        </w:rPr>
        <w:t>ООО «Севморпроект»</w:t>
      </w:r>
      <w:r w:rsidRPr="00FC67B7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FC67B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935CEA" w:rsidRPr="00FC67B7" w:rsidRDefault="00935CEA" w:rsidP="00935CE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67B7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="000C5619" w:rsidRPr="000C5619">
        <w:rPr>
          <w:rFonts w:ascii="Times New Roman" w:hAnsi="Times New Roman"/>
          <w:bCs/>
          <w:sz w:val="24"/>
        </w:rPr>
        <w:t>Опыт выполнения аналогичных работ</w:t>
      </w:r>
      <w:r w:rsidRPr="00FC67B7">
        <w:rPr>
          <w:rFonts w:ascii="Times New Roman" w:hAnsi="Times New Roman"/>
          <w:bCs/>
          <w:sz w:val="24"/>
          <w:szCs w:val="24"/>
        </w:rPr>
        <w:t>», «</w:t>
      </w:r>
      <w:r w:rsidR="000C5619" w:rsidRPr="000C5619">
        <w:rPr>
          <w:rFonts w:ascii="Times New Roman" w:hAnsi="Times New Roman"/>
          <w:bCs/>
          <w:sz w:val="24"/>
        </w:rPr>
        <w:t>Деловая репутация</w:t>
      </w:r>
      <w:r w:rsidRPr="00FC67B7">
        <w:rPr>
          <w:rFonts w:ascii="Times New Roman" w:hAnsi="Times New Roman"/>
          <w:bCs/>
          <w:sz w:val="24"/>
        </w:rPr>
        <w:t>»</w:t>
      </w:r>
      <w:r w:rsidRPr="00FC67B7">
        <w:rPr>
          <w:rFonts w:ascii="Times New Roman" w:hAnsi="Times New Roman"/>
          <w:bCs/>
          <w:sz w:val="24"/>
          <w:szCs w:val="24"/>
        </w:rPr>
        <w:t xml:space="preserve">. </w:t>
      </w:r>
    </w:p>
    <w:p w:rsidR="00935CEA" w:rsidRDefault="00935CEA" w:rsidP="00935CE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C67B7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– </w:t>
      </w:r>
      <w:r w:rsidR="00CB088C" w:rsidRPr="00CB088C">
        <w:rPr>
          <w:rFonts w:ascii="Times New Roman" w:hAnsi="Times New Roman"/>
          <w:sz w:val="24"/>
          <w:szCs w:val="24"/>
        </w:rPr>
        <w:t>3,0</w:t>
      </w:r>
      <w:r w:rsidRPr="00CB088C">
        <w:rPr>
          <w:rFonts w:ascii="Times New Roman" w:hAnsi="Times New Roman"/>
          <w:sz w:val="24"/>
          <w:szCs w:val="24"/>
        </w:rPr>
        <w:t>0 (Приложение</w:t>
      </w:r>
      <w:r w:rsidRPr="00FC67B7">
        <w:rPr>
          <w:rFonts w:ascii="Times New Roman" w:hAnsi="Times New Roman"/>
          <w:sz w:val="24"/>
          <w:szCs w:val="24"/>
        </w:rPr>
        <w:t xml:space="preserve"> №1 к настоящему Протоколу).</w:t>
      </w:r>
    </w:p>
    <w:p w:rsidR="00935CEA" w:rsidRPr="00FC67B7" w:rsidRDefault="00935CEA" w:rsidP="00935CE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35CEA" w:rsidRDefault="00935CEA" w:rsidP="00935CEA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7B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C5619" w:rsidRDefault="000C5619" w:rsidP="000C56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C5619" w:rsidRPr="00D36587" w:rsidRDefault="000C5619" w:rsidP="000C56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Pr="000C561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ООО «Севморпроект» </w:t>
      </w:r>
      <w:r w:rsidRPr="000C5619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334B73" w:rsidRPr="00334B7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ИНН 5190193910, КПП 519001001, ОГРН 1085190015789</w:t>
      </w:r>
      <w:r w:rsidR="00334B7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)</w:t>
      </w:r>
      <w:r w:rsidRPr="00D36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365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предложений и в Документации:</w:t>
      </w:r>
    </w:p>
    <w:p w:rsidR="000C5619" w:rsidRPr="006D1F9B" w:rsidRDefault="000C5619" w:rsidP="000C5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36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Предмет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строительству комплектной трансформаторной подстанции и линий электропередачи (далее по тексту – работы)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5619" w:rsidRPr="00E644CF" w:rsidRDefault="000C5619" w:rsidP="000C5619">
      <w:pPr>
        <w:pStyle w:val="1"/>
        <w:keepLines w:val="0"/>
        <w:tabs>
          <w:tab w:val="left" w:pos="709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Pr="000C5619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6</w:t>
      </w:r>
      <w:r w:rsidRPr="00E644CF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 xml:space="preserve">.2. </w:t>
      </w:r>
      <w:r w:rsidRPr="00E644CF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x-none" w:eastAsia="ru-RU"/>
        </w:rPr>
        <w:t xml:space="preserve">Объем работ: </w:t>
      </w:r>
      <w:r w:rsidRPr="00E644CF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  <w:lang w:val="x-none" w:eastAsia="ru-RU"/>
        </w:rPr>
        <w:t>4 усл. ед, в том числе:</w:t>
      </w:r>
    </w:p>
    <w:p w:rsidR="000C5619" w:rsidRPr="00E644CF" w:rsidRDefault="000C5619" w:rsidP="000C5619">
      <w:pPr>
        <w:keepNext/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>- комплектная тупиковая однотрансформаторная подстанция (КТП) киоскового</w:t>
      </w: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типа, напряжение 6/0,4 кВ, мощность 100 кВА </w:t>
      </w:r>
      <w:r w:rsidR="007D503D"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>–</w:t>
      </w: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 1 шт; </w:t>
      </w:r>
    </w:p>
    <w:p w:rsidR="000C5619" w:rsidRPr="00E644CF" w:rsidRDefault="000C5619" w:rsidP="000C5619">
      <w:pPr>
        <w:keepNext/>
        <w:tabs>
          <w:tab w:val="left" w:pos="1134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- воздушная линия электропередачи (ВЛЭП) 6 кВ от ЗРУ-6 кВ ПС-26 до КТП 6/0,4 кВ длиной 2500 м; </w:t>
      </w:r>
    </w:p>
    <w:p w:rsidR="000C5619" w:rsidRPr="00E644CF" w:rsidRDefault="000C5619" w:rsidP="000C5619">
      <w:pPr>
        <w:keepNext/>
        <w:tabs>
          <w:tab w:val="left" w:pos="1134"/>
        </w:tabs>
        <w:suppressAutoHyphens/>
        <w:spacing w:after="0" w:line="240" w:lineRule="auto"/>
        <w:ind w:left="1134" w:hanging="1134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</w:pPr>
      <w:r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 xml:space="preserve">- кабельная линия электропередачи от ЗРУ 6 кВ ПС-26 до первой опоры ВЛЭП 6 кВ – 350м; </w:t>
      </w:r>
    </w:p>
    <w:p w:rsidR="000C5619" w:rsidRPr="00E644CF" w:rsidRDefault="000C5619" w:rsidP="000C561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44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кабельная линия электропередачи от концевой опоры ВЛЭП 6 кВ до КТП 6/0,4 кВ (ввод в КТП) </w:t>
      </w:r>
      <w:r w:rsidR="007D503D" w:rsidRPr="00E644CF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ru-RU"/>
        </w:rPr>
        <w:t>–</w:t>
      </w:r>
      <w:r w:rsidRPr="00E644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350м</w:t>
      </w:r>
      <w:r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0C5619" w:rsidRPr="00E644CF" w:rsidRDefault="000C5619" w:rsidP="000C56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5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Договору </w:t>
      </w:r>
      <w:r w:rsidRPr="000C5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334B73"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7 480 000 </w:t>
      </w:r>
      <w:r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334B73"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миллионов четыреста восемьдесят тысяч) рубл</w:t>
      </w:r>
      <w:r w:rsidR="00334B73"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4B73"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34B73"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34B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т.ч. НДС и включает в с</w:t>
      </w:r>
      <w:r w:rsidRPr="00E64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ебя все расходы Подрядчика, в том числе расходы на материально-технические ресурсы (МТР) и их транспортировку к месту выполнения работ, выполнение комплекса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0C5619" w:rsidRPr="00E314F2" w:rsidRDefault="000C5619" w:rsidP="000C56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Договора</w:t>
      </w:r>
      <w:r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0C5619" w:rsidRDefault="000C5619" w:rsidP="000C5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Срок </w:t>
      </w:r>
      <w:r w:rsidRPr="00E644C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выполнения работ: </w:t>
      </w:r>
      <w:r w:rsidRPr="00E644CF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c</w:t>
      </w:r>
      <w:r w:rsidRPr="00E644C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момента заключения договора по 12.07.2018г включительно.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5619" w:rsidRPr="00E644CF" w:rsidRDefault="000C5619" w:rsidP="000C5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.5. </w:t>
      </w:r>
      <w:r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выполнения работ: </w:t>
      </w:r>
      <w:r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Мурманская область, г. Заполярный</w:t>
      </w: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5619" w:rsidRPr="00E644CF" w:rsidRDefault="000C5619" w:rsidP="000C561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E644C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Гарантийный срок работ: </w:t>
      </w:r>
      <w:r w:rsidRPr="00E644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</w:t>
      </w:r>
    </w:p>
    <w:p w:rsidR="000C5619" w:rsidRPr="00E644CF" w:rsidRDefault="000C5619" w:rsidP="000C5619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6.7. </w:t>
      </w:r>
      <w:r w:rsidRPr="00E6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предусматривается. </w:t>
      </w:r>
    </w:p>
    <w:p w:rsidR="009642F9" w:rsidRDefault="000C5619" w:rsidP="000C5619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44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Pr="00E644CF">
        <w:rPr>
          <w:rFonts w:ascii="Times New Roman" w:hAnsi="Times New Roman" w:cs="Times New Roman"/>
          <w:sz w:val="24"/>
          <w:szCs w:val="24"/>
        </w:rPr>
        <w:t>.</w:t>
      </w:r>
    </w:p>
    <w:p w:rsidR="00FF78EF" w:rsidRDefault="00FF78EF" w:rsidP="00FF78EF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F78EF" w:rsidRPr="00D36587" w:rsidRDefault="00382604" w:rsidP="00FF78EF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26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FF78EF" w:rsidRPr="003826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FF78EF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</w:t>
      </w:r>
      <w:bookmarkStart w:id="8" w:name="_GoBack"/>
      <w:bookmarkEnd w:id="8"/>
      <w:r w:rsidR="00FF78EF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 и пп.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FF78EF" w:rsidRPr="005567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FF78EF" w:rsidRPr="00D36587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запрос предложений признан несостоявшимся и договор заключается с единственным Участником запроса предложений.</w:t>
      </w:r>
    </w:p>
    <w:p w:rsidR="00FF78EF" w:rsidRPr="00D36587" w:rsidRDefault="00FF78EF" w:rsidP="00FF78E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65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78EF" w:rsidRPr="00601A83" w:rsidRDefault="00FF78EF" w:rsidP="00334B73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1A8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619" w:rsidRDefault="000C561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619" w:rsidRDefault="000C561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233253" w:rsidRPr="002332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23325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2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23325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2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Стахов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233253" w:rsidRDefault="0023325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233253">
        <w:rPr>
          <w:rFonts w:ascii="Times New Roman" w:eastAsia="Calibri" w:hAnsi="Times New Roman" w:cs="Times New Roman"/>
          <w:iCs/>
          <w:sz w:val="24"/>
          <w:szCs w:val="24"/>
        </w:rPr>
        <w:t>А.В. Еника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233253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233253" w:rsidRDefault="0023325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3253" w:rsidRDefault="0023325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2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 Васильев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33253" w:rsidRDefault="0023325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23325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2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К.А. Поздеев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7A6D94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604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3739B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3739B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3739B" w:rsidRDefault="00D60499" w:rsidP="00C3739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  <w:r w:rsidR="00C3739B" w:rsidRPr="00C3739B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</w:p>
      <w:p w:rsidR="00C3739B" w:rsidRDefault="00C3739B" w:rsidP="00C3739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3739B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работ по строительству комплектной трансформаторной</w:t>
        </w:r>
      </w:p>
      <w:p w:rsidR="00946B75" w:rsidRDefault="00C3739B" w:rsidP="00C3739B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C3739B">
          <w:rPr>
            <w:rFonts w:ascii="Times New Roman" w:eastAsia="Calibri" w:hAnsi="Times New Roman" w:cs="Times New Roman"/>
            <w:sz w:val="16"/>
            <w:szCs w:val="16"/>
          </w:rPr>
          <w:t>подстанции и линий электропередачи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3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1774"/>
    <w:rsid w:val="00083602"/>
    <w:rsid w:val="000C5619"/>
    <w:rsid w:val="00103608"/>
    <w:rsid w:val="001168B5"/>
    <w:rsid w:val="001212CB"/>
    <w:rsid w:val="001374B1"/>
    <w:rsid w:val="001747A6"/>
    <w:rsid w:val="001921A2"/>
    <w:rsid w:val="001A28C9"/>
    <w:rsid w:val="001A4C8F"/>
    <w:rsid w:val="001B3DBE"/>
    <w:rsid w:val="001C2EA6"/>
    <w:rsid w:val="001F0579"/>
    <w:rsid w:val="0022239E"/>
    <w:rsid w:val="00233253"/>
    <w:rsid w:val="002333F6"/>
    <w:rsid w:val="00281438"/>
    <w:rsid w:val="002B1ACE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34B73"/>
    <w:rsid w:val="003541B2"/>
    <w:rsid w:val="00357B19"/>
    <w:rsid w:val="00382604"/>
    <w:rsid w:val="003A4FB2"/>
    <w:rsid w:val="003F0134"/>
    <w:rsid w:val="00406E53"/>
    <w:rsid w:val="0043538A"/>
    <w:rsid w:val="0044626D"/>
    <w:rsid w:val="0045160E"/>
    <w:rsid w:val="00463910"/>
    <w:rsid w:val="00486510"/>
    <w:rsid w:val="004A247F"/>
    <w:rsid w:val="004B4798"/>
    <w:rsid w:val="004C5148"/>
    <w:rsid w:val="004D3206"/>
    <w:rsid w:val="00531F0F"/>
    <w:rsid w:val="00556710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7D503D"/>
    <w:rsid w:val="00815A11"/>
    <w:rsid w:val="008247E3"/>
    <w:rsid w:val="00847D27"/>
    <w:rsid w:val="0086136B"/>
    <w:rsid w:val="0086395E"/>
    <w:rsid w:val="00864BD5"/>
    <w:rsid w:val="008677B6"/>
    <w:rsid w:val="008873A6"/>
    <w:rsid w:val="00893CE0"/>
    <w:rsid w:val="008B542E"/>
    <w:rsid w:val="008B6A70"/>
    <w:rsid w:val="008D12AB"/>
    <w:rsid w:val="009139BD"/>
    <w:rsid w:val="009333BA"/>
    <w:rsid w:val="00935CEA"/>
    <w:rsid w:val="00940F19"/>
    <w:rsid w:val="009642F9"/>
    <w:rsid w:val="00995365"/>
    <w:rsid w:val="00997574"/>
    <w:rsid w:val="009A38E9"/>
    <w:rsid w:val="009C78B0"/>
    <w:rsid w:val="00A21BCC"/>
    <w:rsid w:val="00A41877"/>
    <w:rsid w:val="00A52D74"/>
    <w:rsid w:val="00A80788"/>
    <w:rsid w:val="00A80F49"/>
    <w:rsid w:val="00A92A8B"/>
    <w:rsid w:val="00AC34A9"/>
    <w:rsid w:val="00AF5FC8"/>
    <w:rsid w:val="00AF7600"/>
    <w:rsid w:val="00B07818"/>
    <w:rsid w:val="00B30D11"/>
    <w:rsid w:val="00B3349B"/>
    <w:rsid w:val="00B34231"/>
    <w:rsid w:val="00B365B7"/>
    <w:rsid w:val="00B552FD"/>
    <w:rsid w:val="00B55300"/>
    <w:rsid w:val="00B623E1"/>
    <w:rsid w:val="00B66FCA"/>
    <w:rsid w:val="00B70F20"/>
    <w:rsid w:val="00BD38BA"/>
    <w:rsid w:val="00BF341C"/>
    <w:rsid w:val="00C27AF5"/>
    <w:rsid w:val="00C3739B"/>
    <w:rsid w:val="00C44D46"/>
    <w:rsid w:val="00C812DA"/>
    <w:rsid w:val="00C8265F"/>
    <w:rsid w:val="00CA2B42"/>
    <w:rsid w:val="00CB088C"/>
    <w:rsid w:val="00CB3A40"/>
    <w:rsid w:val="00CE7C9C"/>
    <w:rsid w:val="00CF0A14"/>
    <w:rsid w:val="00CF3F43"/>
    <w:rsid w:val="00D24FF5"/>
    <w:rsid w:val="00D2608B"/>
    <w:rsid w:val="00D51ECD"/>
    <w:rsid w:val="00D60499"/>
    <w:rsid w:val="00D66988"/>
    <w:rsid w:val="00D904D3"/>
    <w:rsid w:val="00D92427"/>
    <w:rsid w:val="00DA77BC"/>
    <w:rsid w:val="00DC5129"/>
    <w:rsid w:val="00DD003C"/>
    <w:rsid w:val="00DE05B8"/>
    <w:rsid w:val="00E20FD0"/>
    <w:rsid w:val="00E3088C"/>
    <w:rsid w:val="00E314F2"/>
    <w:rsid w:val="00E439F3"/>
    <w:rsid w:val="00E644CF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BF368A1-751E-48FF-9E7B-7056428E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43A3F-C790-4812-A888-1167F47F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4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160</cp:revision>
  <cp:lastPrinted>2017-09-26T06:09:00Z</cp:lastPrinted>
  <dcterms:created xsi:type="dcterms:W3CDTF">2016-08-26T13:02:00Z</dcterms:created>
  <dcterms:modified xsi:type="dcterms:W3CDTF">2017-10-17T13:06:00Z</dcterms:modified>
</cp:coreProperties>
</file>