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footer4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22A9E" w:rsidRDefault="00722A9E" w:rsidP="00722A9E">
      <w:pPr>
        <w:tabs>
          <w:tab w:val="left" w:pos="3870"/>
        </w:tabs>
        <w:contextualSpacing/>
        <w:rPr>
          <w:b/>
          <w:sz w:val="32"/>
          <w:szCs w:val="32"/>
        </w:rPr>
      </w:pPr>
    </w:p>
    <w:p w:rsidR="00722A9E" w:rsidRDefault="00722A9E" w:rsidP="00722A9E">
      <w:pPr>
        <w:tabs>
          <w:tab w:val="left" w:pos="3870"/>
        </w:tabs>
        <w:contextualSpacing/>
        <w:rPr>
          <w:b/>
          <w:sz w:val="32"/>
          <w:szCs w:val="32"/>
        </w:rPr>
      </w:pPr>
    </w:p>
    <w:p w:rsidR="00722A9E" w:rsidRDefault="00722A9E" w:rsidP="00722A9E">
      <w:pPr>
        <w:tabs>
          <w:tab w:val="left" w:pos="3870"/>
        </w:tabs>
        <w:contextualSpacing/>
        <w:rPr>
          <w:b/>
          <w:sz w:val="32"/>
          <w:szCs w:val="32"/>
        </w:rPr>
      </w:pPr>
    </w:p>
    <w:p w:rsidR="00722A9E" w:rsidRDefault="00722A9E" w:rsidP="00722A9E">
      <w:pPr>
        <w:tabs>
          <w:tab w:val="left" w:pos="3870"/>
        </w:tabs>
        <w:contextualSpacing/>
        <w:rPr>
          <w:b/>
          <w:sz w:val="32"/>
          <w:szCs w:val="32"/>
        </w:rPr>
      </w:pPr>
    </w:p>
    <w:p w:rsidR="00722A9E" w:rsidRDefault="00722A9E" w:rsidP="00722A9E">
      <w:pPr>
        <w:tabs>
          <w:tab w:val="left" w:pos="3870"/>
        </w:tabs>
        <w:contextualSpacing/>
        <w:rPr>
          <w:b/>
          <w:sz w:val="32"/>
          <w:szCs w:val="32"/>
        </w:rPr>
      </w:pPr>
    </w:p>
    <w:p w:rsidR="00722A9E" w:rsidRDefault="00722A9E" w:rsidP="00722A9E">
      <w:pPr>
        <w:tabs>
          <w:tab w:val="left" w:pos="3870"/>
        </w:tabs>
        <w:contextualSpacing/>
        <w:rPr>
          <w:b/>
          <w:sz w:val="32"/>
          <w:szCs w:val="32"/>
        </w:rPr>
      </w:pPr>
    </w:p>
    <w:p w:rsidR="00722A9E" w:rsidRDefault="00722A9E" w:rsidP="00722A9E">
      <w:pPr>
        <w:tabs>
          <w:tab w:val="left" w:pos="3870"/>
        </w:tabs>
        <w:contextualSpacing/>
        <w:rPr>
          <w:b/>
          <w:sz w:val="32"/>
          <w:szCs w:val="32"/>
        </w:rPr>
      </w:pPr>
    </w:p>
    <w:p w:rsidR="00722A9E" w:rsidRDefault="00722A9E" w:rsidP="00722A9E">
      <w:pPr>
        <w:tabs>
          <w:tab w:val="left" w:pos="3870"/>
        </w:tabs>
        <w:contextualSpacing/>
        <w:rPr>
          <w:b/>
          <w:sz w:val="32"/>
          <w:szCs w:val="32"/>
        </w:rPr>
      </w:pPr>
    </w:p>
    <w:p w:rsidR="00722A9E" w:rsidRDefault="00722A9E" w:rsidP="00722A9E">
      <w:pPr>
        <w:tabs>
          <w:tab w:val="left" w:pos="3870"/>
        </w:tabs>
        <w:contextualSpacing/>
        <w:rPr>
          <w:b/>
          <w:sz w:val="32"/>
          <w:szCs w:val="32"/>
        </w:rPr>
      </w:pPr>
    </w:p>
    <w:p w:rsidR="00722A9E" w:rsidRDefault="00722A9E" w:rsidP="00722A9E">
      <w:pPr>
        <w:tabs>
          <w:tab w:val="left" w:pos="3870"/>
        </w:tabs>
        <w:contextualSpacing/>
        <w:rPr>
          <w:b/>
          <w:sz w:val="32"/>
          <w:szCs w:val="32"/>
        </w:rPr>
      </w:pPr>
    </w:p>
    <w:p w:rsidR="00722A9E" w:rsidRDefault="00722A9E" w:rsidP="00722A9E">
      <w:pPr>
        <w:tabs>
          <w:tab w:val="left" w:pos="3870"/>
        </w:tabs>
        <w:contextualSpacing/>
        <w:rPr>
          <w:b/>
          <w:sz w:val="32"/>
          <w:szCs w:val="32"/>
        </w:rPr>
      </w:pPr>
    </w:p>
    <w:p w:rsidR="00722A9E" w:rsidRDefault="00722A9E" w:rsidP="00722A9E">
      <w:pPr>
        <w:contextualSpacing/>
        <w:jc w:val="center"/>
        <w:rPr>
          <w:b/>
          <w:sz w:val="32"/>
          <w:szCs w:val="32"/>
        </w:rPr>
      </w:pPr>
    </w:p>
    <w:p w:rsidR="00722A9E" w:rsidRDefault="00722A9E" w:rsidP="00722A9E">
      <w:pPr>
        <w:contextualSpacing/>
        <w:jc w:val="center"/>
        <w:rPr>
          <w:b/>
          <w:sz w:val="32"/>
          <w:szCs w:val="32"/>
        </w:rPr>
      </w:pPr>
    </w:p>
    <w:p w:rsidR="00722A9E" w:rsidRPr="00A7322C" w:rsidRDefault="00722A9E" w:rsidP="00722A9E">
      <w:pPr>
        <w:contextualSpacing/>
        <w:jc w:val="center"/>
        <w:rPr>
          <w:b/>
          <w:sz w:val="32"/>
          <w:szCs w:val="32"/>
        </w:rPr>
      </w:pPr>
      <w:r w:rsidRPr="00A7322C">
        <w:rPr>
          <w:b/>
          <w:sz w:val="32"/>
          <w:szCs w:val="32"/>
        </w:rPr>
        <w:t>Техническое задание</w:t>
      </w:r>
    </w:p>
    <w:p w:rsidR="00722A9E" w:rsidRPr="00A7322C" w:rsidRDefault="00722A9E" w:rsidP="00722A9E">
      <w:pPr>
        <w:contextualSpacing/>
        <w:jc w:val="center"/>
        <w:rPr>
          <w:b/>
          <w:sz w:val="32"/>
          <w:szCs w:val="32"/>
        </w:rPr>
      </w:pPr>
      <w:r w:rsidRPr="00A7322C">
        <w:rPr>
          <w:b/>
          <w:sz w:val="32"/>
          <w:szCs w:val="32"/>
        </w:rPr>
        <w:t xml:space="preserve">на разработку и внедрение автоматизированной системы </w:t>
      </w:r>
    </w:p>
    <w:p w:rsidR="00722A9E" w:rsidRPr="00A7322C" w:rsidRDefault="00722A9E" w:rsidP="00722A9E">
      <w:pPr>
        <w:contextualSpacing/>
        <w:jc w:val="center"/>
        <w:rPr>
          <w:b/>
          <w:sz w:val="32"/>
          <w:szCs w:val="32"/>
        </w:rPr>
      </w:pPr>
      <w:r w:rsidRPr="00A7322C">
        <w:rPr>
          <w:b/>
          <w:sz w:val="32"/>
          <w:szCs w:val="32"/>
        </w:rPr>
        <w:t xml:space="preserve">кадрового учета и расчёта заработной платы </w:t>
      </w:r>
    </w:p>
    <w:p w:rsidR="00722A9E" w:rsidRPr="00A7322C" w:rsidRDefault="00722A9E" w:rsidP="00722A9E">
      <w:pPr>
        <w:contextualSpacing/>
        <w:jc w:val="center"/>
        <w:rPr>
          <w:b/>
          <w:sz w:val="32"/>
          <w:szCs w:val="32"/>
        </w:rPr>
      </w:pPr>
      <w:r w:rsidRPr="00A7322C">
        <w:rPr>
          <w:b/>
          <w:sz w:val="32"/>
          <w:szCs w:val="32"/>
        </w:rPr>
        <w:t>на базе конфигурации «1С:Зарплата и управление персоналом 8 КОРП, редакция 3.1»</w:t>
      </w:r>
      <w:r>
        <w:rPr>
          <w:b/>
          <w:sz w:val="32"/>
          <w:szCs w:val="32"/>
        </w:rPr>
        <w:t xml:space="preserve"> в </w:t>
      </w:r>
      <w:r w:rsidRPr="00A7322C">
        <w:rPr>
          <w:b/>
          <w:sz w:val="32"/>
          <w:szCs w:val="32"/>
        </w:rPr>
        <w:t>АО «МЭС»</w:t>
      </w:r>
    </w:p>
    <w:p w:rsidR="00722A9E" w:rsidRPr="00A7322C" w:rsidRDefault="00722A9E" w:rsidP="00722A9E">
      <w:pPr>
        <w:contextualSpacing/>
        <w:rPr>
          <w:sz w:val="32"/>
          <w:szCs w:val="32"/>
        </w:rPr>
      </w:pPr>
    </w:p>
    <w:p w:rsidR="00722A9E" w:rsidRPr="00A7322C" w:rsidRDefault="00722A9E" w:rsidP="00722A9E">
      <w:pPr>
        <w:contextualSpacing/>
        <w:rPr>
          <w:sz w:val="32"/>
          <w:szCs w:val="32"/>
        </w:rPr>
      </w:pPr>
    </w:p>
    <w:p w:rsidR="00722A9E" w:rsidRPr="0083360D" w:rsidRDefault="00722A9E" w:rsidP="00722A9E">
      <w:pPr>
        <w:contextualSpacing/>
        <w:rPr>
          <w:sz w:val="24"/>
          <w:szCs w:val="24"/>
        </w:rPr>
      </w:pPr>
    </w:p>
    <w:p w:rsidR="00722A9E" w:rsidRPr="0083360D" w:rsidRDefault="00722A9E" w:rsidP="00722A9E">
      <w:pPr>
        <w:contextualSpacing/>
        <w:rPr>
          <w:sz w:val="24"/>
          <w:szCs w:val="24"/>
        </w:rPr>
      </w:pPr>
    </w:p>
    <w:p w:rsidR="00722A9E" w:rsidRPr="0083360D" w:rsidRDefault="00722A9E" w:rsidP="00722A9E">
      <w:pPr>
        <w:contextualSpacing/>
        <w:rPr>
          <w:sz w:val="24"/>
          <w:szCs w:val="24"/>
        </w:rPr>
      </w:pPr>
    </w:p>
    <w:p w:rsidR="00722A9E" w:rsidRPr="0083360D" w:rsidRDefault="00722A9E" w:rsidP="00722A9E">
      <w:pPr>
        <w:contextualSpacing/>
        <w:rPr>
          <w:sz w:val="24"/>
          <w:szCs w:val="24"/>
        </w:rPr>
      </w:pPr>
    </w:p>
    <w:p w:rsidR="00722A9E" w:rsidRPr="0083360D" w:rsidRDefault="00722A9E" w:rsidP="00722A9E">
      <w:pPr>
        <w:contextualSpacing/>
        <w:rPr>
          <w:sz w:val="24"/>
          <w:szCs w:val="24"/>
        </w:rPr>
      </w:pPr>
    </w:p>
    <w:p w:rsidR="00722A9E" w:rsidRPr="0083360D" w:rsidRDefault="00722A9E" w:rsidP="00722A9E">
      <w:pPr>
        <w:contextualSpacing/>
        <w:rPr>
          <w:sz w:val="24"/>
          <w:szCs w:val="24"/>
        </w:rPr>
      </w:pPr>
    </w:p>
    <w:p w:rsidR="00722A9E" w:rsidRPr="0083360D" w:rsidRDefault="00722A9E" w:rsidP="00722A9E">
      <w:pPr>
        <w:contextualSpacing/>
        <w:rPr>
          <w:sz w:val="24"/>
          <w:szCs w:val="24"/>
        </w:rPr>
      </w:pPr>
    </w:p>
    <w:p w:rsidR="00722A9E" w:rsidRPr="0083360D" w:rsidRDefault="00722A9E" w:rsidP="00722A9E">
      <w:pPr>
        <w:contextualSpacing/>
        <w:rPr>
          <w:sz w:val="24"/>
          <w:szCs w:val="24"/>
        </w:rPr>
      </w:pPr>
    </w:p>
    <w:p w:rsidR="00722A9E" w:rsidRPr="0083360D" w:rsidRDefault="00722A9E" w:rsidP="00722A9E">
      <w:pPr>
        <w:contextualSpacing/>
        <w:rPr>
          <w:sz w:val="24"/>
          <w:szCs w:val="24"/>
        </w:rPr>
      </w:pPr>
    </w:p>
    <w:p w:rsidR="00722A9E" w:rsidRPr="0083360D" w:rsidRDefault="00722A9E" w:rsidP="00722A9E">
      <w:pPr>
        <w:contextualSpacing/>
        <w:rPr>
          <w:sz w:val="24"/>
          <w:szCs w:val="24"/>
        </w:rPr>
      </w:pPr>
    </w:p>
    <w:p w:rsidR="00722A9E" w:rsidRPr="0083360D" w:rsidRDefault="00722A9E" w:rsidP="00722A9E">
      <w:pPr>
        <w:contextualSpacing/>
        <w:rPr>
          <w:sz w:val="24"/>
          <w:szCs w:val="24"/>
        </w:rPr>
      </w:pPr>
    </w:p>
    <w:p w:rsidR="00722A9E" w:rsidRPr="0083360D" w:rsidRDefault="00722A9E" w:rsidP="00722A9E">
      <w:pPr>
        <w:contextualSpacing/>
        <w:rPr>
          <w:sz w:val="24"/>
          <w:szCs w:val="24"/>
        </w:rPr>
      </w:pPr>
    </w:p>
    <w:p w:rsidR="00722A9E" w:rsidRPr="0083360D" w:rsidRDefault="00722A9E" w:rsidP="00722A9E">
      <w:pPr>
        <w:contextualSpacing/>
        <w:rPr>
          <w:sz w:val="24"/>
          <w:szCs w:val="24"/>
        </w:rPr>
      </w:pPr>
    </w:p>
    <w:p w:rsidR="00722A9E" w:rsidRPr="0083360D" w:rsidRDefault="00722A9E" w:rsidP="00722A9E">
      <w:pPr>
        <w:contextualSpacing/>
        <w:rPr>
          <w:sz w:val="24"/>
          <w:szCs w:val="24"/>
        </w:rPr>
      </w:pPr>
    </w:p>
    <w:p w:rsidR="00722A9E" w:rsidRPr="0083360D" w:rsidRDefault="00722A9E" w:rsidP="00722A9E">
      <w:pPr>
        <w:contextualSpacing/>
        <w:rPr>
          <w:sz w:val="24"/>
          <w:szCs w:val="24"/>
        </w:rPr>
      </w:pPr>
    </w:p>
    <w:p w:rsidR="00722A9E" w:rsidRPr="0083360D" w:rsidRDefault="00722A9E" w:rsidP="00722A9E">
      <w:pPr>
        <w:contextualSpacing/>
        <w:rPr>
          <w:sz w:val="24"/>
          <w:szCs w:val="24"/>
        </w:rPr>
      </w:pPr>
    </w:p>
    <w:p w:rsidR="00722A9E" w:rsidRPr="0083360D" w:rsidRDefault="00722A9E" w:rsidP="00722A9E">
      <w:pPr>
        <w:contextualSpacing/>
        <w:rPr>
          <w:sz w:val="24"/>
          <w:szCs w:val="24"/>
        </w:rPr>
      </w:pPr>
    </w:p>
    <w:p w:rsidR="00722A9E" w:rsidRPr="0083360D" w:rsidRDefault="00722A9E" w:rsidP="00722A9E">
      <w:pPr>
        <w:contextualSpacing/>
        <w:rPr>
          <w:sz w:val="24"/>
          <w:szCs w:val="24"/>
        </w:rPr>
      </w:pPr>
    </w:p>
    <w:p w:rsidR="00722A9E" w:rsidRPr="0083360D" w:rsidRDefault="00722A9E" w:rsidP="00722A9E">
      <w:pPr>
        <w:contextualSpacing/>
        <w:jc w:val="center"/>
        <w:rPr>
          <w:sz w:val="24"/>
          <w:szCs w:val="24"/>
        </w:rPr>
      </w:pPr>
      <w:r w:rsidRPr="0083360D">
        <w:rPr>
          <w:sz w:val="24"/>
          <w:szCs w:val="24"/>
        </w:rPr>
        <w:t>Мурманск</w:t>
      </w:r>
    </w:p>
    <w:p w:rsidR="00722A9E" w:rsidRPr="0083360D" w:rsidRDefault="00722A9E" w:rsidP="00722A9E">
      <w:pPr>
        <w:contextualSpacing/>
        <w:jc w:val="center"/>
        <w:rPr>
          <w:sz w:val="24"/>
          <w:szCs w:val="24"/>
        </w:rPr>
      </w:pPr>
      <w:r w:rsidRPr="0083360D">
        <w:rPr>
          <w:sz w:val="24"/>
          <w:szCs w:val="24"/>
        </w:rPr>
        <w:t>2017</w:t>
      </w:r>
    </w:p>
    <w:p w:rsidR="00722A9E" w:rsidRPr="0083360D" w:rsidRDefault="00722A9E" w:rsidP="00722A9E">
      <w:pPr>
        <w:jc w:val="center"/>
        <w:rPr>
          <w:b/>
          <w:sz w:val="24"/>
          <w:szCs w:val="24"/>
        </w:rPr>
      </w:pPr>
    </w:p>
    <w:p w:rsidR="00722A9E" w:rsidRDefault="00722A9E" w:rsidP="00722A9E">
      <w:pPr>
        <w:rPr>
          <w:b/>
          <w:sz w:val="24"/>
          <w:szCs w:val="24"/>
        </w:rPr>
      </w:pPr>
    </w:p>
    <w:p w:rsidR="00722A9E" w:rsidRDefault="00722A9E" w:rsidP="00722A9E">
      <w:pPr>
        <w:rPr>
          <w:b/>
          <w:sz w:val="24"/>
          <w:szCs w:val="24"/>
        </w:rPr>
      </w:pPr>
    </w:p>
    <w:p w:rsidR="00722A9E" w:rsidRDefault="00722A9E" w:rsidP="00722A9E">
      <w:pPr>
        <w:rPr>
          <w:b/>
          <w:sz w:val="24"/>
          <w:szCs w:val="24"/>
        </w:rPr>
      </w:pPr>
    </w:p>
    <w:p w:rsidR="00722A9E" w:rsidRDefault="00722A9E" w:rsidP="00722A9E">
      <w:pPr>
        <w:rPr>
          <w:b/>
          <w:sz w:val="24"/>
          <w:szCs w:val="24"/>
        </w:rPr>
      </w:pPr>
    </w:p>
    <w:p w:rsidR="00722A9E" w:rsidRPr="0083360D" w:rsidRDefault="00722A9E" w:rsidP="00722A9E">
      <w:pPr>
        <w:rPr>
          <w:b/>
          <w:sz w:val="24"/>
          <w:szCs w:val="24"/>
        </w:rPr>
      </w:pPr>
    </w:p>
    <w:p w:rsidR="00722A9E" w:rsidRDefault="00722A9E" w:rsidP="00722A9E">
      <w:pPr>
        <w:contextualSpacing/>
        <w:jc w:val="center"/>
        <w:rPr>
          <w:b/>
          <w:sz w:val="24"/>
          <w:szCs w:val="24"/>
        </w:rPr>
      </w:pPr>
      <w:r w:rsidRPr="0083360D">
        <w:rPr>
          <w:b/>
          <w:sz w:val="24"/>
          <w:szCs w:val="24"/>
        </w:rPr>
        <w:lastRenderedPageBreak/>
        <w:t>СОДЕРЖАНИЕ</w:t>
      </w:r>
    </w:p>
    <w:p w:rsidR="00722A9E" w:rsidRDefault="00722A9E" w:rsidP="00722A9E">
      <w:pPr>
        <w:contextualSpacing/>
        <w:jc w:val="center"/>
        <w:rPr>
          <w:b/>
          <w:sz w:val="24"/>
          <w:szCs w:val="24"/>
        </w:rPr>
      </w:pPr>
    </w:p>
    <w:p w:rsidR="00722A9E" w:rsidRPr="005019B4" w:rsidRDefault="00722A9E" w:rsidP="00722A9E">
      <w:pPr>
        <w:contextualSpacing/>
        <w:jc w:val="center"/>
        <w:rPr>
          <w:rFonts w:ascii="Calibri" w:hAnsi="Calibri"/>
          <w:b/>
          <w:sz w:val="24"/>
          <w:szCs w:val="24"/>
        </w:rPr>
      </w:pPr>
      <w:bookmarkStart w:id="0" w:name="_Toc184382872"/>
      <w:bookmarkStart w:id="1" w:name="_Toc186598485"/>
    </w:p>
    <w:p w:rsidR="00722A9E" w:rsidRPr="005019B4" w:rsidRDefault="00722A9E" w:rsidP="00722A9E">
      <w:pPr>
        <w:tabs>
          <w:tab w:val="left" w:pos="600"/>
          <w:tab w:val="right" w:leader="dot" w:pos="9343"/>
        </w:tabs>
        <w:spacing w:before="120" w:after="120"/>
        <w:rPr>
          <w:rFonts w:ascii="Calibri" w:hAnsi="Calibri"/>
          <w:noProof/>
          <w:sz w:val="22"/>
          <w:szCs w:val="22"/>
        </w:rPr>
      </w:pPr>
      <w:r w:rsidRPr="005019B4">
        <w:rPr>
          <w:rFonts w:ascii="Calibri" w:hAnsi="Calibri"/>
          <w:b/>
          <w:bCs/>
          <w:caps/>
          <w:noProof/>
          <w:sz w:val="24"/>
          <w:szCs w:val="24"/>
        </w:rPr>
        <w:fldChar w:fldCharType="begin"/>
      </w:r>
      <w:r w:rsidRPr="005019B4">
        <w:rPr>
          <w:rFonts w:ascii="Calibri" w:hAnsi="Calibri"/>
          <w:b/>
          <w:bCs/>
          <w:caps/>
          <w:noProof/>
          <w:sz w:val="24"/>
          <w:szCs w:val="24"/>
        </w:rPr>
        <w:instrText xml:space="preserve"> TOC \o "1-3" \h \z \u </w:instrText>
      </w:r>
      <w:r w:rsidRPr="005019B4">
        <w:rPr>
          <w:rFonts w:ascii="Calibri" w:hAnsi="Calibri"/>
          <w:b/>
          <w:bCs/>
          <w:caps/>
          <w:noProof/>
          <w:sz w:val="24"/>
          <w:szCs w:val="24"/>
        </w:rPr>
        <w:fldChar w:fldCharType="separate"/>
      </w:r>
      <w:hyperlink w:anchor="_Toc480797039" w:history="1">
        <w:r w:rsidRPr="005019B4">
          <w:rPr>
            <w:rFonts w:ascii="Calibri" w:hAnsi="Calibri"/>
            <w:b/>
            <w:bCs/>
            <w:caps/>
            <w:noProof/>
            <w:color w:val="0000FF"/>
            <w:sz w:val="24"/>
            <w:u w:val="single"/>
          </w:rPr>
          <w:t>1.</w:t>
        </w:r>
        <w:r w:rsidRPr="005019B4">
          <w:rPr>
            <w:rFonts w:ascii="Calibri" w:hAnsi="Calibri"/>
            <w:noProof/>
            <w:sz w:val="22"/>
            <w:szCs w:val="22"/>
          </w:rPr>
          <w:tab/>
        </w:r>
        <w:r w:rsidRPr="005019B4">
          <w:rPr>
            <w:rFonts w:ascii="Calibri" w:hAnsi="Calibri"/>
            <w:b/>
            <w:bCs/>
            <w:caps/>
            <w:noProof/>
            <w:color w:val="0000FF"/>
            <w:sz w:val="24"/>
            <w:u w:val="single"/>
          </w:rPr>
          <w:t>СПИСОК СОКРАЩЕНИЙ, ТЕРМИНОВ И ОПРЕДЕЛЕНИЙ</w:t>
        </w:r>
        <w:r w:rsidRPr="005019B4">
          <w:rPr>
            <w:rFonts w:ascii="Calibri" w:hAnsi="Calibri"/>
            <w:b/>
            <w:bCs/>
            <w:caps/>
            <w:noProof/>
            <w:webHidden/>
            <w:sz w:val="24"/>
          </w:rPr>
          <w:tab/>
        </w:r>
        <w:r w:rsidRPr="005019B4">
          <w:rPr>
            <w:rFonts w:ascii="Calibri" w:hAnsi="Calibri"/>
            <w:b/>
            <w:bCs/>
            <w:caps/>
            <w:noProof/>
            <w:webHidden/>
            <w:sz w:val="24"/>
          </w:rPr>
          <w:fldChar w:fldCharType="begin"/>
        </w:r>
        <w:r w:rsidRPr="005019B4">
          <w:rPr>
            <w:rFonts w:ascii="Calibri" w:hAnsi="Calibri"/>
            <w:b/>
            <w:bCs/>
            <w:caps/>
            <w:noProof/>
            <w:webHidden/>
            <w:sz w:val="24"/>
          </w:rPr>
          <w:instrText xml:space="preserve"> PAGEREF _Toc480797039 \h </w:instrText>
        </w:r>
        <w:r w:rsidRPr="005019B4">
          <w:rPr>
            <w:rFonts w:ascii="Calibri" w:hAnsi="Calibri"/>
            <w:b/>
            <w:bCs/>
            <w:caps/>
            <w:noProof/>
            <w:webHidden/>
            <w:sz w:val="24"/>
          </w:rPr>
        </w:r>
        <w:r w:rsidRPr="005019B4">
          <w:rPr>
            <w:rFonts w:ascii="Calibri" w:hAnsi="Calibri"/>
            <w:b/>
            <w:bCs/>
            <w:caps/>
            <w:noProof/>
            <w:webHidden/>
            <w:sz w:val="24"/>
          </w:rPr>
          <w:fldChar w:fldCharType="separate"/>
        </w:r>
        <w:r>
          <w:rPr>
            <w:rFonts w:ascii="Calibri" w:hAnsi="Calibri"/>
            <w:b/>
            <w:bCs/>
            <w:caps/>
            <w:noProof/>
            <w:webHidden/>
            <w:sz w:val="24"/>
          </w:rPr>
          <w:t>22</w:t>
        </w:r>
        <w:r w:rsidRPr="005019B4">
          <w:rPr>
            <w:rFonts w:ascii="Calibri" w:hAnsi="Calibri"/>
            <w:b/>
            <w:bCs/>
            <w:caps/>
            <w:noProof/>
            <w:webHidden/>
            <w:sz w:val="24"/>
          </w:rPr>
          <w:fldChar w:fldCharType="end"/>
        </w:r>
      </w:hyperlink>
    </w:p>
    <w:p w:rsidR="00722A9E" w:rsidRPr="005019B4" w:rsidRDefault="00722A9E" w:rsidP="00722A9E">
      <w:pPr>
        <w:tabs>
          <w:tab w:val="left" w:pos="600"/>
          <w:tab w:val="right" w:leader="dot" w:pos="9343"/>
        </w:tabs>
        <w:spacing w:before="120" w:after="120"/>
        <w:rPr>
          <w:rFonts w:ascii="Calibri" w:hAnsi="Calibri"/>
          <w:noProof/>
          <w:sz w:val="22"/>
          <w:szCs w:val="22"/>
        </w:rPr>
      </w:pPr>
      <w:hyperlink w:anchor="_Toc480797040" w:history="1">
        <w:r w:rsidRPr="005019B4">
          <w:rPr>
            <w:rFonts w:ascii="Calibri" w:hAnsi="Calibri"/>
            <w:b/>
            <w:bCs/>
            <w:caps/>
            <w:noProof/>
            <w:color w:val="0000FF"/>
            <w:sz w:val="24"/>
            <w:u w:val="single"/>
          </w:rPr>
          <w:t>2.</w:t>
        </w:r>
        <w:r w:rsidRPr="005019B4">
          <w:rPr>
            <w:rFonts w:ascii="Calibri" w:hAnsi="Calibri"/>
            <w:noProof/>
            <w:sz w:val="22"/>
            <w:szCs w:val="22"/>
          </w:rPr>
          <w:tab/>
        </w:r>
        <w:r w:rsidRPr="005019B4">
          <w:rPr>
            <w:rFonts w:ascii="Calibri" w:hAnsi="Calibri"/>
            <w:b/>
            <w:bCs/>
            <w:caps/>
            <w:noProof/>
            <w:color w:val="0000FF"/>
            <w:sz w:val="24"/>
            <w:u w:val="single"/>
          </w:rPr>
          <w:t>ОБЩИЕ СВЕДЕНИЯ</w:t>
        </w:r>
        <w:r w:rsidRPr="005019B4">
          <w:rPr>
            <w:rFonts w:ascii="Calibri" w:hAnsi="Calibri"/>
            <w:b/>
            <w:bCs/>
            <w:caps/>
            <w:noProof/>
            <w:webHidden/>
            <w:sz w:val="24"/>
          </w:rPr>
          <w:tab/>
        </w:r>
        <w:r w:rsidRPr="005019B4">
          <w:rPr>
            <w:rFonts w:ascii="Calibri" w:hAnsi="Calibri"/>
            <w:b/>
            <w:bCs/>
            <w:caps/>
            <w:noProof/>
            <w:webHidden/>
            <w:sz w:val="24"/>
          </w:rPr>
          <w:fldChar w:fldCharType="begin"/>
        </w:r>
        <w:r w:rsidRPr="005019B4">
          <w:rPr>
            <w:rFonts w:ascii="Calibri" w:hAnsi="Calibri"/>
            <w:b/>
            <w:bCs/>
            <w:caps/>
            <w:noProof/>
            <w:webHidden/>
            <w:sz w:val="24"/>
          </w:rPr>
          <w:instrText xml:space="preserve"> PAGEREF _Toc480797040 \h </w:instrText>
        </w:r>
        <w:r w:rsidRPr="005019B4">
          <w:rPr>
            <w:rFonts w:ascii="Calibri" w:hAnsi="Calibri"/>
            <w:b/>
            <w:bCs/>
            <w:caps/>
            <w:noProof/>
            <w:webHidden/>
            <w:sz w:val="24"/>
          </w:rPr>
        </w:r>
        <w:r w:rsidRPr="005019B4">
          <w:rPr>
            <w:rFonts w:ascii="Calibri" w:hAnsi="Calibri"/>
            <w:b/>
            <w:bCs/>
            <w:caps/>
            <w:noProof/>
            <w:webHidden/>
            <w:sz w:val="24"/>
          </w:rPr>
          <w:fldChar w:fldCharType="separate"/>
        </w:r>
        <w:r>
          <w:rPr>
            <w:rFonts w:ascii="Calibri" w:hAnsi="Calibri"/>
            <w:b/>
            <w:bCs/>
            <w:caps/>
            <w:noProof/>
            <w:webHidden/>
            <w:sz w:val="24"/>
          </w:rPr>
          <w:t>23</w:t>
        </w:r>
        <w:r w:rsidRPr="005019B4">
          <w:rPr>
            <w:rFonts w:ascii="Calibri" w:hAnsi="Calibri"/>
            <w:b/>
            <w:bCs/>
            <w:caps/>
            <w:noProof/>
            <w:webHidden/>
            <w:sz w:val="24"/>
          </w:rPr>
          <w:fldChar w:fldCharType="end"/>
        </w:r>
      </w:hyperlink>
    </w:p>
    <w:p w:rsidR="00722A9E" w:rsidRPr="005019B4" w:rsidRDefault="00722A9E" w:rsidP="00722A9E">
      <w:pPr>
        <w:tabs>
          <w:tab w:val="left" w:pos="880"/>
          <w:tab w:val="right" w:leader="dot" w:pos="9345"/>
        </w:tabs>
        <w:ind w:left="200"/>
        <w:rPr>
          <w:rFonts w:ascii="Calibri" w:hAnsi="Calibri"/>
          <w:noProof/>
          <w:sz w:val="22"/>
          <w:szCs w:val="22"/>
        </w:rPr>
      </w:pPr>
      <w:hyperlink w:anchor="_Toc480797041" w:history="1">
        <w:r w:rsidRPr="005019B4">
          <w:rPr>
            <w:rFonts w:ascii="Calibri" w:hAnsi="Calibri"/>
            <w:smallCaps/>
            <w:noProof/>
            <w:color w:val="0000FF"/>
            <w:sz w:val="24"/>
            <w:u w:val="single"/>
          </w:rPr>
          <w:t>2.1</w:t>
        </w:r>
        <w:r w:rsidRPr="005019B4">
          <w:rPr>
            <w:rFonts w:ascii="Calibri" w:hAnsi="Calibri"/>
            <w:noProof/>
            <w:sz w:val="22"/>
            <w:szCs w:val="22"/>
          </w:rPr>
          <w:tab/>
        </w:r>
        <w:r w:rsidRPr="005019B4">
          <w:rPr>
            <w:rFonts w:ascii="Calibri" w:hAnsi="Calibri"/>
            <w:smallCaps/>
            <w:noProof/>
            <w:color w:val="0000FF"/>
            <w:sz w:val="24"/>
            <w:u w:val="single"/>
          </w:rPr>
          <w:t>Полное наименование системы</w:t>
        </w:r>
        <w:r w:rsidRPr="005019B4">
          <w:rPr>
            <w:rFonts w:ascii="Calibri" w:hAnsi="Calibri"/>
            <w:smallCaps/>
            <w:noProof/>
            <w:webHidden/>
            <w:sz w:val="24"/>
          </w:rPr>
          <w:tab/>
        </w:r>
        <w:r w:rsidRPr="005019B4">
          <w:rPr>
            <w:rFonts w:ascii="Calibri" w:hAnsi="Calibri"/>
            <w:smallCaps/>
            <w:noProof/>
            <w:webHidden/>
            <w:sz w:val="24"/>
          </w:rPr>
          <w:fldChar w:fldCharType="begin"/>
        </w:r>
        <w:r w:rsidRPr="005019B4">
          <w:rPr>
            <w:rFonts w:ascii="Calibri" w:hAnsi="Calibri"/>
            <w:smallCaps/>
            <w:noProof/>
            <w:webHidden/>
            <w:sz w:val="24"/>
          </w:rPr>
          <w:instrText xml:space="preserve"> PAGEREF _Toc480797041 \h </w:instrText>
        </w:r>
        <w:r w:rsidRPr="005019B4">
          <w:rPr>
            <w:rFonts w:ascii="Calibri" w:hAnsi="Calibri"/>
            <w:smallCaps/>
            <w:noProof/>
            <w:webHidden/>
            <w:sz w:val="24"/>
          </w:rPr>
        </w:r>
        <w:r w:rsidRPr="005019B4">
          <w:rPr>
            <w:rFonts w:ascii="Calibri" w:hAnsi="Calibri"/>
            <w:smallCaps/>
            <w:noProof/>
            <w:webHidden/>
            <w:sz w:val="24"/>
          </w:rPr>
          <w:fldChar w:fldCharType="separate"/>
        </w:r>
        <w:r>
          <w:rPr>
            <w:rFonts w:ascii="Calibri" w:hAnsi="Calibri"/>
            <w:smallCaps/>
            <w:noProof/>
            <w:webHidden/>
            <w:sz w:val="24"/>
          </w:rPr>
          <w:t>23</w:t>
        </w:r>
        <w:r w:rsidRPr="005019B4">
          <w:rPr>
            <w:rFonts w:ascii="Calibri" w:hAnsi="Calibri"/>
            <w:smallCaps/>
            <w:noProof/>
            <w:webHidden/>
            <w:sz w:val="24"/>
          </w:rPr>
          <w:fldChar w:fldCharType="end"/>
        </w:r>
      </w:hyperlink>
    </w:p>
    <w:p w:rsidR="00722A9E" w:rsidRPr="005019B4" w:rsidRDefault="00722A9E" w:rsidP="00722A9E">
      <w:pPr>
        <w:tabs>
          <w:tab w:val="left" w:pos="880"/>
          <w:tab w:val="right" w:leader="dot" w:pos="9345"/>
        </w:tabs>
        <w:ind w:left="200"/>
        <w:rPr>
          <w:rFonts w:ascii="Calibri" w:hAnsi="Calibri"/>
          <w:noProof/>
          <w:sz w:val="22"/>
          <w:szCs w:val="22"/>
        </w:rPr>
      </w:pPr>
      <w:hyperlink w:anchor="_Toc480797042" w:history="1">
        <w:r w:rsidRPr="005019B4">
          <w:rPr>
            <w:rFonts w:ascii="Calibri" w:hAnsi="Calibri"/>
            <w:smallCaps/>
            <w:noProof/>
            <w:color w:val="0000FF"/>
            <w:sz w:val="24"/>
            <w:u w:val="single"/>
          </w:rPr>
          <w:t>2.2</w:t>
        </w:r>
        <w:r w:rsidRPr="005019B4">
          <w:rPr>
            <w:rFonts w:ascii="Calibri" w:hAnsi="Calibri"/>
            <w:noProof/>
            <w:sz w:val="22"/>
            <w:szCs w:val="22"/>
          </w:rPr>
          <w:tab/>
        </w:r>
        <w:r w:rsidRPr="005019B4">
          <w:rPr>
            <w:rFonts w:ascii="Calibri" w:hAnsi="Calibri"/>
            <w:smallCaps/>
            <w:noProof/>
            <w:color w:val="0000FF"/>
            <w:sz w:val="24"/>
            <w:u w:val="single"/>
          </w:rPr>
          <w:t>Наименование предприятия заказчика системы</w:t>
        </w:r>
        <w:r w:rsidRPr="005019B4">
          <w:rPr>
            <w:rFonts w:ascii="Calibri" w:hAnsi="Calibri"/>
            <w:smallCaps/>
            <w:noProof/>
            <w:webHidden/>
            <w:sz w:val="24"/>
          </w:rPr>
          <w:tab/>
        </w:r>
        <w:r w:rsidRPr="005019B4">
          <w:rPr>
            <w:rFonts w:ascii="Calibri" w:hAnsi="Calibri"/>
            <w:smallCaps/>
            <w:noProof/>
            <w:webHidden/>
            <w:sz w:val="24"/>
          </w:rPr>
          <w:fldChar w:fldCharType="begin"/>
        </w:r>
        <w:r w:rsidRPr="005019B4">
          <w:rPr>
            <w:rFonts w:ascii="Calibri" w:hAnsi="Calibri"/>
            <w:smallCaps/>
            <w:noProof/>
            <w:webHidden/>
            <w:sz w:val="24"/>
          </w:rPr>
          <w:instrText xml:space="preserve"> PAGEREF _Toc480797042 \h </w:instrText>
        </w:r>
        <w:r w:rsidRPr="005019B4">
          <w:rPr>
            <w:rFonts w:ascii="Calibri" w:hAnsi="Calibri"/>
            <w:smallCaps/>
            <w:noProof/>
            <w:webHidden/>
            <w:sz w:val="24"/>
          </w:rPr>
        </w:r>
        <w:r w:rsidRPr="005019B4">
          <w:rPr>
            <w:rFonts w:ascii="Calibri" w:hAnsi="Calibri"/>
            <w:smallCaps/>
            <w:noProof/>
            <w:webHidden/>
            <w:sz w:val="24"/>
          </w:rPr>
          <w:fldChar w:fldCharType="separate"/>
        </w:r>
        <w:r>
          <w:rPr>
            <w:rFonts w:ascii="Calibri" w:hAnsi="Calibri"/>
            <w:smallCaps/>
            <w:noProof/>
            <w:webHidden/>
            <w:sz w:val="24"/>
          </w:rPr>
          <w:t>23</w:t>
        </w:r>
        <w:r w:rsidRPr="005019B4">
          <w:rPr>
            <w:rFonts w:ascii="Calibri" w:hAnsi="Calibri"/>
            <w:smallCaps/>
            <w:noProof/>
            <w:webHidden/>
            <w:sz w:val="24"/>
          </w:rPr>
          <w:fldChar w:fldCharType="end"/>
        </w:r>
      </w:hyperlink>
    </w:p>
    <w:p w:rsidR="00722A9E" w:rsidRPr="005019B4" w:rsidRDefault="00722A9E" w:rsidP="00722A9E">
      <w:pPr>
        <w:tabs>
          <w:tab w:val="left" w:pos="880"/>
          <w:tab w:val="right" w:leader="dot" w:pos="9345"/>
        </w:tabs>
        <w:ind w:left="200"/>
        <w:rPr>
          <w:rFonts w:ascii="Calibri" w:hAnsi="Calibri"/>
          <w:noProof/>
          <w:sz w:val="22"/>
          <w:szCs w:val="22"/>
        </w:rPr>
      </w:pPr>
      <w:hyperlink w:anchor="_Toc480797043" w:history="1">
        <w:r w:rsidRPr="005019B4">
          <w:rPr>
            <w:rFonts w:ascii="Calibri" w:hAnsi="Calibri"/>
            <w:smallCaps/>
            <w:noProof/>
            <w:color w:val="0000FF"/>
            <w:sz w:val="24"/>
            <w:u w:val="single"/>
          </w:rPr>
          <w:t>2.3</w:t>
        </w:r>
        <w:r w:rsidRPr="005019B4">
          <w:rPr>
            <w:rFonts w:ascii="Calibri" w:hAnsi="Calibri"/>
            <w:noProof/>
            <w:sz w:val="22"/>
            <w:szCs w:val="22"/>
          </w:rPr>
          <w:tab/>
        </w:r>
        <w:r w:rsidRPr="005019B4">
          <w:rPr>
            <w:rFonts w:ascii="Calibri" w:hAnsi="Calibri"/>
            <w:smallCaps/>
            <w:noProof/>
            <w:color w:val="0000FF"/>
            <w:sz w:val="24"/>
            <w:u w:val="single"/>
          </w:rPr>
          <w:t>Сроки реализации проекта</w:t>
        </w:r>
        <w:r w:rsidRPr="005019B4">
          <w:rPr>
            <w:rFonts w:ascii="Calibri" w:hAnsi="Calibri"/>
            <w:smallCaps/>
            <w:noProof/>
            <w:webHidden/>
            <w:sz w:val="24"/>
          </w:rPr>
          <w:tab/>
        </w:r>
        <w:r w:rsidRPr="005019B4">
          <w:rPr>
            <w:rFonts w:ascii="Calibri" w:hAnsi="Calibri"/>
            <w:smallCaps/>
            <w:noProof/>
            <w:webHidden/>
            <w:sz w:val="24"/>
          </w:rPr>
          <w:fldChar w:fldCharType="begin"/>
        </w:r>
        <w:r w:rsidRPr="005019B4">
          <w:rPr>
            <w:rFonts w:ascii="Calibri" w:hAnsi="Calibri"/>
            <w:smallCaps/>
            <w:noProof/>
            <w:webHidden/>
            <w:sz w:val="24"/>
          </w:rPr>
          <w:instrText xml:space="preserve"> PAGEREF _Toc480797043 \h </w:instrText>
        </w:r>
        <w:r w:rsidRPr="005019B4">
          <w:rPr>
            <w:rFonts w:ascii="Calibri" w:hAnsi="Calibri"/>
            <w:smallCaps/>
            <w:noProof/>
            <w:webHidden/>
            <w:sz w:val="24"/>
          </w:rPr>
          <w:fldChar w:fldCharType="separate"/>
        </w:r>
        <w:r>
          <w:rPr>
            <w:rFonts w:ascii="Calibri" w:hAnsi="Calibri"/>
            <w:b/>
            <w:bCs/>
            <w:smallCaps/>
            <w:noProof/>
            <w:webHidden/>
            <w:sz w:val="24"/>
          </w:rPr>
          <w:t>Ошибка! Закладка не определена.</w:t>
        </w:r>
        <w:r w:rsidRPr="005019B4">
          <w:rPr>
            <w:rFonts w:ascii="Calibri" w:hAnsi="Calibri"/>
            <w:smallCaps/>
            <w:noProof/>
            <w:webHidden/>
            <w:sz w:val="24"/>
          </w:rPr>
          <w:fldChar w:fldCharType="end"/>
        </w:r>
      </w:hyperlink>
    </w:p>
    <w:p w:rsidR="00722A9E" w:rsidRPr="005019B4" w:rsidRDefault="00722A9E" w:rsidP="00722A9E">
      <w:pPr>
        <w:tabs>
          <w:tab w:val="left" w:pos="880"/>
          <w:tab w:val="right" w:leader="dot" w:pos="9345"/>
        </w:tabs>
        <w:ind w:left="200"/>
        <w:rPr>
          <w:rFonts w:ascii="Calibri" w:hAnsi="Calibri"/>
          <w:noProof/>
          <w:sz w:val="22"/>
          <w:szCs w:val="22"/>
        </w:rPr>
      </w:pPr>
      <w:hyperlink w:anchor="_Toc480797044" w:history="1">
        <w:r w:rsidRPr="005019B4">
          <w:rPr>
            <w:rFonts w:ascii="Calibri" w:hAnsi="Calibri"/>
            <w:smallCaps/>
            <w:noProof/>
            <w:color w:val="0000FF"/>
            <w:sz w:val="24"/>
            <w:u w:val="single"/>
          </w:rPr>
          <w:t>2.4</w:t>
        </w:r>
        <w:r w:rsidRPr="005019B4">
          <w:rPr>
            <w:rFonts w:ascii="Calibri" w:hAnsi="Calibri"/>
            <w:noProof/>
            <w:sz w:val="22"/>
            <w:szCs w:val="22"/>
          </w:rPr>
          <w:tab/>
        </w:r>
        <w:r w:rsidRPr="005019B4">
          <w:rPr>
            <w:rFonts w:ascii="Calibri" w:hAnsi="Calibri"/>
            <w:smallCaps/>
            <w:noProof/>
            <w:color w:val="0000FF"/>
            <w:sz w:val="24"/>
            <w:u w:val="single"/>
          </w:rPr>
          <w:t>Территориальные рамки системы</w:t>
        </w:r>
        <w:r w:rsidRPr="005019B4">
          <w:rPr>
            <w:rFonts w:ascii="Calibri" w:hAnsi="Calibri"/>
            <w:smallCaps/>
            <w:noProof/>
            <w:webHidden/>
            <w:sz w:val="24"/>
          </w:rPr>
          <w:tab/>
        </w:r>
        <w:r w:rsidRPr="005019B4">
          <w:rPr>
            <w:rFonts w:ascii="Calibri" w:hAnsi="Calibri"/>
            <w:smallCaps/>
            <w:noProof/>
            <w:webHidden/>
            <w:sz w:val="24"/>
          </w:rPr>
          <w:fldChar w:fldCharType="begin"/>
        </w:r>
        <w:r w:rsidRPr="005019B4">
          <w:rPr>
            <w:rFonts w:ascii="Calibri" w:hAnsi="Calibri"/>
            <w:smallCaps/>
            <w:noProof/>
            <w:webHidden/>
            <w:sz w:val="24"/>
          </w:rPr>
          <w:instrText xml:space="preserve"> PAGEREF _Toc480797044 \h </w:instrText>
        </w:r>
        <w:r w:rsidRPr="005019B4">
          <w:rPr>
            <w:rFonts w:ascii="Calibri" w:hAnsi="Calibri"/>
            <w:smallCaps/>
            <w:noProof/>
            <w:webHidden/>
            <w:sz w:val="24"/>
          </w:rPr>
        </w:r>
        <w:r w:rsidRPr="005019B4">
          <w:rPr>
            <w:rFonts w:ascii="Calibri" w:hAnsi="Calibri"/>
            <w:smallCaps/>
            <w:noProof/>
            <w:webHidden/>
            <w:sz w:val="24"/>
          </w:rPr>
          <w:fldChar w:fldCharType="separate"/>
        </w:r>
        <w:r>
          <w:rPr>
            <w:rFonts w:ascii="Calibri" w:hAnsi="Calibri"/>
            <w:smallCaps/>
            <w:noProof/>
            <w:webHidden/>
            <w:sz w:val="24"/>
          </w:rPr>
          <w:t>23</w:t>
        </w:r>
        <w:r w:rsidRPr="005019B4">
          <w:rPr>
            <w:rFonts w:ascii="Calibri" w:hAnsi="Calibri"/>
            <w:smallCaps/>
            <w:noProof/>
            <w:webHidden/>
            <w:sz w:val="24"/>
          </w:rPr>
          <w:fldChar w:fldCharType="end"/>
        </w:r>
      </w:hyperlink>
    </w:p>
    <w:p w:rsidR="00722A9E" w:rsidRPr="005019B4" w:rsidRDefault="00722A9E" w:rsidP="00722A9E">
      <w:pPr>
        <w:tabs>
          <w:tab w:val="left" w:pos="600"/>
          <w:tab w:val="right" w:leader="dot" w:pos="9343"/>
        </w:tabs>
        <w:spacing w:before="120" w:after="120"/>
        <w:rPr>
          <w:rFonts w:ascii="Calibri" w:hAnsi="Calibri"/>
          <w:noProof/>
          <w:sz w:val="22"/>
          <w:szCs w:val="22"/>
        </w:rPr>
      </w:pPr>
      <w:hyperlink w:anchor="_Toc480797045" w:history="1">
        <w:r w:rsidRPr="005019B4">
          <w:rPr>
            <w:rFonts w:ascii="Calibri" w:hAnsi="Calibri"/>
            <w:b/>
            <w:bCs/>
            <w:caps/>
            <w:noProof/>
            <w:color w:val="0000FF"/>
            <w:sz w:val="24"/>
            <w:u w:val="single"/>
          </w:rPr>
          <w:t>3.</w:t>
        </w:r>
        <w:r w:rsidRPr="005019B4">
          <w:rPr>
            <w:rFonts w:ascii="Calibri" w:hAnsi="Calibri"/>
            <w:noProof/>
            <w:sz w:val="22"/>
            <w:szCs w:val="22"/>
          </w:rPr>
          <w:tab/>
        </w:r>
        <w:r w:rsidRPr="005019B4">
          <w:rPr>
            <w:rFonts w:ascii="Calibri" w:hAnsi="Calibri"/>
            <w:b/>
            <w:bCs/>
            <w:caps/>
            <w:noProof/>
            <w:color w:val="0000FF"/>
            <w:sz w:val="24"/>
            <w:u w:val="single"/>
          </w:rPr>
          <w:t>НАЗНАЧЕНИЕ И ЦЕЛИ СОЗДАНИЯ СИСТЕМЫ</w:t>
        </w:r>
        <w:r w:rsidRPr="005019B4">
          <w:rPr>
            <w:rFonts w:ascii="Calibri" w:hAnsi="Calibri"/>
            <w:b/>
            <w:bCs/>
            <w:caps/>
            <w:noProof/>
            <w:webHidden/>
            <w:sz w:val="24"/>
          </w:rPr>
          <w:tab/>
        </w:r>
        <w:r w:rsidRPr="005019B4">
          <w:rPr>
            <w:rFonts w:ascii="Calibri" w:hAnsi="Calibri"/>
            <w:b/>
            <w:bCs/>
            <w:caps/>
            <w:noProof/>
            <w:webHidden/>
            <w:sz w:val="24"/>
          </w:rPr>
          <w:fldChar w:fldCharType="begin"/>
        </w:r>
        <w:r w:rsidRPr="005019B4">
          <w:rPr>
            <w:rFonts w:ascii="Calibri" w:hAnsi="Calibri"/>
            <w:b/>
            <w:bCs/>
            <w:caps/>
            <w:noProof/>
            <w:webHidden/>
            <w:sz w:val="24"/>
          </w:rPr>
          <w:instrText xml:space="preserve"> PAGEREF _Toc480797045 \h </w:instrText>
        </w:r>
        <w:r w:rsidRPr="005019B4">
          <w:rPr>
            <w:rFonts w:ascii="Calibri" w:hAnsi="Calibri"/>
            <w:b/>
            <w:bCs/>
            <w:caps/>
            <w:noProof/>
            <w:webHidden/>
            <w:sz w:val="24"/>
          </w:rPr>
        </w:r>
        <w:r w:rsidRPr="005019B4">
          <w:rPr>
            <w:rFonts w:ascii="Calibri" w:hAnsi="Calibri"/>
            <w:b/>
            <w:bCs/>
            <w:caps/>
            <w:noProof/>
            <w:webHidden/>
            <w:sz w:val="24"/>
          </w:rPr>
          <w:fldChar w:fldCharType="separate"/>
        </w:r>
        <w:r>
          <w:rPr>
            <w:rFonts w:ascii="Calibri" w:hAnsi="Calibri"/>
            <w:b/>
            <w:bCs/>
            <w:caps/>
            <w:noProof/>
            <w:webHidden/>
            <w:sz w:val="24"/>
          </w:rPr>
          <w:t>24</w:t>
        </w:r>
        <w:r w:rsidRPr="005019B4">
          <w:rPr>
            <w:rFonts w:ascii="Calibri" w:hAnsi="Calibri"/>
            <w:b/>
            <w:bCs/>
            <w:caps/>
            <w:noProof/>
            <w:webHidden/>
            <w:sz w:val="24"/>
          </w:rPr>
          <w:fldChar w:fldCharType="end"/>
        </w:r>
      </w:hyperlink>
    </w:p>
    <w:p w:rsidR="00722A9E" w:rsidRPr="005019B4" w:rsidRDefault="00722A9E" w:rsidP="00722A9E">
      <w:pPr>
        <w:tabs>
          <w:tab w:val="left" w:pos="880"/>
          <w:tab w:val="right" w:leader="dot" w:pos="9345"/>
        </w:tabs>
        <w:ind w:left="200"/>
        <w:rPr>
          <w:rFonts w:ascii="Calibri" w:hAnsi="Calibri"/>
          <w:noProof/>
          <w:sz w:val="22"/>
          <w:szCs w:val="22"/>
        </w:rPr>
      </w:pPr>
      <w:hyperlink w:anchor="_Toc480797046" w:history="1">
        <w:r w:rsidRPr="005019B4">
          <w:rPr>
            <w:rFonts w:ascii="Calibri" w:hAnsi="Calibri"/>
            <w:smallCaps/>
            <w:noProof/>
            <w:color w:val="0000FF"/>
            <w:sz w:val="24"/>
            <w:u w:val="single"/>
          </w:rPr>
          <w:t>3.1</w:t>
        </w:r>
        <w:r w:rsidRPr="005019B4">
          <w:rPr>
            <w:rFonts w:ascii="Calibri" w:hAnsi="Calibri"/>
            <w:noProof/>
            <w:sz w:val="22"/>
            <w:szCs w:val="22"/>
          </w:rPr>
          <w:tab/>
        </w:r>
        <w:r w:rsidRPr="005019B4">
          <w:rPr>
            <w:rFonts w:ascii="Calibri" w:hAnsi="Calibri"/>
            <w:smallCaps/>
            <w:noProof/>
            <w:color w:val="0000FF"/>
            <w:sz w:val="24"/>
            <w:u w:val="single"/>
          </w:rPr>
          <w:t>Назначение АИС ЗУП 3</w:t>
        </w:r>
        <w:r w:rsidRPr="005019B4">
          <w:rPr>
            <w:rFonts w:ascii="Calibri" w:hAnsi="Calibri"/>
            <w:smallCaps/>
            <w:noProof/>
            <w:webHidden/>
            <w:sz w:val="24"/>
          </w:rPr>
          <w:tab/>
        </w:r>
        <w:r w:rsidRPr="005019B4">
          <w:rPr>
            <w:rFonts w:ascii="Calibri" w:hAnsi="Calibri"/>
            <w:smallCaps/>
            <w:noProof/>
            <w:webHidden/>
            <w:sz w:val="24"/>
          </w:rPr>
          <w:fldChar w:fldCharType="begin"/>
        </w:r>
        <w:r w:rsidRPr="005019B4">
          <w:rPr>
            <w:rFonts w:ascii="Calibri" w:hAnsi="Calibri"/>
            <w:smallCaps/>
            <w:noProof/>
            <w:webHidden/>
            <w:sz w:val="24"/>
          </w:rPr>
          <w:instrText xml:space="preserve"> PAGEREF _Toc480797046 \h </w:instrText>
        </w:r>
        <w:r w:rsidRPr="005019B4">
          <w:rPr>
            <w:rFonts w:ascii="Calibri" w:hAnsi="Calibri"/>
            <w:smallCaps/>
            <w:noProof/>
            <w:webHidden/>
            <w:sz w:val="24"/>
          </w:rPr>
        </w:r>
        <w:r w:rsidRPr="005019B4">
          <w:rPr>
            <w:rFonts w:ascii="Calibri" w:hAnsi="Calibri"/>
            <w:smallCaps/>
            <w:noProof/>
            <w:webHidden/>
            <w:sz w:val="24"/>
          </w:rPr>
          <w:fldChar w:fldCharType="separate"/>
        </w:r>
        <w:r>
          <w:rPr>
            <w:rFonts w:ascii="Calibri" w:hAnsi="Calibri"/>
            <w:smallCaps/>
            <w:noProof/>
            <w:webHidden/>
            <w:sz w:val="24"/>
          </w:rPr>
          <w:t>24</w:t>
        </w:r>
        <w:r w:rsidRPr="005019B4">
          <w:rPr>
            <w:rFonts w:ascii="Calibri" w:hAnsi="Calibri"/>
            <w:smallCaps/>
            <w:noProof/>
            <w:webHidden/>
            <w:sz w:val="24"/>
          </w:rPr>
          <w:fldChar w:fldCharType="end"/>
        </w:r>
      </w:hyperlink>
    </w:p>
    <w:p w:rsidR="00722A9E" w:rsidRPr="005019B4" w:rsidRDefault="00722A9E" w:rsidP="00722A9E">
      <w:pPr>
        <w:tabs>
          <w:tab w:val="left" w:pos="880"/>
          <w:tab w:val="right" w:leader="dot" w:pos="9345"/>
        </w:tabs>
        <w:ind w:left="200"/>
        <w:rPr>
          <w:rFonts w:ascii="Calibri" w:hAnsi="Calibri"/>
          <w:noProof/>
          <w:sz w:val="22"/>
          <w:szCs w:val="22"/>
        </w:rPr>
      </w:pPr>
      <w:hyperlink w:anchor="_Toc480797047" w:history="1">
        <w:r w:rsidRPr="005019B4">
          <w:rPr>
            <w:rFonts w:ascii="Calibri" w:hAnsi="Calibri"/>
            <w:smallCaps/>
            <w:noProof/>
            <w:color w:val="0000FF"/>
            <w:sz w:val="24"/>
            <w:u w:val="single"/>
          </w:rPr>
          <w:t>3.2</w:t>
        </w:r>
        <w:r w:rsidRPr="005019B4">
          <w:rPr>
            <w:rFonts w:ascii="Calibri" w:hAnsi="Calibri"/>
            <w:noProof/>
            <w:sz w:val="22"/>
            <w:szCs w:val="22"/>
          </w:rPr>
          <w:tab/>
        </w:r>
        <w:r w:rsidRPr="005019B4">
          <w:rPr>
            <w:rFonts w:ascii="Calibri" w:hAnsi="Calibri"/>
            <w:smallCaps/>
            <w:noProof/>
            <w:color w:val="0000FF"/>
            <w:sz w:val="24"/>
            <w:u w:val="single"/>
          </w:rPr>
          <w:t>Контуры (границы) автоматизации</w:t>
        </w:r>
        <w:r w:rsidRPr="005019B4">
          <w:rPr>
            <w:rFonts w:ascii="Calibri" w:hAnsi="Calibri"/>
            <w:smallCaps/>
            <w:noProof/>
            <w:webHidden/>
            <w:sz w:val="24"/>
          </w:rPr>
          <w:tab/>
        </w:r>
        <w:r w:rsidRPr="005019B4">
          <w:rPr>
            <w:rFonts w:ascii="Calibri" w:hAnsi="Calibri"/>
            <w:smallCaps/>
            <w:noProof/>
            <w:webHidden/>
            <w:sz w:val="24"/>
          </w:rPr>
          <w:fldChar w:fldCharType="begin"/>
        </w:r>
        <w:r w:rsidRPr="005019B4">
          <w:rPr>
            <w:rFonts w:ascii="Calibri" w:hAnsi="Calibri"/>
            <w:smallCaps/>
            <w:noProof/>
            <w:webHidden/>
            <w:sz w:val="24"/>
          </w:rPr>
          <w:instrText xml:space="preserve"> PAGEREF _Toc480797047 \h </w:instrText>
        </w:r>
        <w:r w:rsidRPr="005019B4">
          <w:rPr>
            <w:rFonts w:ascii="Calibri" w:hAnsi="Calibri"/>
            <w:smallCaps/>
            <w:noProof/>
            <w:webHidden/>
            <w:sz w:val="24"/>
          </w:rPr>
        </w:r>
        <w:r w:rsidRPr="005019B4">
          <w:rPr>
            <w:rFonts w:ascii="Calibri" w:hAnsi="Calibri"/>
            <w:smallCaps/>
            <w:noProof/>
            <w:webHidden/>
            <w:sz w:val="24"/>
          </w:rPr>
          <w:fldChar w:fldCharType="separate"/>
        </w:r>
        <w:r>
          <w:rPr>
            <w:rFonts w:ascii="Calibri" w:hAnsi="Calibri"/>
            <w:smallCaps/>
            <w:noProof/>
            <w:webHidden/>
            <w:sz w:val="24"/>
          </w:rPr>
          <w:t>24</w:t>
        </w:r>
        <w:r w:rsidRPr="005019B4">
          <w:rPr>
            <w:rFonts w:ascii="Calibri" w:hAnsi="Calibri"/>
            <w:smallCaps/>
            <w:noProof/>
            <w:webHidden/>
            <w:sz w:val="24"/>
          </w:rPr>
          <w:fldChar w:fldCharType="end"/>
        </w:r>
      </w:hyperlink>
    </w:p>
    <w:p w:rsidR="00722A9E" w:rsidRPr="005019B4" w:rsidRDefault="00722A9E" w:rsidP="00722A9E">
      <w:pPr>
        <w:tabs>
          <w:tab w:val="left" w:pos="600"/>
          <w:tab w:val="right" w:leader="dot" w:pos="9343"/>
        </w:tabs>
        <w:spacing w:before="120" w:after="120"/>
        <w:rPr>
          <w:rFonts w:ascii="Calibri" w:hAnsi="Calibri"/>
          <w:noProof/>
          <w:sz w:val="22"/>
          <w:szCs w:val="22"/>
        </w:rPr>
      </w:pPr>
      <w:hyperlink w:anchor="_Toc480797048" w:history="1">
        <w:r w:rsidRPr="005019B4">
          <w:rPr>
            <w:rFonts w:ascii="Calibri" w:hAnsi="Calibri"/>
            <w:b/>
            <w:bCs/>
            <w:caps/>
            <w:noProof/>
            <w:color w:val="0000FF"/>
            <w:sz w:val="24"/>
            <w:u w:val="single"/>
          </w:rPr>
          <w:t>4.</w:t>
        </w:r>
        <w:r w:rsidRPr="005019B4">
          <w:rPr>
            <w:rFonts w:ascii="Calibri" w:hAnsi="Calibri"/>
            <w:noProof/>
            <w:sz w:val="22"/>
            <w:szCs w:val="22"/>
          </w:rPr>
          <w:tab/>
        </w:r>
        <w:r w:rsidRPr="005019B4">
          <w:rPr>
            <w:rFonts w:ascii="Calibri" w:hAnsi="Calibri"/>
            <w:b/>
            <w:bCs/>
            <w:caps/>
            <w:noProof/>
            <w:color w:val="0000FF"/>
            <w:sz w:val="24"/>
            <w:u w:val="single"/>
          </w:rPr>
          <w:t>КРАТКАЯ ХАРАКТЕРИСТИКА ОБЪЕКТА АВТОМАТИЗАЦИИ</w:t>
        </w:r>
        <w:r w:rsidRPr="005019B4">
          <w:rPr>
            <w:rFonts w:ascii="Calibri" w:hAnsi="Calibri"/>
            <w:b/>
            <w:bCs/>
            <w:caps/>
            <w:noProof/>
            <w:webHidden/>
            <w:sz w:val="24"/>
          </w:rPr>
          <w:tab/>
        </w:r>
        <w:r w:rsidRPr="005019B4">
          <w:rPr>
            <w:rFonts w:ascii="Calibri" w:hAnsi="Calibri"/>
            <w:b/>
            <w:bCs/>
            <w:caps/>
            <w:noProof/>
            <w:webHidden/>
            <w:sz w:val="24"/>
          </w:rPr>
          <w:fldChar w:fldCharType="begin"/>
        </w:r>
        <w:r w:rsidRPr="005019B4">
          <w:rPr>
            <w:rFonts w:ascii="Calibri" w:hAnsi="Calibri"/>
            <w:b/>
            <w:bCs/>
            <w:caps/>
            <w:noProof/>
            <w:webHidden/>
            <w:sz w:val="24"/>
          </w:rPr>
          <w:instrText xml:space="preserve"> PAGEREF _Toc480797048 \h </w:instrText>
        </w:r>
        <w:r w:rsidRPr="005019B4">
          <w:rPr>
            <w:rFonts w:ascii="Calibri" w:hAnsi="Calibri"/>
            <w:b/>
            <w:bCs/>
            <w:caps/>
            <w:noProof/>
            <w:webHidden/>
            <w:sz w:val="24"/>
          </w:rPr>
        </w:r>
        <w:r w:rsidRPr="005019B4">
          <w:rPr>
            <w:rFonts w:ascii="Calibri" w:hAnsi="Calibri"/>
            <w:b/>
            <w:bCs/>
            <w:caps/>
            <w:noProof/>
            <w:webHidden/>
            <w:sz w:val="24"/>
          </w:rPr>
          <w:fldChar w:fldCharType="separate"/>
        </w:r>
        <w:r>
          <w:rPr>
            <w:rFonts w:ascii="Calibri" w:hAnsi="Calibri"/>
            <w:b/>
            <w:bCs/>
            <w:caps/>
            <w:noProof/>
            <w:webHidden/>
            <w:sz w:val="24"/>
          </w:rPr>
          <w:t>25</w:t>
        </w:r>
        <w:r w:rsidRPr="005019B4">
          <w:rPr>
            <w:rFonts w:ascii="Calibri" w:hAnsi="Calibri"/>
            <w:b/>
            <w:bCs/>
            <w:caps/>
            <w:noProof/>
            <w:webHidden/>
            <w:sz w:val="24"/>
          </w:rPr>
          <w:fldChar w:fldCharType="end"/>
        </w:r>
      </w:hyperlink>
    </w:p>
    <w:p w:rsidR="00722A9E" w:rsidRPr="005019B4" w:rsidRDefault="00722A9E" w:rsidP="00722A9E">
      <w:pPr>
        <w:tabs>
          <w:tab w:val="left" w:pos="880"/>
          <w:tab w:val="right" w:leader="dot" w:pos="9345"/>
        </w:tabs>
        <w:ind w:left="200"/>
        <w:rPr>
          <w:rFonts w:ascii="Calibri" w:hAnsi="Calibri"/>
          <w:noProof/>
          <w:sz w:val="22"/>
          <w:szCs w:val="22"/>
        </w:rPr>
      </w:pPr>
      <w:hyperlink w:anchor="_Toc480797049" w:history="1">
        <w:r w:rsidRPr="005019B4">
          <w:rPr>
            <w:rFonts w:ascii="Calibri" w:hAnsi="Calibri"/>
            <w:smallCaps/>
            <w:noProof/>
            <w:color w:val="0000FF"/>
            <w:sz w:val="24"/>
            <w:u w:val="single"/>
          </w:rPr>
          <w:t>4.1</w:t>
        </w:r>
        <w:r w:rsidRPr="005019B4">
          <w:rPr>
            <w:rFonts w:ascii="Calibri" w:hAnsi="Calibri"/>
            <w:noProof/>
            <w:sz w:val="22"/>
            <w:szCs w:val="22"/>
          </w:rPr>
          <w:tab/>
        </w:r>
        <w:r w:rsidRPr="005019B4">
          <w:rPr>
            <w:rFonts w:ascii="Calibri" w:hAnsi="Calibri"/>
            <w:smallCaps/>
            <w:noProof/>
            <w:color w:val="0000FF"/>
            <w:sz w:val="24"/>
            <w:u w:val="single"/>
          </w:rPr>
          <w:t>Объект автоматизации</w:t>
        </w:r>
        <w:r w:rsidRPr="005019B4">
          <w:rPr>
            <w:rFonts w:ascii="Calibri" w:hAnsi="Calibri"/>
            <w:smallCaps/>
            <w:noProof/>
            <w:webHidden/>
            <w:sz w:val="24"/>
          </w:rPr>
          <w:tab/>
        </w:r>
        <w:r w:rsidRPr="005019B4">
          <w:rPr>
            <w:rFonts w:ascii="Calibri" w:hAnsi="Calibri"/>
            <w:smallCaps/>
            <w:noProof/>
            <w:webHidden/>
            <w:sz w:val="24"/>
          </w:rPr>
          <w:fldChar w:fldCharType="begin"/>
        </w:r>
        <w:r w:rsidRPr="005019B4">
          <w:rPr>
            <w:rFonts w:ascii="Calibri" w:hAnsi="Calibri"/>
            <w:smallCaps/>
            <w:noProof/>
            <w:webHidden/>
            <w:sz w:val="24"/>
          </w:rPr>
          <w:instrText xml:space="preserve"> PAGEREF _Toc480797049 \h </w:instrText>
        </w:r>
        <w:r w:rsidRPr="005019B4">
          <w:rPr>
            <w:rFonts w:ascii="Calibri" w:hAnsi="Calibri"/>
            <w:smallCaps/>
            <w:noProof/>
            <w:webHidden/>
            <w:sz w:val="24"/>
          </w:rPr>
        </w:r>
        <w:r w:rsidRPr="005019B4">
          <w:rPr>
            <w:rFonts w:ascii="Calibri" w:hAnsi="Calibri"/>
            <w:smallCaps/>
            <w:noProof/>
            <w:webHidden/>
            <w:sz w:val="24"/>
          </w:rPr>
          <w:fldChar w:fldCharType="separate"/>
        </w:r>
        <w:r>
          <w:rPr>
            <w:rFonts w:ascii="Calibri" w:hAnsi="Calibri"/>
            <w:smallCaps/>
            <w:noProof/>
            <w:webHidden/>
            <w:sz w:val="24"/>
          </w:rPr>
          <w:t>25</w:t>
        </w:r>
        <w:r w:rsidRPr="005019B4">
          <w:rPr>
            <w:rFonts w:ascii="Calibri" w:hAnsi="Calibri"/>
            <w:smallCaps/>
            <w:noProof/>
            <w:webHidden/>
            <w:sz w:val="24"/>
          </w:rPr>
          <w:fldChar w:fldCharType="end"/>
        </w:r>
      </w:hyperlink>
    </w:p>
    <w:p w:rsidR="00722A9E" w:rsidRPr="005019B4" w:rsidRDefault="00722A9E" w:rsidP="00722A9E">
      <w:pPr>
        <w:tabs>
          <w:tab w:val="left" w:pos="880"/>
          <w:tab w:val="right" w:leader="dot" w:pos="9345"/>
        </w:tabs>
        <w:ind w:left="200"/>
        <w:rPr>
          <w:rFonts w:ascii="Calibri" w:hAnsi="Calibri"/>
          <w:noProof/>
          <w:sz w:val="22"/>
          <w:szCs w:val="22"/>
        </w:rPr>
      </w:pPr>
      <w:hyperlink w:anchor="_Toc480797050" w:history="1">
        <w:r w:rsidRPr="005019B4">
          <w:rPr>
            <w:rFonts w:ascii="Calibri" w:hAnsi="Calibri"/>
            <w:smallCaps/>
            <w:noProof/>
            <w:color w:val="0000FF"/>
            <w:sz w:val="24"/>
            <w:u w:val="single"/>
          </w:rPr>
          <w:t>4.2</w:t>
        </w:r>
        <w:r w:rsidRPr="005019B4">
          <w:rPr>
            <w:rFonts w:ascii="Calibri" w:hAnsi="Calibri"/>
            <w:noProof/>
            <w:sz w:val="22"/>
            <w:szCs w:val="22"/>
          </w:rPr>
          <w:tab/>
        </w:r>
        <w:r w:rsidRPr="005019B4">
          <w:rPr>
            <w:rFonts w:ascii="Calibri" w:hAnsi="Calibri"/>
            <w:smallCaps/>
            <w:noProof/>
            <w:color w:val="0000FF"/>
            <w:sz w:val="24"/>
            <w:u w:val="single"/>
          </w:rPr>
          <w:t>Состав используемых программных продуктов</w:t>
        </w:r>
        <w:r w:rsidRPr="005019B4">
          <w:rPr>
            <w:rFonts w:ascii="Calibri" w:hAnsi="Calibri"/>
            <w:smallCaps/>
            <w:noProof/>
            <w:webHidden/>
            <w:sz w:val="24"/>
          </w:rPr>
          <w:tab/>
        </w:r>
        <w:r w:rsidRPr="005019B4">
          <w:rPr>
            <w:rFonts w:ascii="Calibri" w:hAnsi="Calibri"/>
            <w:smallCaps/>
            <w:noProof/>
            <w:webHidden/>
            <w:sz w:val="24"/>
          </w:rPr>
          <w:fldChar w:fldCharType="begin"/>
        </w:r>
        <w:r w:rsidRPr="005019B4">
          <w:rPr>
            <w:rFonts w:ascii="Calibri" w:hAnsi="Calibri"/>
            <w:smallCaps/>
            <w:noProof/>
            <w:webHidden/>
            <w:sz w:val="24"/>
          </w:rPr>
          <w:instrText xml:space="preserve"> PAGEREF _Toc480797050 \h </w:instrText>
        </w:r>
        <w:r w:rsidRPr="005019B4">
          <w:rPr>
            <w:rFonts w:ascii="Calibri" w:hAnsi="Calibri"/>
            <w:smallCaps/>
            <w:noProof/>
            <w:webHidden/>
            <w:sz w:val="24"/>
          </w:rPr>
        </w:r>
        <w:r w:rsidRPr="005019B4">
          <w:rPr>
            <w:rFonts w:ascii="Calibri" w:hAnsi="Calibri"/>
            <w:smallCaps/>
            <w:noProof/>
            <w:webHidden/>
            <w:sz w:val="24"/>
          </w:rPr>
          <w:fldChar w:fldCharType="separate"/>
        </w:r>
        <w:r>
          <w:rPr>
            <w:rFonts w:ascii="Calibri" w:hAnsi="Calibri"/>
            <w:smallCaps/>
            <w:noProof/>
            <w:webHidden/>
            <w:sz w:val="24"/>
          </w:rPr>
          <w:t>26</w:t>
        </w:r>
        <w:r w:rsidRPr="005019B4">
          <w:rPr>
            <w:rFonts w:ascii="Calibri" w:hAnsi="Calibri"/>
            <w:smallCaps/>
            <w:noProof/>
            <w:webHidden/>
            <w:sz w:val="24"/>
          </w:rPr>
          <w:fldChar w:fldCharType="end"/>
        </w:r>
      </w:hyperlink>
    </w:p>
    <w:p w:rsidR="00722A9E" w:rsidRPr="005019B4" w:rsidRDefault="00722A9E" w:rsidP="00722A9E">
      <w:pPr>
        <w:tabs>
          <w:tab w:val="left" w:pos="600"/>
          <w:tab w:val="right" w:leader="dot" w:pos="9343"/>
        </w:tabs>
        <w:spacing w:before="120" w:after="120"/>
        <w:rPr>
          <w:rFonts w:ascii="Calibri" w:hAnsi="Calibri"/>
          <w:noProof/>
          <w:sz w:val="22"/>
          <w:szCs w:val="22"/>
        </w:rPr>
      </w:pPr>
      <w:hyperlink w:anchor="_Toc480797051" w:history="1">
        <w:r w:rsidRPr="005019B4">
          <w:rPr>
            <w:rFonts w:ascii="Calibri" w:hAnsi="Calibri"/>
            <w:b/>
            <w:bCs/>
            <w:caps/>
            <w:noProof/>
            <w:color w:val="0000FF"/>
            <w:sz w:val="24"/>
            <w:u w:val="single"/>
          </w:rPr>
          <w:t>5.</w:t>
        </w:r>
        <w:r w:rsidRPr="005019B4">
          <w:rPr>
            <w:rFonts w:ascii="Calibri" w:hAnsi="Calibri"/>
            <w:noProof/>
            <w:sz w:val="22"/>
            <w:szCs w:val="22"/>
          </w:rPr>
          <w:tab/>
        </w:r>
        <w:r w:rsidRPr="005019B4">
          <w:rPr>
            <w:rFonts w:ascii="Calibri" w:hAnsi="Calibri"/>
            <w:b/>
            <w:bCs/>
            <w:caps/>
            <w:noProof/>
            <w:color w:val="0000FF"/>
            <w:sz w:val="24"/>
            <w:u w:val="single"/>
          </w:rPr>
          <w:t>ТРЕБОВАНИЯ К ФУНКЦИОНАЛУ СИСТЕМЫ</w:t>
        </w:r>
        <w:r w:rsidRPr="005019B4">
          <w:rPr>
            <w:rFonts w:ascii="Calibri" w:hAnsi="Calibri"/>
            <w:b/>
            <w:bCs/>
            <w:caps/>
            <w:noProof/>
            <w:webHidden/>
            <w:sz w:val="24"/>
          </w:rPr>
          <w:tab/>
        </w:r>
        <w:r w:rsidRPr="005019B4">
          <w:rPr>
            <w:rFonts w:ascii="Calibri" w:hAnsi="Calibri"/>
            <w:b/>
            <w:bCs/>
            <w:caps/>
            <w:noProof/>
            <w:webHidden/>
            <w:sz w:val="24"/>
          </w:rPr>
          <w:fldChar w:fldCharType="begin"/>
        </w:r>
        <w:r w:rsidRPr="005019B4">
          <w:rPr>
            <w:rFonts w:ascii="Calibri" w:hAnsi="Calibri"/>
            <w:b/>
            <w:bCs/>
            <w:caps/>
            <w:noProof/>
            <w:webHidden/>
            <w:sz w:val="24"/>
          </w:rPr>
          <w:instrText xml:space="preserve"> PAGEREF _Toc480797051 \h </w:instrText>
        </w:r>
        <w:r w:rsidRPr="005019B4">
          <w:rPr>
            <w:rFonts w:ascii="Calibri" w:hAnsi="Calibri"/>
            <w:b/>
            <w:bCs/>
            <w:caps/>
            <w:noProof/>
            <w:webHidden/>
            <w:sz w:val="24"/>
          </w:rPr>
        </w:r>
        <w:r w:rsidRPr="005019B4">
          <w:rPr>
            <w:rFonts w:ascii="Calibri" w:hAnsi="Calibri"/>
            <w:b/>
            <w:bCs/>
            <w:caps/>
            <w:noProof/>
            <w:webHidden/>
            <w:sz w:val="24"/>
          </w:rPr>
          <w:fldChar w:fldCharType="separate"/>
        </w:r>
        <w:r>
          <w:rPr>
            <w:rFonts w:ascii="Calibri" w:hAnsi="Calibri"/>
            <w:b/>
            <w:bCs/>
            <w:caps/>
            <w:noProof/>
            <w:webHidden/>
            <w:sz w:val="24"/>
          </w:rPr>
          <w:t>27</w:t>
        </w:r>
        <w:r w:rsidRPr="005019B4">
          <w:rPr>
            <w:rFonts w:ascii="Calibri" w:hAnsi="Calibri"/>
            <w:b/>
            <w:bCs/>
            <w:caps/>
            <w:noProof/>
            <w:webHidden/>
            <w:sz w:val="24"/>
          </w:rPr>
          <w:fldChar w:fldCharType="end"/>
        </w:r>
      </w:hyperlink>
    </w:p>
    <w:p w:rsidR="00722A9E" w:rsidRPr="005019B4" w:rsidRDefault="00722A9E" w:rsidP="00722A9E">
      <w:pPr>
        <w:tabs>
          <w:tab w:val="left" w:pos="1100"/>
          <w:tab w:val="right" w:leader="dot" w:pos="9345"/>
        </w:tabs>
        <w:ind w:left="400"/>
        <w:rPr>
          <w:rFonts w:ascii="Calibri" w:hAnsi="Calibri"/>
          <w:noProof/>
          <w:sz w:val="22"/>
          <w:szCs w:val="22"/>
        </w:rPr>
      </w:pPr>
      <w:hyperlink w:anchor="_Toc480797052" w:history="1">
        <w:r w:rsidRPr="005019B4">
          <w:rPr>
            <w:rFonts w:ascii="Calibri" w:hAnsi="Calibri"/>
            <w:i/>
            <w:iCs/>
            <w:noProof/>
            <w:color w:val="0000FF"/>
            <w:sz w:val="24"/>
            <w:u w:val="single"/>
          </w:rPr>
          <w:t>5.1</w:t>
        </w:r>
        <w:r w:rsidRPr="005019B4">
          <w:rPr>
            <w:rFonts w:ascii="Calibri" w:hAnsi="Calibri"/>
            <w:noProof/>
            <w:sz w:val="22"/>
            <w:szCs w:val="22"/>
          </w:rPr>
          <w:tab/>
        </w:r>
        <w:r w:rsidRPr="005019B4">
          <w:rPr>
            <w:rFonts w:ascii="Calibri" w:hAnsi="Calibri"/>
            <w:i/>
            <w:iCs/>
            <w:noProof/>
            <w:color w:val="0000FF"/>
            <w:sz w:val="24"/>
            <w:u w:val="single"/>
          </w:rPr>
          <w:t>Перечень подсистем, требования к архитектуре, структуре и функциям системы, печатным формам и отчетности</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_Toc480797052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27</w:t>
        </w:r>
        <w:r w:rsidRPr="005019B4">
          <w:rPr>
            <w:rFonts w:ascii="Calibri" w:hAnsi="Calibri"/>
            <w:i/>
            <w:iCs/>
            <w:noProof/>
            <w:webHidden/>
            <w:sz w:val="24"/>
          </w:rPr>
          <w:fldChar w:fldCharType="end"/>
        </w:r>
      </w:hyperlink>
    </w:p>
    <w:p w:rsidR="00722A9E" w:rsidRPr="005019B4" w:rsidRDefault="00722A9E" w:rsidP="00722A9E">
      <w:pPr>
        <w:tabs>
          <w:tab w:val="left" w:pos="1320"/>
          <w:tab w:val="right" w:leader="dot" w:pos="9345"/>
        </w:tabs>
        <w:ind w:left="400"/>
        <w:rPr>
          <w:rFonts w:ascii="Calibri" w:hAnsi="Calibri"/>
          <w:noProof/>
          <w:sz w:val="22"/>
          <w:szCs w:val="22"/>
        </w:rPr>
      </w:pPr>
      <w:hyperlink w:anchor="_Toc480797053" w:history="1">
        <w:r w:rsidRPr="005019B4">
          <w:rPr>
            <w:rFonts w:ascii="Calibri" w:hAnsi="Calibri"/>
            <w:i/>
            <w:iCs/>
            <w:noProof/>
            <w:color w:val="0000FF"/>
            <w:sz w:val="24"/>
            <w:u w:val="single"/>
          </w:rPr>
          <w:t>5.1.1</w:t>
        </w:r>
        <w:r w:rsidRPr="005019B4">
          <w:rPr>
            <w:rFonts w:ascii="Calibri" w:hAnsi="Calibri"/>
            <w:noProof/>
            <w:sz w:val="22"/>
            <w:szCs w:val="22"/>
          </w:rPr>
          <w:tab/>
        </w:r>
        <w:r w:rsidRPr="005019B4">
          <w:rPr>
            <w:rFonts w:ascii="Calibri" w:hAnsi="Calibri"/>
            <w:i/>
            <w:iCs/>
            <w:noProof/>
            <w:color w:val="0000FF"/>
            <w:sz w:val="24"/>
            <w:u w:val="single"/>
          </w:rPr>
          <w:t>Требования к функциям подсистемы кадрового учета</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_Toc480797053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28</w:t>
        </w:r>
        <w:r w:rsidRPr="005019B4">
          <w:rPr>
            <w:rFonts w:ascii="Calibri" w:hAnsi="Calibri"/>
            <w:i/>
            <w:iCs/>
            <w:noProof/>
            <w:webHidden/>
            <w:sz w:val="24"/>
          </w:rPr>
          <w:fldChar w:fldCharType="end"/>
        </w:r>
      </w:hyperlink>
    </w:p>
    <w:p w:rsidR="00722A9E" w:rsidRPr="005019B4" w:rsidRDefault="00722A9E" w:rsidP="00722A9E">
      <w:pPr>
        <w:tabs>
          <w:tab w:val="left" w:pos="1320"/>
          <w:tab w:val="right" w:leader="dot" w:pos="9345"/>
        </w:tabs>
        <w:ind w:left="400"/>
        <w:rPr>
          <w:rFonts w:ascii="Calibri" w:hAnsi="Calibri"/>
          <w:noProof/>
          <w:sz w:val="22"/>
          <w:szCs w:val="22"/>
        </w:rPr>
      </w:pPr>
      <w:hyperlink w:anchor="_Toc480797054" w:history="1">
        <w:r w:rsidRPr="005019B4">
          <w:rPr>
            <w:rFonts w:ascii="Calibri" w:hAnsi="Calibri"/>
            <w:i/>
            <w:iCs/>
            <w:noProof/>
            <w:color w:val="0000FF"/>
            <w:sz w:val="24"/>
            <w:u w:val="single"/>
          </w:rPr>
          <w:t>5.1.2</w:t>
        </w:r>
        <w:r w:rsidRPr="005019B4">
          <w:rPr>
            <w:rFonts w:ascii="Calibri" w:hAnsi="Calibri"/>
            <w:noProof/>
            <w:sz w:val="22"/>
            <w:szCs w:val="22"/>
          </w:rPr>
          <w:tab/>
        </w:r>
        <w:r w:rsidRPr="005019B4">
          <w:rPr>
            <w:rFonts w:ascii="Calibri" w:hAnsi="Calibri"/>
            <w:i/>
            <w:iCs/>
            <w:noProof/>
            <w:color w:val="0000FF"/>
            <w:sz w:val="24"/>
            <w:u w:val="single"/>
          </w:rPr>
          <w:t>Требования к функциям подсистемы персонифицированного учета</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_Toc480797054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34</w:t>
        </w:r>
        <w:r w:rsidRPr="005019B4">
          <w:rPr>
            <w:rFonts w:ascii="Calibri" w:hAnsi="Calibri"/>
            <w:i/>
            <w:iCs/>
            <w:noProof/>
            <w:webHidden/>
            <w:sz w:val="24"/>
          </w:rPr>
          <w:fldChar w:fldCharType="end"/>
        </w:r>
      </w:hyperlink>
    </w:p>
    <w:p w:rsidR="00722A9E" w:rsidRPr="005019B4" w:rsidRDefault="00722A9E" w:rsidP="00722A9E">
      <w:pPr>
        <w:tabs>
          <w:tab w:val="left" w:pos="1320"/>
          <w:tab w:val="right" w:leader="dot" w:pos="9345"/>
        </w:tabs>
        <w:ind w:left="400"/>
        <w:rPr>
          <w:rFonts w:ascii="Calibri" w:hAnsi="Calibri"/>
          <w:noProof/>
          <w:sz w:val="22"/>
          <w:szCs w:val="22"/>
        </w:rPr>
      </w:pPr>
      <w:hyperlink w:anchor="_Toc480797055" w:history="1">
        <w:r w:rsidRPr="005019B4">
          <w:rPr>
            <w:rFonts w:ascii="Calibri" w:hAnsi="Calibri"/>
            <w:i/>
            <w:iCs/>
            <w:noProof/>
            <w:color w:val="0000FF"/>
            <w:sz w:val="24"/>
            <w:u w:val="single"/>
          </w:rPr>
          <w:t>5.1.3</w:t>
        </w:r>
        <w:r w:rsidRPr="005019B4">
          <w:rPr>
            <w:rFonts w:ascii="Calibri" w:hAnsi="Calibri"/>
            <w:noProof/>
            <w:sz w:val="22"/>
            <w:szCs w:val="22"/>
          </w:rPr>
          <w:tab/>
        </w:r>
        <w:r w:rsidRPr="005019B4">
          <w:rPr>
            <w:rFonts w:ascii="Calibri" w:hAnsi="Calibri"/>
            <w:i/>
            <w:iCs/>
            <w:noProof/>
            <w:color w:val="0000FF"/>
            <w:sz w:val="24"/>
            <w:u w:val="single"/>
          </w:rPr>
          <w:t>Требования к функциям подсистемы учета заработной платы</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_Toc480797055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36</w:t>
        </w:r>
        <w:r w:rsidRPr="005019B4">
          <w:rPr>
            <w:rFonts w:ascii="Calibri" w:hAnsi="Calibri"/>
            <w:i/>
            <w:iCs/>
            <w:noProof/>
            <w:webHidden/>
            <w:sz w:val="24"/>
          </w:rPr>
          <w:fldChar w:fldCharType="end"/>
        </w:r>
      </w:hyperlink>
    </w:p>
    <w:p w:rsidR="00722A9E" w:rsidRPr="005019B4" w:rsidRDefault="00722A9E" w:rsidP="00722A9E">
      <w:pPr>
        <w:tabs>
          <w:tab w:val="left" w:pos="1320"/>
          <w:tab w:val="right" w:leader="dot" w:pos="9345"/>
        </w:tabs>
        <w:ind w:left="400"/>
        <w:rPr>
          <w:rFonts w:ascii="Calibri" w:hAnsi="Calibri"/>
          <w:noProof/>
          <w:sz w:val="22"/>
          <w:szCs w:val="22"/>
        </w:rPr>
      </w:pPr>
      <w:hyperlink w:anchor="_Toc480797056" w:history="1">
        <w:r w:rsidRPr="005019B4">
          <w:rPr>
            <w:rFonts w:ascii="Calibri" w:hAnsi="Calibri"/>
            <w:i/>
            <w:iCs/>
            <w:noProof/>
            <w:color w:val="0000FF"/>
            <w:sz w:val="24"/>
            <w:u w:val="single"/>
          </w:rPr>
          <w:t>5.1.4</w:t>
        </w:r>
        <w:r w:rsidRPr="005019B4">
          <w:rPr>
            <w:rFonts w:ascii="Calibri" w:hAnsi="Calibri"/>
            <w:noProof/>
            <w:sz w:val="22"/>
            <w:szCs w:val="22"/>
          </w:rPr>
          <w:tab/>
        </w:r>
        <w:r w:rsidRPr="005019B4">
          <w:rPr>
            <w:rFonts w:ascii="Calibri" w:hAnsi="Calibri"/>
            <w:i/>
            <w:iCs/>
            <w:noProof/>
            <w:color w:val="0000FF"/>
            <w:sz w:val="24"/>
            <w:u w:val="single"/>
          </w:rPr>
          <w:t>Требования к функциям подсистемы аналитической отчетности</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_Toc480797056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44</w:t>
        </w:r>
        <w:r w:rsidRPr="005019B4">
          <w:rPr>
            <w:rFonts w:ascii="Calibri" w:hAnsi="Calibri"/>
            <w:i/>
            <w:iCs/>
            <w:noProof/>
            <w:webHidden/>
            <w:sz w:val="24"/>
          </w:rPr>
          <w:fldChar w:fldCharType="end"/>
        </w:r>
      </w:hyperlink>
    </w:p>
    <w:p w:rsidR="00722A9E" w:rsidRPr="005019B4" w:rsidRDefault="00722A9E" w:rsidP="00722A9E">
      <w:pPr>
        <w:tabs>
          <w:tab w:val="left" w:pos="1100"/>
          <w:tab w:val="right" w:leader="dot" w:pos="9345"/>
        </w:tabs>
        <w:ind w:left="400"/>
        <w:rPr>
          <w:rFonts w:ascii="Calibri" w:hAnsi="Calibri"/>
          <w:noProof/>
          <w:sz w:val="22"/>
          <w:szCs w:val="22"/>
        </w:rPr>
      </w:pPr>
      <w:hyperlink w:anchor="_Toc480797057" w:history="1">
        <w:r w:rsidRPr="005019B4">
          <w:rPr>
            <w:rFonts w:ascii="Calibri" w:hAnsi="Calibri"/>
            <w:i/>
            <w:iCs/>
            <w:noProof/>
            <w:color w:val="0000FF"/>
            <w:sz w:val="24"/>
            <w:u w:val="single"/>
          </w:rPr>
          <w:t>5.2</w:t>
        </w:r>
        <w:r w:rsidRPr="005019B4">
          <w:rPr>
            <w:rFonts w:ascii="Calibri" w:hAnsi="Calibri"/>
            <w:noProof/>
            <w:sz w:val="22"/>
            <w:szCs w:val="22"/>
          </w:rPr>
          <w:tab/>
        </w:r>
        <w:r w:rsidRPr="005019B4">
          <w:rPr>
            <w:rFonts w:ascii="Calibri" w:hAnsi="Calibri"/>
            <w:i/>
            <w:iCs/>
            <w:noProof/>
            <w:color w:val="0000FF"/>
            <w:sz w:val="24"/>
            <w:u w:val="single"/>
          </w:rPr>
          <w:t>Требования к интеграции между смежными системами</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_Toc480797057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46</w:t>
        </w:r>
        <w:r w:rsidRPr="005019B4">
          <w:rPr>
            <w:rFonts w:ascii="Calibri" w:hAnsi="Calibri"/>
            <w:i/>
            <w:iCs/>
            <w:noProof/>
            <w:webHidden/>
            <w:sz w:val="24"/>
          </w:rPr>
          <w:fldChar w:fldCharType="end"/>
        </w:r>
      </w:hyperlink>
    </w:p>
    <w:p w:rsidR="00722A9E" w:rsidRPr="005019B4" w:rsidRDefault="00722A9E" w:rsidP="00722A9E">
      <w:pPr>
        <w:tabs>
          <w:tab w:val="left" w:pos="1100"/>
          <w:tab w:val="right" w:leader="dot" w:pos="9345"/>
        </w:tabs>
        <w:ind w:left="400"/>
        <w:rPr>
          <w:rFonts w:ascii="Calibri" w:hAnsi="Calibri"/>
          <w:noProof/>
          <w:sz w:val="22"/>
          <w:szCs w:val="22"/>
        </w:rPr>
      </w:pPr>
      <w:hyperlink w:anchor="_Toc480797058" w:history="1">
        <w:r w:rsidRPr="005019B4">
          <w:rPr>
            <w:rFonts w:ascii="Calibri" w:hAnsi="Calibri"/>
            <w:i/>
            <w:iCs/>
            <w:noProof/>
            <w:color w:val="0000FF"/>
            <w:sz w:val="24"/>
            <w:u w:val="single"/>
          </w:rPr>
          <w:t>5.3</w:t>
        </w:r>
        <w:r w:rsidRPr="005019B4">
          <w:rPr>
            <w:rFonts w:ascii="Calibri" w:hAnsi="Calibri"/>
            <w:noProof/>
            <w:sz w:val="22"/>
            <w:szCs w:val="22"/>
          </w:rPr>
          <w:tab/>
        </w:r>
        <w:r w:rsidRPr="005019B4">
          <w:rPr>
            <w:rFonts w:ascii="Calibri" w:hAnsi="Calibri"/>
            <w:i/>
            <w:iCs/>
            <w:noProof/>
            <w:color w:val="0000FF"/>
            <w:sz w:val="24"/>
            <w:u w:val="single"/>
          </w:rPr>
          <w:t>Требования по загрузке данных из используемых систем</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_Toc480797058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57</w:t>
        </w:r>
        <w:r w:rsidRPr="005019B4">
          <w:rPr>
            <w:rFonts w:ascii="Calibri" w:hAnsi="Calibri"/>
            <w:i/>
            <w:iCs/>
            <w:noProof/>
            <w:webHidden/>
            <w:sz w:val="24"/>
          </w:rPr>
          <w:fldChar w:fldCharType="end"/>
        </w:r>
      </w:hyperlink>
    </w:p>
    <w:p w:rsidR="00722A9E" w:rsidRPr="005019B4" w:rsidRDefault="00722A9E" w:rsidP="00722A9E">
      <w:pPr>
        <w:tabs>
          <w:tab w:val="left" w:pos="1100"/>
          <w:tab w:val="right" w:leader="dot" w:pos="9345"/>
        </w:tabs>
        <w:ind w:left="400"/>
        <w:rPr>
          <w:rFonts w:ascii="Calibri" w:hAnsi="Calibri"/>
          <w:noProof/>
          <w:sz w:val="22"/>
          <w:szCs w:val="22"/>
        </w:rPr>
      </w:pPr>
      <w:hyperlink w:anchor="_Toc480797059" w:history="1">
        <w:r w:rsidRPr="005019B4">
          <w:rPr>
            <w:rFonts w:ascii="Calibri" w:hAnsi="Calibri"/>
            <w:i/>
            <w:iCs/>
            <w:noProof/>
            <w:color w:val="0000FF"/>
            <w:sz w:val="24"/>
            <w:u w:val="single"/>
          </w:rPr>
          <w:t>5.4</w:t>
        </w:r>
        <w:r w:rsidRPr="005019B4">
          <w:rPr>
            <w:rFonts w:ascii="Calibri" w:hAnsi="Calibri"/>
            <w:noProof/>
            <w:sz w:val="22"/>
            <w:szCs w:val="22"/>
          </w:rPr>
          <w:tab/>
        </w:r>
        <w:r w:rsidRPr="005019B4">
          <w:rPr>
            <w:rFonts w:ascii="Calibri" w:hAnsi="Calibri"/>
            <w:i/>
            <w:iCs/>
            <w:noProof/>
            <w:color w:val="0000FF"/>
            <w:sz w:val="24"/>
            <w:u w:val="single"/>
          </w:rPr>
          <w:t>Требования по адаптации Системы</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_Toc480797059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59</w:t>
        </w:r>
        <w:r w:rsidRPr="005019B4">
          <w:rPr>
            <w:rFonts w:ascii="Calibri" w:hAnsi="Calibri"/>
            <w:i/>
            <w:iCs/>
            <w:noProof/>
            <w:webHidden/>
            <w:sz w:val="24"/>
          </w:rPr>
          <w:fldChar w:fldCharType="end"/>
        </w:r>
      </w:hyperlink>
    </w:p>
    <w:p w:rsidR="00722A9E" w:rsidRPr="005019B4" w:rsidRDefault="00722A9E" w:rsidP="00722A9E">
      <w:pPr>
        <w:tabs>
          <w:tab w:val="left" w:pos="1100"/>
          <w:tab w:val="right" w:leader="dot" w:pos="9345"/>
        </w:tabs>
        <w:ind w:left="400"/>
        <w:rPr>
          <w:rFonts w:ascii="Calibri" w:hAnsi="Calibri"/>
          <w:noProof/>
          <w:sz w:val="22"/>
          <w:szCs w:val="22"/>
        </w:rPr>
      </w:pPr>
      <w:hyperlink w:anchor="_Toc480797060" w:history="1">
        <w:r w:rsidRPr="005019B4">
          <w:rPr>
            <w:rFonts w:ascii="Calibri" w:hAnsi="Calibri"/>
            <w:i/>
            <w:iCs/>
            <w:noProof/>
            <w:color w:val="0000FF"/>
            <w:sz w:val="24"/>
            <w:u w:val="single"/>
          </w:rPr>
          <w:t>5.5</w:t>
        </w:r>
        <w:r w:rsidRPr="005019B4">
          <w:rPr>
            <w:rFonts w:ascii="Calibri" w:hAnsi="Calibri"/>
            <w:noProof/>
            <w:sz w:val="22"/>
            <w:szCs w:val="22"/>
          </w:rPr>
          <w:tab/>
        </w:r>
        <w:r w:rsidRPr="005019B4">
          <w:rPr>
            <w:rFonts w:ascii="Calibri" w:hAnsi="Calibri"/>
            <w:i/>
            <w:iCs/>
            <w:noProof/>
            <w:color w:val="0000FF"/>
            <w:sz w:val="24"/>
            <w:u w:val="single"/>
          </w:rPr>
          <w:t>Требования к надежности и эксплуатации</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_Toc480797060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71</w:t>
        </w:r>
        <w:r w:rsidRPr="005019B4">
          <w:rPr>
            <w:rFonts w:ascii="Calibri" w:hAnsi="Calibri"/>
            <w:i/>
            <w:iCs/>
            <w:noProof/>
            <w:webHidden/>
            <w:sz w:val="24"/>
          </w:rPr>
          <w:fldChar w:fldCharType="end"/>
        </w:r>
      </w:hyperlink>
    </w:p>
    <w:p w:rsidR="00722A9E" w:rsidRPr="005019B4" w:rsidRDefault="00722A9E" w:rsidP="00722A9E">
      <w:pPr>
        <w:tabs>
          <w:tab w:val="left" w:pos="1100"/>
          <w:tab w:val="right" w:leader="dot" w:pos="9345"/>
        </w:tabs>
        <w:ind w:left="400"/>
        <w:rPr>
          <w:rFonts w:ascii="Calibri" w:hAnsi="Calibri"/>
          <w:noProof/>
          <w:sz w:val="22"/>
          <w:szCs w:val="22"/>
        </w:rPr>
      </w:pPr>
      <w:hyperlink w:anchor="_Toc480797061" w:history="1">
        <w:r w:rsidRPr="005019B4">
          <w:rPr>
            <w:rFonts w:ascii="Calibri" w:hAnsi="Calibri"/>
            <w:i/>
            <w:iCs/>
            <w:noProof/>
            <w:color w:val="0000FF"/>
            <w:sz w:val="24"/>
            <w:u w:val="single"/>
          </w:rPr>
          <w:t>5.6</w:t>
        </w:r>
        <w:r w:rsidRPr="005019B4">
          <w:rPr>
            <w:rFonts w:ascii="Calibri" w:hAnsi="Calibri"/>
            <w:noProof/>
            <w:sz w:val="22"/>
            <w:szCs w:val="22"/>
          </w:rPr>
          <w:tab/>
        </w:r>
        <w:r w:rsidRPr="005019B4">
          <w:rPr>
            <w:rFonts w:ascii="Calibri" w:hAnsi="Calibri"/>
            <w:i/>
            <w:iCs/>
            <w:noProof/>
            <w:color w:val="0000FF"/>
            <w:sz w:val="24"/>
            <w:u w:val="single"/>
          </w:rPr>
          <w:t>Требования к квалификации персонала</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_Toc480797061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72</w:t>
        </w:r>
        <w:r w:rsidRPr="005019B4">
          <w:rPr>
            <w:rFonts w:ascii="Calibri" w:hAnsi="Calibri"/>
            <w:i/>
            <w:iCs/>
            <w:noProof/>
            <w:webHidden/>
            <w:sz w:val="24"/>
          </w:rPr>
          <w:fldChar w:fldCharType="end"/>
        </w:r>
      </w:hyperlink>
    </w:p>
    <w:p w:rsidR="00722A9E" w:rsidRPr="005019B4" w:rsidRDefault="00722A9E" w:rsidP="00722A9E">
      <w:pPr>
        <w:tabs>
          <w:tab w:val="left" w:pos="1100"/>
          <w:tab w:val="right" w:leader="dot" w:pos="9345"/>
        </w:tabs>
        <w:ind w:left="400"/>
        <w:rPr>
          <w:rFonts w:ascii="Calibri" w:hAnsi="Calibri"/>
          <w:noProof/>
          <w:sz w:val="22"/>
          <w:szCs w:val="22"/>
        </w:rPr>
      </w:pPr>
      <w:hyperlink w:anchor="_Toc480797062" w:history="1">
        <w:r w:rsidRPr="005019B4">
          <w:rPr>
            <w:rFonts w:ascii="Calibri" w:hAnsi="Calibri"/>
            <w:i/>
            <w:iCs/>
            <w:noProof/>
            <w:color w:val="0000FF"/>
            <w:sz w:val="24"/>
            <w:u w:val="single"/>
          </w:rPr>
          <w:t>5.7</w:t>
        </w:r>
        <w:r w:rsidRPr="005019B4">
          <w:rPr>
            <w:rFonts w:ascii="Calibri" w:hAnsi="Calibri"/>
            <w:noProof/>
            <w:sz w:val="22"/>
            <w:szCs w:val="22"/>
          </w:rPr>
          <w:tab/>
        </w:r>
        <w:r w:rsidRPr="005019B4">
          <w:rPr>
            <w:rFonts w:ascii="Calibri" w:hAnsi="Calibri"/>
            <w:i/>
            <w:iCs/>
            <w:noProof/>
            <w:color w:val="0000FF"/>
            <w:sz w:val="24"/>
            <w:u w:val="single"/>
          </w:rPr>
          <w:t>Требования к защите информации от несанкционированного доступа</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_Toc480797062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73</w:t>
        </w:r>
        <w:r w:rsidRPr="005019B4">
          <w:rPr>
            <w:rFonts w:ascii="Calibri" w:hAnsi="Calibri"/>
            <w:i/>
            <w:iCs/>
            <w:noProof/>
            <w:webHidden/>
            <w:sz w:val="24"/>
          </w:rPr>
          <w:fldChar w:fldCharType="end"/>
        </w:r>
      </w:hyperlink>
    </w:p>
    <w:p w:rsidR="00722A9E" w:rsidRPr="005019B4" w:rsidRDefault="00722A9E" w:rsidP="00722A9E">
      <w:pPr>
        <w:tabs>
          <w:tab w:val="left" w:pos="1100"/>
          <w:tab w:val="right" w:leader="dot" w:pos="9345"/>
        </w:tabs>
        <w:ind w:left="400"/>
        <w:rPr>
          <w:rFonts w:ascii="Calibri" w:hAnsi="Calibri"/>
          <w:noProof/>
          <w:sz w:val="22"/>
          <w:szCs w:val="22"/>
        </w:rPr>
      </w:pPr>
      <w:hyperlink w:anchor="_Toc480797063" w:history="1">
        <w:r w:rsidRPr="005019B4">
          <w:rPr>
            <w:rFonts w:ascii="Calibri" w:hAnsi="Calibri"/>
            <w:i/>
            <w:iCs/>
            <w:noProof/>
            <w:color w:val="0000FF"/>
            <w:sz w:val="24"/>
            <w:u w:val="single"/>
          </w:rPr>
          <w:t>5.8</w:t>
        </w:r>
        <w:r w:rsidRPr="005019B4">
          <w:rPr>
            <w:rFonts w:ascii="Calibri" w:hAnsi="Calibri"/>
            <w:noProof/>
            <w:sz w:val="22"/>
            <w:szCs w:val="22"/>
          </w:rPr>
          <w:tab/>
        </w:r>
        <w:r w:rsidRPr="005019B4">
          <w:rPr>
            <w:rFonts w:ascii="Calibri" w:hAnsi="Calibri"/>
            <w:i/>
            <w:iCs/>
            <w:noProof/>
            <w:color w:val="0000FF"/>
            <w:sz w:val="24"/>
            <w:u w:val="single"/>
          </w:rPr>
          <w:t>Требования к составу и содержанию работ по подготовке объекта автоматизации к опытной эксплуатации</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_Toc480797063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75</w:t>
        </w:r>
        <w:r w:rsidRPr="005019B4">
          <w:rPr>
            <w:rFonts w:ascii="Calibri" w:hAnsi="Calibri"/>
            <w:i/>
            <w:iCs/>
            <w:noProof/>
            <w:webHidden/>
            <w:sz w:val="24"/>
          </w:rPr>
          <w:fldChar w:fldCharType="end"/>
        </w:r>
      </w:hyperlink>
    </w:p>
    <w:p w:rsidR="00722A9E" w:rsidRPr="005019B4" w:rsidRDefault="00722A9E" w:rsidP="00722A9E">
      <w:pPr>
        <w:tabs>
          <w:tab w:val="left" w:pos="1100"/>
          <w:tab w:val="right" w:leader="dot" w:pos="9345"/>
        </w:tabs>
        <w:ind w:left="400"/>
        <w:rPr>
          <w:rFonts w:ascii="Calibri" w:hAnsi="Calibri"/>
          <w:noProof/>
          <w:sz w:val="22"/>
          <w:szCs w:val="22"/>
        </w:rPr>
      </w:pPr>
      <w:hyperlink w:anchor="_Toc480797064" w:history="1">
        <w:r w:rsidRPr="005019B4">
          <w:rPr>
            <w:rFonts w:ascii="Calibri" w:hAnsi="Calibri"/>
            <w:i/>
            <w:iCs/>
            <w:noProof/>
            <w:color w:val="0000FF"/>
            <w:sz w:val="24"/>
            <w:u w:val="single"/>
          </w:rPr>
          <w:t>5.9</w:t>
        </w:r>
        <w:r w:rsidRPr="005019B4">
          <w:rPr>
            <w:rFonts w:ascii="Calibri" w:hAnsi="Calibri"/>
            <w:noProof/>
            <w:sz w:val="22"/>
            <w:szCs w:val="22"/>
          </w:rPr>
          <w:tab/>
        </w:r>
        <w:r w:rsidRPr="005019B4">
          <w:rPr>
            <w:rFonts w:ascii="Calibri" w:hAnsi="Calibri"/>
            <w:i/>
            <w:iCs/>
            <w:noProof/>
            <w:color w:val="0000FF"/>
            <w:sz w:val="24"/>
            <w:u w:val="single"/>
          </w:rPr>
          <w:t>Требования к документированию</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_Toc480797064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76</w:t>
        </w:r>
        <w:r w:rsidRPr="005019B4">
          <w:rPr>
            <w:rFonts w:ascii="Calibri" w:hAnsi="Calibri"/>
            <w:i/>
            <w:iCs/>
            <w:noProof/>
            <w:webHidden/>
            <w:sz w:val="24"/>
          </w:rPr>
          <w:fldChar w:fldCharType="end"/>
        </w:r>
      </w:hyperlink>
    </w:p>
    <w:p w:rsidR="00722A9E" w:rsidRPr="005019B4" w:rsidRDefault="00722A9E" w:rsidP="00722A9E">
      <w:pPr>
        <w:tabs>
          <w:tab w:val="left" w:pos="1100"/>
          <w:tab w:val="right" w:leader="dot" w:pos="9345"/>
        </w:tabs>
        <w:ind w:left="400"/>
        <w:rPr>
          <w:rFonts w:ascii="Calibri" w:hAnsi="Calibri"/>
          <w:noProof/>
          <w:sz w:val="22"/>
          <w:szCs w:val="22"/>
        </w:rPr>
      </w:pPr>
      <w:hyperlink w:anchor="_Toc480797065" w:history="1">
        <w:r w:rsidRPr="005019B4">
          <w:rPr>
            <w:rFonts w:ascii="Calibri" w:hAnsi="Calibri"/>
            <w:i/>
            <w:iCs/>
            <w:noProof/>
            <w:color w:val="0000FF"/>
            <w:sz w:val="24"/>
            <w:u w:val="single"/>
          </w:rPr>
          <w:t>5.10</w:t>
        </w:r>
        <w:r w:rsidRPr="005019B4">
          <w:rPr>
            <w:rFonts w:ascii="Calibri" w:hAnsi="Calibri"/>
            <w:noProof/>
            <w:sz w:val="22"/>
            <w:szCs w:val="22"/>
          </w:rPr>
          <w:tab/>
        </w:r>
        <w:r w:rsidRPr="005019B4">
          <w:rPr>
            <w:rFonts w:ascii="Calibri" w:hAnsi="Calibri"/>
            <w:i/>
            <w:iCs/>
            <w:noProof/>
            <w:color w:val="0000FF"/>
            <w:sz w:val="24"/>
            <w:u w:val="single"/>
          </w:rPr>
          <w:t>Требования к уровню квалификации Исполнителя</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_Toc480797065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77</w:t>
        </w:r>
        <w:r w:rsidRPr="005019B4">
          <w:rPr>
            <w:rFonts w:ascii="Calibri" w:hAnsi="Calibri"/>
            <w:i/>
            <w:iCs/>
            <w:noProof/>
            <w:webHidden/>
            <w:sz w:val="24"/>
          </w:rPr>
          <w:fldChar w:fldCharType="end"/>
        </w:r>
      </w:hyperlink>
    </w:p>
    <w:p w:rsidR="00722A9E" w:rsidRPr="005019B4" w:rsidRDefault="00722A9E" w:rsidP="00722A9E">
      <w:pPr>
        <w:tabs>
          <w:tab w:val="left" w:pos="1100"/>
          <w:tab w:val="right" w:leader="dot" w:pos="9345"/>
        </w:tabs>
        <w:ind w:left="400"/>
        <w:rPr>
          <w:rFonts w:ascii="Calibri" w:hAnsi="Calibri"/>
          <w:noProof/>
          <w:sz w:val="22"/>
          <w:szCs w:val="22"/>
        </w:rPr>
      </w:pPr>
      <w:hyperlink w:anchor="_Toc480797066" w:history="1">
        <w:r w:rsidRPr="005019B4">
          <w:rPr>
            <w:rFonts w:ascii="Calibri" w:hAnsi="Calibri"/>
            <w:i/>
            <w:iCs/>
            <w:noProof/>
            <w:color w:val="0000FF"/>
            <w:sz w:val="24"/>
            <w:u w:val="single"/>
          </w:rPr>
          <w:t>5.11</w:t>
        </w:r>
        <w:r w:rsidRPr="005019B4">
          <w:rPr>
            <w:rFonts w:ascii="Calibri" w:hAnsi="Calibri"/>
            <w:noProof/>
            <w:sz w:val="22"/>
            <w:szCs w:val="22"/>
          </w:rPr>
          <w:tab/>
        </w:r>
        <w:r w:rsidRPr="005019B4">
          <w:rPr>
            <w:rFonts w:ascii="Calibri" w:hAnsi="Calibri"/>
            <w:i/>
            <w:iCs/>
            <w:noProof/>
            <w:color w:val="0000FF"/>
            <w:sz w:val="24"/>
            <w:u w:val="single"/>
          </w:rPr>
          <w:t>Требования к составу и содержанию работ по созданию Системы</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_Toc480797066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79</w:t>
        </w:r>
        <w:r w:rsidRPr="005019B4">
          <w:rPr>
            <w:rFonts w:ascii="Calibri" w:hAnsi="Calibri"/>
            <w:i/>
            <w:iCs/>
            <w:noProof/>
            <w:webHidden/>
            <w:sz w:val="24"/>
          </w:rPr>
          <w:fldChar w:fldCharType="end"/>
        </w:r>
      </w:hyperlink>
    </w:p>
    <w:p w:rsidR="00722A9E" w:rsidRPr="005019B4" w:rsidRDefault="00722A9E" w:rsidP="00722A9E">
      <w:pPr>
        <w:tabs>
          <w:tab w:val="left" w:pos="600"/>
          <w:tab w:val="right" w:leader="dot" w:pos="9343"/>
        </w:tabs>
        <w:spacing w:before="120" w:after="120"/>
        <w:rPr>
          <w:rFonts w:ascii="Calibri" w:hAnsi="Calibri"/>
          <w:noProof/>
          <w:sz w:val="22"/>
          <w:szCs w:val="22"/>
        </w:rPr>
      </w:pPr>
      <w:hyperlink w:anchor="_Toc480797067" w:history="1">
        <w:r w:rsidRPr="005019B4">
          <w:rPr>
            <w:rFonts w:ascii="Calibri" w:hAnsi="Calibri"/>
            <w:b/>
            <w:bCs/>
            <w:caps/>
            <w:noProof/>
            <w:color w:val="0000FF"/>
            <w:sz w:val="24"/>
            <w:u w:val="single"/>
          </w:rPr>
          <w:t>ПРИЛОЖЕНИЯ</w:t>
        </w:r>
        <w:r w:rsidRPr="005019B4">
          <w:rPr>
            <w:rFonts w:ascii="Calibri" w:hAnsi="Calibri"/>
            <w:b/>
            <w:bCs/>
            <w:caps/>
            <w:noProof/>
            <w:webHidden/>
            <w:sz w:val="24"/>
          </w:rPr>
          <w:tab/>
        </w:r>
        <w:r w:rsidRPr="005019B4">
          <w:rPr>
            <w:rFonts w:ascii="Calibri" w:hAnsi="Calibri"/>
            <w:b/>
            <w:bCs/>
            <w:caps/>
            <w:noProof/>
            <w:webHidden/>
            <w:sz w:val="24"/>
          </w:rPr>
          <w:fldChar w:fldCharType="begin"/>
        </w:r>
        <w:r w:rsidRPr="005019B4">
          <w:rPr>
            <w:rFonts w:ascii="Calibri" w:hAnsi="Calibri"/>
            <w:b/>
            <w:bCs/>
            <w:caps/>
            <w:noProof/>
            <w:webHidden/>
            <w:sz w:val="24"/>
          </w:rPr>
          <w:instrText xml:space="preserve"> PAGEREF _Toc480797067 \h </w:instrText>
        </w:r>
        <w:r w:rsidRPr="005019B4">
          <w:rPr>
            <w:rFonts w:ascii="Calibri" w:hAnsi="Calibri"/>
            <w:b/>
            <w:bCs/>
            <w:caps/>
            <w:noProof/>
            <w:webHidden/>
            <w:sz w:val="24"/>
          </w:rPr>
        </w:r>
        <w:r w:rsidRPr="005019B4">
          <w:rPr>
            <w:rFonts w:ascii="Calibri" w:hAnsi="Calibri"/>
            <w:b/>
            <w:bCs/>
            <w:caps/>
            <w:noProof/>
            <w:webHidden/>
            <w:sz w:val="24"/>
          </w:rPr>
          <w:fldChar w:fldCharType="separate"/>
        </w:r>
        <w:r>
          <w:rPr>
            <w:rFonts w:ascii="Calibri" w:hAnsi="Calibri"/>
            <w:b/>
            <w:bCs/>
            <w:caps/>
            <w:noProof/>
            <w:webHidden/>
            <w:sz w:val="24"/>
          </w:rPr>
          <w:t>81</w:t>
        </w:r>
        <w:r w:rsidRPr="005019B4">
          <w:rPr>
            <w:rFonts w:ascii="Calibri" w:hAnsi="Calibri"/>
            <w:b/>
            <w:bCs/>
            <w:cap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068" w:history="1">
        <w:r w:rsidRPr="005019B4">
          <w:rPr>
            <w:rFonts w:ascii="Calibri" w:hAnsi="Calibri"/>
            <w:i/>
            <w:iCs/>
            <w:noProof/>
            <w:color w:val="0000FF"/>
            <w:sz w:val="24"/>
            <w:u w:val="single"/>
          </w:rPr>
          <w:t>Приложение К-1. Личная карточка Т-2</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_Toc480797068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82</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069" w:history="1">
        <w:r w:rsidRPr="005019B4">
          <w:rPr>
            <w:rFonts w:ascii="Calibri" w:hAnsi="Calibri"/>
            <w:i/>
            <w:iCs/>
            <w:noProof/>
            <w:color w:val="0000FF"/>
            <w:sz w:val="24"/>
            <w:u w:val="single"/>
          </w:rPr>
          <w:t>Приложение К-2. Приказ (распоряжение) о приеме работника на работу</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_Toc480797069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86</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070" w:history="1">
        <w:r w:rsidRPr="005019B4">
          <w:rPr>
            <w:rFonts w:ascii="Calibri" w:hAnsi="Calibri"/>
            <w:i/>
            <w:iCs/>
            <w:noProof/>
            <w:color w:val="0000FF"/>
            <w:sz w:val="24"/>
            <w:u w:val="single"/>
          </w:rPr>
          <w:t>Приложение К-3. Приказ (распоряжение) о приеме работников на работу</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_Toc480797070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87</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071" w:history="1">
        <w:r w:rsidRPr="005019B4">
          <w:rPr>
            <w:rFonts w:ascii="Calibri" w:hAnsi="Calibri"/>
            <w:i/>
            <w:iCs/>
            <w:noProof/>
            <w:color w:val="0000FF"/>
            <w:sz w:val="24"/>
            <w:u w:val="single"/>
          </w:rPr>
          <w:t>Приложение К-4. Типовая форма Трудового договора</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_Toc480797071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88</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072" w:history="1">
        <w:r w:rsidRPr="005019B4">
          <w:rPr>
            <w:rFonts w:ascii="Calibri" w:hAnsi="Calibri"/>
            <w:i/>
            <w:iCs/>
            <w:noProof/>
            <w:color w:val="0000FF"/>
            <w:sz w:val="24"/>
            <w:u w:val="single"/>
          </w:rPr>
          <w:t>Приложение К-5. Приказ (распоряжение) о поощрении работника</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_Toc480797072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92</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073" w:history="1">
        <w:r w:rsidRPr="005019B4">
          <w:rPr>
            <w:rFonts w:ascii="Calibri" w:hAnsi="Calibri"/>
            <w:i/>
            <w:iCs/>
            <w:noProof/>
            <w:color w:val="0000FF"/>
            <w:sz w:val="24"/>
            <w:u w:val="single"/>
          </w:rPr>
          <w:t>Приложение К-7. Приказ о применении дисциплинарного взыскания к работнику</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_Toc480797073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95</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074" w:history="1">
        <w:r w:rsidRPr="005019B4">
          <w:rPr>
            <w:rFonts w:ascii="Calibri" w:hAnsi="Calibri"/>
            <w:i/>
            <w:iCs/>
            <w:noProof/>
            <w:color w:val="0000FF"/>
            <w:sz w:val="24"/>
            <w:u w:val="single"/>
          </w:rPr>
          <w:t>Приложение К-8. Приказ об изменении фамилии</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_Toc480797074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96</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075" w:history="1">
        <w:r w:rsidRPr="005019B4">
          <w:rPr>
            <w:rFonts w:ascii="Calibri" w:hAnsi="Calibri"/>
            <w:i/>
            <w:iCs/>
            <w:noProof/>
            <w:color w:val="0000FF"/>
            <w:sz w:val="24"/>
            <w:u w:val="single"/>
          </w:rPr>
          <w:t>Приложение К-10.Приказ (распоряжение) о переводе работника на другую работу</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_Toc480797075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97</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076" w:history="1">
        <w:r w:rsidRPr="005019B4">
          <w:rPr>
            <w:rFonts w:ascii="Calibri" w:hAnsi="Calibri"/>
            <w:i/>
            <w:iCs/>
            <w:noProof/>
            <w:color w:val="0000FF"/>
            <w:sz w:val="24"/>
            <w:u w:val="single"/>
          </w:rPr>
          <w:t>Приложение К-11. Приказ (распоряжение) о переводе работников на другую работу</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_Toc480797076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98</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077" w:history="1">
        <w:r w:rsidRPr="005019B4">
          <w:rPr>
            <w:rFonts w:ascii="Calibri" w:hAnsi="Calibri"/>
            <w:i/>
            <w:iCs/>
            <w:noProof/>
            <w:color w:val="0000FF"/>
            <w:sz w:val="24"/>
            <w:u w:val="single"/>
          </w:rPr>
          <w:t>Приложение К-12. Приказ (распоряжение) о прекращении (расторжении) трудового договора с работником (увольнении)</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_Toc480797077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99</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078" w:history="1">
        <w:r w:rsidRPr="005019B4">
          <w:rPr>
            <w:rFonts w:ascii="Calibri" w:hAnsi="Calibri"/>
            <w:i/>
            <w:iCs/>
            <w:noProof/>
            <w:color w:val="0000FF"/>
            <w:sz w:val="24"/>
            <w:u w:val="single"/>
          </w:rPr>
          <w:t>Приложение К-13. Приказ (распоряжение) о прекращении (расторжении) трудового договора с работником (увольнении)</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_Toc480797078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100</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079" w:history="1">
        <w:r w:rsidRPr="005019B4">
          <w:rPr>
            <w:rFonts w:ascii="Calibri" w:hAnsi="Calibri"/>
            <w:i/>
            <w:iCs/>
            <w:noProof/>
            <w:color w:val="0000FF"/>
            <w:sz w:val="24"/>
            <w:u w:val="single"/>
          </w:rPr>
          <w:t>Приложение К</w:t>
        </w:r>
        <w:r w:rsidRPr="005019B4">
          <w:rPr>
            <w:rFonts w:ascii="Calibri" w:hAnsi="Calibri"/>
            <w:i/>
            <w:iCs/>
            <w:noProof/>
            <w:color w:val="0000FF"/>
            <w:sz w:val="24"/>
            <w:u w:val="single"/>
          </w:rPr>
          <w:t>-</w:t>
        </w:r>
        <w:r w:rsidRPr="005019B4">
          <w:rPr>
            <w:rFonts w:ascii="Calibri" w:hAnsi="Calibri"/>
            <w:i/>
            <w:iCs/>
            <w:noProof/>
            <w:color w:val="0000FF"/>
            <w:sz w:val="24"/>
            <w:u w:val="single"/>
          </w:rPr>
          <w:t>14. Записка-расчет при прекращении (расторжении) трудового договора с работником (увольнении)</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_Toc480797079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101</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080" w:history="1">
        <w:r w:rsidRPr="005019B4">
          <w:rPr>
            <w:rFonts w:ascii="Calibri" w:hAnsi="Calibri"/>
            <w:i/>
            <w:iCs/>
            <w:noProof/>
            <w:color w:val="0000FF"/>
            <w:sz w:val="24"/>
            <w:u w:val="single"/>
          </w:rPr>
          <w:t>Приложение К-15. Приказ (распоряжение) о направлении работника в командировку</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_Toc480797080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102</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081" w:history="1">
        <w:r w:rsidRPr="005019B4">
          <w:rPr>
            <w:rFonts w:ascii="Calibri" w:hAnsi="Calibri"/>
            <w:i/>
            <w:iCs/>
            <w:noProof/>
            <w:color w:val="0000FF"/>
            <w:sz w:val="24"/>
            <w:u w:val="single"/>
          </w:rPr>
          <w:t>Приложение К-16. Приказ (распоряжение) о направлении работников в командировку</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_Toc480797081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103</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082" w:history="1">
        <w:r w:rsidRPr="005019B4">
          <w:rPr>
            <w:rFonts w:ascii="Calibri" w:hAnsi="Calibri"/>
            <w:i/>
            <w:iCs/>
            <w:noProof/>
            <w:color w:val="0000FF"/>
            <w:sz w:val="24"/>
            <w:u w:val="single"/>
          </w:rPr>
          <w:t>Приложение К-17. Служебное задание для направления в командировку и отчет о его выполнении</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_Toc480797082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104</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083" w:history="1">
        <w:r w:rsidRPr="005019B4">
          <w:rPr>
            <w:rFonts w:ascii="Calibri" w:hAnsi="Calibri"/>
            <w:i/>
            <w:iCs/>
            <w:noProof/>
            <w:color w:val="0000FF"/>
            <w:sz w:val="24"/>
            <w:u w:val="single"/>
          </w:rPr>
          <w:t>Приложение К-19. График отпусков</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_Toc480797083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106</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084" w:history="1">
        <w:r w:rsidRPr="005019B4">
          <w:rPr>
            <w:rFonts w:ascii="Calibri" w:hAnsi="Calibri"/>
            <w:i/>
            <w:iCs/>
            <w:noProof/>
            <w:color w:val="0000FF"/>
            <w:sz w:val="24"/>
            <w:u w:val="single"/>
          </w:rPr>
          <w:t>Приложение К-20. Приказ (распоряжение) о предоставлении отпуска работнику</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_Toc480797084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106</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085" w:history="1">
        <w:r w:rsidRPr="005019B4">
          <w:rPr>
            <w:rFonts w:ascii="Calibri" w:hAnsi="Calibri"/>
            <w:i/>
            <w:iCs/>
            <w:noProof/>
            <w:color w:val="0000FF"/>
            <w:sz w:val="24"/>
            <w:u w:val="single"/>
          </w:rPr>
          <w:t>Приложение К-21. Приказ (распоряжение) о предоставлении отпуска работникам</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_Toc480797085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108</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086" w:history="1">
        <w:r w:rsidRPr="005019B4">
          <w:rPr>
            <w:rFonts w:ascii="Calibri" w:hAnsi="Calibri"/>
            <w:i/>
            <w:iCs/>
            <w:noProof/>
            <w:color w:val="0000FF"/>
            <w:sz w:val="24"/>
            <w:u w:val="single"/>
          </w:rPr>
          <w:t>Приложение К-23. Отпускное удостоверение</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_Toc480797086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109</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087" w:history="1">
        <w:r w:rsidRPr="005019B4">
          <w:rPr>
            <w:rFonts w:ascii="Calibri" w:hAnsi="Calibri"/>
            <w:i/>
            <w:iCs/>
            <w:noProof/>
            <w:color w:val="0000FF"/>
            <w:sz w:val="24"/>
            <w:u w:val="single"/>
          </w:rPr>
          <w:t>Приложение К-24. Приказ (распоряжение) о предоставлении отпуска по уходу за ребенком работнику</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_Toc480797087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111</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088" w:history="1">
        <w:r w:rsidRPr="005019B4">
          <w:rPr>
            <w:rFonts w:ascii="Calibri" w:hAnsi="Calibri"/>
            <w:i/>
            <w:iCs/>
            <w:noProof/>
            <w:color w:val="0000FF"/>
            <w:sz w:val="24"/>
            <w:u w:val="single"/>
          </w:rPr>
          <w:t>Приложение К-25. Дополнительное соглашение о смене фамилии</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_Toc480797088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112</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089" w:history="1">
        <w:r w:rsidRPr="005019B4">
          <w:rPr>
            <w:rFonts w:ascii="Calibri" w:hAnsi="Calibri"/>
            <w:i/>
            <w:iCs/>
            <w:noProof/>
            <w:color w:val="0000FF"/>
            <w:sz w:val="24"/>
            <w:u w:val="single"/>
          </w:rPr>
          <w:t>Приложение К-26. Отчет «Отпуска организаций»</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_Toc480797089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114</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090" w:history="1">
        <w:r w:rsidRPr="005019B4">
          <w:rPr>
            <w:rFonts w:ascii="Calibri" w:hAnsi="Calibri"/>
            <w:i/>
            <w:iCs/>
            <w:noProof/>
            <w:color w:val="0000FF"/>
            <w:sz w:val="24"/>
            <w:u w:val="single"/>
          </w:rPr>
          <w:t>Приложение К-27. Отчет «Остатки отпусков»</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_Toc480797090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115</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091" w:history="1">
        <w:r w:rsidRPr="005019B4">
          <w:rPr>
            <w:rFonts w:ascii="Calibri" w:hAnsi="Calibri"/>
            <w:i/>
            <w:iCs/>
            <w:noProof/>
            <w:color w:val="0000FF"/>
            <w:sz w:val="24"/>
            <w:u w:val="single"/>
          </w:rPr>
          <w:t>Приложение К-28. Отчет «О численности работающих и забронированных граждан, пребывающих в запасе» (фрагмент)</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_Toc480797091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117</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092" w:history="1">
        <w:r w:rsidRPr="005019B4">
          <w:rPr>
            <w:rFonts w:ascii="Calibri" w:hAnsi="Calibri"/>
            <w:i/>
            <w:iCs/>
            <w:noProof/>
            <w:color w:val="0000FF"/>
            <w:sz w:val="24"/>
            <w:u w:val="single"/>
          </w:rPr>
          <w:t>Приложение К-29. Отчет «Дополнительная кадровая информация»</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_Toc480797092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119</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093" w:history="1">
        <w:r w:rsidRPr="005019B4">
          <w:rPr>
            <w:rFonts w:ascii="Calibri" w:hAnsi="Calibri"/>
            <w:i/>
            <w:iCs/>
            <w:noProof/>
            <w:color w:val="0000FF"/>
            <w:sz w:val="24"/>
            <w:u w:val="single"/>
          </w:rPr>
          <w:t>Приложение А-1. Отчет «Фонд заработной платы за счет себестоимости»</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_Toc480797093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121</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094" w:history="1">
        <w:r w:rsidRPr="005019B4">
          <w:rPr>
            <w:rFonts w:ascii="Calibri" w:hAnsi="Calibri"/>
            <w:i/>
            <w:iCs/>
            <w:noProof/>
            <w:color w:val="0000FF"/>
            <w:sz w:val="24"/>
            <w:u w:val="single"/>
          </w:rPr>
          <w:t>Приложение А-2. Отчет «Фонд заработной платы» за счет собственных средств»</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_Toc480797094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122</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095" w:history="1">
        <w:r w:rsidRPr="005019B4">
          <w:rPr>
            <w:rFonts w:ascii="Calibri" w:hAnsi="Calibri"/>
            <w:i/>
            <w:iCs/>
            <w:noProof/>
            <w:color w:val="0000FF"/>
            <w:sz w:val="24"/>
            <w:u w:val="single"/>
          </w:rPr>
          <w:t>Прилож</w:t>
        </w:r>
        <w:r w:rsidRPr="005019B4">
          <w:rPr>
            <w:rFonts w:ascii="Calibri" w:hAnsi="Calibri"/>
            <w:i/>
            <w:iCs/>
            <w:noProof/>
            <w:color w:val="0000FF"/>
            <w:sz w:val="24"/>
            <w:u w:val="single"/>
          </w:rPr>
          <w:t>е</w:t>
        </w:r>
        <w:r w:rsidRPr="005019B4">
          <w:rPr>
            <w:rFonts w:ascii="Calibri" w:hAnsi="Calibri"/>
            <w:i/>
            <w:iCs/>
            <w:noProof/>
            <w:color w:val="0000FF"/>
            <w:sz w:val="24"/>
            <w:u w:val="single"/>
          </w:rPr>
          <w:t>ние А-3. Отчет «</w:t>
        </w:r>
        <w:r w:rsidRPr="005019B4">
          <w:rPr>
            <w:rFonts w:ascii="Calibri" w:hAnsi="Calibri" w:cs="Arial CYR"/>
            <w:i/>
            <w:iCs/>
            <w:noProof/>
            <w:color w:val="0000FF"/>
            <w:sz w:val="24"/>
            <w:u w:val="single"/>
          </w:rPr>
          <w:t>Среднесписочная численность. Свод</w:t>
        </w:r>
        <w:r w:rsidRPr="005019B4">
          <w:rPr>
            <w:rFonts w:ascii="Calibri" w:hAnsi="Calibri"/>
            <w:i/>
            <w:iCs/>
            <w:noProof/>
            <w:color w:val="0000FF"/>
            <w:sz w:val="24"/>
            <w:u w:val="single"/>
          </w:rPr>
          <w:t>»</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_Toc480797095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123</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096" w:history="1">
        <w:r w:rsidRPr="005019B4">
          <w:rPr>
            <w:rFonts w:ascii="Calibri" w:hAnsi="Calibri"/>
            <w:i/>
            <w:iCs/>
            <w:noProof/>
            <w:color w:val="0000FF"/>
            <w:sz w:val="24"/>
            <w:u w:val="single"/>
          </w:rPr>
          <w:t>Приложение А-4. Отчет «</w:t>
        </w:r>
        <w:r w:rsidRPr="005019B4">
          <w:rPr>
            <w:rFonts w:ascii="Calibri" w:hAnsi="Calibri" w:cs="Arial CYR"/>
            <w:i/>
            <w:iCs/>
            <w:noProof/>
            <w:color w:val="0000FF"/>
            <w:sz w:val="24"/>
            <w:u w:val="single"/>
          </w:rPr>
          <w:t>Среднесписочная численность по подразделениям</w:t>
        </w:r>
        <w:r w:rsidRPr="005019B4">
          <w:rPr>
            <w:rFonts w:ascii="Calibri" w:hAnsi="Calibri"/>
            <w:i/>
            <w:iCs/>
            <w:noProof/>
            <w:color w:val="0000FF"/>
            <w:sz w:val="24"/>
            <w:u w:val="single"/>
          </w:rPr>
          <w:t>»</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_Toc480797096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124</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097" w:history="1">
        <w:r w:rsidRPr="005019B4">
          <w:rPr>
            <w:rFonts w:ascii="Calibri" w:hAnsi="Calibri"/>
            <w:i/>
            <w:iCs/>
            <w:noProof/>
            <w:color w:val="0000FF"/>
            <w:sz w:val="24"/>
            <w:u w:val="single"/>
          </w:rPr>
          <w:t>Приложение А-5. Отчет «Среднесписочная численность по сотрудникам»</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_Toc480797097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126</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098" w:history="1">
        <w:r w:rsidRPr="005019B4">
          <w:rPr>
            <w:rFonts w:ascii="Calibri" w:hAnsi="Calibri"/>
            <w:i/>
            <w:iCs/>
            <w:noProof/>
            <w:color w:val="0000FF"/>
            <w:sz w:val="24"/>
            <w:u w:val="single"/>
          </w:rPr>
          <w:t>Приложение А-6. Отчет «</w:t>
        </w:r>
        <w:r w:rsidRPr="005019B4">
          <w:rPr>
            <w:rFonts w:ascii="Calibri" w:hAnsi="Calibri" w:cs="Arial CYR"/>
            <w:i/>
            <w:iCs/>
            <w:noProof/>
            <w:color w:val="0000FF"/>
            <w:sz w:val="24"/>
            <w:u w:val="single"/>
          </w:rPr>
          <w:t>Средняя зарплата</w:t>
        </w:r>
        <w:r w:rsidRPr="005019B4">
          <w:rPr>
            <w:rFonts w:ascii="Calibri" w:hAnsi="Calibri"/>
            <w:i/>
            <w:iCs/>
            <w:noProof/>
            <w:color w:val="0000FF"/>
            <w:sz w:val="24"/>
            <w:u w:val="single"/>
          </w:rPr>
          <w:t>»</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_Toc480797098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127</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099" w:history="1">
        <w:r w:rsidRPr="005019B4">
          <w:rPr>
            <w:rFonts w:ascii="Calibri" w:hAnsi="Calibri"/>
            <w:i/>
            <w:iCs/>
            <w:noProof/>
            <w:color w:val="0000FF"/>
            <w:sz w:val="24"/>
            <w:u w:val="single"/>
          </w:rPr>
          <w:t>Приложение А-7. Отчет «</w:t>
        </w:r>
        <w:r w:rsidRPr="005019B4">
          <w:rPr>
            <w:rFonts w:ascii="Calibri" w:hAnsi="Calibri" w:cs="Arial CYR"/>
            <w:i/>
            <w:iCs/>
            <w:noProof/>
            <w:color w:val="0000FF"/>
            <w:sz w:val="24"/>
            <w:u w:val="single"/>
          </w:rPr>
          <w:t>Количество отработанных ч/ч</w:t>
        </w:r>
        <w:r w:rsidRPr="005019B4">
          <w:rPr>
            <w:rFonts w:ascii="Calibri" w:hAnsi="Calibri"/>
            <w:i/>
            <w:iCs/>
            <w:noProof/>
            <w:color w:val="0000FF"/>
            <w:sz w:val="24"/>
            <w:u w:val="single"/>
          </w:rPr>
          <w:t>»</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_Toc480797099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128</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00" w:history="1">
        <w:r w:rsidRPr="005019B4">
          <w:rPr>
            <w:rFonts w:ascii="Calibri" w:hAnsi="Calibri"/>
            <w:i/>
            <w:iCs/>
            <w:noProof/>
            <w:color w:val="0000FF"/>
            <w:sz w:val="24"/>
            <w:u w:val="single"/>
          </w:rPr>
          <w:t>Приложение А-8. Отчет «</w:t>
        </w:r>
        <w:r w:rsidRPr="005019B4">
          <w:rPr>
            <w:rFonts w:ascii="Calibri" w:hAnsi="Calibri" w:cs="Arial CYR"/>
            <w:i/>
            <w:iCs/>
            <w:noProof/>
            <w:color w:val="0000FF"/>
            <w:sz w:val="24"/>
            <w:u w:val="single"/>
          </w:rPr>
          <w:t>Штатное расписание</w:t>
        </w:r>
        <w:r w:rsidRPr="005019B4">
          <w:rPr>
            <w:rFonts w:ascii="Calibri" w:hAnsi="Calibri"/>
            <w:i/>
            <w:iCs/>
            <w:noProof/>
            <w:color w:val="0000FF"/>
            <w:sz w:val="24"/>
            <w:u w:val="single"/>
          </w:rPr>
          <w:t>»</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_Toc480797100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130</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01" w:history="1">
        <w:r w:rsidRPr="005019B4">
          <w:rPr>
            <w:rFonts w:ascii="Calibri" w:hAnsi="Calibri"/>
            <w:i/>
            <w:iCs/>
            <w:noProof/>
            <w:color w:val="0000FF"/>
            <w:sz w:val="24"/>
            <w:u w:val="single"/>
          </w:rPr>
          <w:t>Приложение А-9. Отчет «Расчетная ведомость»</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_Toc480797101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131</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02" w:history="1">
        <w:r w:rsidRPr="005019B4">
          <w:rPr>
            <w:rFonts w:ascii="Calibri" w:hAnsi="Calibri"/>
            <w:i/>
            <w:iCs/>
            <w:noProof/>
            <w:color w:val="0000FF"/>
            <w:sz w:val="24"/>
            <w:u w:val="single"/>
          </w:rPr>
          <w:t>Приложение А-10. Отчет «Сведения о численности и заработной плате работников П-4»</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_Toc480797102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132</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03" w:history="1">
        <w:r w:rsidRPr="005019B4">
          <w:rPr>
            <w:rFonts w:ascii="Calibri" w:hAnsi="Calibri"/>
            <w:i/>
            <w:iCs/>
            <w:noProof/>
            <w:color w:val="0000FF"/>
            <w:sz w:val="24"/>
            <w:u w:val="single"/>
          </w:rPr>
          <w:t>Приложение А-11.Отчет «Отражение зарплаты в регламентированном учете»</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_Toc480797103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133</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04" w:history="1">
        <w:r w:rsidRPr="005019B4">
          <w:rPr>
            <w:rFonts w:ascii="Calibri" w:hAnsi="Calibri"/>
            <w:i/>
            <w:iCs/>
            <w:noProof/>
            <w:color w:val="0000FF"/>
            <w:sz w:val="24"/>
            <w:u w:val="single"/>
          </w:rPr>
          <w:t>Приложение А-12. Отчет «Список сотрудников с отбором по должности, подразделению»</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_Toc480797104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134</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05" w:history="1">
        <w:r w:rsidRPr="005019B4">
          <w:rPr>
            <w:rFonts w:ascii="Calibri" w:hAnsi="Calibri"/>
            <w:i/>
            <w:iCs/>
            <w:noProof/>
            <w:color w:val="0000FF"/>
            <w:sz w:val="24"/>
            <w:u w:val="single"/>
          </w:rPr>
          <w:t>Приложение А-13. Отчет «Список принятых сотрудников»</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_Toc480797105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135</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06" w:history="1">
        <w:r w:rsidRPr="005019B4">
          <w:rPr>
            <w:rFonts w:ascii="Calibri" w:hAnsi="Calibri"/>
            <w:i/>
            <w:iCs/>
            <w:noProof/>
            <w:color w:val="0000FF"/>
            <w:sz w:val="24"/>
            <w:u w:val="single"/>
          </w:rPr>
          <w:t>Приложение А-14. Отчет «Список внешних совместителей»</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_Toc480797106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136</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07" w:history="1">
        <w:r w:rsidRPr="005019B4">
          <w:rPr>
            <w:rFonts w:ascii="Calibri" w:hAnsi="Calibri"/>
            <w:i/>
            <w:iCs/>
            <w:noProof/>
            <w:color w:val="0000FF"/>
            <w:sz w:val="24"/>
            <w:u w:val="single"/>
          </w:rPr>
          <w:t>Приложение З-1. Табель учета рабочего времени</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_Toc480797107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137</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08" w:history="1">
        <w:r w:rsidRPr="005019B4">
          <w:rPr>
            <w:rFonts w:ascii="Calibri" w:hAnsi="Calibri"/>
            <w:i/>
            <w:iCs/>
            <w:noProof/>
            <w:color w:val="0000FF"/>
            <w:sz w:val="24"/>
            <w:u w:val="single"/>
          </w:rPr>
          <w:t>Приложение З-2. Справка в военкомат для определения оплаты находившимся на военных сборах</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_Toc480797108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138</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09" w:history="1">
        <w:r w:rsidRPr="005019B4">
          <w:rPr>
            <w:rFonts w:ascii="Calibri" w:hAnsi="Calibri"/>
            <w:i/>
            <w:iCs/>
            <w:noProof/>
            <w:color w:val="0000FF"/>
            <w:sz w:val="24"/>
            <w:u w:val="single"/>
          </w:rPr>
          <w:t>Приложение З-3. Доплаты по больничным листам</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_Toc480797109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140</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10" w:history="1">
        <w:r w:rsidRPr="005019B4">
          <w:rPr>
            <w:rFonts w:ascii="Calibri" w:hAnsi="Calibri"/>
            <w:i/>
            <w:iCs/>
            <w:noProof/>
            <w:color w:val="0000FF"/>
            <w:sz w:val="24"/>
            <w:u w:val="single"/>
          </w:rPr>
          <w:t>Приложение З-5. Список на зачисления на счета «зарплатных» карт</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_Toc480797110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141</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11" w:history="1">
        <w:r w:rsidRPr="005019B4">
          <w:rPr>
            <w:rFonts w:ascii="Calibri" w:hAnsi="Calibri"/>
            <w:i/>
            <w:iCs/>
            <w:noProof/>
            <w:color w:val="0000FF"/>
            <w:sz w:val="24"/>
            <w:u w:val="single"/>
          </w:rPr>
          <w:t>Приложение З-6. Перечисление МЭС межрасчет</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_Toc480797111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142</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12" w:history="1">
        <w:r w:rsidRPr="005019B4">
          <w:rPr>
            <w:rFonts w:ascii="Calibri" w:hAnsi="Calibri"/>
            <w:i/>
            <w:iCs/>
            <w:noProof/>
            <w:color w:val="0000FF"/>
            <w:sz w:val="24"/>
            <w:u w:val="single"/>
          </w:rPr>
          <w:t>Приложение З-7. Перечисление МЭС аванс и зарплата</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_Toc480797112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143</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13" w:history="1">
        <w:r w:rsidRPr="005019B4">
          <w:rPr>
            <w:rFonts w:ascii="Calibri" w:hAnsi="Calibri"/>
            <w:i/>
            <w:iCs/>
            <w:noProof/>
            <w:color w:val="0000FF"/>
            <w:sz w:val="24"/>
            <w:u w:val="single"/>
          </w:rPr>
          <w:t>Приложение З-8. Перечисление МЭС НДФЛ</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_Toc480797113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144</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14" w:history="1">
        <w:r w:rsidRPr="005019B4">
          <w:rPr>
            <w:rFonts w:ascii="Calibri" w:hAnsi="Calibri"/>
            <w:i/>
            <w:iCs/>
            <w:noProof/>
            <w:color w:val="0000FF"/>
            <w:sz w:val="24"/>
            <w:u w:val="single"/>
          </w:rPr>
          <w:t>Приложение З-9. Ведомость распределения налога на доходы физических лиц</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_Toc480797114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145</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15" w:history="1">
        <w:r w:rsidRPr="005019B4">
          <w:rPr>
            <w:rFonts w:ascii="Calibri" w:hAnsi="Calibri"/>
            <w:i/>
            <w:iCs/>
            <w:noProof/>
            <w:color w:val="0000FF"/>
            <w:sz w:val="24"/>
            <w:u w:val="single"/>
          </w:rPr>
          <w:t>Приложение З-10. НДФЛ (Обособленные подразделения)</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_Toc480797115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146</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16" w:history="1">
        <w:r w:rsidRPr="005019B4">
          <w:rPr>
            <w:rFonts w:ascii="Calibri" w:hAnsi="Calibri"/>
            <w:i/>
            <w:iCs/>
            <w:noProof/>
            <w:color w:val="0000FF"/>
            <w:sz w:val="24"/>
            <w:u w:val="single"/>
          </w:rPr>
          <w:t>Приложение З-11. Справка о доходах физического лица</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_Toc480797116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147</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17" w:history="1">
        <w:r w:rsidRPr="005019B4">
          <w:rPr>
            <w:rFonts w:ascii="Calibri" w:hAnsi="Calibri"/>
            <w:i/>
            <w:iCs/>
            <w:noProof/>
            <w:color w:val="0000FF"/>
            <w:sz w:val="24"/>
            <w:u w:val="single"/>
          </w:rPr>
          <w:t>Приложение З-12 Реестр налогового учета по налогу на доходы физических лиц</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_Toc480797117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148</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18" w:history="1">
        <w:r w:rsidRPr="005019B4">
          <w:rPr>
            <w:rFonts w:ascii="Calibri" w:hAnsi="Calibri"/>
            <w:i/>
            <w:iCs/>
            <w:noProof/>
            <w:color w:val="0000FF"/>
            <w:sz w:val="24"/>
            <w:u w:val="single"/>
          </w:rPr>
          <w:t>Приложение З-13 Реестр расшифровка налога</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_Toc480797118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150</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19" w:history="1">
        <w:r w:rsidRPr="005019B4">
          <w:rPr>
            <w:rFonts w:ascii="Calibri" w:hAnsi="Calibri"/>
            <w:i/>
            <w:iCs/>
            <w:noProof/>
            <w:color w:val="0000FF"/>
            <w:sz w:val="24"/>
            <w:u w:val="single"/>
          </w:rPr>
          <w:t>Приложение З-14 Реестр сведений о доходах физических лиц за год</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_Toc480797119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151</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20" w:history="1">
        <w:r w:rsidRPr="005019B4">
          <w:rPr>
            <w:rFonts w:ascii="Calibri" w:hAnsi="Calibri"/>
            <w:i/>
            <w:iCs/>
            <w:noProof/>
            <w:color w:val="0000FF"/>
            <w:sz w:val="24"/>
            <w:u w:val="single"/>
          </w:rPr>
          <w:t>Приложение З-15 Расчетный листок на выдачу сотрудникам</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_Toc480797120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152</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21" w:history="1">
        <w:r w:rsidRPr="005019B4">
          <w:rPr>
            <w:rFonts w:ascii="Calibri" w:hAnsi="Calibri"/>
            <w:i/>
            <w:iCs/>
            <w:noProof/>
            <w:color w:val="0000FF"/>
            <w:sz w:val="24"/>
            <w:u w:val="single"/>
          </w:rPr>
          <w:t>Приложение З-16 Расчетный листок рабочий</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_Toc480797121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153</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22" w:history="1">
        <w:r w:rsidRPr="005019B4">
          <w:rPr>
            <w:rFonts w:ascii="Calibri" w:hAnsi="Calibri"/>
            <w:i/>
            <w:iCs/>
            <w:noProof/>
            <w:color w:val="0000FF"/>
            <w:sz w:val="24"/>
            <w:u w:val="single"/>
          </w:rPr>
          <w:t>Приложение З-17 Справка о среднемесячной зарплате за 3 месяца</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_Toc480797122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154</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23" w:history="1">
        <w:r w:rsidRPr="005019B4">
          <w:rPr>
            <w:rFonts w:ascii="Calibri" w:hAnsi="Calibri"/>
            <w:i/>
            <w:iCs/>
            <w:noProof/>
            <w:color w:val="0000FF"/>
            <w:sz w:val="24"/>
            <w:u w:val="single"/>
          </w:rPr>
          <w:t>Приложение З-18 Справка о среднемесячной зарплате за 6 месяцев</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_Toc480797123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155</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24" w:history="1">
        <w:r w:rsidRPr="005019B4">
          <w:rPr>
            <w:rFonts w:ascii="Calibri" w:hAnsi="Calibri"/>
            <w:i/>
            <w:iCs/>
            <w:noProof/>
            <w:color w:val="0000FF"/>
            <w:sz w:val="24"/>
            <w:u w:val="single"/>
          </w:rPr>
          <w:t>Приложение З-19 Справка для центра занятости</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_Toc480797124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156</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25" w:history="1">
        <w:r w:rsidRPr="005019B4">
          <w:rPr>
            <w:rFonts w:ascii="Calibri" w:hAnsi="Calibri"/>
            <w:i/>
            <w:iCs/>
            <w:noProof/>
            <w:color w:val="0000FF"/>
            <w:sz w:val="24"/>
            <w:u w:val="single"/>
          </w:rPr>
          <w:t>Приложение З-20 Справка о выплаченных суммах алиментов</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_Toc480797125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157</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26" w:history="1">
        <w:r w:rsidRPr="005019B4">
          <w:rPr>
            <w:rFonts w:ascii="Calibri" w:hAnsi="Calibri"/>
            <w:i/>
            <w:iCs/>
            <w:noProof/>
            <w:color w:val="0000FF"/>
            <w:sz w:val="24"/>
            <w:u w:val="single"/>
          </w:rPr>
          <w:t>Приложение З-21 Справка о полярных надбавках и проезде в отпуск</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_Toc480797126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158</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27" w:history="1">
        <w:r w:rsidRPr="005019B4">
          <w:rPr>
            <w:rFonts w:ascii="Calibri" w:hAnsi="Calibri"/>
            <w:i/>
            <w:iCs/>
            <w:noProof/>
            <w:color w:val="0000FF"/>
            <w:sz w:val="24"/>
            <w:u w:val="single"/>
          </w:rPr>
          <w:t>Приложение З-22 Справка о для получения пособия по рождению ребенка</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_Toc480797127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159</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28" w:history="1">
        <w:r w:rsidRPr="005019B4">
          <w:rPr>
            <w:rFonts w:ascii="Calibri" w:hAnsi="Calibri"/>
            <w:i/>
            <w:iCs/>
            <w:noProof/>
            <w:color w:val="0000FF"/>
            <w:sz w:val="24"/>
            <w:u w:val="single"/>
          </w:rPr>
          <w:t>Приложение З-23 Справка о для получения об отпуске до 1,5 лет</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_Toc480797128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160</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29" w:history="1">
        <w:r w:rsidRPr="005019B4">
          <w:rPr>
            <w:rFonts w:ascii="Calibri" w:hAnsi="Calibri"/>
            <w:i/>
            <w:iCs/>
            <w:noProof/>
            <w:color w:val="0000FF"/>
            <w:sz w:val="24"/>
            <w:u w:val="single"/>
          </w:rPr>
          <w:t>Приложение З-24 Справка о реквизитах в банк</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_Toc480797129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161</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30" w:history="1">
        <w:r w:rsidRPr="005019B4">
          <w:rPr>
            <w:rFonts w:ascii="Calibri" w:hAnsi="Calibri"/>
            <w:i/>
            <w:iCs/>
            <w:noProof/>
            <w:color w:val="0000FF"/>
            <w:sz w:val="24"/>
            <w:u w:val="single"/>
          </w:rPr>
          <w:t>Приложение З-25 Отчет по исполнительным листам</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_Toc480797130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162</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31" w:history="1">
        <w:r w:rsidRPr="005019B4">
          <w:rPr>
            <w:rFonts w:ascii="Calibri" w:hAnsi="Calibri"/>
            <w:i/>
            <w:iCs/>
            <w:noProof/>
            <w:color w:val="0000FF"/>
            <w:sz w:val="24"/>
            <w:u w:val="single"/>
          </w:rPr>
          <w:t>Приложение З-26 Отчет Свод начислений и удержаний</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_Toc480797131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163</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32" w:history="1">
        <w:r w:rsidRPr="005019B4">
          <w:rPr>
            <w:rFonts w:ascii="Calibri" w:hAnsi="Calibri"/>
            <w:i/>
            <w:iCs/>
            <w:noProof/>
            <w:color w:val="0000FF"/>
            <w:sz w:val="24"/>
            <w:u w:val="single"/>
          </w:rPr>
          <w:t>Приложение З-27 Отчет Расчетная ведомость</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_Toc480797132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164</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33" w:history="1">
        <w:r w:rsidRPr="005019B4">
          <w:rPr>
            <w:rFonts w:ascii="Calibri" w:hAnsi="Calibri"/>
            <w:i/>
            <w:iCs/>
            <w:noProof/>
            <w:color w:val="0000FF"/>
            <w:sz w:val="24"/>
            <w:u w:val="single"/>
          </w:rPr>
          <w:t>Приложение З-28 Отчет Расчетная ведомость в произвольной форме</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_Toc480797133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165</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34" w:history="1">
        <w:r w:rsidRPr="005019B4">
          <w:rPr>
            <w:rFonts w:ascii="Calibri" w:hAnsi="Calibri"/>
            <w:i/>
            <w:iCs/>
            <w:noProof/>
            <w:color w:val="0000FF"/>
            <w:sz w:val="24"/>
            <w:u w:val="single"/>
          </w:rPr>
          <w:t>Приложение З-29 Отчет Платежная ведомость Т-53</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_Toc480797134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166</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35" w:history="1">
        <w:r w:rsidRPr="005019B4">
          <w:rPr>
            <w:rFonts w:ascii="Calibri" w:hAnsi="Calibri"/>
            <w:i/>
            <w:iCs/>
            <w:noProof/>
            <w:color w:val="0000FF"/>
            <w:sz w:val="24"/>
            <w:u w:val="single"/>
          </w:rPr>
          <w:t>Приложение З-30 Отчет Лицевой счет Т-54</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_Toc480797135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167</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36" w:history="1">
        <w:r w:rsidRPr="005019B4">
          <w:rPr>
            <w:rFonts w:ascii="Calibri" w:hAnsi="Calibri"/>
            <w:i/>
            <w:iCs/>
            <w:noProof/>
            <w:color w:val="0000FF"/>
            <w:sz w:val="24"/>
            <w:u w:val="single"/>
          </w:rPr>
          <w:t>Приложение З-31 Отчет Лицевой счет Т-54а</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_Toc480797136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168</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37" w:history="1">
        <w:r w:rsidRPr="005019B4">
          <w:rPr>
            <w:rFonts w:ascii="Calibri" w:hAnsi="Calibri"/>
            <w:i/>
            <w:iCs/>
            <w:noProof/>
            <w:color w:val="0000FF"/>
            <w:sz w:val="24"/>
            <w:u w:val="single"/>
          </w:rPr>
          <w:t>Приложение З-32 Отчет Записка расчет Т-60</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_Toc480797137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169</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38" w:history="1">
        <w:r w:rsidRPr="005019B4">
          <w:rPr>
            <w:rFonts w:ascii="Calibri" w:hAnsi="Calibri"/>
            <w:i/>
            <w:iCs/>
            <w:noProof/>
            <w:color w:val="0000FF"/>
            <w:sz w:val="24"/>
            <w:u w:val="single"/>
          </w:rPr>
          <w:t>Приложение З-33 Карточка страховых взносов</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_Toc480797138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171</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39" w:history="1">
        <w:r w:rsidRPr="005019B4">
          <w:rPr>
            <w:rFonts w:ascii="Calibri" w:hAnsi="Calibri"/>
            <w:i/>
            <w:iCs/>
            <w:noProof/>
            <w:color w:val="0000FF"/>
            <w:sz w:val="24"/>
            <w:u w:val="single"/>
          </w:rPr>
          <w:t>Приложение З-34 Отчет Книга депонентов</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_Toc480797139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172</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40" w:history="1">
        <w:r w:rsidRPr="005019B4">
          <w:rPr>
            <w:rFonts w:ascii="Calibri" w:hAnsi="Calibri"/>
            <w:i/>
            <w:iCs/>
            <w:noProof/>
            <w:color w:val="0000FF"/>
            <w:sz w:val="24"/>
            <w:u w:val="single"/>
          </w:rPr>
          <w:t>Приложение З-35 Отчет Расчет среднего заработка</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_Toc480797140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173</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41" w:history="1">
        <w:r w:rsidRPr="005019B4">
          <w:rPr>
            <w:rFonts w:ascii="Calibri" w:hAnsi="Calibri"/>
            <w:i/>
            <w:iCs/>
            <w:noProof/>
            <w:color w:val="0000FF"/>
            <w:sz w:val="24"/>
            <w:u w:val="single"/>
          </w:rPr>
          <w:t>Приложение З-36 Отчет Анализ начислений работникам организации</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_Toc480797141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174</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42" w:history="1">
        <w:r w:rsidRPr="005019B4">
          <w:rPr>
            <w:rFonts w:ascii="Calibri" w:hAnsi="Calibri"/>
            <w:i/>
            <w:iCs/>
            <w:noProof/>
            <w:color w:val="0000FF"/>
            <w:sz w:val="24"/>
            <w:u w:val="single"/>
          </w:rPr>
          <w:t>Приложение З-37 Отчет Инвентаризация оценочных обязательств</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_Toc480797142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175</w:t>
        </w:r>
        <w:r w:rsidRPr="005019B4">
          <w:rPr>
            <w:rFonts w:ascii="Calibri" w:hAnsi="Calibri"/>
            <w:i/>
            <w:iCs/>
            <w:noProof/>
            <w:webHidden/>
            <w:sz w:val="24"/>
          </w:rPr>
          <w:fldChar w:fldCharType="end"/>
        </w:r>
      </w:hyperlink>
    </w:p>
    <w:p w:rsidR="00722A9E" w:rsidRPr="005019B4" w:rsidRDefault="00722A9E" w:rsidP="00722A9E">
      <w:pPr>
        <w:tabs>
          <w:tab w:val="right" w:leader="dot" w:pos="9345"/>
        </w:tabs>
        <w:ind w:left="400"/>
        <w:rPr>
          <w:rFonts w:ascii="Calibri" w:hAnsi="Calibri"/>
          <w:noProof/>
          <w:sz w:val="22"/>
          <w:szCs w:val="22"/>
        </w:rPr>
      </w:pPr>
      <w:hyperlink w:anchor="_Toc480797143" w:history="1">
        <w:r w:rsidRPr="005019B4">
          <w:rPr>
            <w:rFonts w:ascii="Calibri" w:hAnsi="Calibri"/>
            <w:i/>
            <w:iCs/>
            <w:noProof/>
            <w:color w:val="0000FF"/>
            <w:sz w:val="24"/>
            <w:u w:val="single"/>
          </w:rPr>
          <w:t>Приложение П-1 Фрагмент плана счетов (20 счет) 1С:ЗУП2.5</w:t>
        </w:r>
        <w:r w:rsidRPr="005019B4">
          <w:rPr>
            <w:rFonts w:ascii="Calibri" w:hAnsi="Calibri"/>
            <w:i/>
            <w:iCs/>
            <w:noProof/>
            <w:webHidden/>
            <w:sz w:val="24"/>
          </w:rPr>
          <w:tab/>
        </w:r>
        <w:r w:rsidRPr="005019B4">
          <w:rPr>
            <w:rFonts w:ascii="Calibri" w:hAnsi="Calibri"/>
            <w:i/>
            <w:iCs/>
            <w:noProof/>
            <w:webHidden/>
            <w:sz w:val="24"/>
          </w:rPr>
          <w:fldChar w:fldCharType="begin"/>
        </w:r>
        <w:r w:rsidRPr="005019B4">
          <w:rPr>
            <w:rFonts w:ascii="Calibri" w:hAnsi="Calibri"/>
            <w:i/>
            <w:iCs/>
            <w:noProof/>
            <w:webHidden/>
            <w:sz w:val="24"/>
          </w:rPr>
          <w:instrText xml:space="preserve"> PAGEREF _Toc480797143 \h </w:instrText>
        </w:r>
        <w:r w:rsidRPr="005019B4">
          <w:rPr>
            <w:rFonts w:ascii="Calibri" w:hAnsi="Calibri"/>
            <w:i/>
            <w:iCs/>
            <w:noProof/>
            <w:webHidden/>
            <w:sz w:val="24"/>
          </w:rPr>
        </w:r>
        <w:r w:rsidRPr="005019B4">
          <w:rPr>
            <w:rFonts w:ascii="Calibri" w:hAnsi="Calibri"/>
            <w:i/>
            <w:iCs/>
            <w:noProof/>
            <w:webHidden/>
            <w:sz w:val="24"/>
          </w:rPr>
          <w:fldChar w:fldCharType="separate"/>
        </w:r>
        <w:r>
          <w:rPr>
            <w:rFonts w:ascii="Calibri" w:hAnsi="Calibri"/>
            <w:i/>
            <w:iCs/>
            <w:noProof/>
            <w:webHidden/>
            <w:sz w:val="24"/>
          </w:rPr>
          <w:t>176</w:t>
        </w:r>
        <w:r w:rsidRPr="005019B4">
          <w:rPr>
            <w:rFonts w:ascii="Calibri" w:hAnsi="Calibri"/>
            <w:i/>
            <w:iCs/>
            <w:noProof/>
            <w:webHidden/>
            <w:sz w:val="24"/>
          </w:rPr>
          <w:fldChar w:fldCharType="end"/>
        </w:r>
      </w:hyperlink>
    </w:p>
    <w:p w:rsidR="00722A9E" w:rsidRPr="005019B4" w:rsidRDefault="00722A9E" w:rsidP="00722A9E">
      <w:pPr>
        <w:contextualSpacing/>
        <w:jc w:val="center"/>
        <w:rPr>
          <w:rFonts w:ascii="Calibri" w:hAnsi="Calibri"/>
          <w:b/>
          <w:sz w:val="24"/>
          <w:szCs w:val="24"/>
        </w:rPr>
      </w:pPr>
      <w:r w:rsidRPr="005019B4">
        <w:rPr>
          <w:rFonts w:ascii="Calibri" w:hAnsi="Calibri"/>
          <w:sz w:val="22"/>
          <w:szCs w:val="24"/>
        </w:rPr>
        <w:fldChar w:fldCharType="end"/>
      </w:r>
      <w:bookmarkEnd w:id="0"/>
      <w:bookmarkEnd w:id="1"/>
      <w:r w:rsidRPr="003473A4">
        <w:rPr>
          <w:rFonts w:ascii="Calibri" w:hAnsi="Calibri"/>
        </w:rPr>
        <w:br w:type="page"/>
      </w:r>
      <w:bookmarkStart w:id="2" w:name="_Toc194313559"/>
      <w:bookmarkStart w:id="3" w:name="_Toc480797039"/>
      <w:bookmarkStart w:id="4" w:name="_Toc191289627"/>
      <w:r w:rsidRPr="005019B4">
        <w:rPr>
          <w:rFonts w:ascii="Calibri" w:hAnsi="Calibri"/>
          <w:b/>
          <w:sz w:val="24"/>
          <w:szCs w:val="24"/>
        </w:rPr>
        <w:lastRenderedPageBreak/>
        <w:t>СПИСОК СОКРАЩЕНИЙ, ТЕРМИНОВ И ОПРЕДЕЛЕНИ</w:t>
      </w:r>
      <w:bookmarkEnd w:id="2"/>
      <w:r w:rsidRPr="005019B4">
        <w:rPr>
          <w:rFonts w:ascii="Calibri" w:hAnsi="Calibri"/>
          <w:b/>
          <w:sz w:val="24"/>
          <w:szCs w:val="24"/>
        </w:rPr>
        <w:t>Й</w:t>
      </w:r>
      <w:bookmarkEnd w:id="3"/>
    </w:p>
    <w:p w:rsidR="00722A9E" w:rsidRPr="005019B4" w:rsidRDefault="00722A9E" w:rsidP="00722A9E">
      <w:pPr>
        <w:contextualSpacing/>
        <w:rPr>
          <w:b/>
          <w:sz w:val="24"/>
          <w:szCs w:val="24"/>
        </w:rPr>
      </w:pPr>
    </w:p>
    <w:p w:rsidR="00722A9E" w:rsidRPr="0083360D" w:rsidRDefault="00722A9E" w:rsidP="00722A9E">
      <w:pPr>
        <w:contextualSpacing/>
        <w:rPr>
          <w:sz w:val="24"/>
          <w:szCs w:val="24"/>
        </w:rPr>
      </w:pP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272"/>
        <w:gridCol w:w="7071"/>
      </w:tblGrid>
      <w:tr w:rsidR="00722A9E" w:rsidRPr="0083360D" w:rsidTr="00B6503D">
        <w:trPr>
          <w:cantSplit/>
          <w:trHeight w:val="300"/>
          <w:tblHeader/>
        </w:trPr>
        <w:tc>
          <w:tcPr>
            <w:tcW w:w="1216" w:type="pct"/>
            <w:shd w:val="clear" w:color="auto" w:fill="D9D9D9"/>
            <w:tcMar>
              <w:top w:w="15" w:type="dxa"/>
              <w:left w:w="15" w:type="dxa"/>
              <w:bottom w:w="0" w:type="dxa"/>
              <w:right w:w="15" w:type="dxa"/>
            </w:tcMar>
            <w:vAlign w:val="center"/>
          </w:tcPr>
          <w:p w:rsidR="00722A9E" w:rsidRPr="0083360D" w:rsidRDefault="00722A9E" w:rsidP="00B6503D">
            <w:pPr>
              <w:contextualSpacing/>
              <w:jc w:val="center"/>
              <w:rPr>
                <w:rFonts w:eastAsia="Arial Unicode MS"/>
                <w:b/>
                <w:sz w:val="24"/>
                <w:szCs w:val="24"/>
              </w:rPr>
            </w:pPr>
            <w:r w:rsidRPr="0083360D">
              <w:rPr>
                <w:rFonts w:eastAsia="Arial Unicode MS"/>
                <w:b/>
                <w:sz w:val="24"/>
                <w:szCs w:val="24"/>
              </w:rPr>
              <w:t>Аббревиатура,</w:t>
            </w:r>
          </w:p>
          <w:p w:rsidR="00722A9E" w:rsidRPr="0083360D" w:rsidRDefault="00722A9E" w:rsidP="00B6503D">
            <w:pPr>
              <w:contextualSpacing/>
              <w:jc w:val="center"/>
              <w:rPr>
                <w:rFonts w:eastAsia="Arial Unicode MS"/>
                <w:b/>
                <w:sz w:val="24"/>
                <w:szCs w:val="24"/>
              </w:rPr>
            </w:pPr>
            <w:r w:rsidRPr="0083360D">
              <w:rPr>
                <w:rFonts w:eastAsia="Arial Unicode MS"/>
                <w:b/>
                <w:sz w:val="24"/>
                <w:szCs w:val="24"/>
              </w:rPr>
              <w:t>термин</w:t>
            </w:r>
          </w:p>
        </w:tc>
        <w:tc>
          <w:tcPr>
            <w:tcW w:w="3784" w:type="pct"/>
            <w:shd w:val="clear" w:color="auto" w:fill="D9D9D9"/>
            <w:tcMar>
              <w:top w:w="15" w:type="dxa"/>
              <w:left w:w="15" w:type="dxa"/>
              <w:bottom w:w="0" w:type="dxa"/>
              <w:right w:w="15" w:type="dxa"/>
            </w:tcMar>
            <w:vAlign w:val="center"/>
          </w:tcPr>
          <w:p w:rsidR="00722A9E" w:rsidRPr="0083360D" w:rsidRDefault="00722A9E" w:rsidP="00B6503D">
            <w:pPr>
              <w:contextualSpacing/>
              <w:jc w:val="center"/>
              <w:rPr>
                <w:rFonts w:eastAsia="Arial Unicode MS"/>
                <w:b/>
                <w:sz w:val="24"/>
                <w:szCs w:val="24"/>
              </w:rPr>
            </w:pPr>
            <w:r w:rsidRPr="0083360D">
              <w:rPr>
                <w:rFonts w:eastAsia="Arial Unicode MS"/>
                <w:b/>
                <w:sz w:val="24"/>
                <w:szCs w:val="24"/>
              </w:rPr>
              <w:t>Определение, расшифровка</w:t>
            </w:r>
          </w:p>
        </w:tc>
      </w:tr>
      <w:tr w:rsidR="00722A9E" w:rsidRPr="0083360D" w:rsidTr="00B6503D">
        <w:trPr>
          <w:cantSplit/>
          <w:trHeight w:val="300"/>
        </w:trPr>
        <w:tc>
          <w:tcPr>
            <w:tcW w:w="1216" w:type="pct"/>
            <w:noWrap/>
            <w:tcMar>
              <w:top w:w="15" w:type="dxa"/>
              <w:left w:w="15" w:type="dxa"/>
              <w:bottom w:w="0" w:type="dxa"/>
              <w:right w:w="15" w:type="dxa"/>
            </w:tcMar>
          </w:tcPr>
          <w:p w:rsidR="00722A9E" w:rsidRPr="0083360D" w:rsidRDefault="00722A9E" w:rsidP="00B6503D">
            <w:pPr>
              <w:contextualSpacing/>
              <w:rPr>
                <w:rFonts w:eastAsia="Arial Unicode MS"/>
                <w:sz w:val="24"/>
                <w:szCs w:val="24"/>
              </w:rPr>
            </w:pPr>
            <w:r w:rsidRPr="0083360D">
              <w:rPr>
                <w:rFonts w:eastAsia="Arial Unicode MS"/>
                <w:sz w:val="24"/>
                <w:szCs w:val="24"/>
              </w:rPr>
              <w:t>Заказчик</w:t>
            </w:r>
          </w:p>
        </w:tc>
        <w:tc>
          <w:tcPr>
            <w:tcW w:w="3784" w:type="pct"/>
            <w:tcMar>
              <w:top w:w="15" w:type="dxa"/>
              <w:left w:w="15" w:type="dxa"/>
              <w:bottom w:w="0" w:type="dxa"/>
              <w:right w:w="15" w:type="dxa"/>
            </w:tcMar>
          </w:tcPr>
          <w:p w:rsidR="00722A9E" w:rsidRPr="0083360D" w:rsidRDefault="00722A9E" w:rsidP="00B6503D">
            <w:pPr>
              <w:contextualSpacing/>
              <w:rPr>
                <w:rFonts w:eastAsia="Arial Unicode MS"/>
                <w:sz w:val="24"/>
                <w:szCs w:val="24"/>
              </w:rPr>
            </w:pPr>
            <w:r w:rsidRPr="0083360D">
              <w:rPr>
                <w:sz w:val="24"/>
                <w:szCs w:val="24"/>
              </w:rPr>
              <w:t xml:space="preserve">Акционерное </w:t>
            </w:r>
            <w:r>
              <w:rPr>
                <w:sz w:val="24"/>
                <w:szCs w:val="24"/>
              </w:rPr>
              <w:t>о</w:t>
            </w:r>
            <w:r w:rsidRPr="0083360D">
              <w:rPr>
                <w:sz w:val="24"/>
                <w:szCs w:val="24"/>
              </w:rPr>
              <w:t xml:space="preserve">бщество «Мурманэнергосбыт» (АО «МЭС»)   </w:t>
            </w:r>
          </w:p>
        </w:tc>
      </w:tr>
      <w:tr w:rsidR="00722A9E" w:rsidRPr="0083360D" w:rsidTr="00B6503D">
        <w:trPr>
          <w:cantSplit/>
          <w:trHeight w:val="300"/>
        </w:trPr>
        <w:tc>
          <w:tcPr>
            <w:tcW w:w="1216" w:type="pct"/>
            <w:noWrap/>
            <w:tcMar>
              <w:top w:w="15" w:type="dxa"/>
              <w:left w:w="15" w:type="dxa"/>
              <w:bottom w:w="0" w:type="dxa"/>
              <w:right w:w="15" w:type="dxa"/>
            </w:tcMar>
          </w:tcPr>
          <w:p w:rsidR="00722A9E" w:rsidRPr="0083360D" w:rsidRDefault="00722A9E" w:rsidP="00B6503D">
            <w:pPr>
              <w:contextualSpacing/>
              <w:rPr>
                <w:rFonts w:eastAsia="Arial Unicode MS"/>
                <w:sz w:val="24"/>
                <w:szCs w:val="24"/>
              </w:rPr>
            </w:pPr>
            <w:r w:rsidRPr="0083360D">
              <w:rPr>
                <w:rFonts w:eastAsia="Arial Unicode MS"/>
                <w:sz w:val="24"/>
                <w:szCs w:val="24"/>
              </w:rPr>
              <w:t>Проект</w:t>
            </w:r>
          </w:p>
        </w:tc>
        <w:tc>
          <w:tcPr>
            <w:tcW w:w="3784" w:type="pct"/>
            <w:tcMar>
              <w:top w:w="15" w:type="dxa"/>
              <w:left w:w="15" w:type="dxa"/>
              <w:bottom w:w="0" w:type="dxa"/>
              <w:right w:w="15" w:type="dxa"/>
            </w:tcMar>
          </w:tcPr>
          <w:p w:rsidR="00722A9E" w:rsidRPr="0083360D" w:rsidRDefault="00722A9E" w:rsidP="00B6503D">
            <w:pPr>
              <w:contextualSpacing/>
              <w:rPr>
                <w:rFonts w:eastAsia="Arial Unicode MS"/>
                <w:sz w:val="24"/>
                <w:szCs w:val="24"/>
              </w:rPr>
            </w:pPr>
            <w:r w:rsidRPr="0083360D">
              <w:rPr>
                <w:rFonts w:eastAsia="Arial Unicode MS"/>
                <w:sz w:val="24"/>
                <w:szCs w:val="24"/>
              </w:rPr>
              <w:t>Проект по разработке и внедрению АИС ЗУП на базе программного продукта «1С:Зарплата и управление персоналом 8, КОРП, редакция 3.1» для АО «МЭС»</w:t>
            </w:r>
          </w:p>
        </w:tc>
      </w:tr>
      <w:tr w:rsidR="00722A9E" w:rsidRPr="0083360D" w:rsidTr="00B6503D">
        <w:trPr>
          <w:cantSplit/>
          <w:trHeight w:val="300"/>
        </w:trPr>
        <w:tc>
          <w:tcPr>
            <w:tcW w:w="1216" w:type="pct"/>
            <w:noWrap/>
            <w:tcMar>
              <w:top w:w="15" w:type="dxa"/>
              <w:left w:w="15" w:type="dxa"/>
              <w:bottom w:w="0" w:type="dxa"/>
              <w:right w:w="15" w:type="dxa"/>
            </w:tcMar>
          </w:tcPr>
          <w:p w:rsidR="00722A9E" w:rsidRPr="0083360D" w:rsidRDefault="00722A9E" w:rsidP="00B6503D">
            <w:pPr>
              <w:contextualSpacing/>
              <w:rPr>
                <w:rFonts w:eastAsia="Arial Unicode MS"/>
                <w:sz w:val="24"/>
                <w:szCs w:val="24"/>
              </w:rPr>
            </w:pPr>
            <w:r w:rsidRPr="0083360D">
              <w:rPr>
                <w:rFonts w:eastAsia="Arial Unicode MS"/>
                <w:sz w:val="24"/>
                <w:szCs w:val="24"/>
              </w:rPr>
              <w:t>Исполнитель</w:t>
            </w:r>
          </w:p>
        </w:tc>
        <w:tc>
          <w:tcPr>
            <w:tcW w:w="3784" w:type="pct"/>
            <w:tcMar>
              <w:top w:w="15" w:type="dxa"/>
              <w:left w:w="15" w:type="dxa"/>
              <w:bottom w:w="0" w:type="dxa"/>
              <w:right w:w="15" w:type="dxa"/>
            </w:tcMar>
          </w:tcPr>
          <w:p w:rsidR="00722A9E" w:rsidRPr="0083360D" w:rsidRDefault="00722A9E" w:rsidP="00B6503D">
            <w:pPr>
              <w:contextualSpacing/>
              <w:rPr>
                <w:rFonts w:eastAsia="Arial Unicode MS"/>
                <w:sz w:val="24"/>
                <w:szCs w:val="24"/>
              </w:rPr>
            </w:pPr>
          </w:p>
        </w:tc>
      </w:tr>
      <w:tr w:rsidR="00722A9E" w:rsidRPr="0083360D" w:rsidTr="00B6503D">
        <w:trPr>
          <w:cantSplit/>
          <w:trHeight w:val="300"/>
        </w:trPr>
        <w:tc>
          <w:tcPr>
            <w:tcW w:w="1216" w:type="pct"/>
            <w:noWrap/>
            <w:tcMar>
              <w:top w:w="15" w:type="dxa"/>
              <w:left w:w="15" w:type="dxa"/>
              <w:bottom w:w="0" w:type="dxa"/>
              <w:right w:w="15" w:type="dxa"/>
            </w:tcMar>
          </w:tcPr>
          <w:p w:rsidR="00722A9E" w:rsidRPr="0083360D" w:rsidRDefault="00722A9E" w:rsidP="00B6503D">
            <w:pPr>
              <w:contextualSpacing/>
              <w:rPr>
                <w:rFonts w:eastAsia="Arial Unicode MS"/>
                <w:sz w:val="24"/>
                <w:szCs w:val="24"/>
              </w:rPr>
            </w:pPr>
            <w:r w:rsidRPr="0083360D">
              <w:rPr>
                <w:rFonts w:eastAsia="Arial Unicode MS"/>
                <w:sz w:val="24"/>
                <w:szCs w:val="24"/>
              </w:rPr>
              <w:t>АИС ЗУП2</w:t>
            </w:r>
          </w:p>
        </w:tc>
        <w:tc>
          <w:tcPr>
            <w:tcW w:w="3784" w:type="pct"/>
            <w:tcMar>
              <w:top w:w="15" w:type="dxa"/>
              <w:left w:w="15" w:type="dxa"/>
              <w:bottom w:w="0" w:type="dxa"/>
              <w:right w:w="15" w:type="dxa"/>
            </w:tcMar>
          </w:tcPr>
          <w:p w:rsidR="00722A9E" w:rsidRPr="0083360D" w:rsidRDefault="00722A9E" w:rsidP="00B6503D">
            <w:pPr>
              <w:contextualSpacing/>
              <w:rPr>
                <w:sz w:val="24"/>
                <w:szCs w:val="24"/>
              </w:rPr>
            </w:pPr>
            <w:r w:rsidRPr="0083360D">
              <w:rPr>
                <w:rFonts w:eastAsia="Arial Unicode MS"/>
                <w:sz w:val="24"/>
                <w:szCs w:val="24"/>
              </w:rPr>
              <w:t xml:space="preserve">Автоматизированная информационная система кадрового учета и расчета заработной платы на </w:t>
            </w:r>
            <w:r>
              <w:rPr>
                <w:rFonts w:eastAsia="Arial Unicode MS"/>
                <w:sz w:val="24"/>
                <w:szCs w:val="24"/>
              </w:rPr>
              <w:t xml:space="preserve">базе конфигурации </w:t>
            </w:r>
            <w:r w:rsidRPr="0083360D">
              <w:rPr>
                <w:rFonts w:eastAsia="Arial Unicode MS"/>
                <w:sz w:val="24"/>
                <w:szCs w:val="24"/>
              </w:rPr>
              <w:t xml:space="preserve"> «1С:Зарплата и управление персоналом 8, редакция 2.5» разработки Галфинд</w:t>
            </w:r>
          </w:p>
        </w:tc>
      </w:tr>
      <w:tr w:rsidR="00722A9E" w:rsidRPr="0083360D" w:rsidTr="00B6503D">
        <w:trPr>
          <w:cantSplit/>
          <w:trHeight w:val="300"/>
        </w:trPr>
        <w:tc>
          <w:tcPr>
            <w:tcW w:w="1216" w:type="pct"/>
            <w:noWrap/>
            <w:tcMar>
              <w:top w:w="15" w:type="dxa"/>
              <w:left w:w="15" w:type="dxa"/>
              <w:bottom w:w="0" w:type="dxa"/>
              <w:right w:w="15" w:type="dxa"/>
            </w:tcMar>
          </w:tcPr>
          <w:p w:rsidR="00722A9E" w:rsidRPr="0083360D" w:rsidRDefault="00722A9E" w:rsidP="00B6503D">
            <w:pPr>
              <w:contextualSpacing/>
              <w:rPr>
                <w:rFonts w:eastAsia="Arial Unicode MS"/>
                <w:sz w:val="24"/>
                <w:szCs w:val="24"/>
              </w:rPr>
            </w:pPr>
            <w:r w:rsidRPr="0083360D">
              <w:rPr>
                <w:rFonts w:eastAsia="Arial Unicode MS"/>
                <w:sz w:val="24"/>
                <w:szCs w:val="24"/>
              </w:rPr>
              <w:t>АИС ЗУП3</w:t>
            </w:r>
            <w:r>
              <w:rPr>
                <w:rFonts w:eastAsia="Arial Unicode MS"/>
                <w:sz w:val="24"/>
                <w:szCs w:val="24"/>
              </w:rPr>
              <w:t>, Система</w:t>
            </w:r>
          </w:p>
        </w:tc>
        <w:tc>
          <w:tcPr>
            <w:tcW w:w="3784" w:type="pct"/>
            <w:tcMar>
              <w:top w:w="15" w:type="dxa"/>
              <w:left w:w="15" w:type="dxa"/>
              <w:bottom w:w="0" w:type="dxa"/>
              <w:right w:w="15" w:type="dxa"/>
            </w:tcMar>
          </w:tcPr>
          <w:p w:rsidR="00722A9E" w:rsidRPr="0083360D" w:rsidRDefault="00722A9E" w:rsidP="00B6503D">
            <w:pPr>
              <w:contextualSpacing/>
              <w:rPr>
                <w:rFonts w:eastAsia="Arial Unicode MS"/>
                <w:sz w:val="24"/>
                <w:szCs w:val="24"/>
              </w:rPr>
            </w:pPr>
            <w:r w:rsidRPr="0083360D">
              <w:rPr>
                <w:rFonts w:eastAsia="Arial Unicode MS"/>
                <w:sz w:val="24"/>
                <w:szCs w:val="24"/>
              </w:rPr>
              <w:t xml:space="preserve">Автоматизированная информационная система кадрового учета и расчета заработной платы на </w:t>
            </w:r>
            <w:r>
              <w:rPr>
                <w:rFonts w:eastAsia="Arial Unicode MS"/>
                <w:sz w:val="24"/>
                <w:szCs w:val="24"/>
              </w:rPr>
              <w:t xml:space="preserve">базе конфигурации </w:t>
            </w:r>
            <w:r w:rsidRPr="0083360D">
              <w:rPr>
                <w:rFonts w:eastAsia="Arial Unicode MS"/>
                <w:sz w:val="24"/>
                <w:szCs w:val="24"/>
              </w:rPr>
              <w:t>«1С:Зарплата и управление персоналом 8, КОРП, редакция 3.1»</w:t>
            </w:r>
          </w:p>
        </w:tc>
      </w:tr>
      <w:tr w:rsidR="00722A9E" w:rsidRPr="0083360D" w:rsidTr="00B6503D">
        <w:trPr>
          <w:cantSplit/>
          <w:trHeight w:val="300"/>
        </w:trPr>
        <w:tc>
          <w:tcPr>
            <w:tcW w:w="1216" w:type="pct"/>
          </w:tcPr>
          <w:p w:rsidR="00722A9E" w:rsidRPr="0083360D" w:rsidRDefault="00722A9E" w:rsidP="00B6503D">
            <w:pPr>
              <w:contextualSpacing/>
              <w:rPr>
                <w:rFonts w:eastAsia="Arial Unicode MS" w:cs="Arial"/>
                <w:i/>
                <w:sz w:val="24"/>
                <w:szCs w:val="24"/>
              </w:rPr>
            </w:pPr>
            <w:r w:rsidRPr="0083360D">
              <w:rPr>
                <w:sz w:val="24"/>
                <w:szCs w:val="24"/>
              </w:rPr>
              <w:t>АСУ ФХД</w:t>
            </w:r>
          </w:p>
        </w:tc>
        <w:tc>
          <w:tcPr>
            <w:tcW w:w="3784" w:type="pct"/>
          </w:tcPr>
          <w:p w:rsidR="00722A9E" w:rsidRPr="0083360D" w:rsidRDefault="00722A9E" w:rsidP="00B6503D">
            <w:pPr>
              <w:contextualSpacing/>
              <w:rPr>
                <w:rFonts w:eastAsia="Arial Unicode MS"/>
                <w:sz w:val="24"/>
                <w:szCs w:val="24"/>
              </w:rPr>
            </w:pPr>
            <w:r w:rsidRPr="0083360D">
              <w:rPr>
                <w:rFonts w:eastAsia="Arial Unicode MS"/>
                <w:sz w:val="24"/>
                <w:szCs w:val="24"/>
              </w:rPr>
              <w:t xml:space="preserve">Автоматизированная система управления финансово-хозяйственной деятельностью на базе </w:t>
            </w:r>
            <w:r>
              <w:rPr>
                <w:rFonts w:eastAsia="Arial Unicode MS"/>
                <w:sz w:val="24"/>
                <w:szCs w:val="24"/>
              </w:rPr>
              <w:t xml:space="preserve">конфигураций </w:t>
            </w:r>
            <w:r w:rsidRPr="0083360D">
              <w:rPr>
                <w:rFonts w:eastAsia="Arial Unicode MS"/>
                <w:sz w:val="24"/>
                <w:szCs w:val="24"/>
              </w:rPr>
              <w:t>«1С:Управление производственным предприятием»</w:t>
            </w:r>
            <w:r>
              <w:rPr>
                <w:rFonts w:eastAsia="Arial Unicode MS"/>
                <w:sz w:val="24"/>
                <w:szCs w:val="24"/>
              </w:rPr>
              <w:t xml:space="preserve"> и</w:t>
            </w:r>
            <w:r w:rsidRPr="0083360D">
              <w:rPr>
                <w:rFonts w:eastAsia="Arial Unicode MS"/>
                <w:sz w:val="24"/>
                <w:szCs w:val="24"/>
              </w:rPr>
              <w:t xml:space="preserve"> </w:t>
            </w:r>
            <w:r w:rsidRPr="0083360D">
              <w:rPr>
                <w:snapToGrid w:val="0"/>
                <w:sz w:val="24"/>
                <w:szCs w:val="24"/>
              </w:rPr>
              <w:t>«1С:Управление теплосетью 8»</w:t>
            </w:r>
          </w:p>
        </w:tc>
      </w:tr>
      <w:tr w:rsidR="00722A9E" w:rsidRPr="0083360D" w:rsidTr="00B6503D">
        <w:trPr>
          <w:cantSplit/>
          <w:trHeight w:val="300"/>
        </w:trPr>
        <w:tc>
          <w:tcPr>
            <w:tcW w:w="1216" w:type="pct"/>
          </w:tcPr>
          <w:p w:rsidR="00722A9E" w:rsidRPr="0083360D" w:rsidRDefault="00722A9E" w:rsidP="00B6503D">
            <w:pPr>
              <w:contextualSpacing/>
              <w:rPr>
                <w:sz w:val="24"/>
                <w:szCs w:val="24"/>
              </w:rPr>
            </w:pPr>
            <w:r w:rsidRPr="0083360D">
              <w:rPr>
                <w:sz w:val="24"/>
                <w:szCs w:val="24"/>
              </w:rPr>
              <w:t>ТЗ</w:t>
            </w:r>
          </w:p>
        </w:tc>
        <w:tc>
          <w:tcPr>
            <w:tcW w:w="3784" w:type="pct"/>
          </w:tcPr>
          <w:p w:rsidR="00722A9E" w:rsidRPr="0083360D" w:rsidRDefault="00722A9E" w:rsidP="00B6503D">
            <w:pPr>
              <w:contextualSpacing/>
              <w:rPr>
                <w:rFonts w:eastAsia="Arial Unicode MS"/>
                <w:sz w:val="24"/>
                <w:szCs w:val="24"/>
              </w:rPr>
            </w:pPr>
            <w:r w:rsidRPr="0083360D">
              <w:rPr>
                <w:rFonts w:eastAsia="Arial Unicode MS"/>
                <w:sz w:val="24"/>
                <w:szCs w:val="24"/>
              </w:rPr>
              <w:t>Настоящее техническое задание</w:t>
            </w:r>
          </w:p>
        </w:tc>
      </w:tr>
      <w:tr w:rsidR="00722A9E" w:rsidRPr="0083360D" w:rsidTr="00B6503D">
        <w:trPr>
          <w:cantSplit/>
          <w:trHeight w:val="300"/>
        </w:trPr>
        <w:tc>
          <w:tcPr>
            <w:tcW w:w="1216" w:type="pct"/>
          </w:tcPr>
          <w:p w:rsidR="00722A9E" w:rsidRPr="0083360D" w:rsidRDefault="00722A9E" w:rsidP="00B6503D">
            <w:pPr>
              <w:contextualSpacing/>
              <w:rPr>
                <w:rFonts w:eastAsia="Arial Unicode MS" w:cs="Arial"/>
                <w:i/>
                <w:sz w:val="24"/>
                <w:szCs w:val="24"/>
              </w:rPr>
            </w:pPr>
            <w:r w:rsidRPr="0083360D">
              <w:rPr>
                <w:sz w:val="24"/>
                <w:szCs w:val="24"/>
              </w:rPr>
              <w:t>СУБД</w:t>
            </w:r>
          </w:p>
        </w:tc>
        <w:tc>
          <w:tcPr>
            <w:tcW w:w="3784" w:type="pct"/>
          </w:tcPr>
          <w:p w:rsidR="00722A9E" w:rsidRPr="0083360D" w:rsidRDefault="00722A9E" w:rsidP="00B6503D">
            <w:pPr>
              <w:contextualSpacing/>
              <w:rPr>
                <w:rFonts w:eastAsia="Arial Unicode MS"/>
                <w:sz w:val="24"/>
                <w:szCs w:val="24"/>
              </w:rPr>
            </w:pPr>
            <w:r w:rsidRPr="0083360D">
              <w:rPr>
                <w:rFonts w:eastAsia="Arial Unicode MS"/>
                <w:sz w:val="24"/>
                <w:szCs w:val="24"/>
              </w:rPr>
              <w:t>Система управления базами данных</w:t>
            </w:r>
          </w:p>
        </w:tc>
      </w:tr>
      <w:tr w:rsidR="00722A9E" w:rsidRPr="0083360D" w:rsidTr="00B6503D">
        <w:trPr>
          <w:cantSplit/>
          <w:trHeight w:val="300"/>
        </w:trPr>
        <w:tc>
          <w:tcPr>
            <w:tcW w:w="1216" w:type="pct"/>
            <w:noWrap/>
            <w:tcMar>
              <w:top w:w="15" w:type="dxa"/>
              <w:left w:w="15" w:type="dxa"/>
              <w:bottom w:w="0" w:type="dxa"/>
              <w:right w:w="15" w:type="dxa"/>
            </w:tcMar>
          </w:tcPr>
          <w:p w:rsidR="00722A9E" w:rsidRPr="0083360D" w:rsidRDefault="00722A9E" w:rsidP="00B6503D">
            <w:pPr>
              <w:contextualSpacing/>
              <w:rPr>
                <w:rFonts w:eastAsia="Arial Unicode MS"/>
                <w:sz w:val="24"/>
                <w:szCs w:val="24"/>
              </w:rPr>
            </w:pPr>
            <w:r w:rsidRPr="0083360D">
              <w:rPr>
                <w:rFonts w:eastAsia="Arial Unicode MS"/>
                <w:sz w:val="24"/>
                <w:szCs w:val="24"/>
              </w:rPr>
              <w:t>ПО</w:t>
            </w:r>
          </w:p>
        </w:tc>
        <w:tc>
          <w:tcPr>
            <w:tcW w:w="3784" w:type="pct"/>
            <w:tcMar>
              <w:top w:w="15" w:type="dxa"/>
              <w:left w:w="15" w:type="dxa"/>
              <w:bottom w:w="0" w:type="dxa"/>
              <w:right w:w="15" w:type="dxa"/>
            </w:tcMar>
          </w:tcPr>
          <w:p w:rsidR="00722A9E" w:rsidRPr="0083360D" w:rsidRDefault="00722A9E" w:rsidP="00B6503D">
            <w:pPr>
              <w:contextualSpacing/>
              <w:rPr>
                <w:rFonts w:eastAsia="Arial Unicode MS"/>
                <w:sz w:val="24"/>
                <w:szCs w:val="24"/>
              </w:rPr>
            </w:pPr>
            <w:r w:rsidRPr="0083360D">
              <w:rPr>
                <w:rFonts w:eastAsia="Arial Unicode MS"/>
                <w:sz w:val="24"/>
                <w:szCs w:val="24"/>
              </w:rPr>
              <w:t xml:space="preserve">Программное </w:t>
            </w:r>
            <w:r>
              <w:rPr>
                <w:rFonts w:eastAsia="Arial Unicode MS"/>
                <w:sz w:val="24"/>
                <w:szCs w:val="24"/>
              </w:rPr>
              <w:t>обеспечение</w:t>
            </w:r>
          </w:p>
        </w:tc>
      </w:tr>
      <w:tr w:rsidR="00722A9E" w:rsidRPr="0083360D" w:rsidTr="00B6503D">
        <w:trPr>
          <w:cantSplit/>
          <w:trHeight w:val="300"/>
        </w:trPr>
        <w:tc>
          <w:tcPr>
            <w:tcW w:w="1216" w:type="pct"/>
          </w:tcPr>
          <w:p w:rsidR="00722A9E" w:rsidRPr="0083360D" w:rsidRDefault="00722A9E" w:rsidP="00B6503D">
            <w:pPr>
              <w:contextualSpacing/>
              <w:rPr>
                <w:rFonts w:eastAsia="Arial Unicode MS"/>
                <w:sz w:val="24"/>
                <w:szCs w:val="24"/>
              </w:rPr>
            </w:pPr>
            <w:r>
              <w:rPr>
                <w:rFonts w:eastAsia="Arial Unicode MS"/>
                <w:sz w:val="24"/>
                <w:szCs w:val="24"/>
              </w:rPr>
              <w:t>ПП</w:t>
            </w:r>
          </w:p>
        </w:tc>
        <w:tc>
          <w:tcPr>
            <w:tcW w:w="3784" w:type="pct"/>
          </w:tcPr>
          <w:p w:rsidR="00722A9E" w:rsidRPr="0083360D" w:rsidRDefault="00722A9E" w:rsidP="00B6503D">
            <w:pPr>
              <w:contextualSpacing/>
              <w:rPr>
                <w:rFonts w:eastAsia="Arial Unicode MS"/>
                <w:sz w:val="24"/>
                <w:szCs w:val="24"/>
              </w:rPr>
            </w:pPr>
            <w:r>
              <w:rPr>
                <w:rFonts w:eastAsia="Arial Unicode MS"/>
                <w:sz w:val="24"/>
                <w:szCs w:val="24"/>
              </w:rPr>
              <w:t>Программный продукт, прикладное решение, типовая конфигурация, разработанная на платформе «1С:Предприятие 8»</w:t>
            </w:r>
          </w:p>
        </w:tc>
      </w:tr>
      <w:tr w:rsidR="00722A9E" w:rsidRPr="0083360D" w:rsidTr="00B6503D">
        <w:trPr>
          <w:cantSplit/>
          <w:trHeight w:val="300"/>
        </w:trPr>
        <w:tc>
          <w:tcPr>
            <w:tcW w:w="1216" w:type="pct"/>
          </w:tcPr>
          <w:p w:rsidR="00722A9E" w:rsidRPr="0083360D" w:rsidRDefault="00722A9E" w:rsidP="00B6503D">
            <w:pPr>
              <w:contextualSpacing/>
              <w:rPr>
                <w:rFonts w:eastAsia="Arial Unicode MS"/>
                <w:sz w:val="24"/>
                <w:szCs w:val="24"/>
              </w:rPr>
            </w:pPr>
            <w:r w:rsidRPr="0083360D">
              <w:rPr>
                <w:rFonts w:eastAsia="Arial Unicode MS"/>
                <w:sz w:val="24"/>
                <w:szCs w:val="24"/>
              </w:rPr>
              <w:t>НСИ</w:t>
            </w:r>
          </w:p>
        </w:tc>
        <w:tc>
          <w:tcPr>
            <w:tcW w:w="3784" w:type="pct"/>
          </w:tcPr>
          <w:p w:rsidR="00722A9E" w:rsidRPr="0083360D" w:rsidRDefault="00722A9E" w:rsidP="00B6503D">
            <w:pPr>
              <w:contextualSpacing/>
              <w:rPr>
                <w:rFonts w:eastAsia="Arial Unicode MS"/>
                <w:sz w:val="24"/>
                <w:szCs w:val="24"/>
              </w:rPr>
            </w:pPr>
            <w:r w:rsidRPr="0083360D">
              <w:rPr>
                <w:rFonts w:eastAsia="Arial Unicode MS"/>
                <w:sz w:val="24"/>
                <w:szCs w:val="24"/>
              </w:rPr>
              <w:t>Нормативно-справочная информация</w:t>
            </w:r>
          </w:p>
        </w:tc>
      </w:tr>
      <w:tr w:rsidR="00722A9E" w:rsidRPr="0083360D" w:rsidTr="00B6503D">
        <w:trPr>
          <w:cantSplit/>
          <w:trHeight w:val="300"/>
        </w:trPr>
        <w:tc>
          <w:tcPr>
            <w:tcW w:w="1216" w:type="pct"/>
          </w:tcPr>
          <w:p w:rsidR="00722A9E" w:rsidRPr="0083360D" w:rsidRDefault="00722A9E" w:rsidP="00B6503D">
            <w:pPr>
              <w:contextualSpacing/>
              <w:rPr>
                <w:rFonts w:eastAsia="Arial Unicode MS"/>
                <w:sz w:val="24"/>
                <w:szCs w:val="24"/>
              </w:rPr>
            </w:pPr>
            <w:r w:rsidRPr="0083360D">
              <w:rPr>
                <w:rFonts w:eastAsia="Arial Unicode MS"/>
                <w:sz w:val="24"/>
                <w:szCs w:val="24"/>
              </w:rPr>
              <w:t>ШПЗ</w:t>
            </w:r>
          </w:p>
        </w:tc>
        <w:tc>
          <w:tcPr>
            <w:tcW w:w="3784" w:type="pct"/>
          </w:tcPr>
          <w:p w:rsidR="00722A9E" w:rsidRPr="0083360D" w:rsidRDefault="00722A9E" w:rsidP="00B6503D">
            <w:pPr>
              <w:contextualSpacing/>
              <w:rPr>
                <w:rFonts w:eastAsia="Arial Unicode MS"/>
                <w:sz w:val="24"/>
                <w:szCs w:val="24"/>
              </w:rPr>
            </w:pPr>
            <w:r w:rsidRPr="0083360D">
              <w:rPr>
                <w:rFonts w:eastAsia="Arial Unicode MS"/>
                <w:sz w:val="24"/>
                <w:szCs w:val="24"/>
              </w:rPr>
              <w:t>Шифры производственных затрат</w:t>
            </w:r>
          </w:p>
        </w:tc>
      </w:tr>
      <w:tr w:rsidR="00722A9E" w:rsidRPr="0083360D" w:rsidTr="00B6503D">
        <w:trPr>
          <w:cantSplit/>
          <w:trHeight w:val="300"/>
        </w:trPr>
        <w:tc>
          <w:tcPr>
            <w:tcW w:w="1216" w:type="pct"/>
          </w:tcPr>
          <w:p w:rsidR="00722A9E" w:rsidRPr="0083360D" w:rsidRDefault="00722A9E" w:rsidP="00B6503D">
            <w:pPr>
              <w:contextualSpacing/>
              <w:rPr>
                <w:rFonts w:eastAsia="Arial Unicode MS"/>
                <w:sz w:val="24"/>
                <w:szCs w:val="24"/>
              </w:rPr>
            </w:pPr>
            <w:r w:rsidRPr="0083360D">
              <w:rPr>
                <w:rFonts w:eastAsia="Arial Unicode MS"/>
                <w:sz w:val="24"/>
                <w:szCs w:val="24"/>
              </w:rPr>
              <w:t>БУ</w:t>
            </w:r>
          </w:p>
        </w:tc>
        <w:tc>
          <w:tcPr>
            <w:tcW w:w="3784" w:type="pct"/>
          </w:tcPr>
          <w:p w:rsidR="00722A9E" w:rsidRPr="0083360D" w:rsidRDefault="00722A9E" w:rsidP="00B6503D">
            <w:pPr>
              <w:contextualSpacing/>
              <w:rPr>
                <w:rFonts w:eastAsia="Arial Unicode MS"/>
                <w:sz w:val="24"/>
                <w:szCs w:val="24"/>
              </w:rPr>
            </w:pPr>
            <w:r w:rsidRPr="0083360D">
              <w:rPr>
                <w:rFonts w:eastAsia="Arial Unicode MS"/>
                <w:sz w:val="24"/>
                <w:szCs w:val="24"/>
              </w:rPr>
              <w:t>Бухгалтерский учет</w:t>
            </w:r>
          </w:p>
        </w:tc>
      </w:tr>
      <w:tr w:rsidR="00722A9E" w:rsidRPr="0083360D" w:rsidTr="00B6503D">
        <w:trPr>
          <w:cantSplit/>
          <w:trHeight w:val="300"/>
        </w:trPr>
        <w:tc>
          <w:tcPr>
            <w:tcW w:w="1216" w:type="pct"/>
          </w:tcPr>
          <w:p w:rsidR="00722A9E" w:rsidRPr="0083360D" w:rsidRDefault="00722A9E" w:rsidP="00B6503D">
            <w:pPr>
              <w:contextualSpacing/>
              <w:rPr>
                <w:rFonts w:eastAsia="Arial Unicode MS"/>
                <w:sz w:val="24"/>
                <w:szCs w:val="24"/>
              </w:rPr>
            </w:pPr>
            <w:r w:rsidRPr="0083360D">
              <w:rPr>
                <w:rFonts w:eastAsia="Arial Unicode MS"/>
                <w:sz w:val="24"/>
                <w:szCs w:val="24"/>
              </w:rPr>
              <w:t>НУ</w:t>
            </w:r>
          </w:p>
        </w:tc>
        <w:tc>
          <w:tcPr>
            <w:tcW w:w="3784" w:type="pct"/>
          </w:tcPr>
          <w:p w:rsidR="00722A9E" w:rsidRPr="0083360D" w:rsidRDefault="00722A9E" w:rsidP="00B6503D">
            <w:pPr>
              <w:contextualSpacing/>
              <w:rPr>
                <w:rFonts w:eastAsia="Arial Unicode MS"/>
                <w:sz w:val="24"/>
                <w:szCs w:val="24"/>
              </w:rPr>
            </w:pPr>
            <w:r w:rsidRPr="0083360D">
              <w:rPr>
                <w:rFonts w:eastAsia="Arial Unicode MS"/>
                <w:sz w:val="24"/>
                <w:szCs w:val="24"/>
              </w:rPr>
              <w:t>Налоговый учет</w:t>
            </w:r>
          </w:p>
        </w:tc>
      </w:tr>
    </w:tbl>
    <w:p w:rsidR="00722A9E" w:rsidRPr="0083360D" w:rsidRDefault="00722A9E" w:rsidP="00722A9E">
      <w:pPr>
        <w:contextualSpacing/>
        <w:rPr>
          <w:sz w:val="24"/>
          <w:szCs w:val="24"/>
        </w:rPr>
      </w:pPr>
      <w:r w:rsidRPr="0083360D">
        <w:rPr>
          <w:sz w:val="24"/>
          <w:szCs w:val="24"/>
        </w:rPr>
        <w:br w:type="page"/>
      </w:r>
    </w:p>
    <w:p w:rsidR="00722A9E" w:rsidRPr="003473A4" w:rsidRDefault="00722A9E" w:rsidP="00722A9E">
      <w:pPr>
        <w:pStyle w:val="1"/>
        <w:numPr>
          <w:ilvl w:val="0"/>
          <w:numId w:val="11"/>
        </w:numPr>
        <w:spacing w:before="0" w:beforeAutospacing="0" w:after="0" w:afterAutospacing="0"/>
        <w:contextualSpacing/>
        <w:jc w:val="center"/>
        <w:rPr>
          <w:rFonts w:ascii="Calibri" w:hAnsi="Calibri"/>
        </w:rPr>
      </w:pPr>
      <w:bookmarkStart w:id="5" w:name="_Toc480797040"/>
      <w:r w:rsidRPr="003473A4">
        <w:rPr>
          <w:rFonts w:ascii="Calibri" w:hAnsi="Calibri"/>
        </w:rPr>
        <w:lastRenderedPageBreak/>
        <w:t>ОБЩИЕ СВЕДЕНИЯ</w:t>
      </w:r>
      <w:bookmarkEnd w:id="5"/>
    </w:p>
    <w:p w:rsidR="00722A9E" w:rsidRPr="0083360D" w:rsidRDefault="00722A9E" w:rsidP="00722A9E">
      <w:pPr>
        <w:contextualSpacing/>
        <w:rPr>
          <w:sz w:val="24"/>
          <w:szCs w:val="24"/>
        </w:rPr>
      </w:pPr>
    </w:p>
    <w:p w:rsidR="00722A9E" w:rsidRPr="003473A4" w:rsidRDefault="00722A9E" w:rsidP="00722A9E">
      <w:pPr>
        <w:pStyle w:val="2"/>
        <w:keepNext w:val="0"/>
        <w:numPr>
          <w:ilvl w:val="1"/>
          <w:numId w:val="11"/>
        </w:numPr>
        <w:spacing w:before="0" w:after="0"/>
        <w:contextualSpacing/>
        <w:rPr>
          <w:rFonts w:ascii="Calibri" w:hAnsi="Calibri"/>
          <w:sz w:val="24"/>
          <w:szCs w:val="24"/>
        </w:rPr>
      </w:pPr>
      <w:bookmarkStart w:id="6" w:name="_Toc480797041"/>
      <w:r w:rsidRPr="003473A4">
        <w:rPr>
          <w:rFonts w:ascii="Calibri" w:hAnsi="Calibri"/>
          <w:sz w:val="24"/>
          <w:szCs w:val="24"/>
        </w:rPr>
        <w:t>Полное наименование системы</w:t>
      </w:r>
      <w:bookmarkEnd w:id="6"/>
    </w:p>
    <w:p w:rsidR="00722A9E" w:rsidRPr="0083360D" w:rsidRDefault="00722A9E" w:rsidP="00722A9E">
      <w:pPr>
        <w:contextualSpacing/>
        <w:rPr>
          <w:sz w:val="24"/>
          <w:szCs w:val="24"/>
        </w:rPr>
      </w:pPr>
    </w:p>
    <w:p w:rsidR="00722A9E" w:rsidRDefault="00722A9E" w:rsidP="00722A9E">
      <w:pPr>
        <w:contextualSpacing/>
        <w:jc w:val="both"/>
        <w:rPr>
          <w:b/>
          <w:sz w:val="24"/>
          <w:szCs w:val="24"/>
        </w:rPr>
      </w:pPr>
      <w:r w:rsidRPr="0083360D">
        <w:rPr>
          <w:b/>
          <w:sz w:val="24"/>
          <w:szCs w:val="24"/>
        </w:rPr>
        <w:t xml:space="preserve">Полное наименование системы: </w:t>
      </w:r>
    </w:p>
    <w:p w:rsidR="00722A9E" w:rsidRPr="0083360D" w:rsidRDefault="00722A9E" w:rsidP="00722A9E">
      <w:pPr>
        <w:contextualSpacing/>
        <w:jc w:val="both"/>
        <w:rPr>
          <w:rFonts w:eastAsia="Arial Unicode MS"/>
          <w:sz w:val="24"/>
          <w:szCs w:val="24"/>
        </w:rPr>
      </w:pPr>
      <w:r w:rsidRPr="0083360D">
        <w:rPr>
          <w:rFonts w:eastAsia="Arial Unicode MS"/>
          <w:sz w:val="24"/>
          <w:szCs w:val="24"/>
        </w:rPr>
        <w:t xml:space="preserve">Автоматизированная система кадрового учета и расчета заработной платы на базе </w:t>
      </w:r>
      <w:r>
        <w:rPr>
          <w:rFonts w:eastAsia="Arial Unicode MS"/>
          <w:sz w:val="24"/>
          <w:szCs w:val="24"/>
        </w:rPr>
        <w:t xml:space="preserve">конфигурации </w:t>
      </w:r>
      <w:r w:rsidRPr="0083360D">
        <w:rPr>
          <w:rFonts w:eastAsia="Arial Unicode MS"/>
          <w:sz w:val="24"/>
          <w:szCs w:val="24"/>
        </w:rPr>
        <w:t xml:space="preserve"> «1С:Зарплата и управление персоналом 8, КОРП</w:t>
      </w:r>
      <w:r>
        <w:rPr>
          <w:rFonts w:eastAsia="Arial Unicode MS"/>
          <w:sz w:val="24"/>
          <w:szCs w:val="24"/>
        </w:rPr>
        <w:t>»</w:t>
      </w:r>
      <w:r w:rsidRPr="0083360D">
        <w:rPr>
          <w:rFonts w:eastAsia="Arial Unicode MS"/>
          <w:sz w:val="24"/>
          <w:szCs w:val="24"/>
        </w:rPr>
        <w:t>, редакция 3.1</w:t>
      </w:r>
      <w:r>
        <w:rPr>
          <w:rFonts w:eastAsia="Arial Unicode MS"/>
          <w:sz w:val="24"/>
          <w:szCs w:val="24"/>
        </w:rPr>
        <w:t>.</w:t>
      </w:r>
    </w:p>
    <w:p w:rsidR="00722A9E" w:rsidRPr="0083360D" w:rsidRDefault="00722A9E" w:rsidP="00722A9E">
      <w:pPr>
        <w:contextualSpacing/>
        <w:rPr>
          <w:sz w:val="24"/>
          <w:szCs w:val="24"/>
        </w:rPr>
      </w:pPr>
    </w:p>
    <w:p w:rsidR="00722A9E" w:rsidRPr="003473A4" w:rsidRDefault="00722A9E" w:rsidP="00722A9E">
      <w:pPr>
        <w:pStyle w:val="2"/>
        <w:keepNext w:val="0"/>
        <w:numPr>
          <w:ilvl w:val="1"/>
          <w:numId w:val="11"/>
        </w:numPr>
        <w:spacing w:before="0" w:after="0"/>
        <w:contextualSpacing/>
        <w:rPr>
          <w:rFonts w:ascii="Calibri" w:hAnsi="Calibri"/>
          <w:sz w:val="24"/>
          <w:szCs w:val="24"/>
        </w:rPr>
      </w:pPr>
      <w:bookmarkStart w:id="7" w:name="_Toc480797042"/>
      <w:r w:rsidRPr="003473A4">
        <w:rPr>
          <w:rFonts w:ascii="Calibri" w:hAnsi="Calibri"/>
          <w:sz w:val="24"/>
          <w:szCs w:val="24"/>
        </w:rPr>
        <w:t>Наименование предприятия заказчика системы</w:t>
      </w:r>
      <w:bookmarkEnd w:id="7"/>
      <w:r w:rsidRPr="003473A4">
        <w:rPr>
          <w:rFonts w:ascii="Calibri" w:hAnsi="Calibri"/>
          <w:sz w:val="24"/>
          <w:szCs w:val="24"/>
        </w:rPr>
        <w:t xml:space="preserve"> </w:t>
      </w:r>
    </w:p>
    <w:p w:rsidR="00722A9E" w:rsidRPr="0083360D" w:rsidRDefault="00722A9E" w:rsidP="00722A9E">
      <w:pPr>
        <w:contextualSpacing/>
        <w:rPr>
          <w:sz w:val="24"/>
          <w:szCs w:val="24"/>
        </w:rPr>
      </w:pPr>
    </w:p>
    <w:p w:rsidR="00722A9E" w:rsidRPr="0083360D" w:rsidRDefault="00722A9E" w:rsidP="00722A9E">
      <w:pPr>
        <w:contextualSpacing/>
        <w:rPr>
          <w:sz w:val="24"/>
          <w:szCs w:val="24"/>
        </w:rPr>
      </w:pPr>
      <w:r w:rsidRPr="0083360D">
        <w:rPr>
          <w:b/>
          <w:sz w:val="24"/>
          <w:szCs w:val="24"/>
        </w:rPr>
        <w:t>Заказчик:</w:t>
      </w:r>
      <w:r w:rsidRPr="0083360D">
        <w:rPr>
          <w:sz w:val="24"/>
          <w:szCs w:val="24"/>
        </w:rPr>
        <w:t xml:space="preserve"> Акционерное общество «Мурманэнергосбыт».</w:t>
      </w:r>
    </w:p>
    <w:p w:rsidR="00722A9E" w:rsidRPr="0083360D" w:rsidRDefault="00722A9E" w:rsidP="00722A9E">
      <w:pPr>
        <w:contextualSpacing/>
        <w:rPr>
          <w:sz w:val="24"/>
          <w:szCs w:val="24"/>
        </w:rPr>
      </w:pPr>
    </w:p>
    <w:p w:rsidR="00722A9E" w:rsidRPr="0083360D" w:rsidRDefault="00722A9E" w:rsidP="00722A9E">
      <w:pPr>
        <w:contextualSpacing/>
        <w:rPr>
          <w:sz w:val="24"/>
          <w:szCs w:val="24"/>
        </w:rPr>
      </w:pPr>
      <w:r w:rsidRPr="0083360D">
        <w:rPr>
          <w:sz w:val="24"/>
          <w:szCs w:val="24"/>
        </w:rPr>
        <w:t>Количество сотрудников – порядка 3000, с тенденцией к увеличению.</w:t>
      </w:r>
    </w:p>
    <w:p w:rsidR="00722A9E" w:rsidRPr="0083360D" w:rsidRDefault="00722A9E" w:rsidP="00722A9E">
      <w:pPr>
        <w:contextualSpacing/>
        <w:rPr>
          <w:sz w:val="24"/>
          <w:szCs w:val="24"/>
        </w:rPr>
      </w:pPr>
      <w:r w:rsidRPr="0083360D">
        <w:rPr>
          <w:sz w:val="24"/>
          <w:szCs w:val="24"/>
        </w:rPr>
        <w:t xml:space="preserve">Количество подразделений г. Мурманска и Мурманской области – порядка 150 (включая филиалы, участки, службы, отделы),  с тенденцией к увеличению. </w:t>
      </w:r>
    </w:p>
    <w:p w:rsidR="00722A9E" w:rsidRPr="0083360D" w:rsidRDefault="00722A9E" w:rsidP="00722A9E">
      <w:pPr>
        <w:contextualSpacing/>
        <w:rPr>
          <w:sz w:val="24"/>
          <w:szCs w:val="24"/>
        </w:rPr>
      </w:pPr>
      <w:r w:rsidRPr="0083360D">
        <w:rPr>
          <w:sz w:val="24"/>
          <w:szCs w:val="24"/>
        </w:rPr>
        <w:t>Количество обособленных подразделений – порядка 30.</w:t>
      </w:r>
    </w:p>
    <w:p w:rsidR="00722A9E" w:rsidRPr="0083360D" w:rsidRDefault="00722A9E" w:rsidP="00722A9E">
      <w:pPr>
        <w:contextualSpacing/>
        <w:rPr>
          <w:sz w:val="24"/>
          <w:szCs w:val="24"/>
        </w:rPr>
      </w:pPr>
    </w:p>
    <w:p w:rsidR="00722A9E" w:rsidRPr="003473A4" w:rsidRDefault="00722A9E" w:rsidP="00722A9E">
      <w:pPr>
        <w:pStyle w:val="2"/>
        <w:keepNext w:val="0"/>
        <w:numPr>
          <w:ilvl w:val="1"/>
          <w:numId w:val="11"/>
        </w:numPr>
        <w:spacing w:before="0" w:after="0"/>
        <w:contextualSpacing/>
        <w:rPr>
          <w:rFonts w:ascii="Calibri" w:hAnsi="Calibri"/>
          <w:sz w:val="24"/>
          <w:szCs w:val="24"/>
        </w:rPr>
      </w:pPr>
      <w:bookmarkStart w:id="8" w:name="_Toc480797044"/>
      <w:r w:rsidRPr="003473A4">
        <w:rPr>
          <w:rFonts w:ascii="Calibri" w:hAnsi="Calibri"/>
          <w:sz w:val="24"/>
          <w:szCs w:val="24"/>
        </w:rPr>
        <w:t>Территориальные рамки системы</w:t>
      </w:r>
      <w:bookmarkEnd w:id="8"/>
    </w:p>
    <w:p w:rsidR="00722A9E" w:rsidRPr="0083360D" w:rsidRDefault="00722A9E" w:rsidP="00722A9E">
      <w:pPr>
        <w:contextualSpacing/>
        <w:rPr>
          <w:sz w:val="24"/>
          <w:szCs w:val="24"/>
        </w:rPr>
      </w:pPr>
    </w:p>
    <w:p w:rsidR="00722A9E" w:rsidRPr="0083360D" w:rsidRDefault="00722A9E" w:rsidP="00722A9E">
      <w:pPr>
        <w:ind w:firstLine="709"/>
        <w:contextualSpacing/>
        <w:jc w:val="both"/>
        <w:rPr>
          <w:sz w:val="24"/>
          <w:szCs w:val="24"/>
        </w:rPr>
      </w:pPr>
      <w:r w:rsidRPr="0083360D">
        <w:rPr>
          <w:sz w:val="24"/>
          <w:szCs w:val="24"/>
        </w:rPr>
        <w:t>Пользователями Системы будут являться сотрудники Заказчика на рабочих местах, расположенных по адресу:</w:t>
      </w:r>
    </w:p>
    <w:p w:rsidR="00722A9E" w:rsidRPr="0083360D" w:rsidRDefault="00722A9E" w:rsidP="00722A9E">
      <w:pPr>
        <w:pStyle w:val="aff6"/>
        <w:numPr>
          <w:ilvl w:val="0"/>
          <w:numId w:val="3"/>
        </w:numPr>
        <w:contextualSpacing/>
      </w:pPr>
      <w:r w:rsidRPr="0083360D">
        <w:t>г. Мурманск: Управление АО «МЭС», ул. Свердлова, д.39</w:t>
      </w:r>
      <w:r>
        <w:t>, корп. 1</w:t>
      </w:r>
    </w:p>
    <w:p w:rsidR="00722A9E" w:rsidRPr="0083360D" w:rsidRDefault="00722A9E" w:rsidP="00722A9E">
      <w:pPr>
        <w:ind w:firstLine="709"/>
        <w:contextualSpacing/>
        <w:jc w:val="both"/>
        <w:rPr>
          <w:sz w:val="24"/>
          <w:szCs w:val="24"/>
        </w:rPr>
      </w:pPr>
      <w:r w:rsidRPr="0083360D">
        <w:rPr>
          <w:sz w:val="24"/>
          <w:szCs w:val="24"/>
        </w:rPr>
        <w:t xml:space="preserve">Общее количество пользователей ЗУП3  – около 30. </w:t>
      </w:r>
    </w:p>
    <w:p w:rsidR="00722A9E" w:rsidRPr="0083360D" w:rsidRDefault="00722A9E" w:rsidP="00722A9E">
      <w:pPr>
        <w:contextualSpacing/>
        <w:rPr>
          <w:sz w:val="24"/>
          <w:szCs w:val="24"/>
        </w:rPr>
      </w:pPr>
    </w:p>
    <w:p w:rsidR="00722A9E" w:rsidRPr="0083360D" w:rsidRDefault="00722A9E" w:rsidP="00722A9E">
      <w:pPr>
        <w:contextualSpacing/>
        <w:rPr>
          <w:sz w:val="24"/>
          <w:szCs w:val="24"/>
        </w:rPr>
      </w:pPr>
    </w:p>
    <w:p w:rsidR="00722A9E" w:rsidRPr="003473A4" w:rsidRDefault="00722A9E" w:rsidP="00722A9E">
      <w:pPr>
        <w:pStyle w:val="1"/>
        <w:numPr>
          <w:ilvl w:val="0"/>
          <w:numId w:val="11"/>
        </w:numPr>
        <w:spacing w:before="0" w:beforeAutospacing="0" w:after="0" w:afterAutospacing="0"/>
        <w:contextualSpacing/>
        <w:jc w:val="center"/>
        <w:rPr>
          <w:rFonts w:ascii="Calibri" w:hAnsi="Calibri"/>
        </w:rPr>
      </w:pPr>
      <w:bookmarkStart w:id="9" w:name="_Toc194313560"/>
      <w:bookmarkStart w:id="10" w:name="_Toc191289628"/>
      <w:bookmarkEnd w:id="4"/>
      <w:r w:rsidRPr="0083360D">
        <w:br w:type="page"/>
      </w:r>
      <w:bookmarkStart w:id="11" w:name="_Toc480797045"/>
      <w:r w:rsidRPr="003473A4">
        <w:rPr>
          <w:rFonts w:ascii="Calibri" w:hAnsi="Calibri"/>
        </w:rPr>
        <w:lastRenderedPageBreak/>
        <w:t>НАЗНАЧЕНИЕ И ЦЕЛИ</w:t>
      </w:r>
      <w:bookmarkEnd w:id="9"/>
      <w:r w:rsidRPr="003473A4">
        <w:rPr>
          <w:rFonts w:ascii="Calibri" w:hAnsi="Calibri"/>
        </w:rPr>
        <w:t xml:space="preserve"> СОЗДАНИЯ СИСТЕМЫ</w:t>
      </w:r>
      <w:bookmarkEnd w:id="11"/>
    </w:p>
    <w:p w:rsidR="00722A9E" w:rsidRPr="003473A4" w:rsidRDefault="00722A9E" w:rsidP="00722A9E">
      <w:pPr>
        <w:pStyle w:val="3"/>
        <w:spacing w:before="0"/>
        <w:contextualSpacing/>
        <w:rPr>
          <w:rFonts w:ascii="Calibri" w:hAnsi="Calibri"/>
          <w:sz w:val="24"/>
          <w:szCs w:val="24"/>
        </w:rPr>
      </w:pPr>
      <w:bookmarkStart w:id="12" w:name="_Toc191289629"/>
      <w:bookmarkEnd w:id="10"/>
    </w:p>
    <w:p w:rsidR="00722A9E" w:rsidRPr="003473A4" w:rsidRDefault="00722A9E" w:rsidP="00722A9E">
      <w:pPr>
        <w:pStyle w:val="2"/>
        <w:keepNext w:val="0"/>
        <w:numPr>
          <w:ilvl w:val="1"/>
          <w:numId w:val="11"/>
        </w:numPr>
        <w:spacing w:before="0" w:after="0"/>
        <w:contextualSpacing/>
        <w:rPr>
          <w:rFonts w:ascii="Calibri" w:hAnsi="Calibri"/>
          <w:sz w:val="24"/>
          <w:szCs w:val="24"/>
        </w:rPr>
      </w:pPr>
      <w:bookmarkStart w:id="13" w:name="_Toc480797046"/>
      <w:bookmarkStart w:id="14" w:name="_Toc194313561"/>
      <w:r w:rsidRPr="003473A4">
        <w:rPr>
          <w:rFonts w:ascii="Calibri" w:hAnsi="Calibri"/>
          <w:sz w:val="24"/>
          <w:szCs w:val="24"/>
        </w:rPr>
        <w:t>Назначение АИС ЗУП 3</w:t>
      </w:r>
      <w:bookmarkEnd w:id="13"/>
    </w:p>
    <w:p w:rsidR="00722A9E" w:rsidRPr="0083360D" w:rsidRDefault="00722A9E" w:rsidP="00722A9E">
      <w:pPr>
        <w:contextualSpacing/>
        <w:rPr>
          <w:sz w:val="24"/>
          <w:szCs w:val="24"/>
        </w:rPr>
      </w:pPr>
    </w:p>
    <w:p w:rsidR="00722A9E" w:rsidRPr="0083360D" w:rsidRDefault="00722A9E" w:rsidP="00722A9E">
      <w:pPr>
        <w:ind w:firstLine="567"/>
        <w:jc w:val="both"/>
        <w:rPr>
          <w:sz w:val="24"/>
          <w:szCs w:val="24"/>
        </w:rPr>
      </w:pPr>
      <w:r w:rsidRPr="0083360D">
        <w:rPr>
          <w:sz w:val="24"/>
          <w:szCs w:val="24"/>
        </w:rPr>
        <w:t xml:space="preserve">Целью автоматизации является создание автоматизированной системы </w:t>
      </w:r>
      <w:r w:rsidRPr="0083360D">
        <w:rPr>
          <w:snapToGrid w:val="0"/>
          <w:sz w:val="24"/>
          <w:szCs w:val="24"/>
        </w:rPr>
        <w:t>кадрового учета и расчёта заработной платы</w:t>
      </w:r>
      <w:r w:rsidRPr="0083360D">
        <w:rPr>
          <w:sz w:val="24"/>
          <w:szCs w:val="24"/>
        </w:rPr>
        <w:t xml:space="preserve"> предприятия </w:t>
      </w:r>
      <w:r w:rsidRPr="0083360D">
        <w:rPr>
          <w:snapToGrid w:val="0"/>
          <w:sz w:val="24"/>
          <w:szCs w:val="24"/>
        </w:rPr>
        <w:t xml:space="preserve">на базе программного продукта  «1С:Зарплата и управление персоналом  8, КОРП, редакция 3.1» (версия </w:t>
      </w:r>
      <w:r w:rsidRPr="0083360D">
        <w:rPr>
          <w:sz w:val="24"/>
          <w:szCs w:val="24"/>
        </w:rPr>
        <w:t xml:space="preserve">3.1.2.154), включающей типовой функционал программного продукта и доработки, указанные в настоящем Техническом задании.  </w:t>
      </w:r>
    </w:p>
    <w:p w:rsidR="00722A9E" w:rsidRPr="0083360D" w:rsidRDefault="00722A9E" w:rsidP="00722A9E">
      <w:pPr>
        <w:ind w:firstLine="567"/>
        <w:jc w:val="both"/>
        <w:rPr>
          <w:sz w:val="24"/>
          <w:szCs w:val="24"/>
        </w:rPr>
      </w:pPr>
      <w:r w:rsidRPr="0083360D">
        <w:rPr>
          <w:sz w:val="24"/>
          <w:szCs w:val="24"/>
        </w:rPr>
        <w:t>Система должна в автоматизированном режиме обеспечивать выполнение следующих основных задач:</w:t>
      </w:r>
    </w:p>
    <w:p w:rsidR="00722A9E" w:rsidRPr="0083360D" w:rsidRDefault="00722A9E" w:rsidP="00722A9E">
      <w:pPr>
        <w:numPr>
          <w:ilvl w:val="0"/>
          <w:numId w:val="3"/>
        </w:numPr>
        <w:ind w:left="993" w:hanging="426"/>
        <w:rPr>
          <w:sz w:val="24"/>
          <w:szCs w:val="24"/>
        </w:rPr>
      </w:pPr>
      <w:r w:rsidRPr="0083360D">
        <w:rPr>
          <w:sz w:val="24"/>
          <w:szCs w:val="24"/>
        </w:rPr>
        <w:t>Сбор, обработку, хранение и отображение информации в рамках автоматизируемых контуров.</w:t>
      </w:r>
    </w:p>
    <w:p w:rsidR="00722A9E" w:rsidRPr="0083360D" w:rsidRDefault="00722A9E" w:rsidP="00722A9E">
      <w:pPr>
        <w:numPr>
          <w:ilvl w:val="0"/>
          <w:numId w:val="3"/>
        </w:numPr>
        <w:ind w:left="993" w:hanging="426"/>
        <w:rPr>
          <w:sz w:val="24"/>
          <w:szCs w:val="24"/>
        </w:rPr>
      </w:pPr>
      <w:r w:rsidRPr="0083360D">
        <w:rPr>
          <w:sz w:val="24"/>
          <w:szCs w:val="24"/>
        </w:rPr>
        <w:t>Формирование и предоставление необходимой отчетности по результатам обработки информации в АИС ЗУП3.</w:t>
      </w:r>
    </w:p>
    <w:p w:rsidR="00722A9E" w:rsidRPr="0083360D" w:rsidRDefault="00722A9E" w:rsidP="00722A9E">
      <w:pPr>
        <w:numPr>
          <w:ilvl w:val="0"/>
          <w:numId w:val="3"/>
        </w:numPr>
        <w:ind w:left="993" w:hanging="426"/>
        <w:rPr>
          <w:sz w:val="24"/>
          <w:szCs w:val="24"/>
        </w:rPr>
      </w:pPr>
      <w:r w:rsidRPr="0083360D">
        <w:rPr>
          <w:sz w:val="24"/>
          <w:szCs w:val="24"/>
        </w:rPr>
        <w:t>Интеграци</w:t>
      </w:r>
      <w:r>
        <w:rPr>
          <w:sz w:val="24"/>
          <w:szCs w:val="24"/>
        </w:rPr>
        <w:t>ю</w:t>
      </w:r>
      <w:r w:rsidRPr="0083360D">
        <w:rPr>
          <w:sz w:val="24"/>
          <w:szCs w:val="24"/>
        </w:rPr>
        <w:t xml:space="preserve"> данных бухгалтерского</w:t>
      </w:r>
      <w:r>
        <w:rPr>
          <w:sz w:val="24"/>
          <w:szCs w:val="24"/>
        </w:rPr>
        <w:t xml:space="preserve"> </w:t>
      </w:r>
      <w:r w:rsidRPr="0083360D">
        <w:rPr>
          <w:sz w:val="24"/>
          <w:szCs w:val="24"/>
        </w:rPr>
        <w:t>и налогового учета с АСУ ФХД.</w:t>
      </w:r>
    </w:p>
    <w:p w:rsidR="00722A9E" w:rsidRPr="0083360D" w:rsidRDefault="00722A9E" w:rsidP="00722A9E">
      <w:pPr>
        <w:ind w:firstLine="567"/>
        <w:jc w:val="both"/>
        <w:rPr>
          <w:b/>
          <w:sz w:val="24"/>
          <w:szCs w:val="24"/>
        </w:rPr>
      </w:pPr>
    </w:p>
    <w:p w:rsidR="00722A9E" w:rsidRPr="003473A4" w:rsidRDefault="00722A9E" w:rsidP="00722A9E">
      <w:pPr>
        <w:pStyle w:val="2"/>
        <w:keepNext w:val="0"/>
        <w:numPr>
          <w:ilvl w:val="1"/>
          <w:numId w:val="11"/>
        </w:numPr>
        <w:spacing w:before="0" w:after="0"/>
        <w:contextualSpacing/>
        <w:rPr>
          <w:rFonts w:ascii="Calibri" w:hAnsi="Calibri"/>
          <w:sz w:val="24"/>
          <w:szCs w:val="24"/>
        </w:rPr>
      </w:pPr>
      <w:bookmarkStart w:id="15" w:name="_Toc480797047"/>
      <w:r w:rsidRPr="003473A4">
        <w:rPr>
          <w:rFonts w:ascii="Calibri" w:hAnsi="Calibri"/>
          <w:sz w:val="24"/>
          <w:szCs w:val="24"/>
        </w:rPr>
        <w:t>Контуры (границы) автоматизации</w:t>
      </w:r>
      <w:bookmarkEnd w:id="15"/>
    </w:p>
    <w:p w:rsidR="00722A9E" w:rsidRPr="0083360D" w:rsidRDefault="00722A9E" w:rsidP="00722A9E">
      <w:pPr>
        <w:rPr>
          <w:sz w:val="24"/>
          <w:szCs w:val="24"/>
        </w:rPr>
      </w:pPr>
    </w:p>
    <w:p w:rsidR="00722A9E" w:rsidRDefault="00722A9E" w:rsidP="00722A9E">
      <w:pPr>
        <w:ind w:firstLine="708"/>
        <w:contextualSpacing/>
        <w:jc w:val="both"/>
        <w:rPr>
          <w:sz w:val="24"/>
          <w:szCs w:val="24"/>
        </w:rPr>
      </w:pPr>
      <w:r>
        <w:rPr>
          <w:sz w:val="24"/>
          <w:szCs w:val="24"/>
        </w:rPr>
        <w:t>АИС ЗУП3 должна включать контуры автоматизации следующих процессов учёта:</w:t>
      </w:r>
    </w:p>
    <w:p w:rsidR="00722A9E" w:rsidRDefault="00722A9E" w:rsidP="00722A9E">
      <w:pPr>
        <w:ind w:firstLine="708"/>
        <w:contextualSpacing/>
        <w:jc w:val="both"/>
        <w:rPr>
          <w:sz w:val="24"/>
          <w:szCs w:val="24"/>
        </w:rPr>
      </w:pPr>
    </w:p>
    <w:p w:rsidR="00722A9E" w:rsidRPr="0083360D" w:rsidRDefault="00722A9E" w:rsidP="00722A9E">
      <w:pPr>
        <w:pStyle w:val="aff6"/>
        <w:numPr>
          <w:ilvl w:val="0"/>
          <w:numId w:val="9"/>
        </w:numPr>
        <w:spacing w:after="200" w:line="276" w:lineRule="auto"/>
        <w:contextualSpacing/>
        <w:jc w:val="both"/>
      </w:pPr>
      <w:r w:rsidRPr="0083360D">
        <w:t>Кадровый учет;</w:t>
      </w:r>
    </w:p>
    <w:p w:rsidR="00722A9E" w:rsidRPr="0083360D" w:rsidRDefault="00722A9E" w:rsidP="00722A9E">
      <w:pPr>
        <w:pStyle w:val="aff6"/>
        <w:numPr>
          <w:ilvl w:val="0"/>
          <w:numId w:val="9"/>
        </w:numPr>
        <w:spacing w:after="200" w:line="276" w:lineRule="auto"/>
        <w:contextualSpacing/>
        <w:jc w:val="both"/>
      </w:pPr>
      <w:r w:rsidRPr="0083360D">
        <w:t>Расчет заработной платы;</w:t>
      </w:r>
    </w:p>
    <w:p w:rsidR="00722A9E" w:rsidRPr="000E1B98" w:rsidRDefault="00722A9E" w:rsidP="00722A9E">
      <w:pPr>
        <w:pStyle w:val="aff6"/>
        <w:numPr>
          <w:ilvl w:val="0"/>
          <w:numId w:val="9"/>
        </w:numPr>
        <w:spacing w:after="200" w:line="276" w:lineRule="auto"/>
        <w:contextualSpacing/>
        <w:jc w:val="both"/>
      </w:pPr>
      <w:r w:rsidRPr="000E1B98">
        <w:t>Прочие предметные области, указанные в настоящем Техническом задании.</w:t>
      </w:r>
    </w:p>
    <w:bookmarkEnd w:id="12"/>
    <w:bookmarkEnd w:id="14"/>
    <w:p w:rsidR="00722A9E" w:rsidRPr="003473A4" w:rsidRDefault="00722A9E" w:rsidP="00722A9E">
      <w:pPr>
        <w:pStyle w:val="1"/>
        <w:numPr>
          <w:ilvl w:val="0"/>
          <w:numId w:val="11"/>
        </w:numPr>
        <w:spacing w:before="0" w:beforeAutospacing="0" w:after="0" w:afterAutospacing="0"/>
        <w:contextualSpacing/>
        <w:rPr>
          <w:rFonts w:ascii="Calibri" w:hAnsi="Calibri"/>
        </w:rPr>
      </w:pPr>
      <w:r w:rsidRPr="0083360D">
        <w:br w:type="page"/>
      </w:r>
      <w:bookmarkStart w:id="16" w:name="_Toc480797048"/>
      <w:r w:rsidRPr="003473A4">
        <w:rPr>
          <w:rFonts w:ascii="Calibri" w:hAnsi="Calibri"/>
        </w:rPr>
        <w:lastRenderedPageBreak/>
        <w:t>КРАТКАЯ ХАРАКТЕРИСТИКА ОБЪЕКТА АВТОМАТИЗАЦИИ</w:t>
      </w:r>
      <w:bookmarkEnd w:id="16"/>
    </w:p>
    <w:p w:rsidR="00722A9E" w:rsidRPr="0083360D" w:rsidRDefault="00722A9E" w:rsidP="00722A9E">
      <w:pPr>
        <w:contextualSpacing/>
        <w:rPr>
          <w:sz w:val="24"/>
          <w:szCs w:val="24"/>
        </w:rPr>
      </w:pPr>
    </w:p>
    <w:p w:rsidR="00722A9E" w:rsidRPr="003473A4" w:rsidRDefault="00722A9E" w:rsidP="00722A9E">
      <w:pPr>
        <w:pStyle w:val="2"/>
        <w:keepNext w:val="0"/>
        <w:numPr>
          <w:ilvl w:val="1"/>
          <w:numId w:val="11"/>
        </w:numPr>
        <w:spacing w:before="0" w:after="0"/>
        <w:contextualSpacing/>
        <w:rPr>
          <w:rFonts w:ascii="Calibri" w:hAnsi="Calibri"/>
          <w:sz w:val="24"/>
          <w:szCs w:val="24"/>
        </w:rPr>
      </w:pPr>
      <w:bookmarkStart w:id="17" w:name="_Toc480797049"/>
      <w:r w:rsidRPr="003473A4">
        <w:rPr>
          <w:rFonts w:ascii="Calibri" w:hAnsi="Calibri"/>
          <w:sz w:val="24"/>
          <w:szCs w:val="24"/>
        </w:rPr>
        <w:t>Объект автоматизации</w:t>
      </w:r>
      <w:bookmarkEnd w:id="17"/>
    </w:p>
    <w:p w:rsidR="00722A9E" w:rsidRPr="0083360D" w:rsidRDefault="00722A9E" w:rsidP="00722A9E">
      <w:pPr>
        <w:contextualSpacing/>
        <w:rPr>
          <w:sz w:val="24"/>
          <w:szCs w:val="24"/>
        </w:rPr>
      </w:pPr>
    </w:p>
    <w:p w:rsidR="00722A9E" w:rsidRPr="0083360D" w:rsidRDefault="00722A9E" w:rsidP="00722A9E">
      <w:pPr>
        <w:ind w:firstLine="709"/>
        <w:contextualSpacing/>
        <w:jc w:val="both"/>
        <w:rPr>
          <w:sz w:val="24"/>
          <w:szCs w:val="24"/>
        </w:rPr>
      </w:pPr>
      <w:r w:rsidRPr="0083360D">
        <w:rPr>
          <w:sz w:val="24"/>
          <w:szCs w:val="24"/>
        </w:rPr>
        <w:t>Объектом автоматизации является кадровый учет и расчет заработной платы, выполняемые следующими отделами:</w:t>
      </w:r>
    </w:p>
    <w:p w:rsidR="00722A9E" w:rsidRPr="0083360D" w:rsidRDefault="00722A9E" w:rsidP="00722A9E">
      <w:pPr>
        <w:pStyle w:val="aff6"/>
        <w:numPr>
          <w:ilvl w:val="0"/>
          <w:numId w:val="7"/>
        </w:numPr>
        <w:ind w:left="709"/>
        <w:contextualSpacing/>
      </w:pPr>
      <w:r w:rsidRPr="0083360D">
        <w:t>Отдел кадров;</w:t>
      </w:r>
    </w:p>
    <w:p w:rsidR="00722A9E" w:rsidRPr="0083360D" w:rsidRDefault="00722A9E" w:rsidP="00722A9E">
      <w:pPr>
        <w:pStyle w:val="aff6"/>
        <w:numPr>
          <w:ilvl w:val="0"/>
          <w:numId w:val="7"/>
        </w:numPr>
        <w:ind w:left="709"/>
        <w:contextualSpacing/>
      </w:pPr>
      <w:r w:rsidRPr="0083360D">
        <w:t>Отдел по расчету заработной платы управления бухгалтерского учета;</w:t>
      </w:r>
    </w:p>
    <w:p w:rsidR="00722A9E" w:rsidRPr="0083360D" w:rsidRDefault="00722A9E" w:rsidP="00722A9E">
      <w:pPr>
        <w:pStyle w:val="aff6"/>
        <w:numPr>
          <w:ilvl w:val="0"/>
          <w:numId w:val="7"/>
        </w:numPr>
        <w:ind w:left="709"/>
        <w:contextualSpacing/>
      </w:pPr>
      <w:r w:rsidRPr="0083360D">
        <w:t xml:space="preserve">Отдел труда и заработной платы. </w:t>
      </w:r>
    </w:p>
    <w:p w:rsidR="00722A9E" w:rsidRPr="0083360D" w:rsidRDefault="00722A9E" w:rsidP="00722A9E">
      <w:pPr>
        <w:pStyle w:val="aff6"/>
        <w:ind w:left="709"/>
      </w:pPr>
    </w:p>
    <w:p w:rsidR="00722A9E" w:rsidRPr="0083360D" w:rsidRDefault="00722A9E" w:rsidP="00722A9E">
      <w:pPr>
        <w:ind w:firstLine="708"/>
        <w:contextualSpacing/>
        <w:rPr>
          <w:sz w:val="24"/>
          <w:szCs w:val="24"/>
        </w:rPr>
      </w:pPr>
      <w:r w:rsidRPr="0083360D">
        <w:rPr>
          <w:sz w:val="24"/>
          <w:szCs w:val="24"/>
        </w:rPr>
        <w:t>С точки зрения автоматизации задачами отдела кадров являются:</w:t>
      </w:r>
    </w:p>
    <w:p w:rsidR="00722A9E" w:rsidRPr="0083360D" w:rsidRDefault="00722A9E" w:rsidP="00722A9E">
      <w:pPr>
        <w:pStyle w:val="aff6"/>
        <w:numPr>
          <w:ilvl w:val="0"/>
          <w:numId w:val="7"/>
        </w:numPr>
        <w:ind w:left="709"/>
        <w:contextualSpacing/>
      </w:pPr>
      <w:r w:rsidRPr="0083360D">
        <w:t>первоначальный ввод персональной информации о физических лицах;</w:t>
      </w:r>
    </w:p>
    <w:p w:rsidR="00722A9E" w:rsidRPr="0083360D" w:rsidRDefault="00722A9E" w:rsidP="00722A9E">
      <w:pPr>
        <w:pStyle w:val="aff6"/>
        <w:numPr>
          <w:ilvl w:val="0"/>
          <w:numId w:val="7"/>
        </w:numPr>
        <w:ind w:left="709"/>
        <w:contextualSpacing/>
      </w:pPr>
      <w:r w:rsidRPr="0083360D">
        <w:t>оформление приемов, перемещений и увольнений сотрудников;</w:t>
      </w:r>
    </w:p>
    <w:p w:rsidR="00722A9E" w:rsidRPr="0083360D" w:rsidRDefault="00722A9E" w:rsidP="00722A9E">
      <w:pPr>
        <w:pStyle w:val="aff6"/>
        <w:numPr>
          <w:ilvl w:val="0"/>
          <w:numId w:val="7"/>
        </w:numPr>
        <w:ind w:left="709"/>
        <w:contextualSpacing/>
        <w:jc w:val="both"/>
      </w:pPr>
      <w:r w:rsidRPr="0083360D">
        <w:t xml:space="preserve">ведение учета отпусков, остатков отпусков, составление графиков и оформление отпусков в соответствии с действующим трудовым законодательством; </w:t>
      </w:r>
    </w:p>
    <w:p w:rsidR="00722A9E" w:rsidRPr="0083360D" w:rsidRDefault="00722A9E" w:rsidP="00722A9E">
      <w:pPr>
        <w:pStyle w:val="aff6"/>
        <w:numPr>
          <w:ilvl w:val="0"/>
          <w:numId w:val="7"/>
        </w:numPr>
        <w:ind w:left="709"/>
        <w:contextualSpacing/>
        <w:jc w:val="both"/>
      </w:pPr>
      <w:r w:rsidRPr="0083360D">
        <w:t>ведение учета отсутствий сотрудников (больничные, командировки, невыходы и прочие);</w:t>
      </w:r>
    </w:p>
    <w:p w:rsidR="00722A9E" w:rsidRPr="0083360D" w:rsidRDefault="00722A9E" w:rsidP="00722A9E">
      <w:pPr>
        <w:pStyle w:val="aff6"/>
        <w:numPr>
          <w:ilvl w:val="0"/>
          <w:numId w:val="7"/>
        </w:numPr>
        <w:ind w:left="709"/>
        <w:contextualSpacing/>
        <w:jc w:val="both"/>
      </w:pPr>
      <w:r w:rsidRPr="0083360D">
        <w:t>назначение плановых начислений сотрудникам;</w:t>
      </w:r>
    </w:p>
    <w:p w:rsidR="00722A9E" w:rsidRPr="0083360D" w:rsidRDefault="00722A9E" w:rsidP="00722A9E">
      <w:pPr>
        <w:pStyle w:val="aff6"/>
        <w:numPr>
          <w:ilvl w:val="0"/>
          <w:numId w:val="7"/>
        </w:numPr>
        <w:ind w:left="709"/>
        <w:contextualSpacing/>
        <w:jc w:val="both"/>
      </w:pPr>
      <w:r w:rsidRPr="0083360D">
        <w:t>учет отработанного времени сотрудников во вредных условиях труда;</w:t>
      </w:r>
    </w:p>
    <w:p w:rsidR="00722A9E" w:rsidRPr="0083360D" w:rsidRDefault="00722A9E" w:rsidP="00722A9E">
      <w:pPr>
        <w:pStyle w:val="aff6"/>
        <w:numPr>
          <w:ilvl w:val="0"/>
          <w:numId w:val="7"/>
        </w:numPr>
        <w:ind w:left="709"/>
        <w:contextualSpacing/>
      </w:pPr>
      <w:r w:rsidRPr="0083360D">
        <w:t>составление регламентированной отчетности по сотрудникам в Пенсионный фонд РФ, Росстат;</w:t>
      </w:r>
    </w:p>
    <w:p w:rsidR="00722A9E" w:rsidRPr="0083360D" w:rsidRDefault="00722A9E" w:rsidP="00722A9E">
      <w:pPr>
        <w:pStyle w:val="aff6"/>
        <w:numPr>
          <w:ilvl w:val="0"/>
          <w:numId w:val="7"/>
        </w:numPr>
        <w:ind w:left="709"/>
        <w:contextualSpacing/>
      </w:pPr>
      <w:r w:rsidRPr="0083360D">
        <w:t>ведение воинского учета и составление отчетности по забронированным гражданам и находящимся в запасе.</w:t>
      </w:r>
    </w:p>
    <w:p w:rsidR="00722A9E" w:rsidRPr="0083360D" w:rsidRDefault="00722A9E" w:rsidP="00722A9E">
      <w:pPr>
        <w:rPr>
          <w:sz w:val="24"/>
          <w:szCs w:val="24"/>
        </w:rPr>
      </w:pPr>
    </w:p>
    <w:p w:rsidR="00722A9E" w:rsidRPr="0083360D" w:rsidRDefault="00722A9E" w:rsidP="00722A9E">
      <w:pPr>
        <w:ind w:firstLine="708"/>
        <w:contextualSpacing/>
        <w:jc w:val="both"/>
        <w:rPr>
          <w:sz w:val="24"/>
          <w:szCs w:val="24"/>
        </w:rPr>
      </w:pPr>
      <w:r w:rsidRPr="0083360D">
        <w:rPr>
          <w:sz w:val="24"/>
          <w:szCs w:val="24"/>
        </w:rPr>
        <w:t>С точки зрения автоматизации задачами отдела по расчету заработной платы управления бухгалтерского учета являются:</w:t>
      </w:r>
    </w:p>
    <w:p w:rsidR="00722A9E" w:rsidRPr="0083360D" w:rsidRDefault="00722A9E" w:rsidP="00722A9E">
      <w:pPr>
        <w:pStyle w:val="aff6"/>
        <w:numPr>
          <w:ilvl w:val="0"/>
          <w:numId w:val="7"/>
        </w:numPr>
        <w:ind w:left="709"/>
        <w:contextualSpacing/>
      </w:pPr>
      <w:r w:rsidRPr="0083360D">
        <w:t xml:space="preserve">начисление всех видов оплат, доплат, надбавок, премий, применяемых на предприятии; </w:t>
      </w:r>
    </w:p>
    <w:p w:rsidR="00722A9E" w:rsidRPr="0083360D" w:rsidRDefault="00722A9E" w:rsidP="00722A9E">
      <w:pPr>
        <w:pStyle w:val="aff6"/>
        <w:numPr>
          <w:ilvl w:val="0"/>
          <w:numId w:val="7"/>
        </w:numPr>
        <w:ind w:left="709"/>
        <w:contextualSpacing/>
      </w:pPr>
      <w:r w:rsidRPr="0083360D">
        <w:t>удержания с сотрудников сумм, начисленных по исполнительным листам, штрафов, прочих удержаний;</w:t>
      </w:r>
    </w:p>
    <w:p w:rsidR="00722A9E" w:rsidRPr="0083360D" w:rsidRDefault="00722A9E" w:rsidP="00722A9E">
      <w:pPr>
        <w:pStyle w:val="aff6"/>
        <w:numPr>
          <w:ilvl w:val="0"/>
          <w:numId w:val="7"/>
        </w:numPr>
        <w:ind w:left="709"/>
        <w:contextualSpacing/>
      </w:pPr>
      <w:r w:rsidRPr="0083360D">
        <w:t>полный расчет заработной платы;</w:t>
      </w:r>
    </w:p>
    <w:p w:rsidR="00722A9E" w:rsidRPr="0083360D" w:rsidRDefault="00722A9E" w:rsidP="00722A9E">
      <w:pPr>
        <w:pStyle w:val="aff6"/>
        <w:numPr>
          <w:ilvl w:val="0"/>
          <w:numId w:val="7"/>
        </w:numPr>
        <w:ind w:left="709"/>
        <w:contextualSpacing/>
      </w:pPr>
      <w:r w:rsidRPr="0083360D">
        <w:t>учет авансов, межрасчетных и окончательных выплат сотрудникам;</w:t>
      </w:r>
    </w:p>
    <w:p w:rsidR="00722A9E" w:rsidRPr="0083360D" w:rsidRDefault="00722A9E" w:rsidP="00722A9E">
      <w:pPr>
        <w:pStyle w:val="aff6"/>
        <w:numPr>
          <w:ilvl w:val="0"/>
          <w:numId w:val="7"/>
        </w:numPr>
        <w:ind w:left="709"/>
        <w:contextualSpacing/>
      </w:pPr>
      <w:r w:rsidRPr="0083360D">
        <w:t>расчет налогов и взносов с заработной платы сотрудников;</w:t>
      </w:r>
    </w:p>
    <w:p w:rsidR="00722A9E" w:rsidRPr="0083360D" w:rsidRDefault="00722A9E" w:rsidP="00722A9E">
      <w:pPr>
        <w:pStyle w:val="aff6"/>
        <w:numPr>
          <w:ilvl w:val="0"/>
          <w:numId w:val="7"/>
        </w:numPr>
        <w:ind w:left="709"/>
        <w:contextualSpacing/>
      </w:pPr>
      <w:r w:rsidRPr="0083360D">
        <w:t>составление отчетности по сотрудникам в Пенсионный фонд РФ, Фонд социального страхования, ИФНС, Росстат;</w:t>
      </w:r>
    </w:p>
    <w:p w:rsidR="00722A9E" w:rsidRPr="0083360D" w:rsidRDefault="00722A9E" w:rsidP="00722A9E">
      <w:pPr>
        <w:pStyle w:val="aff6"/>
        <w:numPr>
          <w:ilvl w:val="0"/>
          <w:numId w:val="7"/>
        </w:numPr>
        <w:ind w:left="709"/>
        <w:contextualSpacing/>
      </w:pPr>
      <w:r w:rsidRPr="0083360D">
        <w:t>расчет резервов отпусков.</w:t>
      </w:r>
    </w:p>
    <w:p w:rsidR="00722A9E" w:rsidRPr="0083360D" w:rsidRDefault="00722A9E" w:rsidP="00722A9E">
      <w:pPr>
        <w:rPr>
          <w:sz w:val="24"/>
          <w:szCs w:val="24"/>
        </w:rPr>
      </w:pPr>
    </w:p>
    <w:p w:rsidR="00722A9E" w:rsidRPr="0083360D" w:rsidRDefault="00722A9E" w:rsidP="00722A9E">
      <w:pPr>
        <w:ind w:firstLine="708"/>
        <w:contextualSpacing/>
        <w:rPr>
          <w:sz w:val="24"/>
          <w:szCs w:val="24"/>
        </w:rPr>
      </w:pPr>
      <w:r w:rsidRPr="0083360D">
        <w:rPr>
          <w:sz w:val="24"/>
          <w:szCs w:val="24"/>
        </w:rPr>
        <w:t>С точки зрения автоматизации задачами отдела труда и заработной платы являются:</w:t>
      </w:r>
    </w:p>
    <w:p w:rsidR="00722A9E" w:rsidRPr="0083360D" w:rsidRDefault="00722A9E" w:rsidP="00722A9E">
      <w:pPr>
        <w:pStyle w:val="aff6"/>
        <w:numPr>
          <w:ilvl w:val="0"/>
          <w:numId w:val="7"/>
        </w:numPr>
        <w:ind w:left="709"/>
        <w:contextualSpacing/>
      </w:pPr>
      <w:r w:rsidRPr="0083360D">
        <w:t xml:space="preserve">ведение штатного расписания предприятия; </w:t>
      </w:r>
    </w:p>
    <w:p w:rsidR="00722A9E" w:rsidRPr="0083360D" w:rsidRDefault="00722A9E" w:rsidP="00722A9E">
      <w:pPr>
        <w:pStyle w:val="aff6"/>
        <w:numPr>
          <w:ilvl w:val="0"/>
          <w:numId w:val="7"/>
        </w:numPr>
        <w:ind w:left="709"/>
        <w:contextualSpacing/>
      </w:pPr>
      <w:r w:rsidRPr="0083360D">
        <w:t>составление отчетности по фонду заработной платы, среднесписочной численности, средней заработной плате и отработанным часам;</w:t>
      </w:r>
    </w:p>
    <w:p w:rsidR="00722A9E" w:rsidRPr="0083360D" w:rsidRDefault="00722A9E" w:rsidP="00722A9E">
      <w:pPr>
        <w:pStyle w:val="aff6"/>
        <w:numPr>
          <w:ilvl w:val="0"/>
          <w:numId w:val="7"/>
        </w:numPr>
        <w:ind w:left="709"/>
        <w:contextualSpacing/>
      </w:pPr>
      <w:r w:rsidRPr="0083360D">
        <w:t>составление статистической отчетности Сведения о численности и заработной плате работников;</w:t>
      </w:r>
    </w:p>
    <w:p w:rsidR="00722A9E" w:rsidRPr="0083360D" w:rsidRDefault="00722A9E" w:rsidP="00722A9E">
      <w:pPr>
        <w:pStyle w:val="aff6"/>
        <w:numPr>
          <w:ilvl w:val="0"/>
          <w:numId w:val="7"/>
        </w:numPr>
        <w:ind w:left="709"/>
        <w:contextualSpacing/>
      </w:pPr>
      <w:r w:rsidRPr="0083360D">
        <w:t>контроль правильности распределения зарплаты работников по шифрам производственных затрат.</w:t>
      </w:r>
    </w:p>
    <w:p w:rsidR="00722A9E" w:rsidRPr="0083360D" w:rsidRDefault="00722A9E" w:rsidP="00722A9E">
      <w:pPr>
        <w:rPr>
          <w:sz w:val="24"/>
          <w:szCs w:val="24"/>
        </w:rPr>
      </w:pPr>
      <w:r w:rsidRPr="0083360D">
        <w:rPr>
          <w:sz w:val="24"/>
          <w:szCs w:val="24"/>
        </w:rPr>
        <w:br w:type="page"/>
      </w:r>
    </w:p>
    <w:p w:rsidR="00722A9E" w:rsidRPr="0083360D" w:rsidRDefault="00722A9E" w:rsidP="00722A9E">
      <w:pPr>
        <w:rPr>
          <w:sz w:val="24"/>
          <w:szCs w:val="24"/>
        </w:rPr>
      </w:pPr>
    </w:p>
    <w:p w:rsidR="00722A9E" w:rsidRPr="003473A4" w:rsidRDefault="00722A9E" w:rsidP="00722A9E">
      <w:pPr>
        <w:pStyle w:val="2"/>
        <w:keepNext w:val="0"/>
        <w:numPr>
          <w:ilvl w:val="1"/>
          <w:numId w:val="11"/>
        </w:numPr>
        <w:spacing w:before="0" w:after="0"/>
        <w:contextualSpacing/>
        <w:rPr>
          <w:rFonts w:ascii="Calibri" w:hAnsi="Calibri"/>
          <w:sz w:val="24"/>
          <w:szCs w:val="24"/>
        </w:rPr>
      </w:pPr>
      <w:bookmarkStart w:id="18" w:name="_Toc480797050"/>
      <w:r w:rsidRPr="003473A4">
        <w:rPr>
          <w:rFonts w:ascii="Calibri" w:hAnsi="Calibri"/>
          <w:sz w:val="24"/>
          <w:szCs w:val="24"/>
        </w:rPr>
        <w:t>Состав используемых программных продуктов</w:t>
      </w:r>
      <w:bookmarkEnd w:id="18"/>
    </w:p>
    <w:p w:rsidR="00722A9E" w:rsidRPr="0083360D" w:rsidRDefault="00722A9E" w:rsidP="00722A9E">
      <w:pPr>
        <w:contextualSpacing/>
        <w:rPr>
          <w:sz w:val="24"/>
          <w:szCs w:val="24"/>
        </w:rPr>
      </w:pPr>
    </w:p>
    <w:p w:rsidR="00722A9E" w:rsidRPr="0083360D" w:rsidRDefault="00722A9E" w:rsidP="00722A9E">
      <w:pPr>
        <w:ind w:firstLine="709"/>
        <w:contextualSpacing/>
        <w:rPr>
          <w:sz w:val="24"/>
          <w:szCs w:val="24"/>
        </w:rPr>
      </w:pPr>
      <w:r w:rsidRPr="0083360D">
        <w:rPr>
          <w:sz w:val="24"/>
          <w:szCs w:val="24"/>
        </w:rPr>
        <w:t>На предприятии Заказчика для ведения кадрового учета и расчета заработной платы используются следующие программные продукты:</w:t>
      </w:r>
    </w:p>
    <w:p w:rsidR="00722A9E" w:rsidRPr="0083360D" w:rsidRDefault="00722A9E" w:rsidP="00722A9E">
      <w:pPr>
        <w:contextualSpacing/>
        <w:rPr>
          <w:sz w:val="24"/>
          <w:szCs w:val="24"/>
        </w:rPr>
      </w:pPr>
    </w:p>
    <w:tbl>
      <w:tblPr>
        <w:tblW w:w="492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4"/>
        <w:gridCol w:w="6095"/>
      </w:tblGrid>
      <w:tr w:rsidR="00722A9E" w:rsidRPr="0083360D" w:rsidTr="00B6503D">
        <w:trPr>
          <w:trHeight w:val="713"/>
          <w:tblHeader/>
          <w:jc w:val="center"/>
        </w:trPr>
        <w:tc>
          <w:tcPr>
            <w:tcW w:w="1691" w:type="pct"/>
            <w:vAlign w:val="center"/>
          </w:tcPr>
          <w:p w:rsidR="00722A9E" w:rsidRPr="003473A4" w:rsidRDefault="00722A9E" w:rsidP="00B6503D">
            <w:pPr>
              <w:pStyle w:val="12"/>
              <w:jc w:val="center"/>
              <w:rPr>
                <w:b/>
                <w:sz w:val="24"/>
                <w:szCs w:val="24"/>
              </w:rPr>
            </w:pPr>
            <w:r w:rsidRPr="003473A4">
              <w:rPr>
                <w:b/>
                <w:sz w:val="24"/>
                <w:szCs w:val="24"/>
              </w:rPr>
              <w:t>Программный продукт</w:t>
            </w:r>
          </w:p>
        </w:tc>
        <w:tc>
          <w:tcPr>
            <w:tcW w:w="3309" w:type="pct"/>
            <w:vAlign w:val="center"/>
          </w:tcPr>
          <w:p w:rsidR="00722A9E" w:rsidRPr="003473A4" w:rsidRDefault="00722A9E" w:rsidP="00B6503D">
            <w:pPr>
              <w:pStyle w:val="12"/>
              <w:jc w:val="center"/>
              <w:rPr>
                <w:b/>
                <w:sz w:val="24"/>
                <w:szCs w:val="24"/>
              </w:rPr>
            </w:pPr>
            <w:r w:rsidRPr="003473A4">
              <w:rPr>
                <w:b/>
                <w:sz w:val="24"/>
                <w:szCs w:val="24"/>
              </w:rPr>
              <w:t>Функциональное назначение</w:t>
            </w:r>
          </w:p>
        </w:tc>
      </w:tr>
      <w:tr w:rsidR="00722A9E" w:rsidRPr="0083360D" w:rsidTr="00B6503D">
        <w:trPr>
          <w:trHeight w:val="451"/>
          <w:jc w:val="center"/>
        </w:trPr>
        <w:tc>
          <w:tcPr>
            <w:tcW w:w="1691" w:type="pct"/>
          </w:tcPr>
          <w:p w:rsidR="00722A9E" w:rsidRPr="0083360D" w:rsidRDefault="00722A9E" w:rsidP="00B6503D">
            <w:pPr>
              <w:contextualSpacing/>
              <w:rPr>
                <w:sz w:val="24"/>
                <w:szCs w:val="24"/>
              </w:rPr>
            </w:pPr>
            <w:r w:rsidRPr="0083360D">
              <w:rPr>
                <w:sz w:val="24"/>
                <w:szCs w:val="24"/>
              </w:rPr>
              <w:t>MS Excel</w:t>
            </w:r>
          </w:p>
        </w:tc>
        <w:tc>
          <w:tcPr>
            <w:tcW w:w="3309" w:type="pct"/>
          </w:tcPr>
          <w:p w:rsidR="00722A9E" w:rsidRPr="0083360D" w:rsidRDefault="00722A9E" w:rsidP="00722A9E">
            <w:pPr>
              <w:pStyle w:val="aff6"/>
              <w:numPr>
                <w:ilvl w:val="0"/>
                <w:numId w:val="10"/>
              </w:numPr>
              <w:ind w:left="360"/>
              <w:contextualSpacing/>
            </w:pPr>
            <w:r w:rsidRPr="0083360D">
              <w:t>Табельный учет на местах по всем подразделениям г.Мурманска и Мурманской области;</w:t>
            </w:r>
          </w:p>
          <w:p w:rsidR="00722A9E" w:rsidRPr="0083360D" w:rsidRDefault="00722A9E" w:rsidP="00722A9E">
            <w:pPr>
              <w:pStyle w:val="aff6"/>
              <w:numPr>
                <w:ilvl w:val="0"/>
                <w:numId w:val="10"/>
              </w:numPr>
              <w:ind w:left="360"/>
              <w:contextualSpacing/>
            </w:pPr>
            <w:r w:rsidRPr="0083360D">
              <w:t>Редактирование печатных форм выходных документов и сводных отчетов;</w:t>
            </w:r>
          </w:p>
          <w:p w:rsidR="00722A9E" w:rsidRPr="0083360D" w:rsidRDefault="00722A9E" w:rsidP="00722A9E">
            <w:pPr>
              <w:pStyle w:val="aff6"/>
              <w:numPr>
                <w:ilvl w:val="0"/>
                <w:numId w:val="10"/>
              </w:numPr>
              <w:ind w:left="360"/>
              <w:contextualSpacing/>
            </w:pPr>
            <w:r w:rsidRPr="0083360D">
              <w:t>Ведение штатного расписания;</w:t>
            </w:r>
          </w:p>
          <w:p w:rsidR="00722A9E" w:rsidRPr="0083360D" w:rsidRDefault="00722A9E" w:rsidP="00722A9E">
            <w:pPr>
              <w:pStyle w:val="aff6"/>
              <w:numPr>
                <w:ilvl w:val="0"/>
                <w:numId w:val="7"/>
              </w:numPr>
              <w:ind w:left="349"/>
              <w:contextualSpacing/>
            </w:pPr>
            <w:r w:rsidRPr="0083360D">
              <w:t>составление отчетности по отработанным человеко-часам, средней заработной плате;</w:t>
            </w:r>
          </w:p>
          <w:p w:rsidR="00722A9E" w:rsidRPr="0083360D" w:rsidRDefault="00722A9E" w:rsidP="00722A9E">
            <w:pPr>
              <w:pStyle w:val="aff6"/>
              <w:numPr>
                <w:ilvl w:val="0"/>
                <w:numId w:val="7"/>
              </w:numPr>
              <w:ind w:left="349"/>
              <w:contextualSpacing/>
            </w:pPr>
            <w:r w:rsidRPr="0083360D">
              <w:t>составление статистической отчетности;</w:t>
            </w:r>
          </w:p>
          <w:p w:rsidR="00722A9E" w:rsidRPr="0083360D" w:rsidRDefault="00722A9E" w:rsidP="00722A9E">
            <w:pPr>
              <w:pStyle w:val="aff6"/>
              <w:numPr>
                <w:ilvl w:val="0"/>
                <w:numId w:val="7"/>
              </w:numPr>
              <w:ind w:left="349"/>
              <w:contextualSpacing/>
            </w:pPr>
            <w:r w:rsidRPr="0083360D">
              <w:t>расчет продолжительности дополнительных отпусков</w:t>
            </w:r>
          </w:p>
          <w:p w:rsidR="00722A9E" w:rsidRPr="0083360D" w:rsidRDefault="00722A9E" w:rsidP="00B6503D">
            <w:pPr>
              <w:contextualSpacing/>
              <w:rPr>
                <w:sz w:val="24"/>
                <w:szCs w:val="24"/>
              </w:rPr>
            </w:pPr>
          </w:p>
        </w:tc>
      </w:tr>
      <w:tr w:rsidR="00722A9E" w:rsidRPr="0083360D" w:rsidTr="00B6503D">
        <w:trPr>
          <w:trHeight w:val="713"/>
          <w:jc w:val="center"/>
        </w:trPr>
        <w:tc>
          <w:tcPr>
            <w:tcW w:w="1691" w:type="pct"/>
          </w:tcPr>
          <w:p w:rsidR="00722A9E" w:rsidRPr="0083360D" w:rsidRDefault="00722A9E" w:rsidP="00B6503D">
            <w:pPr>
              <w:contextualSpacing/>
              <w:rPr>
                <w:sz w:val="24"/>
                <w:szCs w:val="24"/>
              </w:rPr>
            </w:pPr>
            <w:r w:rsidRPr="0083360D">
              <w:rPr>
                <w:sz w:val="24"/>
                <w:szCs w:val="24"/>
              </w:rPr>
              <w:t>MS Word</w:t>
            </w:r>
          </w:p>
        </w:tc>
        <w:tc>
          <w:tcPr>
            <w:tcW w:w="3309" w:type="pct"/>
          </w:tcPr>
          <w:p w:rsidR="00722A9E" w:rsidRPr="0083360D" w:rsidRDefault="00722A9E" w:rsidP="00B6503D">
            <w:pPr>
              <w:contextualSpacing/>
              <w:rPr>
                <w:sz w:val="24"/>
                <w:szCs w:val="24"/>
              </w:rPr>
            </w:pPr>
            <w:r w:rsidRPr="0083360D">
              <w:rPr>
                <w:sz w:val="24"/>
                <w:szCs w:val="24"/>
              </w:rPr>
              <w:t>Формирование и редактирование трудовых договоров, дополнительных соглашений  с сотрудниками.</w:t>
            </w:r>
          </w:p>
          <w:p w:rsidR="00722A9E" w:rsidRPr="0083360D" w:rsidRDefault="00722A9E" w:rsidP="00B6503D">
            <w:pPr>
              <w:contextualSpacing/>
              <w:rPr>
                <w:sz w:val="24"/>
                <w:szCs w:val="24"/>
              </w:rPr>
            </w:pPr>
            <w:r w:rsidRPr="0083360D">
              <w:rPr>
                <w:sz w:val="24"/>
                <w:szCs w:val="24"/>
              </w:rPr>
              <w:t>Справки для выдачи сотрудникам для предъявления по месту требования</w:t>
            </w:r>
          </w:p>
        </w:tc>
      </w:tr>
      <w:tr w:rsidR="00722A9E" w:rsidRPr="0083360D" w:rsidTr="00B6503D">
        <w:trPr>
          <w:trHeight w:val="555"/>
          <w:jc w:val="center"/>
        </w:trPr>
        <w:tc>
          <w:tcPr>
            <w:tcW w:w="1691" w:type="pct"/>
          </w:tcPr>
          <w:p w:rsidR="00722A9E" w:rsidRPr="0083360D" w:rsidRDefault="00722A9E" w:rsidP="00B6503D">
            <w:pPr>
              <w:contextualSpacing/>
              <w:rPr>
                <w:sz w:val="24"/>
                <w:szCs w:val="24"/>
              </w:rPr>
            </w:pPr>
            <w:r w:rsidRPr="0083360D">
              <w:rPr>
                <w:sz w:val="24"/>
                <w:szCs w:val="24"/>
              </w:rPr>
              <w:t>MS Outlook</w:t>
            </w:r>
          </w:p>
        </w:tc>
        <w:tc>
          <w:tcPr>
            <w:tcW w:w="3309" w:type="pct"/>
          </w:tcPr>
          <w:p w:rsidR="00722A9E" w:rsidRPr="0083360D" w:rsidRDefault="00722A9E" w:rsidP="00B6503D">
            <w:pPr>
              <w:contextualSpacing/>
              <w:rPr>
                <w:sz w:val="24"/>
                <w:szCs w:val="24"/>
              </w:rPr>
            </w:pPr>
            <w:r w:rsidRPr="0083360D">
              <w:rPr>
                <w:sz w:val="24"/>
                <w:szCs w:val="24"/>
              </w:rPr>
              <w:t>Используется для взаимодействия между сотрудниками и передачи документов</w:t>
            </w:r>
          </w:p>
        </w:tc>
      </w:tr>
      <w:tr w:rsidR="00722A9E" w:rsidRPr="0083360D" w:rsidTr="00B6503D">
        <w:trPr>
          <w:trHeight w:val="555"/>
          <w:jc w:val="center"/>
        </w:trPr>
        <w:tc>
          <w:tcPr>
            <w:tcW w:w="1691" w:type="pct"/>
          </w:tcPr>
          <w:p w:rsidR="00722A9E" w:rsidRPr="0083360D" w:rsidRDefault="00722A9E" w:rsidP="00B6503D">
            <w:pPr>
              <w:contextualSpacing/>
              <w:rPr>
                <w:sz w:val="24"/>
                <w:szCs w:val="24"/>
              </w:rPr>
            </w:pPr>
            <w:r w:rsidRPr="0083360D">
              <w:rPr>
                <w:sz w:val="24"/>
                <w:szCs w:val="24"/>
              </w:rPr>
              <w:t>СБИС</w:t>
            </w:r>
          </w:p>
        </w:tc>
        <w:tc>
          <w:tcPr>
            <w:tcW w:w="3309" w:type="pct"/>
          </w:tcPr>
          <w:p w:rsidR="00722A9E" w:rsidRPr="0083360D" w:rsidRDefault="00722A9E" w:rsidP="00B6503D">
            <w:pPr>
              <w:contextualSpacing/>
              <w:rPr>
                <w:sz w:val="24"/>
                <w:szCs w:val="24"/>
              </w:rPr>
            </w:pPr>
            <w:r w:rsidRPr="0083360D">
              <w:rPr>
                <w:sz w:val="24"/>
                <w:szCs w:val="24"/>
              </w:rPr>
              <w:t>Сдача отчетности в ПФР, ФСС, ИФНС, Росстат в электронном виде онлайн</w:t>
            </w:r>
          </w:p>
        </w:tc>
      </w:tr>
      <w:tr w:rsidR="00722A9E" w:rsidRPr="0083360D" w:rsidTr="00B6503D">
        <w:trPr>
          <w:trHeight w:val="690"/>
          <w:jc w:val="center"/>
        </w:trPr>
        <w:tc>
          <w:tcPr>
            <w:tcW w:w="1691" w:type="pct"/>
          </w:tcPr>
          <w:p w:rsidR="00722A9E" w:rsidRPr="0083360D" w:rsidRDefault="00722A9E" w:rsidP="00B6503D">
            <w:pPr>
              <w:contextualSpacing/>
              <w:rPr>
                <w:sz w:val="24"/>
                <w:szCs w:val="24"/>
              </w:rPr>
            </w:pPr>
            <w:r w:rsidRPr="0083360D">
              <w:rPr>
                <w:sz w:val="24"/>
                <w:szCs w:val="24"/>
              </w:rPr>
              <w:t>АСУ ФХД</w:t>
            </w:r>
          </w:p>
        </w:tc>
        <w:tc>
          <w:tcPr>
            <w:tcW w:w="3309" w:type="pct"/>
          </w:tcPr>
          <w:p w:rsidR="00722A9E" w:rsidRPr="0083360D" w:rsidRDefault="00722A9E" w:rsidP="00B6503D">
            <w:pPr>
              <w:contextualSpacing/>
              <w:rPr>
                <w:sz w:val="24"/>
                <w:szCs w:val="24"/>
              </w:rPr>
            </w:pPr>
            <w:r w:rsidRPr="0083360D">
              <w:rPr>
                <w:sz w:val="24"/>
                <w:szCs w:val="24"/>
              </w:rPr>
              <w:t>Бухгалтерский и налоговый учет затрат по заработной плате, налогам и взносам, ведение финансово-хозяйственной деятельности предприятия</w:t>
            </w:r>
          </w:p>
        </w:tc>
      </w:tr>
      <w:tr w:rsidR="00722A9E" w:rsidRPr="0083360D" w:rsidTr="00B6503D">
        <w:trPr>
          <w:trHeight w:val="571"/>
          <w:jc w:val="center"/>
        </w:trPr>
        <w:tc>
          <w:tcPr>
            <w:tcW w:w="1691" w:type="pct"/>
          </w:tcPr>
          <w:p w:rsidR="00722A9E" w:rsidRPr="0083360D" w:rsidRDefault="00722A9E" w:rsidP="00B6503D">
            <w:pPr>
              <w:contextualSpacing/>
              <w:rPr>
                <w:rFonts w:cs="Calibri"/>
                <w:spacing w:val="-6"/>
                <w:sz w:val="24"/>
                <w:szCs w:val="24"/>
              </w:rPr>
            </w:pPr>
            <w:r w:rsidRPr="0083360D">
              <w:rPr>
                <w:sz w:val="24"/>
                <w:szCs w:val="24"/>
              </w:rPr>
              <w:t>АСУ ЗУП2</w:t>
            </w:r>
          </w:p>
        </w:tc>
        <w:tc>
          <w:tcPr>
            <w:tcW w:w="3309" w:type="pct"/>
          </w:tcPr>
          <w:p w:rsidR="00722A9E" w:rsidRPr="0083360D" w:rsidRDefault="00722A9E" w:rsidP="00B6503D">
            <w:pPr>
              <w:rPr>
                <w:sz w:val="24"/>
                <w:szCs w:val="24"/>
              </w:rPr>
            </w:pPr>
            <w:r w:rsidRPr="0083360D">
              <w:rPr>
                <w:sz w:val="24"/>
                <w:szCs w:val="24"/>
              </w:rPr>
              <w:t>Кадровый учет и расчет заработной платы</w:t>
            </w:r>
          </w:p>
        </w:tc>
      </w:tr>
    </w:tbl>
    <w:p w:rsidR="00722A9E" w:rsidRPr="0083360D" w:rsidRDefault="00722A9E" w:rsidP="00722A9E">
      <w:pPr>
        <w:contextualSpacing/>
        <w:rPr>
          <w:sz w:val="24"/>
          <w:szCs w:val="24"/>
        </w:rPr>
      </w:pPr>
    </w:p>
    <w:p w:rsidR="00722A9E" w:rsidRPr="0083360D" w:rsidRDefault="00722A9E" w:rsidP="00722A9E">
      <w:pPr>
        <w:contextualSpacing/>
        <w:rPr>
          <w:sz w:val="24"/>
          <w:szCs w:val="24"/>
        </w:rPr>
      </w:pPr>
    </w:p>
    <w:p w:rsidR="00722A9E" w:rsidRPr="0083360D" w:rsidRDefault="00722A9E" w:rsidP="00722A9E">
      <w:pPr>
        <w:contextualSpacing/>
        <w:rPr>
          <w:sz w:val="24"/>
          <w:szCs w:val="24"/>
        </w:rPr>
      </w:pPr>
    </w:p>
    <w:p w:rsidR="00722A9E" w:rsidRPr="0083360D" w:rsidRDefault="00722A9E" w:rsidP="00722A9E">
      <w:pPr>
        <w:contextualSpacing/>
        <w:rPr>
          <w:sz w:val="24"/>
          <w:szCs w:val="24"/>
        </w:rPr>
      </w:pPr>
    </w:p>
    <w:p w:rsidR="00722A9E" w:rsidRPr="003473A4" w:rsidRDefault="00722A9E" w:rsidP="00722A9E">
      <w:pPr>
        <w:pStyle w:val="1"/>
        <w:numPr>
          <w:ilvl w:val="0"/>
          <w:numId w:val="11"/>
        </w:numPr>
        <w:spacing w:before="0" w:beforeAutospacing="0" w:after="0" w:afterAutospacing="0"/>
        <w:contextualSpacing/>
        <w:jc w:val="center"/>
        <w:rPr>
          <w:rFonts w:ascii="Calibri" w:hAnsi="Calibri"/>
        </w:rPr>
      </w:pPr>
      <w:r w:rsidRPr="0083360D">
        <w:br w:type="page"/>
      </w:r>
      <w:bookmarkStart w:id="19" w:name="_Toc480797051"/>
      <w:r w:rsidRPr="003473A4">
        <w:rPr>
          <w:rFonts w:ascii="Calibri" w:hAnsi="Calibri"/>
        </w:rPr>
        <w:lastRenderedPageBreak/>
        <w:t>ТРЕБОВАНИЯ К ФУНКЦИОНАЛУ СИСТЕМЫ</w:t>
      </w:r>
      <w:bookmarkEnd w:id="19"/>
    </w:p>
    <w:p w:rsidR="00722A9E" w:rsidRPr="0083360D" w:rsidRDefault="00722A9E" w:rsidP="00722A9E">
      <w:pPr>
        <w:contextualSpacing/>
        <w:jc w:val="both"/>
        <w:rPr>
          <w:sz w:val="24"/>
          <w:szCs w:val="24"/>
        </w:rPr>
      </w:pPr>
    </w:p>
    <w:p w:rsidR="00722A9E" w:rsidRPr="0083360D" w:rsidRDefault="00722A9E" w:rsidP="00722A9E">
      <w:pPr>
        <w:ind w:firstLine="360"/>
        <w:jc w:val="both"/>
        <w:rPr>
          <w:sz w:val="24"/>
          <w:szCs w:val="24"/>
        </w:rPr>
      </w:pPr>
      <w:r w:rsidRPr="000E1B98">
        <w:rPr>
          <w:sz w:val="24"/>
          <w:szCs w:val="24"/>
        </w:rPr>
        <w:t>АИС ЗУП3 включает в себя как типовой, так и доработанный по требованию заказчика функционал, содержащий функции, методы, расчеты, структуры данных, печатные формы и прочие составляющие системы, необходимые для автоматизации в полном объеме предметных областей в заданных контурах автоматизации.</w:t>
      </w:r>
    </w:p>
    <w:p w:rsidR="00722A9E" w:rsidRPr="0083360D" w:rsidRDefault="00722A9E" w:rsidP="00722A9E">
      <w:pPr>
        <w:contextualSpacing/>
        <w:rPr>
          <w:sz w:val="24"/>
          <w:szCs w:val="24"/>
          <w:shd w:val="clear" w:color="auto" w:fill="FFFFFF"/>
        </w:rPr>
      </w:pPr>
    </w:p>
    <w:p w:rsidR="00722A9E" w:rsidRPr="003473A4" w:rsidRDefault="00722A9E" w:rsidP="00722A9E">
      <w:pPr>
        <w:pStyle w:val="3"/>
        <w:keepNext w:val="0"/>
        <w:numPr>
          <w:ilvl w:val="1"/>
          <w:numId w:val="11"/>
        </w:numPr>
        <w:spacing w:before="0" w:after="0"/>
        <w:contextualSpacing/>
        <w:rPr>
          <w:rFonts w:ascii="Calibri" w:hAnsi="Calibri"/>
          <w:sz w:val="24"/>
          <w:szCs w:val="24"/>
        </w:rPr>
      </w:pPr>
      <w:bookmarkStart w:id="20" w:name="_Toc480797052"/>
      <w:r w:rsidRPr="003473A4">
        <w:rPr>
          <w:rFonts w:ascii="Calibri" w:hAnsi="Calibri"/>
          <w:sz w:val="24"/>
          <w:szCs w:val="24"/>
        </w:rPr>
        <w:t>Перечень подсистем, требования к архитектуре, структуре и функциям системы, печатным формам и отчетности</w:t>
      </w:r>
      <w:bookmarkEnd w:id="20"/>
    </w:p>
    <w:p w:rsidR="00722A9E" w:rsidRPr="0083360D" w:rsidRDefault="00722A9E" w:rsidP="00722A9E">
      <w:pPr>
        <w:contextualSpacing/>
        <w:rPr>
          <w:sz w:val="24"/>
          <w:szCs w:val="24"/>
        </w:rPr>
      </w:pPr>
    </w:p>
    <w:p w:rsidR="00722A9E" w:rsidRPr="0083360D" w:rsidRDefault="00722A9E" w:rsidP="00722A9E">
      <w:pPr>
        <w:ind w:firstLine="709"/>
        <w:contextualSpacing/>
        <w:jc w:val="both"/>
        <w:rPr>
          <w:sz w:val="24"/>
          <w:szCs w:val="24"/>
        </w:rPr>
      </w:pPr>
      <w:r w:rsidRPr="0083360D">
        <w:rPr>
          <w:sz w:val="24"/>
          <w:szCs w:val="24"/>
        </w:rPr>
        <w:t xml:space="preserve">В АИС ЗУП3 необходимо задействовать следующие </w:t>
      </w:r>
      <w:r w:rsidRPr="0083360D">
        <w:rPr>
          <w:b/>
          <w:sz w:val="24"/>
          <w:szCs w:val="24"/>
        </w:rPr>
        <w:t>подсистемы</w:t>
      </w:r>
      <w:r w:rsidRPr="0083360D">
        <w:rPr>
          <w:sz w:val="24"/>
          <w:szCs w:val="24"/>
        </w:rPr>
        <w:t>:</w:t>
      </w:r>
    </w:p>
    <w:p w:rsidR="00722A9E" w:rsidRPr="0083360D" w:rsidRDefault="00722A9E" w:rsidP="00722A9E">
      <w:pPr>
        <w:pStyle w:val="aff6"/>
        <w:numPr>
          <w:ilvl w:val="0"/>
          <w:numId w:val="12"/>
        </w:numPr>
        <w:contextualSpacing/>
        <w:jc w:val="both"/>
      </w:pPr>
      <w:r w:rsidRPr="0083360D">
        <w:t>кадровый и персонифицированный учет;</w:t>
      </w:r>
    </w:p>
    <w:p w:rsidR="00722A9E" w:rsidRPr="0083360D" w:rsidRDefault="00722A9E" w:rsidP="00722A9E">
      <w:pPr>
        <w:pStyle w:val="aff6"/>
        <w:numPr>
          <w:ilvl w:val="0"/>
          <w:numId w:val="12"/>
        </w:numPr>
        <w:contextualSpacing/>
        <w:jc w:val="both"/>
      </w:pPr>
      <w:r w:rsidRPr="0083360D">
        <w:t>расчет и учет зарплаты;</w:t>
      </w:r>
    </w:p>
    <w:p w:rsidR="00722A9E" w:rsidRPr="0083360D" w:rsidRDefault="00722A9E" w:rsidP="00722A9E">
      <w:pPr>
        <w:pStyle w:val="aff6"/>
        <w:numPr>
          <w:ilvl w:val="0"/>
          <w:numId w:val="12"/>
        </w:numPr>
        <w:contextualSpacing/>
        <w:jc w:val="both"/>
      </w:pPr>
      <w:r w:rsidRPr="0083360D">
        <w:t>формирование аналитической отчетности.</w:t>
      </w:r>
    </w:p>
    <w:p w:rsidR="00722A9E" w:rsidRPr="0083360D" w:rsidRDefault="00722A9E" w:rsidP="00722A9E">
      <w:pPr>
        <w:ind w:firstLine="709"/>
        <w:contextualSpacing/>
        <w:jc w:val="both"/>
        <w:rPr>
          <w:sz w:val="24"/>
          <w:szCs w:val="24"/>
        </w:rPr>
      </w:pPr>
      <w:r w:rsidRPr="0083360D">
        <w:rPr>
          <w:sz w:val="24"/>
          <w:szCs w:val="24"/>
        </w:rPr>
        <w:t xml:space="preserve">АИС ЗУП3 должна быть </w:t>
      </w:r>
      <w:r>
        <w:rPr>
          <w:sz w:val="24"/>
          <w:szCs w:val="24"/>
        </w:rPr>
        <w:t xml:space="preserve">реализована как отдельная информационная база данных </w:t>
      </w:r>
      <w:r w:rsidRPr="0083360D">
        <w:rPr>
          <w:sz w:val="24"/>
          <w:szCs w:val="24"/>
        </w:rPr>
        <w:t>с использованием технологи</w:t>
      </w:r>
      <w:r>
        <w:rPr>
          <w:sz w:val="24"/>
          <w:szCs w:val="24"/>
        </w:rPr>
        <w:t>и</w:t>
      </w:r>
      <w:r w:rsidRPr="0083360D">
        <w:rPr>
          <w:sz w:val="24"/>
          <w:szCs w:val="24"/>
        </w:rPr>
        <w:t xml:space="preserve"> </w:t>
      </w:r>
      <w:r>
        <w:rPr>
          <w:sz w:val="24"/>
          <w:szCs w:val="24"/>
        </w:rPr>
        <w:t>«</w:t>
      </w:r>
      <w:r w:rsidRPr="0083360D">
        <w:rPr>
          <w:sz w:val="24"/>
          <w:szCs w:val="24"/>
        </w:rPr>
        <w:t>клиент-сервер</w:t>
      </w:r>
      <w:r>
        <w:rPr>
          <w:sz w:val="24"/>
          <w:szCs w:val="24"/>
        </w:rPr>
        <w:t>» с возможностью адаптации и расширения функционала в соответствии с требованиями Заказчика. Д</w:t>
      </w:r>
      <w:r w:rsidRPr="0083360D">
        <w:rPr>
          <w:sz w:val="24"/>
          <w:szCs w:val="24"/>
        </w:rPr>
        <w:t xml:space="preserve">олжна быть обеспечена масштабируемость </w:t>
      </w:r>
      <w:r>
        <w:rPr>
          <w:sz w:val="24"/>
          <w:szCs w:val="24"/>
        </w:rPr>
        <w:t>Системы</w:t>
      </w:r>
      <w:r w:rsidRPr="0083360D">
        <w:rPr>
          <w:sz w:val="24"/>
          <w:szCs w:val="24"/>
        </w:rPr>
        <w:t>, как по количеству пользователей системы, так и по производительности.</w:t>
      </w:r>
    </w:p>
    <w:p w:rsidR="00722A9E" w:rsidRPr="0083360D" w:rsidRDefault="00722A9E" w:rsidP="00722A9E">
      <w:pPr>
        <w:ind w:firstLine="709"/>
        <w:contextualSpacing/>
        <w:jc w:val="both"/>
        <w:rPr>
          <w:sz w:val="24"/>
          <w:szCs w:val="24"/>
        </w:rPr>
      </w:pPr>
      <w:r w:rsidRPr="0083360D">
        <w:rPr>
          <w:sz w:val="24"/>
          <w:szCs w:val="24"/>
        </w:rPr>
        <w:t>АИС ЗУП3 должна обеспечивать наглядное представление данных и эргономичные формы для ввода данных к расчетам, сводящие к минимуму ошибки пользователей.</w:t>
      </w:r>
    </w:p>
    <w:p w:rsidR="00722A9E" w:rsidRPr="003473A4" w:rsidRDefault="00722A9E" w:rsidP="00722A9E">
      <w:pPr>
        <w:pStyle w:val="a9"/>
        <w:ind w:firstLine="709"/>
        <w:contextualSpacing/>
        <w:jc w:val="both"/>
        <w:rPr>
          <w:rFonts w:ascii="Calibri" w:hAnsi="Calibri"/>
          <w:sz w:val="24"/>
          <w:szCs w:val="24"/>
        </w:rPr>
      </w:pPr>
      <w:r w:rsidRPr="003473A4">
        <w:rPr>
          <w:rFonts w:ascii="Calibri" w:hAnsi="Calibri"/>
          <w:sz w:val="24"/>
          <w:szCs w:val="24"/>
        </w:rPr>
        <w:t>Должно быть обеспечено функционирование АИС ЗУП3 в следующих режимах:</w:t>
      </w:r>
    </w:p>
    <w:p w:rsidR="00722A9E" w:rsidRPr="003473A4" w:rsidRDefault="00722A9E" w:rsidP="00722A9E">
      <w:pPr>
        <w:pStyle w:val="Style5"/>
        <w:widowControl/>
        <w:numPr>
          <w:ilvl w:val="0"/>
          <w:numId w:val="14"/>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штатный режим (работа пользователей в рабочее время);</w:t>
      </w:r>
    </w:p>
    <w:p w:rsidR="00722A9E" w:rsidRPr="003473A4" w:rsidRDefault="00722A9E" w:rsidP="00722A9E">
      <w:pPr>
        <w:pStyle w:val="Style5"/>
        <w:widowControl/>
        <w:numPr>
          <w:ilvl w:val="0"/>
          <w:numId w:val="14"/>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сервисный режим (для проведения обслуживания, реконфигурации и обновления).</w:t>
      </w:r>
    </w:p>
    <w:p w:rsidR="00722A9E" w:rsidRPr="003473A4" w:rsidRDefault="00722A9E" w:rsidP="00722A9E">
      <w:pPr>
        <w:pStyle w:val="Style5"/>
        <w:widowControl/>
        <w:ind w:firstLine="708"/>
        <w:jc w:val="both"/>
        <w:rPr>
          <w:rFonts w:ascii="Calibri" w:hAnsi="Calibri" w:cs="Times New Roman"/>
        </w:rPr>
      </w:pPr>
      <w:r w:rsidRPr="003473A4">
        <w:rPr>
          <w:rFonts w:ascii="Calibri" w:hAnsi="Calibri" w:cs="Times New Roman"/>
        </w:rPr>
        <w:t>Общие требования к автоматизации:</w:t>
      </w:r>
    </w:p>
    <w:p w:rsidR="00722A9E" w:rsidRPr="003473A4" w:rsidRDefault="00722A9E" w:rsidP="00722A9E">
      <w:pPr>
        <w:pStyle w:val="Style5"/>
        <w:widowControl/>
        <w:numPr>
          <w:ilvl w:val="0"/>
          <w:numId w:val="14"/>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Система расчета заработной платы и кадрового учета должна соответствовать действующему законодательству Российской Федерации;</w:t>
      </w:r>
    </w:p>
    <w:p w:rsidR="00722A9E" w:rsidRPr="003473A4" w:rsidRDefault="00722A9E" w:rsidP="00722A9E">
      <w:pPr>
        <w:pStyle w:val="Style5"/>
        <w:widowControl/>
        <w:numPr>
          <w:ilvl w:val="0"/>
          <w:numId w:val="14"/>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Система расчета заработной платы и кадрового учета должна наследовать функциональные возможности текущей адаптированной системы учета – АИС ЗУП2;</w:t>
      </w:r>
    </w:p>
    <w:p w:rsidR="00722A9E" w:rsidRPr="003473A4" w:rsidRDefault="00722A9E" w:rsidP="00722A9E">
      <w:pPr>
        <w:pStyle w:val="Style8"/>
        <w:widowControl/>
        <w:numPr>
          <w:ilvl w:val="0"/>
          <w:numId w:val="14"/>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Система должна формировать электронные и печатные формы первичных      документов,   утвержденных специальным приказом предприятия;</w:t>
      </w:r>
    </w:p>
    <w:p w:rsidR="00722A9E" w:rsidRPr="003473A4" w:rsidRDefault="00722A9E" w:rsidP="00722A9E">
      <w:pPr>
        <w:pStyle w:val="Style5"/>
        <w:widowControl/>
        <w:numPr>
          <w:ilvl w:val="0"/>
          <w:numId w:val="14"/>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 xml:space="preserve">Система должна автоматически заполнять формы отчетности персонифицированного учета и НДФЛ. </w:t>
      </w:r>
    </w:p>
    <w:p w:rsidR="00722A9E" w:rsidRPr="0083360D" w:rsidRDefault="00722A9E" w:rsidP="00722A9E">
      <w:pPr>
        <w:ind w:firstLine="567"/>
        <w:jc w:val="both"/>
        <w:rPr>
          <w:sz w:val="24"/>
          <w:szCs w:val="24"/>
        </w:rPr>
      </w:pPr>
      <w:r w:rsidRPr="0083360D">
        <w:rPr>
          <w:sz w:val="24"/>
          <w:szCs w:val="24"/>
        </w:rPr>
        <w:t>Основные требования к автоматизации:</w:t>
      </w:r>
    </w:p>
    <w:p w:rsidR="00722A9E" w:rsidRPr="0083360D" w:rsidRDefault="00722A9E" w:rsidP="00722A9E">
      <w:pPr>
        <w:numPr>
          <w:ilvl w:val="0"/>
          <w:numId w:val="3"/>
        </w:numPr>
        <w:ind w:left="993" w:hanging="426"/>
        <w:jc w:val="both"/>
        <w:rPr>
          <w:sz w:val="24"/>
          <w:szCs w:val="24"/>
        </w:rPr>
      </w:pPr>
      <w:r w:rsidRPr="0083360D">
        <w:rPr>
          <w:sz w:val="24"/>
          <w:szCs w:val="24"/>
        </w:rPr>
        <w:t>Перенос наследуемых данных  из АИС ЗУП2 в АИС ЗУП3;</w:t>
      </w:r>
    </w:p>
    <w:p w:rsidR="00722A9E" w:rsidRPr="0083360D" w:rsidRDefault="00722A9E" w:rsidP="00722A9E">
      <w:pPr>
        <w:numPr>
          <w:ilvl w:val="0"/>
          <w:numId w:val="3"/>
        </w:numPr>
        <w:ind w:left="993" w:hanging="426"/>
        <w:jc w:val="both"/>
        <w:rPr>
          <w:sz w:val="24"/>
          <w:szCs w:val="24"/>
        </w:rPr>
      </w:pPr>
      <w:r w:rsidRPr="0083360D">
        <w:rPr>
          <w:sz w:val="24"/>
          <w:szCs w:val="24"/>
        </w:rPr>
        <w:t>Реализация дополнительного функционала в АИС ЗУП3 с точки зрения минимизации затрат на обновление системы на новые релизы;</w:t>
      </w:r>
    </w:p>
    <w:p w:rsidR="00722A9E" w:rsidRPr="0083360D" w:rsidRDefault="00722A9E" w:rsidP="00722A9E">
      <w:pPr>
        <w:numPr>
          <w:ilvl w:val="0"/>
          <w:numId w:val="3"/>
        </w:numPr>
        <w:ind w:left="993" w:hanging="426"/>
        <w:jc w:val="both"/>
        <w:rPr>
          <w:sz w:val="24"/>
          <w:szCs w:val="24"/>
        </w:rPr>
      </w:pPr>
      <w:r w:rsidRPr="0083360D">
        <w:rPr>
          <w:sz w:val="24"/>
          <w:szCs w:val="24"/>
        </w:rPr>
        <w:t>Реализация форм регламентированной отчетности по сотрудникам, подразделениям, в целом по организации;</w:t>
      </w:r>
    </w:p>
    <w:p w:rsidR="00722A9E" w:rsidRPr="0083360D" w:rsidRDefault="00722A9E" w:rsidP="00722A9E">
      <w:pPr>
        <w:numPr>
          <w:ilvl w:val="0"/>
          <w:numId w:val="3"/>
        </w:numPr>
        <w:ind w:left="993" w:hanging="426"/>
        <w:rPr>
          <w:sz w:val="24"/>
          <w:szCs w:val="24"/>
        </w:rPr>
      </w:pPr>
      <w:r w:rsidRPr="0083360D">
        <w:rPr>
          <w:sz w:val="24"/>
          <w:szCs w:val="24"/>
        </w:rPr>
        <w:t>Реализация форм отчетности для анализа расходов на оплату труда и страховые взносы;</w:t>
      </w:r>
    </w:p>
    <w:p w:rsidR="00722A9E" w:rsidRPr="0083360D" w:rsidRDefault="00722A9E" w:rsidP="00722A9E">
      <w:pPr>
        <w:numPr>
          <w:ilvl w:val="0"/>
          <w:numId w:val="3"/>
        </w:numPr>
        <w:ind w:left="993" w:hanging="426"/>
        <w:rPr>
          <w:sz w:val="24"/>
          <w:szCs w:val="24"/>
        </w:rPr>
      </w:pPr>
      <w:r w:rsidRPr="0083360D">
        <w:rPr>
          <w:sz w:val="24"/>
          <w:szCs w:val="24"/>
        </w:rPr>
        <w:t>Реализация первичных форм учетных документов, утвержденных в организации Заказчика;</w:t>
      </w:r>
    </w:p>
    <w:p w:rsidR="00722A9E" w:rsidRPr="00B75F44" w:rsidRDefault="00722A9E" w:rsidP="00722A9E">
      <w:pPr>
        <w:numPr>
          <w:ilvl w:val="0"/>
          <w:numId w:val="3"/>
        </w:numPr>
        <w:ind w:left="993" w:hanging="426"/>
        <w:contextualSpacing/>
        <w:rPr>
          <w:sz w:val="24"/>
          <w:szCs w:val="24"/>
        </w:rPr>
      </w:pPr>
      <w:r w:rsidRPr="00B75F44">
        <w:rPr>
          <w:sz w:val="24"/>
          <w:szCs w:val="24"/>
        </w:rPr>
        <w:t>Обеспечение интеграции между АИС ЗУП3 и АСУ ФХД.</w:t>
      </w:r>
      <w:r w:rsidRPr="00B75F44">
        <w:rPr>
          <w:sz w:val="24"/>
          <w:szCs w:val="24"/>
        </w:rPr>
        <w:br w:type="page"/>
      </w:r>
    </w:p>
    <w:p w:rsidR="00722A9E" w:rsidRPr="003473A4" w:rsidRDefault="00722A9E" w:rsidP="00722A9E">
      <w:pPr>
        <w:pStyle w:val="3"/>
        <w:keepNext w:val="0"/>
        <w:numPr>
          <w:ilvl w:val="2"/>
          <w:numId w:val="11"/>
        </w:numPr>
        <w:spacing w:before="0" w:after="0"/>
        <w:contextualSpacing/>
        <w:rPr>
          <w:rFonts w:ascii="Calibri" w:hAnsi="Calibri"/>
          <w:sz w:val="24"/>
          <w:szCs w:val="24"/>
        </w:rPr>
      </w:pPr>
      <w:bookmarkStart w:id="21" w:name="_Toc480797053"/>
      <w:r w:rsidRPr="003473A4">
        <w:rPr>
          <w:rFonts w:ascii="Calibri" w:hAnsi="Calibri"/>
          <w:sz w:val="24"/>
          <w:szCs w:val="24"/>
        </w:rPr>
        <w:lastRenderedPageBreak/>
        <w:t>Требования к функциям подсистемы кадрового учета</w:t>
      </w:r>
      <w:bookmarkEnd w:id="21"/>
    </w:p>
    <w:p w:rsidR="00722A9E" w:rsidRPr="003473A4" w:rsidRDefault="00722A9E" w:rsidP="00722A9E">
      <w:pPr>
        <w:pStyle w:val="affc"/>
        <w:spacing w:after="0" w:line="240" w:lineRule="auto"/>
        <w:ind w:left="1428"/>
        <w:rPr>
          <w:rFonts w:ascii="Calibri" w:hAnsi="Calibri"/>
          <w:b/>
          <w:i w:val="0"/>
        </w:rPr>
      </w:pPr>
    </w:p>
    <w:p w:rsidR="00722A9E" w:rsidRPr="003473A4" w:rsidRDefault="00722A9E" w:rsidP="00722A9E">
      <w:pPr>
        <w:pStyle w:val="affc"/>
        <w:numPr>
          <w:ilvl w:val="0"/>
          <w:numId w:val="33"/>
        </w:numPr>
        <w:spacing w:after="0" w:line="240" w:lineRule="auto"/>
        <w:rPr>
          <w:rFonts w:ascii="Calibri" w:hAnsi="Calibri"/>
          <w:b/>
          <w:i w:val="0"/>
        </w:rPr>
      </w:pPr>
      <w:r w:rsidRPr="003473A4">
        <w:rPr>
          <w:rFonts w:ascii="Calibri" w:hAnsi="Calibri"/>
          <w:b/>
          <w:i w:val="0"/>
        </w:rPr>
        <w:t>Общие требования</w:t>
      </w:r>
    </w:p>
    <w:p w:rsidR="00722A9E" w:rsidRPr="003473A4" w:rsidRDefault="00722A9E" w:rsidP="00722A9E">
      <w:pPr>
        <w:pStyle w:val="Style5"/>
        <w:widowControl/>
        <w:numPr>
          <w:ilvl w:val="0"/>
          <w:numId w:val="14"/>
        </w:numPr>
        <w:ind w:left="993"/>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Система кадрового учета должна соответствовать действующему законодательству Российской Федерации;</w:t>
      </w:r>
    </w:p>
    <w:p w:rsidR="00722A9E" w:rsidRPr="003473A4" w:rsidRDefault="00722A9E" w:rsidP="00722A9E">
      <w:pPr>
        <w:pStyle w:val="Style5"/>
        <w:widowControl/>
        <w:numPr>
          <w:ilvl w:val="0"/>
          <w:numId w:val="14"/>
        </w:numPr>
        <w:ind w:left="993"/>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Система кадрового учета должна наследовать функциональные возможности текущей адаптированной системы кадрового учета – АИС ЗУП 2;</w:t>
      </w:r>
    </w:p>
    <w:p w:rsidR="00722A9E" w:rsidRPr="003473A4" w:rsidRDefault="00722A9E" w:rsidP="00722A9E">
      <w:pPr>
        <w:pStyle w:val="Style5"/>
        <w:widowControl/>
        <w:numPr>
          <w:ilvl w:val="0"/>
          <w:numId w:val="14"/>
        </w:numPr>
        <w:ind w:left="993"/>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Система должна формировать электронные и печатные формы первичных документов,   утвержденных специальным приказом предприятия;</w:t>
      </w:r>
    </w:p>
    <w:p w:rsidR="00722A9E" w:rsidRPr="003473A4" w:rsidRDefault="00722A9E" w:rsidP="00722A9E">
      <w:pPr>
        <w:pStyle w:val="Style5"/>
        <w:widowControl/>
        <w:numPr>
          <w:ilvl w:val="0"/>
          <w:numId w:val="14"/>
        </w:numPr>
        <w:ind w:left="993"/>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 xml:space="preserve">Система должна автоматически заполнять формы отчетности персонифицированного учета. </w:t>
      </w:r>
    </w:p>
    <w:p w:rsidR="00722A9E" w:rsidRPr="003473A4" w:rsidRDefault="00722A9E" w:rsidP="00722A9E">
      <w:pPr>
        <w:pStyle w:val="Style5"/>
        <w:widowControl/>
        <w:numPr>
          <w:ilvl w:val="0"/>
          <w:numId w:val="14"/>
        </w:numPr>
        <w:ind w:left="993"/>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Система должна давать возможность заполнять (автоматическое заполнение) кадровые документы (прием, переводы, увольнения, установление доплат и т.д.) списком сотрудников с условием отбора (по подразделениям, по должности, по сотруднику, по дате).</w:t>
      </w:r>
    </w:p>
    <w:p w:rsidR="00722A9E" w:rsidRPr="003473A4" w:rsidRDefault="00722A9E" w:rsidP="00722A9E">
      <w:pPr>
        <w:pStyle w:val="Style5"/>
        <w:widowControl/>
        <w:ind w:firstLine="708"/>
        <w:jc w:val="both"/>
        <w:rPr>
          <w:rFonts w:ascii="Calibri" w:hAnsi="Calibri"/>
        </w:rPr>
      </w:pPr>
    </w:p>
    <w:p w:rsidR="00722A9E" w:rsidRPr="0083360D" w:rsidRDefault="00722A9E" w:rsidP="00722A9E">
      <w:pPr>
        <w:pStyle w:val="affc"/>
        <w:numPr>
          <w:ilvl w:val="0"/>
          <w:numId w:val="72"/>
        </w:numPr>
        <w:spacing w:after="0" w:line="240" w:lineRule="auto"/>
        <w:rPr>
          <w:rFonts w:ascii="Calibri" w:hAnsi="Calibri"/>
          <w:b/>
          <w:bCs/>
          <w:i w:val="0"/>
          <w:iCs w:val="0"/>
        </w:rPr>
      </w:pPr>
      <w:r w:rsidRPr="0083360D">
        <w:rPr>
          <w:rFonts w:ascii="Calibri" w:hAnsi="Calibri"/>
          <w:b/>
          <w:bCs/>
          <w:i w:val="0"/>
          <w:iCs w:val="0"/>
        </w:rPr>
        <w:t xml:space="preserve">Требования в части работы со справочниками </w:t>
      </w:r>
    </w:p>
    <w:p w:rsidR="00722A9E" w:rsidRPr="0083360D" w:rsidRDefault="00722A9E" w:rsidP="00722A9E">
      <w:pPr>
        <w:pStyle w:val="Style5"/>
        <w:ind w:firstLine="708"/>
        <w:jc w:val="both"/>
        <w:rPr>
          <w:rFonts w:ascii="Calibri" w:hAnsi="Calibri"/>
        </w:rPr>
      </w:pPr>
    </w:p>
    <w:p w:rsidR="00722A9E" w:rsidRPr="0083360D" w:rsidRDefault="00722A9E" w:rsidP="00722A9E">
      <w:pPr>
        <w:pStyle w:val="aff6"/>
        <w:numPr>
          <w:ilvl w:val="0"/>
          <w:numId w:val="32"/>
        </w:numPr>
        <w:contextualSpacing/>
        <w:rPr>
          <w:rFonts w:ascii="Calibri" w:hAnsi="Calibri"/>
          <w:b/>
          <w:bCs/>
        </w:rPr>
      </w:pPr>
      <w:r w:rsidRPr="0083360D">
        <w:rPr>
          <w:b/>
          <w:bCs/>
        </w:rPr>
        <w:t>Справочник «Должности»</w:t>
      </w:r>
    </w:p>
    <w:p w:rsidR="00722A9E" w:rsidRPr="0083360D" w:rsidRDefault="00722A9E" w:rsidP="00722A9E">
      <w:pPr>
        <w:pStyle w:val="aff6"/>
        <w:numPr>
          <w:ilvl w:val="1"/>
          <w:numId w:val="32"/>
        </w:numPr>
        <w:contextualSpacing/>
        <w:jc w:val="both"/>
      </w:pPr>
      <w:r w:rsidRPr="0083360D">
        <w:t xml:space="preserve">Реквизиты справочника: </w:t>
      </w:r>
    </w:p>
    <w:tbl>
      <w:tblPr>
        <w:tblW w:w="7513" w:type="dxa"/>
        <w:tblInd w:w="1951" w:type="dxa"/>
        <w:tblCellMar>
          <w:left w:w="0" w:type="dxa"/>
          <w:right w:w="0" w:type="dxa"/>
        </w:tblCellMar>
        <w:tblLook w:val="04A0" w:firstRow="1" w:lastRow="0" w:firstColumn="1" w:lastColumn="0" w:noHBand="0" w:noVBand="1"/>
      </w:tblPr>
      <w:tblGrid>
        <w:gridCol w:w="7513"/>
      </w:tblGrid>
      <w:tr w:rsidR="00722A9E" w:rsidRPr="0083360D" w:rsidTr="00B6503D">
        <w:trPr>
          <w:trHeight w:val="288"/>
        </w:trPr>
        <w:tc>
          <w:tcPr>
            <w:tcW w:w="7513" w:type="dxa"/>
            <w:noWrap/>
            <w:tcMar>
              <w:top w:w="0" w:type="dxa"/>
              <w:left w:w="108" w:type="dxa"/>
              <w:bottom w:w="0" w:type="dxa"/>
              <w:right w:w="108" w:type="dxa"/>
            </w:tcMar>
            <w:vAlign w:val="bottom"/>
            <w:hideMark/>
          </w:tcPr>
          <w:p w:rsidR="00722A9E" w:rsidRPr="003473A4" w:rsidRDefault="00722A9E" w:rsidP="00722A9E">
            <w:pPr>
              <w:pStyle w:val="aff6"/>
              <w:numPr>
                <w:ilvl w:val="0"/>
                <w:numId w:val="32"/>
              </w:numPr>
              <w:spacing w:line="276" w:lineRule="auto"/>
              <w:contextualSpacing/>
              <w:rPr>
                <w:rFonts w:eastAsia="Calibri" w:cs="Arial"/>
                <w:color w:val="000000"/>
                <w:lang w:eastAsia="en-US"/>
              </w:rPr>
            </w:pPr>
            <w:r w:rsidRPr="0083360D">
              <w:rPr>
                <w:rFonts w:cs="Arial"/>
                <w:color w:val="000000"/>
              </w:rPr>
              <w:t>Код</w:t>
            </w:r>
          </w:p>
        </w:tc>
      </w:tr>
      <w:tr w:rsidR="00722A9E" w:rsidRPr="0083360D" w:rsidTr="00B6503D">
        <w:trPr>
          <w:trHeight w:val="288"/>
        </w:trPr>
        <w:tc>
          <w:tcPr>
            <w:tcW w:w="7513" w:type="dxa"/>
            <w:noWrap/>
            <w:tcMar>
              <w:top w:w="0" w:type="dxa"/>
              <w:left w:w="108" w:type="dxa"/>
              <w:bottom w:w="0" w:type="dxa"/>
              <w:right w:w="108" w:type="dxa"/>
            </w:tcMar>
            <w:vAlign w:val="bottom"/>
            <w:hideMark/>
          </w:tcPr>
          <w:p w:rsidR="00722A9E" w:rsidRPr="003473A4" w:rsidRDefault="00722A9E" w:rsidP="00722A9E">
            <w:pPr>
              <w:pStyle w:val="aff6"/>
              <w:numPr>
                <w:ilvl w:val="0"/>
                <w:numId w:val="32"/>
              </w:numPr>
              <w:spacing w:line="276" w:lineRule="auto"/>
              <w:contextualSpacing/>
              <w:rPr>
                <w:rFonts w:eastAsia="Calibri" w:cs="Arial"/>
                <w:color w:val="000000"/>
                <w:lang w:eastAsia="en-US"/>
              </w:rPr>
            </w:pPr>
            <w:r w:rsidRPr="0083360D">
              <w:rPr>
                <w:rFonts w:cs="Arial"/>
                <w:color w:val="000000"/>
              </w:rPr>
              <w:t>Наименование</w:t>
            </w:r>
          </w:p>
        </w:tc>
      </w:tr>
      <w:tr w:rsidR="00722A9E" w:rsidRPr="0083360D" w:rsidTr="00B6503D">
        <w:trPr>
          <w:trHeight w:val="288"/>
        </w:trPr>
        <w:tc>
          <w:tcPr>
            <w:tcW w:w="7513" w:type="dxa"/>
            <w:noWrap/>
            <w:tcMar>
              <w:top w:w="0" w:type="dxa"/>
              <w:left w:w="108" w:type="dxa"/>
              <w:bottom w:w="0" w:type="dxa"/>
              <w:right w:w="108" w:type="dxa"/>
            </w:tcMar>
            <w:vAlign w:val="bottom"/>
            <w:hideMark/>
          </w:tcPr>
          <w:p w:rsidR="00722A9E" w:rsidRPr="003473A4" w:rsidRDefault="00722A9E" w:rsidP="00722A9E">
            <w:pPr>
              <w:pStyle w:val="aff6"/>
              <w:numPr>
                <w:ilvl w:val="0"/>
                <w:numId w:val="32"/>
              </w:numPr>
              <w:spacing w:line="276" w:lineRule="auto"/>
              <w:contextualSpacing/>
              <w:rPr>
                <w:rFonts w:eastAsia="Calibri" w:cs="Arial"/>
                <w:color w:val="000000"/>
                <w:lang w:eastAsia="en-US"/>
              </w:rPr>
            </w:pPr>
            <w:r w:rsidRPr="0083360D">
              <w:rPr>
                <w:rFonts w:cs="Arial"/>
                <w:color w:val="000000"/>
              </w:rPr>
              <w:t>Класс условий труда</w:t>
            </w:r>
          </w:p>
        </w:tc>
      </w:tr>
      <w:tr w:rsidR="00722A9E" w:rsidRPr="0083360D" w:rsidTr="00B6503D">
        <w:trPr>
          <w:trHeight w:val="288"/>
        </w:trPr>
        <w:tc>
          <w:tcPr>
            <w:tcW w:w="7513" w:type="dxa"/>
            <w:noWrap/>
            <w:tcMar>
              <w:top w:w="0" w:type="dxa"/>
              <w:left w:w="108" w:type="dxa"/>
              <w:bottom w:w="0" w:type="dxa"/>
              <w:right w:w="108" w:type="dxa"/>
            </w:tcMar>
            <w:vAlign w:val="bottom"/>
            <w:hideMark/>
          </w:tcPr>
          <w:p w:rsidR="00722A9E" w:rsidRPr="003473A4" w:rsidRDefault="00722A9E" w:rsidP="00722A9E">
            <w:pPr>
              <w:pStyle w:val="aff6"/>
              <w:numPr>
                <w:ilvl w:val="0"/>
                <w:numId w:val="32"/>
              </w:numPr>
              <w:spacing w:line="276" w:lineRule="auto"/>
              <w:contextualSpacing/>
              <w:rPr>
                <w:rFonts w:eastAsia="Calibri" w:cs="Arial"/>
                <w:color w:val="000000"/>
                <w:lang w:eastAsia="en-US"/>
              </w:rPr>
            </w:pPr>
            <w:r w:rsidRPr="0083360D">
              <w:rPr>
                <w:rFonts w:cs="Arial"/>
                <w:color w:val="000000"/>
              </w:rPr>
              <w:t>Категория</w:t>
            </w:r>
          </w:p>
        </w:tc>
      </w:tr>
      <w:tr w:rsidR="00722A9E" w:rsidRPr="0083360D" w:rsidTr="00B6503D">
        <w:trPr>
          <w:trHeight w:val="288"/>
        </w:trPr>
        <w:tc>
          <w:tcPr>
            <w:tcW w:w="7513" w:type="dxa"/>
            <w:noWrap/>
            <w:tcMar>
              <w:top w:w="0" w:type="dxa"/>
              <w:left w:w="108" w:type="dxa"/>
              <w:bottom w:w="0" w:type="dxa"/>
              <w:right w:w="108" w:type="dxa"/>
            </w:tcMar>
            <w:vAlign w:val="bottom"/>
            <w:hideMark/>
          </w:tcPr>
          <w:p w:rsidR="00722A9E" w:rsidRPr="003473A4" w:rsidRDefault="00722A9E" w:rsidP="00722A9E">
            <w:pPr>
              <w:pStyle w:val="aff6"/>
              <w:numPr>
                <w:ilvl w:val="0"/>
                <w:numId w:val="32"/>
              </w:numPr>
              <w:spacing w:line="276" w:lineRule="auto"/>
              <w:contextualSpacing/>
              <w:rPr>
                <w:rFonts w:eastAsia="Calibri" w:cs="Arial"/>
                <w:color w:val="000000"/>
                <w:lang w:eastAsia="en-US"/>
              </w:rPr>
            </w:pPr>
            <w:r w:rsidRPr="0083360D">
              <w:rPr>
                <w:rFonts w:cs="Arial"/>
                <w:color w:val="000000"/>
              </w:rPr>
              <w:t>По ОКПДТР</w:t>
            </w:r>
          </w:p>
        </w:tc>
      </w:tr>
      <w:tr w:rsidR="00722A9E" w:rsidRPr="0083360D" w:rsidTr="00B6503D">
        <w:trPr>
          <w:trHeight w:val="288"/>
        </w:trPr>
        <w:tc>
          <w:tcPr>
            <w:tcW w:w="7513" w:type="dxa"/>
            <w:noWrap/>
            <w:tcMar>
              <w:top w:w="0" w:type="dxa"/>
              <w:left w:w="108" w:type="dxa"/>
              <w:bottom w:w="0" w:type="dxa"/>
              <w:right w:w="108" w:type="dxa"/>
            </w:tcMar>
            <w:vAlign w:val="bottom"/>
            <w:hideMark/>
          </w:tcPr>
          <w:p w:rsidR="00722A9E" w:rsidRPr="003473A4" w:rsidRDefault="00722A9E" w:rsidP="00722A9E">
            <w:pPr>
              <w:pStyle w:val="aff6"/>
              <w:numPr>
                <w:ilvl w:val="0"/>
                <w:numId w:val="32"/>
              </w:numPr>
              <w:spacing w:line="276" w:lineRule="auto"/>
              <w:contextualSpacing/>
              <w:rPr>
                <w:rFonts w:eastAsia="Calibri" w:cs="Arial"/>
                <w:color w:val="000000"/>
                <w:lang w:eastAsia="en-US"/>
              </w:rPr>
            </w:pPr>
            <w:r w:rsidRPr="0083360D">
              <w:rPr>
                <w:rFonts w:cs="Arial"/>
                <w:color w:val="000000"/>
              </w:rPr>
              <w:t>Категория учета забронированных (с 2011 года)</w:t>
            </w:r>
          </w:p>
        </w:tc>
      </w:tr>
      <w:tr w:rsidR="00722A9E" w:rsidRPr="0083360D" w:rsidTr="00B6503D">
        <w:trPr>
          <w:trHeight w:val="288"/>
        </w:trPr>
        <w:tc>
          <w:tcPr>
            <w:tcW w:w="7513" w:type="dxa"/>
            <w:noWrap/>
            <w:tcMar>
              <w:top w:w="0" w:type="dxa"/>
              <w:left w:w="108" w:type="dxa"/>
              <w:bottom w:w="0" w:type="dxa"/>
              <w:right w:w="108" w:type="dxa"/>
            </w:tcMar>
            <w:vAlign w:val="bottom"/>
            <w:hideMark/>
          </w:tcPr>
          <w:p w:rsidR="00722A9E" w:rsidRPr="003473A4" w:rsidRDefault="00722A9E" w:rsidP="00722A9E">
            <w:pPr>
              <w:pStyle w:val="aff6"/>
              <w:numPr>
                <w:ilvl w:val="0"/>
                <w:numId w:val="32"/>
              </w:numPr>
              <w:spacing w:line="276" w:lineRule="auto"/>
              <w:contextualSpacing/>
              <w:rPr>
                <w:rFonts w:eastAsia="Calibri" w:cs="Arial"/>
                <w:color w:val="000000"/>
                <w:lang w:eastAsia="en-US"/>
              </w:rPr>
            </w:pPr>
            <w:r w:rsidRPr="0083360D">
              <w:rPr>
                <w:rFonts w:cs="Arial"/>
                <w:color w:val="000000"/>
              </w:rPr>
              <w:t>Категория воинского учета (по 2010 год)</w:t>
            </w:r>
          </w:p>
        </w:tc>
      </w:tr>
      <w:tr w:rsidR="00722A9E" w:rsidRPr="0083360D" w:rsidTr="00B6503D">
        <w:trPr>
          <w:trHeight w:val="288"/>
        </w:trPr>
        <w:tc>
          <w:tcPr>
            <w:tcW w:w="7513" w:type="dxa"/>
            <w:noWrap/>
            <w:tcMar>
              <w:top w:w="0" w:type="dxa"/>
              <w:left w:w="108" w:type="dxa"/>
              <w:bottom w:w="0" w:type="dxa"/>
              <w:right w:w="108" w:type="dxa"/>
            </w:tcMar>
            <w:vAlign w:val="bottom"/>
            <w:hideMark/>
          </w:tcPr>
          <w:p w:rsidR="00722A9E" w:rsidRPr="003473A4" w:rsidRDefault="00722A9E" w:rsidP="00722A9E">
            <w:pPr>
              <w:pStyle w:val="aff6"/>
              <w:numPr>
                <w:ilvl w:val="0"/>
                <w:numId w:val="32"/>
              </w:numPr>
              <w:spacing w:line="276" w:lineRule="auto"/>
              <w:contextualSpacing/>
              <w:rPr>
                <w:rFonts w:eastAsia="Calibri" w:cs="Arial"/>
                <w:color w:val="000000"/>
                <w:lang w:eastAsia="en-US"/>
              </w:rPr>
            </w:pPr>
            <w:r w:rsidRPr="0083360D">
              <w:rPr>
                <w:rFonts w:cs="Arial"/>
                <w:color w:val="000000"/>
              </w:rPr>
              <w:t>Код позиции списка</w:t>
            </w:r>
          </w:p>
        </w:tc>
      </w:tr>
      <w:tr w:rsidR="00722A9E" w:rsidRPr="0083360D" w:rsidTr="00B6503D">
        <w:trPr>
          <w:trHeight w:val="288"/>
        </w:trPr>
        <w:tc>
          <w:tcPr>
            <w:tcW w:w="7513" w:type="dxa"/>
            <w:noWrap/>
            <w:tcMar>
              <w:top w:w="0" w:type="dxa"/>
              <w:left w:w="108" w:type="dxa"/>
              <w:bottom w:w="0" w:type="dxa"/>
              <w:right w:w="108" w:type="dxa"/>
            </w:tcMar>
            <w:vAlign w:val="bottom"/>
            <w:hideMark/>
          </w:tcPr>
          <w:p w:rsidR="00722A9E" w:rsidRPr="003473A4" w:rsidRDefault="00722A9E" w:rsidP="00722A9E">
            <w:pPr>
              <w:pStyle w:val="aff6"/>
              <w:numPr>
                <w:ilvl w:val="0"/>
                <w:numId w:val="32"/>
              </w:numPr>
              <w:spacing w:line="276" w:lineRule="auto"/>
              <w:contextualSpacing/>
              <w:rPr>
                <w:rFonts w:eastAsia="Calibri" w:cs="Arial"/>
                <w:color w:val="000000"/>
                <w:lang w:eastAsia="en-US"/>
              </w:rPr>
            </w:pPr>
            <w:r w:rsidRPr="0083360D">
              <w:rPr>
                <w:rFonts w:cs="Arial"/>
                <w:color w:val="000000"/>
              </w:rPr>
              <w:t>Основание выслуги лет</w:t>
            </w:r>
          </w:p>
        </w:tc>
      </w:tr>
      <w:tr w:rsidR="00722A9E" w:rsidRPr="0083360D" w:rsidTr="00B6503D">
        <w:trPr>
          <w:trHeight w:val="288"/>
        </w:trPr>
        <w:tc>
          <w:tcPr>
            <w:tcW w:w="7513" w:type="dxa"/>
            <w:noWrap/>
            <w:tcMar>
              <w:top w:w="0" w:type="dxa"/>
              <w:left w:w="108" w:type="dxa"/>
              <w:bottom w:w="0" w:type="dxa"/>
              <w:right w:w="108" w:type="dxa"/>
            </w:tcMar>
            <w:vAlign w:val="bottom"/>
            <w:hideMark/>
          </w:tcPr>
          <w:p w:rsidR="00722A9E" w:rsidRPr="003473A4" w:rsidRDefault="00722A9E" w:rsidP="00722A9E">
            <w:pPr>
              <w:pStyle w:val="aff6"/>
              <w:numPr>
                <w:ilvl w:val="0"/>
                <w:numId w:val="32"/>
              </w:numPr>
              <w:spacing w:line="276" w:lineRule="auto"/>
              <w:contextualSpacing/>
              <w:rPr>
                <w:rFonts w:eastAsia="Calibri" w:cs="Arial"/>
                <w:color w:val="000000"/>
                <w:lang w:eastAsia="en-US"/>
              </w:rPr>
            </w:pPr>
            <w:r w:rsidRPr="0083360D">
              <w:rPr>
                <w:rFonts w:cs="Arial"/>
                <w:color w:val="000000"/>
              </w:rPr>
              <w:t>Порядок исчисления взносов за занятых на работах с досрочной пенсией</w:t>
            </w:r>
          </w:p>
        </w:tc>
      </w:tr>
      <w:tr w:rsidR="00722A9E" w:rsidRPr="0083360D" w:rsidTr="00B6503D">
        <w:trPr>
          <w:trHeight w:val="288"/>
        </w:trPr>
        <w:tc>
          <w:tcPr>
            <w:tcW w:w="7513" w:type="dxa"/>
            <w:noWrap/>
            <w:tcMar>
              <w:top w:w="0" w:type="dxa"/>
              <w:left w:w="108" w:type="dxa"/>
              <w:bottom w:w="0" w:type="dxa"/>
              <w:right w:w="108" w:type="dxa"/>
            </w:tcMar>
            <w:vAlign w:val="bottom"/>
            <w:hideMark/>
          </w:tcPr>
          <w:p w:rsidR="00722A9E" w:rsidRPr="003473A4" w:rsidRDefault="00722A9E" w:rsidP="00722A9E">
            <w:pPr>
              <w:pStyle w:val="aff6"/>
              <w:numPr>
                <w:ilvl w:val="0"/>
                <w:numId w:val="32"/>
              </w:numPr>
              <w:spacing w:line="276" w:lineRule="auto"/>
              <w:contextualSpacing/>
              <w:rPr>
                <w:rFonts w:eastAsia="Calibri" w:cs="Arial"/>
                <w:color w:val="000000"/>
                <w:lang w:eastAsia="en-US"/>
              </w:rPr>
            </w:pPr>
            <w:r w:rsidRPr="0083360D">
              <w:rPr>
                <w:rFonts w:cs="Arial"/>
                <w:color w:val="000000"/>
              </w:rPr>
              <w:t>АУП</w:t>
            </w:r>
          </w:p>
        </w:tc>
      </w:tr>
    </w:tbl>
    <w:p w:rsidR="00722A9E" w:rsidRPr="003473A4" w:rsidRDefault="00722A9E" w:rsidP="00722A9E">
      <w:pPr>
        <w:pStyle w:val="aff6"/>
        <w:numPr>
          <w:ilvl w:val="0"/>
          <w:numId w:val="73"/>
        </w:numPr>
        <w:contextualSpacing/>
        <w:jc w:val="both"/>
        <w:rPr>
          <w:rFonts w:eastAsia="Calibri"/>
        </w:rPr>
      </w:pPr>
      <w:r w:rsidRPr="0083360D">
        <w:t>Текущая должность сотрудника предопределяет порядок начисления взносов по дополнительному тарифу (обязательное условие для досрочного назначения пенсии).</w:t>
      </w:r>
    </w:p>
    <w:p w:rsidR="00722A9E" w:rsidRPr="0083360D" w:rsidRDefault="00722A9E" w:rsidP="00722A9E">
      <w:pPr>
        <w:pStyle w:val="aff6"/>
        <w:numPr>
          <w:ilvl w:val="1"/>
          <w:numId w:val="32"/>
        </w:numPr>
        <w:contextualSpacing/>
      </w:pPr>
      <w:r w:rsidRPr="0083360D">
        <w:t>Справочник имеет многоуровневую иерархию с группировками по категории.</w:t>
      </w:r>
    </w:p>
    <w:p w:rsidR="00722A9E" w:rsidRPr="0083360D" w:rsidRDefault="00722A9E" w:rsidP="00722A9E">
      <w:pPr>
        <w:pStyle w:val="aff6"/>
        <w:ind w:left="1788"/>
      </w:pPr>
      <w:r w:rsidRPr="0083360D">
        <w:t xml:space="preserve">Группировка справочника по категориям </w:t>
      </w:r>
    </w:p>
    <w:p w:rsidR="00722A9E" w:rsidRPr="0083360D" w:rsidRDefault="00722A9E" w:rsidP="00722A9E">
      <w:pPr>
        <w:numPr>
          <w:ilvl w:val="2"/>
          <w:numId w:val="32"/>
        </w:numPr>
        <w:contextualSpacing/>
        <w:rPr>
          <w:sz w:val="24"/>
          <w:szCs w:val="24"/>
        </w:rPr>
      </w:pPr>
      <w:r w:rsidRPr="0083360D">
        <w:rPr>
          <w:sz w:val="24"/>
          <w:szCs w:val="24"/>
        </w:rPr>
        <w:t>Рабочие</w:t>
      </w:r>
    </w:p>
    <w:p w:rsidR="00722A9E" w:rsidRPr="0083360D" w:rsidRDefault="00722A9E" w:rsidP="00722A9E">
      <w:pPr>
        <w:numPr>
          <w:ilvl w:val="3"/>
          <w:numId w:val="32"/>
        </w:numPr>
        <w:contextualSpacing/>
        <w:rPr>
          <w:sz w:val="24"/>
          <w:szCs w:val="24"/>
        </w:rPr>
      </w:pPr>
      <w:r w:rsidRPr="0083360D">
        <w:rPr>
          <w:sz w:val="24"/>
          <w:szCs w:val="24"/>
        </w:rPr>
        <w:t>Водители</w:t>
      </w:r>
    </w:p>
    <w:p w:rsidR="00722A9E" w:rsidRPr="0083360D" w:rsidRDefault="00722A9E" w:rsidP="00722A9E">
      <w:pPr>
        <w:numPr>
          <w:ilvl w:val="3"/>
          <w:numId w:val="32"/>
        </w:numPr>
        <w:contextualSpacing/>
        <w:rPr>
          <w:sz w:val="24"/>
          <w:szCs w:val="24"/>
        </w:rPr>
      </w:pPr>
      <w:r w:rsidRPr="0083360D">
        <w:rPr>
          <w:sz w:val="24"/>
          <w:szCs w:val="24"/>
        </w:rPr>
        <w:t>Вспомогательный персонал</w:t>
      </w:r>
    </w:p>
    <w:p w:rsidR="00722A9E" w:rsidRPr="0083360D" w:rsidRDefault="00722A9E" w:rsidP="00722A9E">
      <w:pPr>
        <w:numPr>
          <w:ilvl w:val="3"/>
          <w:numId w:val="32"/>
        </w:numPr>
        <w:contextualSpacing/>
        <w:rPr>
          <w:sz w:val="24"/>
          <w:szCs w:val="24"/>
        </w:rPr>
      </w:pPr>
      <w:r w:rsidRPr="0083360D">
        <w:rPr>
          <w:sz w:val="24"/>
          <w:szCs w:val="24"/>
        </w:rPr>
        <w:t>Контролеры КПП</w:t>
      </w:r>
    </w:p>
    <w:p w:rsidR="00722A9E" w:rsidRPr="0083360D" w:rsidRDefault="00722A9E" w:rsidP="00722A9E">
      <w:pPr>
        <w:numPr>
          <w:ilvl w:val="3"/>
          <w:numId w:val="32"/>
        </w:numPr>
        <w:contextualSpacing/>
        <w:rPr>
          <w:sz w:val="24"/>
          <w:szCs w:val="24"/>
        </w:rPr>
      </w:pPr>
      <w:r w:rsidRPr="0083360D">
        <w:rPr>
          <w:sz w:val="24"/>
          <w:szCs w:val="24"/>
        </w:rPr>
        <w:t>Контролеры энергонадзора</w:t>
      </w:r>
    </w:p>
    <w:p w:rsidR="00722A9E" w:rsidRPr="0083360D" w:rsidRDefault="00722A9E" w:rsidP="00722A9E">
      <w:pPr>
        <w:numPr>
          <w:ilvl w:val="3"/>
          <w:numId w:val="32"/>
        </w:numPr>
        <w:contextualSpacing/>
        <w:rPr>
          <w:sz w:val="24"/>
          <w:szCs w:val="24"/>
        </w:rPr>
      </w:pPr>
      <w:r w:rsidRPr="0083360D">
        <w:rPr>
          <w:sz w:val="24"/>
          <w:szCs w:val="24"/>
        </w:rPr>
        <w:t>Обслуживающий персонал</w:t>
      </w:r>
    </w:p>
    <w:p w:rsidR="00722A9E" w:rsidRPr="0083360D" w:rsidRDefault="00722A9E" w:rsidP="00722A9E">
      <w:pPr>
        <w:numPr>
          <w:ilvl w:val="3"/>
          <w:numId w:val="32"/>
        </w:numPr>
        <w:contextualSpacing/>
        <w:rPr>
          <w:sz w:val="24"/>
          <w:szCs w:val="24"/>
        </w:rPr>
      </w:pPr>
      <w:r w:rsidRPr="0083360D">
        <w:rPr>
          <w:sz w:val="24"/>
          <w:szCs w:val="24"/>
        </w:rPr>
        <w:t>Ремонтный персонал</w:t>
      </w:r>
    </w:p>
    <w:p w:rsidR="00722A9E" w:rsidRPr="0083360D" w:rsidRDefault="00722A9E" w:rsidP="00722A9E">
      <w:pPr>
        <w:numPr>
          <w:ilvl w:val="3"/>
          <w:numId w:val="32"/>
        </w:numPr>
        <w:contextualSpacing/>
        <w:rPr>
          <w:sz w:val="24"/>
          <w:szCs w:val="24"/>
        </w:rPr>
      </w:pPr>
      <w:r w:rsidRPr="0083360D">
        <w:rPr>
          <w:sz w:val="24"/>
          <w:szCs w:val="24"/>
        </w:rPr>
        <w:t>Эксплуатационный персонал</w:t>
      </w:r>
    </w:p>
    <w:p w:rsidR="00722A9E" w:rsidRPr="0083360D" w:rsidRDefault="00722A9E" w:rsidP="00722A9E">
      <w:pPr>
        <w:numPr>
          <w:ilvl w:val="2"/>
          <w:numId w:val="32"/>
        </w:numPr>
        <w:contextualSpacing/>
        <w:rPr>
          <w:sz w:val="24"/>
          <w:szCs w:val="24"/>
        </w:rPr>
      </w:pPr>
      <w:r w:rsidRPr="0083360D">
        <w:rPr>
          <w:sz w:val="24"/>
          <w:szCs w:val="24"/>
        </w:rPr>
        <w:t>Специалисты</w:t>
      </w:r>
    </w:p>
    <w:p w:rsidR="00722A9E" w:rsidRPr="0083360D" w:rsidRDefault="00722A9E" w:rsidP="00722A9E">
      <w:pPr>
        <w:numPr>
          <w:ilvl w:val="3"/>
          <w:numId w:val="32"/>
        </w:numPr>
        <w:contextualSpacing/>
        <w:rPr>
          <w:sz w:val="24"/>
          <w:szCs w:val="24"/>
        </w:rPr>
      </w:pPr>
      <w:r w:rsidRPr="0083360D">
        <w:rPr>
          <w:sz w:val="24"/>
          <w:szCs w:val="24"/>
        </w:rPr>
        <w:t>Директорат</w:t>
      </w:r>
    </w:p>
    <w:p w:rsidR="00722A9E" w:rsidRPr="0083360D" w:rsidRDefault="00722A9E" w:rsidP="00722A9E">
      <w:pPr>
        <w:numPr>
          <w:ilvl w:val="3"/>
          <w:numId w:val="32"/>
        </w:numPr>
        <w:contextualSpacing/>
        <w:rPr>
          <w:sz w:val="24"/>
          <w:szCs w:val="24"/>
        </w:rPr>
      </w:pPr>
      <w:r w:rsidRPr="0083360D">
        <w:rPr>
          <w:sz w:val="24"/>
          <w:szCs w:val="24"/>
        </w:rPr>
        <w:lastRenderedPageBreak/>
        <w:t>Руководители и специалисты АУП</w:t>
      </w:r>
    </w:p>
    <w:p w:rsidR="00722A9E" w:rsidRPr="0083360D" w:rsidRDefault="00722A9E" w:rsidP="00722A9E">
      <w:pPr>
        <w:numPr>
          <w:ilvl w:val="3"/>
          <w:numId w:val="32"/>
        </w:numPr>
        <w:contextualSpacing/>
        <w:rPr>
          <w:sz w:val="24"/>
          <w:szCs w:val="24"/>
        </w:rPr>
      </w:pPr>
      <w:r w:rsidRPr="0083360D">
        <w:rPr>
          <w:sz w:val="24"/>
          <w:szCs w:val="24"/>
        </w:rPr>
        <w:t>Руководители и специалисты участков</w:t>
      </w:r>
    </w:p>
    <w:p w:rsidR="00722A9E" w:rsidRPr="003473A4" w:rsidRDefault="00722A9E" w:rsidP="00722A9E">
      <w:pPr>
        <w:pStyle w:val="Style7"/>
        <w:ind w:left="1068"/>
        <w:jc w:val="both"/>
        <w:rPr>
          <w:rStyle w:val="FontStyle15"/>
          <w:rFonts w:ascii="Calibri" w:hAnsi="Calibri"/>
          <w:b w:val="0"/>
          <w:bCs w:val="0"/>
          <w:i w:val="0"/>
          <w:iCs w:val="0"/>
          <w:sz w:val="24"/>
          <w:szCs w:val="24"/>
        </w:rPr>
      </w:pPr>
    </w:p>
    <w:p w:rsidR="00722A9E" w:rsidRPr="003473A4" w:rsidRDefault="00722A9E" w:rsidP="00722A9E">
      <w:pPr>
        <w:pStyle w:val="Style7"/>
        <w:widowControl/>
        <w:numPr>
          <w:ilvl w:val="0"/>
          <w:numId w:val="32"/>
        </w:numPr>
        <w:adjustRightInd/>
        <w:jc w:val="both"/>
        <w:rPr>
          <w:rStyle w:val="FontStyle15"/>
          <w:rFonts w:ascii="Calibri" w:hAnsi="Calibri"/>
          <w:i w:val="0"/>
          <w:iCs w:val="0"/>
          <w:sz w:val="24"/>
          <w:szCs w:val="24"/>
        </w:rPr>
      </w:pPr>
      <w:r w:rsidRPr="003473A4">
        <w:rPr>
          <w:rStyle w:val="FontStyle15"/>
          <w:rFonts w:ascii="Calibri" w:hAnsi="Calibri"/>
          <w:i w:val="0"/>
          <w:iCs w:val="0"/>
          <w:sz w:val="24"/>
          <w:szCs w:val="24"/>
        </w:rPr>
        <w:t>Справочник «Физические лица»:</w:t>
      </w:r>
    </w:p>
    <w:p w:rsidR="00722A9E" w:rsidRPr="003473A4" w:rsidRDefault="00722A9E" w:rsidP="00722A9E">
      <w:pPr>
        <w:pStyle w:val="Style8"/>
        <w:widowControl/>
        <w:numPr>
          <w:ilvl w:val="1"/>
          <w:numId w:val="32"/>
        </w:numPr>
        <w:adjustRightInd/>
        <w:jc w:val="both"/>
        <w:rPr>
          <w:rStyle w:val="FontStyle15"/>
          <w:rFonts w:ascii="Calibri" w:hAnsi="Calibri"/>
          <w:b w:val="0"/>
          <w:bCs w:val="0"/>
          <w:i w:val="0"/>
          <w:iCs w:val="0"/>
          <w:sz w:val="24"/>
          <w:szCs w:val="24"/>
        </w:rPr>
      </w:pPr>
      <w:r w:rsidRPr="003473A4">
        <w:rPr>
          <w:rStyle w:val="FontStyle15"/>
          <w:rFonts w:ascii="Calibri" w:hAnsi="Calibri"/>
          <w:i w:val="0"/>
          <w:iCs w:val="0"/>
          <w:sz w:val="24"/>
          <w:szCs w:val="24"/>
        </w:rPr>
        <w:t>Автоматический расчет стажа по данным трудовой деятельности (периоды предшествующих мест работы), отобранных по условию; регистрация итогов расчетов в справочнике (наименование вида стажа: лет, мес, дн); идентификация периодов северного стажа для оплаты больничного листа («флаг»);</w:t>
      </w:r>
    </w:p>
    <w:p w:rsidR="00722A9E" w:rsidRPr="003473A4" w:rsidRDefault="00722A9E" w:rsidP="00722A9E">
      <w:pPr>
        <w:pStyle w:val="Style8"/>
        <w:widowControl/>
        <w:numPr>
          <w:ilvl w:val="1"/>
          <w:numId w:val="32"/>
        </w:numPr>
        <w:adjustRightInd/>
        <w:jc w:val="both"/>
        <w:rPr>
          <w:rStyle w:val="FontStyle15"/>
          <w:rFonts w:ascii="Calibri" w:hAnsi="Calibri"/>
          <w:b w:val="0"/>
          <w:bCs w:val="0"/>
          <w:i w:val="0"/>
          <w:iCs w:val="0"/>
          <w:sz w:val="24"/>
          <w:szCs w:val="24"/>
        </w:rPr>
      </w:pPr>
      <w:bookmarkStart w:id="22" w:name="OLE_LINK1"/>
      <w:r w:rsidRPr="003473A4">
        <w:rPr>
          <w:rStyle w:val="FontStyle15"/>
          <w:rFonts w:ascii="Calibri" w:hAnsi="Calibri"/>
          <w:i w:val="0"/>
          <w:iCs w:val="0"/>
          <w:sz w:val="24"/>
          <w:szCs w:val="24"/>
        </w:rPr>
        <w:t>Дополнительные свойства. Создание доп.свойств с полным переносом данных: вид пенсии (по справочнику), дата назначения пенсии (дата), договор с военкоматом для выгрузки проводок, социальные льготы. Список исчерпывающий.</w:t>
      </w:r>
      <w:bookmarkEnd w:id="22"/>
    </w:p>
    <w:p w:rsidR="00722A9E" w:rsidRPr="003473A4" w:rsidRDefault="00722A9E" w:rsidP="00722A9E">
      <w:pPr>
        <w:pStyle w:val="Style8"/>
        <w:widowControl/>
        <w:numPr>
          <w:ilvl w:val="1"/>
          <w:numId w:val="32"/>
        </w:numPr>
        <w:adjustRightInd/>
        <w:jc w:val="both"/>
        <w:rPr>
          <w:rStyle w:val="FontStyle15"/>
          <w:rFonts w:ascii="Calibri" w:hAnsi="Calibri"/>
          <w:b w:val="0"/>
          <w:bCs w:val="0"/>
          <w:i w:val="0"/>
          <w:iCs w:val="0"/>
          <w:sz w:val="24"/>
          <w:szCs w:val="24"/>
        </w:rPr>
      </w:pPr>
      <w:r w:rsidRPr="003473A4">
        <w:rPr>
          <w:rStyle w:val="FontStyle15"/>
          <w:rFonts w:ascii="Calibri" w:hAnsi="Calibri"/>
          <w:i w:val="0"/>
          <w:iCs w:val="0"/>
          <w:sz w:val="24"/>
          <w:szCs w:val="24"/>
        </w:rPr>
        <w:t>Адреса и телефоны. Сохранение всех видов адресов и телефонов, в т.ч. позиции «Территориальный округ» с полным переносом данных. Обеспечение соответствия адресов классификатору после первоначального переноса данных и по запросу пользователей. Обеспечение ввода новых данных по выбору из классификатора. Сохранение функций «Копировать», «Скопировать», «Редактировать в диалоге» в контекстном меню.</w:t>
      </w:r>
    </w:p>
    <w:p w:rsidR="00722A9E" w:rsidRPr="003473A4" w:rsidRDefault="00722A9E" w:rsidP="00722A9E">
      <w:pPr>
        <w:pStyle w:val="Style8"/>
        <w:ind w:left="1788"/>
        <w:jc w:val="both"/>
        <w:rPr>
          <w:rStyle w:val="FontStyle15"/>
          <w:rFonts w:ascii="Calibri" w:hAnsi="Calibri"/>
          <w:b w:val="0"/>
          <w:bCs w:val="0"/>
          <w:i w:val="0"/>
          <w:iCs w:val="0"/>
          <w:sz w:val="24"/>
          <w:szCs w:val="24"/>
        </w:rPr>
      </w:pPr>
    </w:p>
    <w:p w:rsidR="00722A9E" w:rsidRPr="003473A4" w:rsidRDefault="00722A9E" w:rsidP="00722A9E">
      <w:pPr>
        <w:pStyle w:val="Style7"/>
        <w:widowControl/>
        <w:numPr>
          <w:ilvl w:val="0"/>
          <w:numId w:val="32"/>
        </w:numPr>
        <w:adjustRightInd/>
        <w:jc w:val="both"/>
        <w:rPr>
          <w:rStyle w:val="FontStyle15"/>
          <w:rFonts w:ascii="Calibri" w:hAnsi="Calibri"/>
          <w:i w:val="0"/>
          <w:iCs w:val="0"/>
          <w:sz w:val="24"/>
          <w:szCs w:val="24"/>
        </w:rPr>
      </w:pPr>
      <w:r w:rsidRPr="003473A4">
        <w:rPr>
          <w:rStyle w:val="FontStyle15"/>
          <w:rFonts w:ascii="Calibri" w:hAnsi="Calibri"/>
          <w:i w:val="0"/>
          <w:iCs w:val="0"/>
          <w:sz w:val="24"/>
          <w:szCs w:val="24"/>
        </w:rPr>
        <w:t>Справочник «Сотрудники»:</w:t>
      </w:r>
    </w:p>
    <w:p w:rsidR="00722A9E" w:rsidRPr="003473A4" w:rsidRDefault="00722A9E" w:rsidP="00722A9E">
      <w:pPr>
        <w:pStyle w:val="Style8"/>
        <w:widowControl/>
        <w:numPr>
          <w:ilvl w:val="1"/>
          <w:numId w:val="32"/>
        </w:numPr>
        <w:adjustRightInd/>
        <w:jc w:val="both"/>
        <w:rPr>
          <w:rStyle w:val="FontStyle15"/>
          <w:rFonts w:ascii="Calibri" w:hAnsi="Calibri"/>
          <w:b w:val="0"/>
          <w:bCs w:val="0"/>
          <w:i w:val="0"/>
          <w:iCs w:val="0"/>
          <w:sz w:val="24"/>
          <w:szCs w:val="24"/>
        </w:rPr>
      </w:pPr>
      <w:r w:rsidRPr="003473A4">
        <w:rPr>
          <w:rStyle w:val="FontStyle15"/>
          <w:rFonts w:ascii="Calibri" w:hAnsi="Calibri"/>
          <w:i w:val="0"/>
          <w:iCs w:val="0"/>
          <w:sz w:val="24"/>
          <w:szCs w:val="24"/>
        </w:rPr>
        <w:t>Хранение дополнительной кадровой информации по поощрениям, взысканиям и льготной дороге;</w:t>
      </w:r>
    </w:p>
    <w:p w:rsidR="00722A9E" w:rsidRPr="003473A4" w:rsidRDefault="00722A9E" w:rsidP="00722A9E">
      <w:pPr>
        <w:pStyle w:val="Style8"/>
        <w:widowControl/>
        <w:numPr>
          <w:ilvl w:val="1"/>
          <w:numId w:val="32"/>
        </w:numPr>
        <w:adjustRightInd/>
        <w:jc w:val="both"/>
        <w:rPr>
          <w:rStyle w:val="FontStyle15"/>
          <w:rFonts w:ascii="Calibri" w:hAnsi="Calibri"/>
          <w:b w:val="0"/>
          <w:bCs w:val="0"/>
          <w:i w:val="0"/>
          <w:iCs w:val="0"/>
          <w:sz w:val="24"/>
          <w:szCs w:val="24"/>
        </w:rPr>
      </w:pPr>
      <w:r w:rsidRPr="003473A4">
        <w:rPr>
          <w:rStyle w:val="FontStyle15"/>
          <w:rFonts w:ascii="Calibri" w:hAnsi="Calibri"/>
          <w:i w:val="0"/>
          <w:iCs w:val="0"/>
          <w:sz w:val="24"/>
          <w:szCs w:val="24"/>
        </w:rPr>
        <w:t>Перенос данных с учетом дополнительных свойств:</w:t>
      </w:r>
    </w:p>
    <w:p w:rsidR="00722A9E" w:rsidRPr="003473A4" w:rsidRDefault="00722A9E" w:rsidP="00722A9E">
      <w:pPr>
        <w:pStyle w:val="Style8"/>
        <w:widowControl/>
        <w:numPr>
          <w:ilvl w:val="2"/>
          <w:numId w:val="32"/>
        </w:numPr>
        <w:adjustRightInd/>
        <w:jc w:val="both"/>
        <w:rPr>
          <w:rStyle w:val="FontStyle15"/>
          <w:rFonts w:ascii="Calibri" w:hAnsi="Calibri"/>
          <w:b w:val="0"/>
          <w:bCs w:val="0"/>
          <w:i w:val="0"/>
          <w:iCs w:val="0"/>
          <w:sz w:val="24"/>
          <w:szCs w:val="24"/>
        </w:rPr>
      </w:pPr>
      <w:r w:rsidRPr="003473A4">
        <w:rPr>
          <w:rStyle w:val="FontStyle15"/>
          <w:rFonts w:ascii="Calibri" w:hAnsi="Calibri"/>
          <w:i w:val="0"/>
          <w:iCs w:val="0"/>
          <w:sz w:val="24"/>
          <w:szCs w:val="24"/>
        </w:rPr>
        <w:t>Договор о ПМО дата;</w:t>
      </w:r>
    </w:p>
    <w:p w:rsidR="00722A9E" w:rsidRPr="003473A4" w:rsidRDefault="00722A9E" w:rsidP="00722A9E">
      <w:pPr>
        <w:pStyle w:val="Style8"/>
        <w:widowControl/>
        <w:numPr>
          <w:ilvl w:val="2"/>
          <w:numId w:val="32"/>
        </w:numPr>
        <w:adjustRightInd/>
        <w:jc w:val="both"/>
        <w:rPr>
          <w:rStyle w:val="FontStyle15"/>
          <w:rFonts w:ascii="Calibri" w:hAnsi="Calibri"/>
          <w:b w:val="0"/>
          <w:bCs w:val="0"/>
          <w:i w:val="0"/>
          <w:iCs w:val="0"/>
          <w:sz w:val="24"/>
          <w:szCs w:val="24"/>
        </w:rPr>
      </w:pPr>
      <w:r w:rsidRPr="003473A4">
        <w:rPr>
          <w:rStyle w:val="FontStyle15"/>
          <w:rFonts w:ascii="Calibri" w:hAnsi="Calibri"/>
          <w:i w:val="0"/>
          <w:iCs w:val="0"/>
          <w:sz w:val="24"/>
          <w:szCs w:val="24"/>
        </w:rPr>
        <w:t>Договор о ПМО должность.</w:t>
      </w:r>
    </w:p>
    <w:p w:rsidR="00722A9E" w:rsidRPr="003473A4" w:rsidRDefault="00722A9E" w:rsidP="00722A9E">
      <w:pPr>
        <w:pStyle w:val="Style8"/>
        <w:widowControl/>
        <w:numPr>
          <w:ilvl w:val="1"/>
          <w:numId w:val="32"/>
        </w:numPr>
        <w:adjustRightInd/>
        <w:jc w:val="both"/>
        <w:rPr>
          <w:rFonts w:ascii="Calibri" w:hAnsi="Calibri"/>
        </w:rPr>
      </w:pPr>
      <w:r w:rsidRPr="003473A4">
        <w:rPr>
          <w:rFonts w:ascii="Calibri" w:hAnsi="Calibri"/>
        </w:rPr>
        <w:t>При временном переводе в колонке Должность должна отражаться временная должность сотрудника.</w:t>
      </w:r>
    </w:p>
    <w:p w:rsidR="00722A9E" w:rsidRPr="003473A4" w:rsidRDefault="00722A9E" w:rsidP="00722A9E">
      <w:pPr>
        <w:pStyle w:val="Style8"/>
        <w:widowControl/>
        <w:ind w:left="1788"/>
        <w:jc w:val="both"/>
        <w:rPr>
          <w:rStyle w:val="FontStyle15"/>
          <w:rFonts w:ascii="Calibri" w:hAnsi="Calibri" w:cs="Times New Roman"/>
          <w:b w:val="0"/>
          <w:i w:val="0"/>
          <w:sz w:val="24"/>
          <w:szCs w:val="24"/>
        </w:rPr>
      </w:pPr>
    </w:p>
    <w:p w:rsidR="00722A9E" w:rsidRPr="003473A4" w:rsidRDefault="00722A9E" w:rsidP="00722A9E">
      <w:pPr>
        <w:pStyle w:val="affc"/>
        <w:numPr>
          <w:ilvl w:val="0"/>
          <w:numId w:val="33"/>
        </w:numPr>
        <w:spacing w:after="0" w:line="240" w:lineRule="auto"/>
        <w:rPr>
          <w:rFonts w:ascii="Calibri" w:hAnsi="Calibri"/>
          <w:b/>
          <w:i w:val="0"/>
        </w:rPr>
      </w:pPr>
      <w:r w:rsidRPr="003473A4">
        <w:rPr>
          <w:rFonts w:ascii="Calibri" w:hAnsi="Calibri"/>
          <w:b/>
          <w:i w:val="0"/>
        </w:rPr>
        <w:t xml:space="preserve">Требования в части работы с кадровыми документами </w:t>
      </w:r>
    </w:p>
    <w:p w:rsidR="00722A9E" w:rsidRPr="003473A4" w:rsidRDefault="00722A9E" w:rsidP="00722A9E">
      <w:pPr>
        <w:pStyle w:val="Style5"/>
        <w:widowControl/>
        <w:ind w:left="720" w:firstLine="348"/>
        <w:jc w:val="both"/>
        <w:rPr>
          <w:rFonts w:ascii="Calibri" w:hAnsi="Calibri" w:cs="Times New Roman"/>
          <w:bCs/>
          <w:iCs/>
        </w:rPr>
      </w:pPr>
    </w:p>
    <w:p w:rsidR="00722A9E" w:rsidRPr="003473A4" w:rsidRDefault="00722A9E" w:rsidP="00722A9E">
      <w:pPr>
        <w:pStyle w:val="Style5"/>
        <w:widowControl/>
        <w:ind w:left="720" w:firstLine="348"/>
        <w:jc w:val="both"/>
        <w:rPr>
          <w:rFonts w:ascii="Calibri" w:hAnsi="Calibri" w:cs="Times New Roman"/>
          <w:bCs/>
          <w:iCs/>
        </w:rPr>
      </w:pPr>
      <w:r w:rsidRPr="003473A4">
        <w:rPr>
          <w:rFonts w:ascii="Calibri" w:hAnsi="Calibri" w:cs="Times New Roman"/>
          <w:bCs/>
          <w:iCs/>
        </w:rPr>
        <w:t>В связи с большой численностью организации большое внимание уделяется автоматическому формированию документов списочного формата.</w:t>
      </w:r>
    </w:p>
    <w:p w:rsidR="00722A9E" w:rsidRPr="003473A4" w:rsidRDefault="00722A9E" w:rsidP="00722A9E">
      <w:pPr>
        <w:pStyle w:val="Style5"/>
        <w:widowControl/>
        <w:ind w:left="720" w:firstLine="348"/>
        <w:jc w:val="both"/>
        <w:rPr>
          <w:rFonts w:ascii="Calibri" w:hAnsi="Calibri" w:cs="Times New Roman"/>
          <w:bCs/>
          <w:iCs/>
        </w:rPr>
      </w:pPr>
    </w:p>
    <w:p w:rsidR="00722A9E" w:rsidRPr="003473A4" w:rsidRDefault="00722A9E" w:rsidP="00722A9E">
      <w:pPr>
        <w:pStyle w:val="Style5"/>
        <w:widowControl/>
        <w:ind w:left="720" w:firstLine="348"/>
        <w:jc w:val="both"/>
        <w:rPr>
          <w:rFonts w:ascii="Calibri" w:hAnsi="Calibri" w:cs="Times New Roman"/>
          <w:bCs/>
          <w:iCs/>
        </w:rPr>
      </w:pPr>
      <w:r w:rsidRPr="003473A4">
        <w:rPr>
          <w:rFonts w:ascii="Calibri" w:hAnsi="Calibri" w:cs="Times New Roman"/>
          <w:bCs/>
          <w:iCs/>
        </w:rPr>
        <w:t>Необходимо предусмотреть:</w:t>
      </w:r>
    </w:p>
    <w:p w:rsidR="00722A9E" w:rsidRPr="0083360D" w:rsidRDefault="00722A9E" w:rsidP="00722A9E">
      <w:pPr>
        <w:pStyle w:val="aff6"/>
        <w:numPr>
          <w:ilvl w:val="0"/>
          <w:numId w:val="3"/>
        </w:numPr>
        <w:spacing w:after="200" w:line="276" w:lineRule="auto"/>
        <w:contextualSpacing/>
      </w:pPr>
      <w:r w:rsidRPr="0083360D">
        <w:t xml:space="preserve">Возможность просматривать движения документов по регистрам. </w:t>
      </w:r>
    </w:p>
    <w:p w:rsidR="00722A9E" w:rsidRPr="0083360D" w:rsidRDefault="00722A9E" w:rsidP="00722A9E">
      <w:pPr>
        <w:pStyle w:val="aff6"/>
        <w:numPr>
          <w:ilvl w:val="0"/>
          <w:numId w:val="3"/>
        </w:numPr>
        <w:spacing w:after="200" w:line="276" w:lineRule="auto"/>
        <w:contextualSpacing/>
      </w:pPr>
      <w:r w:rsidRPr="0083360D">
        <w:t xml:space="preserve">Использование в контекстном меню Документов функций «Установить отбор» и «Отбор по значению в текущей колонке». </w:t>
      </w:r>
    </w:p>
    <w:p w:rsidR="00722A9E" w:rsidRPr="0083360D" w:rsidRDefault="00722A9E" w:rsidP="00722A9E">
      <w:pPr>
        <w:pStyle w:val="aff6"/>
        <w:numPr>
          <w:ilvl w:val="0"/>
          <w:numId w:val="3"/>
        </w:numPr>
        <w:spacing w:after="200" w:line="276" w:lineRule="auto"/>
        <w:contextualSpacing/>
        <w:jc w:val="both"/>
      </w:pPr>
      <w:r w:rsidRPr="0083360D">
        <w:t>Механизм заполнения табличных частей документов с отбором по условиям: срез на дату, включать/не включать уволенных, по подразделению и должности.</w:t>
      </w:r>
    </w:p>
    <w:p w:rsidR="00722A9E" w:rsidRPr="003473A4" w:rsidRDefault="00722A9E" w:rsidP="00722A9E">
      <w:pPr>
        <w:pStyle w:val="Style7"/>
        <w:widowControl/>
        <w:numPr>
          <w:ilvl w:val="0"/>
          <w:numId w:val="32"/>
        </w:numPr>
        <w:jc w:val="both"/>
        <w:rPr>
          <w:rStyle w:val="FontStyle15"/>
          <w:rFonts w:ascii="Calibri" w:hAnsi="Calibri" w:cs="Times New Roman"/>
          <w:i w:val="0"/>
          <w:sz w:val="24"/>
          <w:szCs w:val="24"/>
        </w:rPr>
      </w:pPr>
      <w:r w:rsidRPr="003473A4">
        <w:rPr>
          <w:rStyle w:val="FontStyle15"/>
          <w:rFonts w:ascii="Calibri" w:hAnsi="Calibri" w:cs="Times New Roman"/>
          <w:i w:val="0"/>
          <w:sz w:val="24"/>
          <w:szCs w:val="24"/>
        </w:rPr>
        <w:t>Документ «Прием на работу в организацию»:</w:t>
      </w:r>
    </w:p>
    <w:p w:rsidR="00722A9E" w:rsidRPr="003473A4" w:rsidRDefault="00722A9E" w:rsidP="00722A9E">
      <w:pPr>
        <w:pStyle w:val="Style8"/>
        <w:widowControl/>
        <w:numPr>
          <w:ilvl w:val="1"/>
          <w:numId w:val="32"/>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Заполнение плановых начислений согласно штатному расписанию;</w:t>
      </w:r>
    </w:p>
    <w:p w:rsidR="00722A9E" w:rsidRPr="003473A4" w:rsidRDefault="00722A9E" w:rsidP="00722A9E">
      <w:pPr>
        <w:pStyle w:val="aff6"/>
        <w:numPr>
          <w:ilvl w:val="1"/>
          <w:numId w:val="32"/>
        </w:numPr>
        <w:spacing w:line="276" w:lineRule="auto"/>
        <w:contextualSpacing/>
        <w:jc w:val="both"/>
        <w:rPr>
          <w:rStyle w:val="FontStyle15"/>
          <w:rFonts w:ascii="Calibri" w:hAnsi="Calibri"/>
          <w:b w:val="0"/>
          <w:i w:val="0"/>
          <w:sz w:val="24"/>
          <w:szCs w:val="24"/>
        </w:rPr>
      </w:pPr>
      <w:r w:rsidRPr="0083360D">
        <w:rPr>
          <w:rFonts w:cs="Arial"/>
          <w:color w:val="000000"/>
        </w:rPr>
        <w:t>Возможность ввода дополнительных сведений о занятости сотрудника</w:t>
      </w:r>
      <w:r w:rsidRPr="003473A4">
        <w:rPr>
          <w:rStyle w:val="FontStyle15"/>
          <w:rFonts w:ascii="Calibri" w:hAnsi="Calibri"/>
          <w:i w:val="0"/>
          <w:sz w:val="24"/>
          <w:szCs w:val="24"/>
        </w:rPr>
        <w:t xml:space="preserve">  (доп. справочник) и вывода этой информации в печатные формы;</w:t>
      </w:r>
    </w:p>
    <w:p w:rsidR="00722A9E" w:rsidRPr="003473A4" w:rsidRDefault="00722A9E" w:rsidP="00722A9E">
      <w:pPr>
        <w:pStyle w:val="Style8"/>
        <w:widowControl/>
        <w:numPr>
          <w:ilvl w:val="1"/>
          <w:numId w:val="32"/>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 xml:space="preserve">Формирование печатных форм «Т-1» и «Т-1а» с выбором подписывающих лиц, отражаемых в формах </w:t>
      </w:r>
      <w:r w:rsidRPr="003473A4">
        <w:rPr>
          <w:rFonts w:ascii="Calibri" w:hAnsi="Calibri"/>
        </w:rPr>
        <w:t>(</w:t>
      </w:r>
      <w:hyperlink w:anchor="_Приложение_К-2._Приказ" w:history="1">
        <w:r w:rsidRPr="003473A4">
          <w:rPr>
            <w:rStyle w:val="afa"/>
            <w:rFonts w:ascii="Calibri" w:hAnsi="Calibri"/>
          </w:rPr>
          <w:t>Приложение К-2</w:t>
        </w:r>
      </w:hyperlink>
      <w:r w:rsidRPr="003473A4">
        <w:rPr>
          <w:rFonts w:ascii="Calibri" w:hAnsi="Calibri"/>
        </w:rPr>
        <w:t xml:space="preserve">, </w:t>
      </w:r>
      <w:hyperlink w:anchor="_Приложение_К-3._Приказ" w:history="1">
        <w:r w:rsidRPr="003473A4">
          <w:rPr>
            <w:rStyle w:val="afa"/>
            <w:rFonts w:ascii="Calibri" w:hAnsi="Calibri"/>
          </w:rPr>
          <w:t>Приложение К-3</w:t>
        </w:r>
      </w:hyperlink>
      <w:r w:rsidRPr="003473A4">
        <w:rPr>
          <w:rFonts w:ascii="Calibri" w:hAnsi="Calibri"/>
        </w:rPr>
        <w:t>)</w:t>
      </w:r>
      <w:r w:rsidRPr="003473A4">
        <w:rPr>
          <w:rStyle w:val="FontStyle15"/>
          <w:rFonts w:ascii="Calibri" w:hAnsi="Calibri" w:cs="Times New Roman"/>
          <w:i w:val="0"/>
          <w:sz w:val="24"/>
          <w:szCs w:val="24"/>
        </w:rPr>
        <w:t>. Надбавки должны выводиться построчно в выбранном пользователем порядке.</w:t>
      </w:r>
    </w:p>
    <w:p w:rsidR="00722A9E" w:rsidRPr="003473A4" w:rsidRDefault="00722A9E" w:rsidP="00722A9E">
      <w:pPr>
        <w:pStyle w:val="Style8"/>
        <w:widowControl/>
        <w:numPr>
          <w:ilvl w:val="1"/>
          <w:numId w:val="32"/>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Формирование печатной формы</w:t>
      </w:r>
      <w:r w:rsidRPr="003473A4">
        <w:rPr>
          <w:rFonts w:ascii="Calibri" w:hAnsi="Calibri"/>
        </w:rPr>
        <w:t xml:space="preserve"> Трудового договора (</w:t>
      </w:r>
      <w:hyperlink w:anchor="_Приложение_К-4._Типовая" w:history="1">
        <w:r w:rsidRPr="003473A4">
          <w:rPr>
            <w:rStyle w:val="afa"/>
            <w:rFonts w:ascii="Calibri" w:hAnsi="Calibri"/>
          </w:rPr>
          <w:t>Приложение К-4</w:t>
        </w:r>
      </w:hyperlink>
      <w:r w:rsidRPr="003473A4">
        <w:rPr>
          <w:rFonts w:ascii="Calibri" w:hAnsi="Calibri"/>
        </w:rPr>
        <w:t>).</w:t>
      </w:r>
    </w:p>
    <w:p w:rsidR="00722A9E" w:rsidRPr="003473A4" w:rsidRDefault="00722A9E" w:rsidP="00722A9E">
      <w:pPr>
        <w:ind w:left="1428"/>
        <w:rPr>
          <w:rStyle w:val="FontStyle15"/>
          <w:rFonts w:ascii="Calibri" w:hAnsi="Calibri"/>
          <w:b w:val="0"/>
          <w:i w:val="0"/>
          <w:sz w:val="24"/>
          <w:szCs w:val="24"/>
        </w:rPr>
      </w:pPr>
    </w:p>
    <w:p w:rsidR="00722A9E" w:rsidRPr="003473A4" w:rsidRDefault="00722A9E" w:rsidP="00722A9E">
      <w:pPr>
        <w:pStyle w:val="Style7"/>
        <w:widowControl/>
        <w:numPr>
          <w:ilvl w:val="0"/>
          <w:numId w:val="32"/>
        </w:numPr>
        <w:jc w:val="both"/>
        <w:rPr>
          <w:rStyle w:val="FontStyle15"/>
          <w:rFonts w:ascii="Calibri" w:hAnsi="Calibri" w:cs="Times New Roman"/>
          <w:i w:val="0"/>
          <w:sz w:val="24"/>
          <w:szCs w:val="24"/>
        </w:rPr>
      </w:pPr>
      <w:r w:rsidRPr="003473A4">
        <w:rPr>
          <w:rStyle w:val="FontStyle15"/>
          <w:rFonts w:ascii="Calibri" w:hAnsi="Calibri" w:cs="Times New Roman"/>
          <w:i w:val="0"/>
          <w:sz w:val="24"/>
          <w:szCs w:val="24"/>
        </w:rPr>
        <w:t>Документ «Кадровое перемещение организации»:</w:t>
      </w:r>
    </w:p>
    <w:p w:rsidR="00722A9E" w:rsidRPr="003473A4" w:rsidRDefault="00722A9E" w:rsidP="00722A9E">
      <w:pPr>
        <w:pStyle w:val="Style8"/>
        <w:widowControl/>
        <w:numPr>
          <w:ilvl w:val="1"/>
          <w:numId w:val="32"/>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Хранение и вывод информации в печатные формы о дополнительных сведениях (доп. справочник);</w:t>
      </w:r>
    </w:p>
    <w:p w:rsidR="00722A9E" w:rsidRPr="003473A4" w:rsidRDefault="00722A9E" w:rsidP="00722A9E">
      <w:pPr>
        <w:pStyle w:val="Style8"/>
        <w:widowControl/>
        <w:numPr>
          <w:ilvl w:val="1"/>
          <w:numId w:val="32"/>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 xml:space="preserve">Формирование печатных форм «Т-5» и «Т-5а» с выбором подписывающих лиц, отражаемых в формах </w:t>
      </w:r>
      <w:r w:rsidRPr="003473A4">
        <w:rPr>
          <w:rFonts w:ascii="Calibri" w:hAnsi="Calibri"/>
        </w:rPr>
        <w:t>(</w:t>
      </w:r>
      <w:hyperlink w:anchor="_Приложение_К-10.Приказ_(распоряжени" w:history="1">
        <w:r w:rsidRPr="003473A4">
          <w:rPr>
            <w:rStyle w:val="afa"/>
            <w:rFonts w:ascii="Calibri" w:hAnsi="Calibri"/>
          </w:rPr>
          <w:t>Приложение К-10</w:t>
        </w:r>
      </w:hyperlink>
      <w:r w:rsidRPr="003473A4">
        <w:rPr>
          <w:rFonts w:ascii="Calibri" w:hAnsi="Calibri"/>
        </w:rPr>
        <w:t xml:space="preserve">, </w:t>
      </w:r>
      <w:hyperlink w:anchor="_Приложение_К-11._Приказ" w:history="1">
        <w:r w:rsidRPr="003473A4">
          <w:rPr>
            <w:rStyle w:val="afa"/>
            <w:rFonts w:ascii="Calibri" w:hAnsi="Calibri"/>
          </w:rPr>
          <w:t>Приложение К-11</w:t>
        </w:r>
      </w:hyperlink>
      <w:r w:rsidRPr="003473A4">
        <w:rPr>
          <w:rFonts w:ascii="Calibri" w:hAnsi="Calibri"/>
        </w:rPr>
        <w:t>)</w:t>
      </w:r>
      <w:r w:rsidRPr="003473A4">
        <w:rPr>
          <w:rStyle w:val="FontStyle15"/>
          <w:rFonts w:ascii="Calibri" w:hAnsi="Calibri" w:cs="Times New Roman"/>
          <w:i w:val="0"/>
          <w:sz w:val="24"/>
          <w:szCs w:val="24"/>
        </w:rPr>
        <w:t>. Надбавки должны выводиться построчно в выбранном пользователем порядке.</w:t>
      </w:r>
    </w:p>
    <w:p w:rsidR="00722A9E" w:rsidRPr="003473A4" w:rsidRDefault="00722A9E" w:rsidP="00722A9E">
      <w:pPr>
        <w:pStyle w:val="Style8"/>
        <w:widowControl/>
        <w:ind w:left="1788"/>
        <w:jc w:val="both"/>
        <w:rPr>
          <w:rStyle w:val="FontStyle15"/>
          <w:rFonts w:ascii="Calibri" w:hAnsi="Calibri" w:cs="Times New Roman"/>
          <w:b w:val="0"/>
          <w:i w:val="0"/>
          <w:sz w:val="24"/>
          <w:szCs w:val="24"/>
        </w:rPr>
      </w:pPr>
    </w:p>
    <w:p w:rsidR="00722A9E" w:rsidRPr="003473A4" w:rsidRDefault="00722A9E" w:rsidP="00722A9E">
      <w:pPr>
        <w:pStyle w:val="Style7"/>
        <w:widowControl/>
        <w:numPr>
          <w:ilvl w:val="0"/>
          <w:numId w:val="32"/>
        </w:numPr>
        <w:jc w:val="both"/>
        <w:rPr>
          <w:rStyle w:val="FontStyle15"/>
          <w:rFonts w:ascii="Calibri" w:hAnsi="Calibri" w:cs="Times New Roman"/>
          <w:i w:val="0"/>
          <w:sz w:val="24"/>
          <w:szCs w:val="24"/>
        </w:rPr>
      </w:pPr>
      <w:r w:rsidRPr="003473A4">
        <w:rPr>
          <w:rStyle w:val="FontStyle15"/>
          <w:rFonts w:ascii="Calibri" w:hAnsi="Calibri" w:cs="Times New Roman"/>
          <w:i w:val="0"/>
          <w:sz w:val="24"/>
          <w:szCs w:val="24"/>
        </w:rPr>
        <w:t>Документ «Увольнение организации»:</w:t>
      </w:r>
    </w:p>
    <w:p w:rsidR="00722A9E" w:rsidRPr="003473A4" w:rsidRDefault="00722A9E" w:rsidP="00722A9E">
      <w:pPr>
        <w:pStyle w:val="Style8"/>
        <w:widowControl/>
        <w:numPr>
          <w:ilvl w:val="1"/>
          <w:numId w:val="32"/>
        </w:numPr>
        <w:jc w:val="both"/>
        <w:rPr>
          <w:rStyle w:val="FontStyle15"/>
          <w:rFonts w:ascii="Calibri" w:hAnsi="Calibri" w:cs="Times New Roman"/>
          <w:b w:val="0"/>
          <w:i w:val="0"/>
          <w:sz w:val="24"/>
          <w:szCs w:val="24"/>
        </w:rPr>
      </w:pPr>
      <w:r w:rsidRPr="003473A4">
        <w:rPr>
          <w:rFonts w:ascii="Calibri" w:hAnsi="Calibri"/>
        </w:rPr>
        <w:t>Автозаполение реквизита «Компенсация» в сумме остатков по всем видам отпусков (основной и дополнительные);</w:t>
      </w:r>
    </w:p>
    <w:p w:rsidR="00722A9E" w:rsidRPr="003473A4" w:rsidRDefault="00722A9E" w:rsidP="00722A9E">
      <w:pPr>
        <w:pStyle w:val="Style8"/>
        <w:widowControl/>
        <w:numPr>
          <w:ilvl w:val="1"/>
          <w:numId w:val="32"/>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Регистрация документом и вывод в печатные формы информации по основанию увольнения, выходному пособию, среднему заработку и компенсациям;</w:t>
      </w:r>
    </w:p>
    <w:p w:rsidR="00722A9E" w:rsidRPr="003473A4" w:rsidRDefault="00722A9E" w:rsidP="00722A9E">
      <w:pPr>
        <w:pStyle w:val="Style8"/>
        <w:widowControl/>
        <w:numPr>
          <w:ilvl w:val="1"/>
          <w:numId w:val="32"/>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Формирование печатных форм «Т-8» и «Т-8а» с выбором подписывающих лиц</w:t>
      </w:r>
      <w:r w:rsidRPr="003473A4">
        <w:rPr>
          <w:rFonts w:ascii="Calibri" w:hAnsi="Calibri"/>
        </w:rPr>
        <w:t xml:space="preserve"> («Приказ (распоряжение) о прекращении (расторжении) трудового договора с работником (увольнении)» в единичной и списочной формах - </w:t>
      </w:r>
      <w:hyperlink w:anchor="_Приложение_К-12._Приказ" w:history="1">
        <w:r w:rsidRPr="003473A4">
          <w:rPr>
            <w:rStyle w:val="afa"/>
            <w:rFonts w:ascii="Calibri" w:hAnsi="Calibri"/>
          </w:rPr>
          <w:t>Приложение К-12</w:t>
        </w:r>
      </w:hyperlink>
      <w:r w:rsidRPr="003473A4">
        <w:rPr>
          <w:rFonts w:ascii="Calibri" w:hAnsi="Calibri"/>
        </w:rPr>
        <w:t xml:space="preserve">, </w:t>
      </w:r>
      <w:hyperlink w:anchor="_Приложение_К-13._Приказ" w:history="1">
        <w:r w:rsidRPr="003473A4">
          <w:rPr>
            <w:rStyle w:val="afa"/>
            <w:rFonts w:ascii="Calibri" w:hAnsi="Calibri"/>
          </w:rPr>
          <w:t>Приложение К-13</w:t>
        </w:r>
      </w:hyperlink>
      <w:r w:rsidRPr="003473A4">
        <w:rPr>
          <w:rFonts w:ascii="Calibri" w:hAnsi="Calibri"/>
        </w:rPr>
        <w:t>), а также записки-расчета (</w:t>
      </w:r>
      <w:hyperlink w:anchor="_Приложение_К-14._Записка-расчет" w:history="1">
        <w:r w:rsidRPr="003473A4">
          <w:rPr>
            <w:rStyle w:val="afa"/>
            <w:rFonts w:ascii="Calibri" w:hAnsi="Calibri"/>
          </w:rPr>
          <w:t>Приложение К-14</w:t>
        </w:r>
      </w:hyperlink>
      <w:r w:rsidRPr="003473A4">
        <w:rPr>
          <w:rFonts w:ascii="Calibri" w:hAnsi="Calibri"/>
        </w:rPr>
        <w:t>).</w:t>
      </w:r>
    </w:p>
    <w:p w:rsidR="00722A9E" w:rsidRPr="003473A4" w:rsidRDefault="00722A9E" w:rsidP="00722A9E">
      <w:pPr>
        <w:pStyle w:val="Style5"/>
        <w:widowControl/>
        <w:numPr>
          <w:ilvl w:val="1"/>
          <w:numId w:val="32"/>
        </w:numPr>
        <w:jc w:val="both"/>
        <w:rPr>
          <w:rFonts w:ascii="Calibri" w:hAnsi="Calibri" w:cs="Times New Roman"/>
          <w:bCs/>
          <w:iCs/>
        </w:rPr>
      </w:pPr>
      <w:r w:rsidRPr="003473A4">
        <w:rPr>
          <w:rFonts w:ascii="Calibri" w:hAnsi="Calibri"/>
        </w:rPr>
        <w:t xml:space="preserve">Возможность видеть в табличной части документа поля «Выходное пособие/Средний заработок», «Компенсация (дней)». </w:t>
      </w:r>
    </w:p>
    <w:p w:rsidR="00722A9E" w:rsidRPr="003473A4" w:rsidRDefault="00722A9E" w:rsidP="00722A9E">
      <w:pPr>
        <w:pStyle w:val="Style5"/>
        <w:widowControl/>
        <w:ind w:left="2508"/>
        <w:jc w:val="both"/>
        <w:rPr>
          <w:rStyle w:val="FontStyle15"/>
          <w:rFonts w:ascii="Calibri" w:hAnsi="Calibri" w:cs="Times New Roman"/>
          <w:b w:val="0"/>
          <w:i w:val="0"/>
          <w:sz w:val="24"/>
          <w:szCs w:val="24"/>
        </w:rPr>
      </w:pPr>
    </w:p>
    <w:p w:rsidR="00722A9E" w:rsidRPr="003473A4" w:rsidRDefault="00722A9E" w:rsidP="00722A9E">
      <w:pPr>
        <w:pStyle w:val="Style7"/>
        <w:widowControl/>
        <w:numPr>
          <w:ilvl w:val="0"/>
          <w:numId w:val="32"/>
        </w:numPr>
        <w:jc w:val="both"/>
        <w:rPr>
          <w:rStyle w:val="FontStyle15"/>
          <w:rFonts w:ascii="Calibri" w:hAnsi="Calibri" w:cs="Times New Roman"/>
          <w:i w:val="0"/>
          <w:sz w:val="24"/>
          <w:szCs w:val="24"/>
        </w:rPr>
      </w:pPr>
      <w:r w:rsidRPr="003473A4">
        <w:rPr>
          <w:rStyle w:val="FontStyle15"/>
          <w:rFonts w:ascii="Calibri" w:hAnsi="Calibri" w:cs="Times New Roman"/>
          <w:i w:val="0"/>
          <w:sz w:val="24"/>
          <w:szCs w:val="24"/>
        </w:rPr>
        <w:t>Документ «Отпуска организации»:</w:t>
      </w:r>
    </w:p>
    <w:p w:rsidR="00722A9E" w:rsidRPr="003473A4" w:rsidRDefault="00722A9E" w:rsidP="00722A9E">
      <w:pPr>
        <w:pStyle w:val="Style5"/>
        <w:widowControl/>
        <w:ind w:firstLine="708"/>
        <w:jc w:val="both"/>
        <w:rPr>
          <w:rFonts w:ascii="Calibri" w:hAnsi="Calibri"/>
        </w:rPr>
      </w:pPr>
      <w:r w:rsidRPr="003473A4">
        <w:rPr>
          <w:rFonts w:ascii="Calibri" w:hAnsi="Calibri"/>
        </w:rPr>
        <w:t>Документ позволяет регистрировать информацию об отпусках (вид отпуска, период, продолжительность, рабочий год), предоставленных сотруднику на основании закона или локальных нормативных актов, в т.ч. учебных, без сохранения заработной платы, «чернобыльцам», родителям детей начальной школы и т.д., а так же о предоставленных компенсациях отпусков работающим (в разрезе их видов).</w:t>
      </w:r>
    </w:p>
    <w:p w:rsidR="00722A9E" w:rsidRPr="003473A4" w:rsidRDefault="00722A9E" w:rsidP="00722A9E">
      <w:pPr>
        <w:pStyle w:val="Style5"/>
        <w:widowControl/>
        <w:ind w:firstLine="708"/>
        <w:jc w:val="both"/>
        <w:rPr>
          <w:rFonts w:ascii="Calibri" w:hAnsi="Calibri"/>
        </w:rPr>
      </w:pPr>
      <w:r w:rsidRPr="003473A4">
        <w:rPr>
          <w:rFonts w:ascii="Calibri" w:hAnsi="Calibri"/>
        </w:rPr>
        <w:t xml:space="preserve">Документ заполняется либо произвольно, либо с использованием механизма подбора сотрудников «по признаку» с автозаполнением сведений из графика отпусков. Автоматически рассчитывается дата окончание отпуска и заполняется реквизит «Рабочий год». </w:t>
      </w:r>
    </w:p>
    <w:p w:rsidR="00722A9E" w:rsidRPr="003473A4" w:rsidRDefault="00722A9E" w:rsidP="00722A9E">
      <w:pPr>
        <w:pStyle w:val="Style5"/>
        <w:widowControl/>
        <w:ind w:firstLine="708"/>
        <w:jc w:val="both"/>
        <w:rPr>
          <w:rFonts w:ascii="Calibri" w:hAnsi="Calibri"/>
        </w:rPr>
      </w:pPr>
    </w:p>
    <w:p w:rsidR="00722A9E" w:rsidRPr="003473A4" w:rsidRDefault="00722A9E" w:rsidP="00722A9E">
      <w:pPr>
        <w:pStyle w:val="Style5"/>
        <w:widowControl/>
        <w:ind w:firstLine="708"/>
        <w:jc w:val="both"/>
        <w:rPr>
          <w:rFonts w:ascii="Calibri" w:hAnsi="Calibri"/>
        </w:rPr>
      </w:pPr>
      <w:r w:rsidRPr="003473A4">
        <w:rPr>
          <w:rFonts w:ascii="Calibri" w:hAnsi="Calibri"/>
        </w:rPr>
        <w:t>Необходимо обеспечить:</w:t>
      </w:r>
    </w:p>
    <w:p w:rsidR="00722A9E" w:rsidRPr="003473A4" w:rsidRDefault="00722A9E" w:rsidP="00722A9E">
      <w:pPr>
        <w:pStyle w:val="Style8"/>
        <w:widowControl/>
        <w:numPr>
          <w:ilvl w:val="1"/>
          <w:numId w:val="32"/>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Регистрацию документом всех видов отпусков (вид отпуска, период, продолжительность, рабочий год) для последующего применения соответствующего вида расчета, верного учета остатков по видам отпусков, формирования аналитической отчетности и вывода данных в печатные формы;</w:t>
      </w:r>
    </w:p>
    <w:p w:rsidR="00722A9E" w:rsidRPr="003473A4" w:rsidRDefault="00722A9E" w:rsidP="00722A9E">
      <w:pPr>
        <w:pStyle w:val="Style8"/>
        <w:widowControl/>
        <w:numPr>
          <w:ilvl w:val="1"/>
          <w:numId w:val="32"/>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 xml:space="preserve">Регистрацию документом предоставляемой компенсации дней отпуска (вид компенсируемого отпуска, количество дней) для верного учета остатков по видам отпусков, формирования аналитической отчетности и вывода данных в печатные формы; </w:t>
      </w:r>
    </w:p>
    <w:p w:rsidR="00722A9E" w:rsidRPr="003473A4" w:rsidRDefault="00722A9E" w:rsidP="00722A9E">
      <w:pPr>
        <w:pStyle w:val="Style8"/>
        <w:widowControl/>
        <w:numPr>
          <w:ilvl w:val="1"/>
          <w:numId w:val="32"/>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 xml:space="preserve">Формирование печатных форм «Т-6» и «Т-6а» с выбором подписывающих лиц </w:t>
      </w:r>
      <w:r w:rsidRPr="003473A4">
        <w:rPr>
          <w:rFonts w:ascii="Calibri" w:hAnsi="Calibri"/>
        </w:rPr>
        <w:t xml:space="preserve">(приказ на отпуск для одного сотрудника </w:t>
      </w:r>
      <w:r w:rsidRPr="003473A4">
        <w:rPr>
          <w:rFonts w:ascii="Calibri" w:hAnsi="Calibri"/>
        </w:rPr>
        <w:lastRenderedPageBreak/>
        <w:t>(</w:t>
      </w:r>
      <w:hyperlink w:anchor="_Приложение_К-20._Приказ" w:history="1">
        <w:r w:rsidRPr="003473A4">
          <w:rPr>
            <w:rStyle w:val="afa"/>
            <w:rFonts w:ascii="Calibri" w:hAnsi="Calibri"/>
          </w:rPr>
          <w:t>Приложение К-20</w:t>
        </w:r>
      </w:hyperlink>
      <w:r w:rsidRPr="003473A4">
        <w:rPr>
          <w:rFonts w:ascii="Calibri" w:hAnsi="Calibri"/>
        </w:rPr>
        <w:t>), приказ на отпуск списком (</w:t>
      </w:r>
      <w:hyperlink w:anchor="_Приложение_К-21._Приказ" w:history="1">
        <w:r w:rsidRPr="003473A4">
          <w:rPr>
            <w:rStyle w:val="afa"/>
            <w:rFonts w:ascii="Calibri" w:hAnsi="Calibri"/>
          </w:rPr>
          <w:t>Приложение К-21</w:t>
        </w:r>
      </w:hyperlink>
      <w:r w:rsidRPr="003473A4">
        <w:rPr>
          <w:rFonts w:ascii="Calibri" w:hAnsi="Calibri"/>
        </w:rPr>
        <w:t>), записка-расчет в установленной форме (</w:t>
      </w:r>
      <w:hyperlink w:anchor="_Приложение_К-22._Записка-расчет" w:history="1">
        <w:r w:rsidRPr="003473A4">
          <w:rPr>
            <w:rStyle w:val="afa"/>
            <w:rFonts w:ascii="Calibri" w:hAnsi="Calibri"/>
          </w:rPr>
          <w:t>Приложение К-22</w:t>
        </w:r>
      </w:hyperlink>
      <w:r w:rsidRPr="003473A4">
        <w:rPr>
          <w:rFonts w:ascii="Calibri" w:hAnsi="Calibri"/>
        </w:rPr>
        <w:t>) и Отпускное удостоверение (</w:t>
      </w:r>
      <w:hyperlink w:anchor="_Приложение_К-23._Отпускное" w:history="1">
        <w:r w:rsidRPr="003473A4">
          <w:rPr>
            <w:rStyle w:val="afa"/>
            <w:rFonts w:ascii="Calibri" w:hAnsi="Calibri"/>
          </w:rPr>
          <w:t>Приложение К-23</w:t>
        </w:r>
      </w:hyperlink>
      <w:r w:rsidRPr="003473A4">
        <w:rPr>
          <w:rFonts w:ascii="Calibri" w:hAnsi="Calibri"/>
        </w:rPr>
        <w:t>).</w:t>
      </w:r>
    </w:p>
    <w:p w:rsidR="00722A9E" w:rsidRPr="003473A4" w:rsidRDefault="00722A9E" w:rsidP="00722A9E">
      <w:pPr>
        <w:pStyle w:val="Style8"/>
        <w:widowControl/>
        <w:numPr>
          <w:ilvl w:val="1"/>
          <w:numId w:val="32"/>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Перенос остатков отпуска из АИС ЗУП2.</w:t>
      </w:r>
    </w:p>
    <w:p w:rsidR="00722A9E" w:rsidRPr="003473A4" w:rsidRDefault="00722A9E" w:rsidP="00722A9E">
      <w:pPr>
        <w:pStyle w:val="Style5"/>
        <w:widowControl/>
        <w:ind w:left="1788"/>
        <w:jc w:val="both"/>
        <w:rPr>
          <w:rFonts w:ascii="Calibri" w:hAnsi="Calibri"/>
          <w:color w:val="FF0000"/>
        </w:rPr>
      </w:pPr>
    </w:p>
    <w:p w:rsidR="00722A9E" w:rsidRPr="0083360D" w:rsidRDefault="00722A9E" w:rsidP="00722A9E">
      <w:pPr>
        <w:ind w:firstLine="708"/>
        <w:rPr>
          <w:rFonts w:cs="Arial"/>
          <w:b/>
          <w:sz w:val="24"/>
          <w:szCs w:val="24"/>
        </w:rPr>
      </w:pPr>
    </w:p>
    <w:p w:rsidR="00722A9E" w:rsidRPr="0083360D" w:rsidRDefault="00722A9E" w:rsidP="00722A9E">
      <w:pPr>
        <w:ind w:firstLine="708"/>
        <w:rPr>
          <w:rFonts w:cs="Arial"/>
          <w:b/>
          <w:sz w:val="24"/>
          <w:szCs w:val="24"/>
        </w:rPr>
      </w:pPr>
      <w:r w:rsidRPr="0083360D">
        <w:rPr>
          <w:rFonts w:cs="Arial"/>
          <w:b/>
          <w:sz w:val="24"/>
          <w:szCs w:val="24"/>
        </w:rPr>
        <w:t>Порядок расчета дней отпуска за вредность</w:t>
      </w:r>
    </w:p>
    <w:p w:rsidR="00722A9E" w:rsidRPr="0083360D" w:rsidRDefault="00722A9E" w:rsidP="00722A9E">
      <w:pPr>
        <w:ind w:firstLine="708"/>
        <w:jc w:val="both"/>
        <w:rPr>
          <w:rFonts w:cs="Arial"/>
          <w:sz w:val="24"/>
          <w:szCs w:val="24"/>
        </w:rPr>
      </w:pPr>
      <w:r w:rsidRPr="0083360D">
        <w:rPr>
          <w:rFonts w:cs="Arial"/>
          <w:sz w:val="24"/>
          <w:szCs w:val="24"/>
        </w:rPr>
        <w:t xml:space="preserve">При расчете </w:t>
      </w:r>
      <w:r>
        <w:rPr>
          <w:rFonts w:cs="Arial"/>
          <w:sz w:val="24"/>
          <w:szCs w:val="24"/>
        </w:rPr>
        <w:t xml:space="preserve">продолжительности дополнительного </w:t>
      </w:r>
      <w:r w:rsidRPr="0083360D">
        <w:rPr>
          <w:rFonts w:cs="Arial"/>
          <w:sz w:val="24"/>
          <w:szCs w:val="24"/>
        </w:rPr>
        <w:t xml:space="preserve">отпуска за </w:t>
      </w:r>
      <w:r>
        <w:rPr>
          <w:rFonts w:cs="Arial"/>
          <w:sz w:val="24"/>
          <w:szCs w:val="24"/>
        </w:rPr>
        <w:t>работу с вредными условиями труда</w:t>
      </w:r>
      <w:r w:rsidRPr="0083360D">
        <w:rPr>
          <w:rFonts w:cs="Arial"/>
          <w:sz w:val="24"/>
          <w:szCs w:val="24"/>
        </w:rPr>
        <w:t xml:space="preserve"> учитыва</w:t>
      </w:r>
      <w:r>
        <w:rPr>
          <w:rFonts w:cs="Arial"/>
          <w:sz w:val="24"/>
          <w:szCs w:val="24"/>
        </w:rPr>
        <w:t>ется только</w:t>
      </w:r>
      <w:r w:rsidRPr="0083360D">
        <w:rPr>
          <w:rFonts w:cs="Arial"/>
          <w:sz w:val="24"/>
          <w:szCs w:val="24"/>
        </w:rPr>
        <w:t xml:space="preserve"> фактически отработанное </w:t>
      </w:r>
      <w:r>
        <w:rPr>
          <w:rFonts w:cs="Arial"/>
          <w:sz w:val="24"/>
          <w:szCs w:val="24"/>
        </w:rPr>
        <w:t>время соответствующих видах работ</w:t>
      </w:r>
      <w:r w:rsidRPr="0083360D">
        <w:rPr>
          <w:rFonts w:cs="Arial"/>
          <w:sz w:val="24"/>
          <w:szCs w:val="24"/>
        </w:rPr>
        <w:t xml:space="preserve">. </w:t>
      </w:r>
      <w:r>
        <w:rPr>
          <w:rFonts w:cs="Arial"/>
          <w:sz w:val="24"/>
          <w:szCs w:val="24"/>
        </w:rPr>
        <w:t>В стаж, дающий право</w:t>
      </w:r>
      <w:r w:rsidRPr="0083360D">
        <w:rPr>
          <w:rFonts w:cs="Arial"/>
          <w:sz w:val="24"/>
          <w:szCs w:val="24"/>
        </w:rPr>
        <w:t xml:space="preserve"> на </w:t>
      </w:r>
      <w:r>
        <w:rPr>
          <w:rFonts w:cs="Arial"/>
          <w:sz w:val="24"/>
          <w:szCs w:val="24"/>
        </w:rPr>
        <w:t xml:space="preserve">дополнительный </w:t>
      </w:r>
      <w:r w:rsidRPr="0083360D">
        <w:rPr>
          <w:rFonts w:cs="Arial"/>
          <w:sz w:val="24"/>
          <w:szCs w:val="24"/>
        </w:rPr>
        <w:t xml:space="preserve">отпуск </w:t>
      </w:r>
      <w:r>
        <w:rPr>
          <w:rFonts w:cs="Arial"/>
          <w:sz w:val="24"/>
          <w:szCs w:val="24"/>
        </w:rPr>
        <w:t>за работу с вредными условиями труда, включаются периоды соответствующей работы, включая выходные</w:t>
      </w:r>
      <w:r w:rsidRPr="0083360D">
        <w:rPr>
          <w:rFonts w:cs="Arial"/>
          <w:sz w:val="24"/>
          <w:szCs w:val="24"/>
        </w:rPr>
        <w:t xml:space="preserve">. </w:t>
      </w:r>
      <w:r>
        <w:rPr>
          <w:rFonts w:cs="Arial"/>
          <w:sz w:val="24"/>
          <w:szCs w:val="24"/>
        </w:rPr>
        <w:t>Периоды всех видов отпусков, периоды болезни, периоды прочих отвлечений от работы исключаются из стажа, исчисляемого в целях расчета продолжительности дополнительного отпуска за работу с вредными условиями труда. Рабочий год неразрывно связан с рабочим годом основного отпуска и продлевается в общем порядке. Норма отпуска устанавливается с учетом должности и подразделения (позиция штатного расписания).</w:t>
      </w:r>
    </w:p>
    <w:p w:rsidR="00722A9E" w:rsidRPr="003473A4" w:rsidRDefault="00722A9E" w:rsidP="00722A9E">
      <w:pPr>
        <w:pStyle w:val="Style5"/>
        <w:widowControl/>
        <w:jc w:val="both"/>
        <w:rPr>
          <w:rFonts w:ascii="Calibri" w:hAnsi="Calibri"/>
          <w:color w:val="FF0000"/>
        </w:rPr>
      </w:pPr>
    </w:p>
    <w:p w:rsidR="00722A9E" w:rsidRPr="003473A4" w:rsidRDefault="00722A9E" w:rsidP="00722A9E">
      <w:pPr>
        <w:pStyle w:val="Style5"/>
        <w:widowControl/>
        <w:ind w:left="1428"/>
        <w:jc w:val="both"/>
        <w:rPr>
          <w:rStyle w:val="FontStyle15"/>
          <w:rFonts w:ascii="Calibri" w:hAnsi="Calibri" w:cs="Times New Roman"/>
          <w:b w:val="0"/>
          <w:i w:val="0"/>
          <w:color w:val="FF0000"/>
          <w:sz w:val="24"/>
          <w:szCs w:val="24"/>
        </w:rPr>
      </w:pPr>
    </w:p>
    <w:p w:rsidR="00722A9E" w:rsidRPr="003473A4" w:rsidRDefault="00722A9E" w:rsidP="00722A9E">
      <w:pPr>
        <w:pStyle w:val="Style7"/>
        <w:widowControl/>
        <w:numPr>
          <w:ilvl w:val="0"/>
          <w:numId w:val="32"/>
        </w:numPr>
        <w:jc w:val="both"/>
        <w:rPr>
          <w:rStyle w:val="FontStyle15"/>
          <w:rFonts w:ascii="Calibri" w:hAnsi="Calibri" w:cs="Times New Roman"/>
          <w:i w:val="0"/>
          <w:sz w:val="24"/>
          <w:szCs w:val="24"/>
        </w:rPr>
      </w:pPr>
      <w:r w:rsidRPr="003473A4">
        <w:rPr>
          <w:rStyle w:val="FontStyle15"/>
          <w:rFonts w:ascii="Calibri" w:hAnsi="Calibri" w:cs="Times New Roman"/>
          <w:i w:val="0"/>
          <w:sz w:val="24"/>
          <w:szCs w:val="24"/>
        </w:rPr>
        <w:t>Документ «График отпусков»:</w:t>
      </w:r>
    </w:p>
    <w:p w:rsidR="00722A9E" w:rsidRPr="0083360D" w:rsidRDefault="00722A9E" w:rsidP="00722A9E">
      <w:pPr>
        <w:ind w:firstLine="708"/>
        <w:jc w:val="both"/>
        <w:rPr>
          <w:rFonts w:cs="Arial"/>
          <w:sz w:val="24"/>
          <w:szCs w:val="24"/>
        </w:rPr>
      </w:pPr>
      <w:r w:rsidRPr="0083360D">
        <w:rPr>
          <w:rFonts w:cs="Arial"/>
          <w:sz w:val="24"/>
          <w:szCs w:val="24"/>
        </w:rPr>
        <w:t>На предприятии принят следующий порядок работы с графиками отпусков и формированием списочных документов на предоставление отпусков:</w:t>
      </w:r>
    </w:p>
    <w:p w:rsidR="00722A9E" w:rsidRPr="003473A4" w:rsidRDefault="00722A9E" w:rsidP="00722A9E">
      <w:pPr>
        <w:pStyle w:val="Style8"/>
        <w:widowControl/>
        <w:numPr>
          <w:ilvl w:val="1"/>
          <w:numId w:val="32"/>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 xml:space="preserve">Графики отпусков составляются в подразделениях в файлах формата </w:t>
      </w:r>
      <w:r w:rsidRPr="003473A4">
        <w:rPr>
          <w:rStyle w:val="FontStyle15"/>
          <w:rFonts w:ascii="Calibri" w:hAnsi="Calibri" w:cs="Times New Roman"/>
          <w:i w:val="0"/>
          <w:sz w:val="24"/>
          <w:szCs w:val="24"/>
          <w:lang w:val="en-US"/>
        </w:rPr>
        <w:t>Excel</w:t>
      </w:r>
      <w:r w:rsidRPr="003473A4">
        <w:rPr>
          <w:rStyle w:val="FontStyle15"/>
          <w:rFonts w:ascii="Calibri" w:hAnsi="Calibri" w:cs="Times New Roman"/>
          <w:i w:val="0"/>
          <w:sz w:val="24"/>
          <w:szCs w:val="24"/>
        </w:rPr>
        <w:t>,  загружаются из этих файлов в 1С.</w:t>
      </w:r>
    </w:p>
    <w:p w:rsidR="00722A9E" w:rsidRPr="003473A4" w:rsidRDefault="00722A9E" w:rsidP="00722A9E">
      <w:pPr>
        <w:pStyle w:val="Style8"/>
        <w:widowControl/>
        <w:numPr>
          <w:ilvl w:val="1"/>
          <w:numId w:val="32"/>
        </w:numPr>
        <w:jc w:val="both"/>
        <w:rPr>
          <w:rFonts w:ascii="Calibri" w:hAnsi="Calibri" w:cs="Times New Roman"/>
          <w:bCs/>
          <w:iCs/>
          <w:color w:val="000000"/>
        </w:rPr>
      </w:pPr>
      <w:r w:rsidRPr="003473A4">
        <w:rPr>
          <w:rFonts w:ascii="Calibri" w:hAnsi="Calibri"/>
        </w:rPr>
        <w:t xml:space="preserve">На основании данных «Графика отпусков» по всем сотрудникам, попавшим в выбранный период, формируются списочные документы «Отпуск». </w:t>
      </w:r>
    </w:p>
    <w:p w:rsidR="00722A9E" w:rsidRPr="003473A4" w:rsidRDefault="00722A9E" w:rsidP="00722A9E">
      <w:pPr>
        <w:pStyle w:val="Style8"/>
        <w:widowControl/>
        <w:numPr>
          <w:ilvl w:val="1"/>
          <w:numId w:val="32"/>
        </w:numPr>
        <w:jc w:val="both"/>
        <w:rPr>
          <w:rFonts w:ascii="Calibri" w:hAnsi="Calibri" w:cs="Times New Roman"/>
          <w:bCs/>
          <w:iCs/>
          <w:color w:val="000000"/>
        </w:rPr>
      </w:pPr>
      <w:r w:rsidRPr="003473A4">
        <w:rPr>
          <w:rFonts w:ascii="Calibri" w:hAnsi="Calibri"/>
        </w:rPr>
        <w:t>Основные и дополнительные отпуска должны попадать в один документ, с единой печатной формой.</w:t>
      </w:r>
    </w:p>
    <w:p w:rsidR="00722A9E" w:rsidRPr="003473A4" w:rsidRDefault="00722A9E" w:rsidP="00722A9E">
      <w:pPr>
        <w:pStyle w:val="Style8"/>
        <w:widowControl/>
        <w:numPr>
          <w:ilvl w:val="1"/>
          <w:numId w:val="32"/>
        </w:numPr>
        <w:jc w:val="both"/>
        <w:rPr>
          <w:rStyle w:val="FontStyle15"/>
          <w:rFonts w:ascii="Calibri" w:hAnsi="Calibri" w:cs="Times New Roman"/>
          <w:b w:val="0"/>
          <w:i w:val="0"/>
          <w:sz w:val="24"/>
          <w:szCs w:val="24"/>
        </w:rPr>
      </w:pPr>
      <w:r w:rsidRPr="003473A4">
        <w:rPr>
          <w:rFonts w:ascii="Calibri" w:hAnsi="Calibri"/>
        </w:rPr>
        <w:t>Сотрудники с уже оформленным отпуском не должны попадать в новые документы.</w:t>
      </w:r>
    </w:p>
    <w:p w:rsidR="00722A9E" w:rsidRPr="003473A4" w:rsidRDefault="00722A9E" w:rsidP="00722A9E">
      <w:pPr>
        <w:pStyle w:val="Style8"/>
        <w:widowControl/>
        <w:numPr>
          <w:ilvl w:val="1"/>
          <w:numId w:val="32"/>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При указании количества дней отпуска  автоматически рассчитывается дата окончания.</w:t>
      </w:r>
    </w:p>
    <w:p w:rsidR="00722A9E" w:rsidRPr="003473A4" w:rsidRDefault="00722A9E" w:rsidP="00722A9E">
      <w:pPr>
        <w:pStyle w:val="Style8"/>
        <w:widowControl/>
        <w:ind w:left="1788"/>
        <w:jc w:val="both"/>
        <w:rPr>
          <w:rStyle w:val="FontStyle15"/>
          <w:rFonts w:ascii="Calibri" w:hAnsi="Calibri" w:cs="Times New Roman"/>
          <w:b w:val="0"/>
          <w:i w:val="0"/>
          <w:color w:val="FF0000"/>
          <w:sz w:val="24"/>
          <w:szCs w:val="24"/>
        </w:rPr>
      </w:pPr>
    </w:p>
    <w:p w:rsidR="00722A9E" w:rsidRPr="003473A4" w:rsidRDefault="00722A9E" w:rsidP="00722A9E">
      <w:pPr>
        <w:pStyle w:val="Style7"/>
        <w:widowControl/>
        <w:numPr>
          <w:ilvl w:val="0"/>
          <w:numId w:val="32"/>
        </w:numPr>
        <w:jc w:val="both"/>
        <w:rPr>
          <w:rStyle w:val="FontStyle15"/>
          <w:rFonts w:ascii="Calibri" w:hAnsi="Calibri" w:cs="Times New Roman"/>
          <w:i w:val="0"/>
          <w:sz w:val="24"/>
          <w:szCs w:val="24"/>
        </w:rPr>
      </w:pPr>
      <w:r w:rsidRPr="003473A4">
        <w:rPr>
          <w:rStyle w:val="FontStyle15"/>
          <w:rFonts w:ascii="Calibri" w:hAnsi="Calibri" w:cs="Times New Roman"/>
          <w:i w:val="0"/>
          <w:sz w:val="24"/>
          <w:szCs w:val="24"/>
        </w:rPr>
        <w:t>Документ «Командировки организации»:</w:t>
      </w:r>
    </w:p>
    <w:p w:rsidR="00722A9E" w:rsidRPr="003473A4" w:rsidRDefault="00722A9E" w:rsidP="00722A9E">
      <w:pPr>
        <w:pStyle w:val="Style8"/>
        <w:widowControl/>
        <w:numPr>
          <w:ilvl w:val="1"/>
          <w:numId w:val="32"/>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Необходимо выделять командировки в местности, приравненные к РКС и не приравненные, разными видами начислений для корректного отражения в отчетности для ПФР.</w:t>
      </w:r>
    </w:p>
    <w:p w:rsidR="00722A9E" w:rsidRPr="003473A4" w:rsidRDefault="00722A9E" w:rsidP="00722A9E">
      <w:pPr>
        <w:pStyle w:val="Style8"/>
        <w:widowControl/>
        <w:numPr>
          <w:ilvl w:val="1"/>
          <w:numId w:val="32"/>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Формирование печатной формы «Т-9», «Т-9а», «Т-10», «Т-10а», «Записки расчета для командировочного удостоверения» с выбором подписывающих лиц</w:t>
      </w:r>
      <w:r w:rsidRPr="003473A4">
        <w:rPr>
          <w:rFonts w:ascii="Calibri" w:hAnsi="Calibri"/>
        </w:rPr>
        <w:t xml:space="preserve"> (приказ о направлении работника в командировку в единичной и списочной формах (</w:t>
      </w:r>
      <w:hyperlink w:anchor="_Приложение_К-15._Приказ" w:history="1">
        <w:r w:rsidRPr="003473A4">
          <w:rPr>
            <w:rStyle w:val="afa"/>
            <w:rFonts w:ascii="Calibri" w:hAnsi="Calibri"/>
          </w:rPr>
          <w:t>Приложение К-15</w:t>
        </w:r>
      </w:hyperlink>
      <w:r w:rsidRPr="003473A4">
        <w:rPr>
          <w:rFonts w:ascii="Calibri" w:hAnsi="Calibri"/>
        </w:rPr>
        <w:t xml:space="preserve">, </w:t>
      </w:r>
      <w:hyperlink w:anchor="_Приложение_К-16._Приказ" w:history="1">
        <w:r w:rsidRPr="003473A4">
          <w:rPr>
            <w:rStyle w:val="afa"/>
            <w:rFonts w:ascii="Calibri" w:hAnsi="Calibri"/>
          </w:rPr>
          <w:t>Приложение К-16</w:t>
        </w:r>
      </w:hyperlink>
      <w:r w:rsidRPr="003473A4">
        <w:rPr>
          <w:rFonts w:ascii="Calibri" w:hAnsi="Calibri"/>
        </w:rPr>
        <w:t>), а также «Служебное задание для направления в командировку и отчет о его выполнении» (</w:t>
      </w:r>
      <w:hyperlink w:anchor="_Приложение_К-17._Служебное" w:history="1">
        <w:r w:rsidRPr="003473A4">
          <w:rPr>
            <w:rStyle w:val="afa"/>
            <w:rFonts w:ascii="Calibri" w:hAnsi="Calibri"/>
          </w:rPr>
          <w:t>Приложение К-17</w:t>
        </w:r>
      </w:hyperlink>
      <w:r w:rsidRPr="003473A4">
        <w:rPr>
          <w:rFonts w:ascii="Calibri" w:hAnsi="Calibri"/>
        </w:rPr>
        <w:t>), «Командировочное удостоверение» (</w:t>
      </w:r>
      <w:hyperlink w:anchor="_Приложение_К-18._Командировочное" w:history="1">
        <w:r w:rsidRPr="003473A4">
          <w:rPr>
            <w:rStyle w:val="afa"/>
            <w:rFonts w:ascii="Calibri" w:hAnsi="Calibri"/>
          </w:rPr>
          <w:t>Приложение К-18</w:t>
        </w:r>
      </w:hyperlink>
      <w:r w:rsidRPr="003473A4">
        <w:rPr>
          <w:rFonts w:ascii="Calibri" w:hAnsi="Calibri"/>
        </w:rPr>
        <w:t>).</w:t>
      </w:r>
    </w:p>
    <w:p w:rsidR="00722A9E" w:rsidRPr="003473A4" w:rsidRDefault="00722A9E" w:rsidP="00722A9E">
      <w:pPr>
        <w:pStyle w:val="Style8"/>
        <w:widowControl/>
        <w:ind w:left="1428"/>
        <w:jc w:val="both"/>
        <w:rPr>
          <w:rStyle w:val="FontStyle15"/>
          <w:rFonts w:ascii="Calibri" w:hAnsi="Calibri" w:cs="Times New Roman"/>
          <w:b w:val="0"/>
          <w:i w:val="0"/>
          <w:sz w:val="24"/>
          <w:szCs w:val="24"/>
        </w:rPr>
      </w:pPr>
    </w:p>
    <w:p w:rsidR="00722A9E" w:rsidRPr="003473A4" w:rsidRDefault="00722A9E" w:rsidP="00722A9E">
      <w:pPr>
        <w:pStyle w:val="Style7"/>
        <w:widowControl/>
        <w:numPr>
          <w:ilvl w:val="0"/>
          <w:numId w:val="32"/>
        </w:numPr>
        <w:jc w:val="both"/>
        <w:rPr>
          <w:rStyle w:val="FontStyle15"/>
          <w:rFonts w:ascii="Calibri" w:hAnsi="Calibri" w:cs="Times New Roman"/>
          <w:i w:val="0"/>
          <w:sz w:val="24"/>
          <w:szCs w:val="24"/>
        </w:rPr>
      </w:pPr>
      <w:r w:rsidRPr="003473A4">
        <w:rPr>
          <w:rStyle w:val="FontStyle15"/>
          <w:rFonts w:ascii="Calibri" w:hAnsi="Calibri" w:cs="Times New Roman"/>
          <w:i w:val="0"/>
          <w:sz w:val="24"/>
          <w:szCs w:val="24"/>
        </w:rPr>
        <w:t>Документ «Кадровое изменение фамилии»:</w:t>
      </w:r>
    </w:p>
    <w:p w:rsidR="00722A9E" w:rsidRPr="003473A4" w:rsidRDefault="00722A9E" w:rsidP="00722A9E">
      <w:pPr>
        <w:pStyle w:val="Style8"/>
        <w:widowControl/>
        <w:numPr>
          <w:ilvl w:val="1"/>
          <w:numId w:val="32"/>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Печатная форма «Приказ об изменении фамилии» (</w:t>
      </w:r>
      <w:hyperlink w:anchor="_Приложение_К-8._Приказ" w:history="1">
        <w:r w:rsidRPr="003473A4">
          <w:rPr>
            <w:rStyle w:val="afa"/>
            <w:rFonts w:ascii="Calibri" w:hAnsi="Calibri"/>
          </w:rPr>
          <w:t>Приложение К-8</w:t>
        </w:r>
      </w:hyperlink>
      <w:r w:rsidRPr="003473A4">
        <w:rPr>
          <w:rStyle w:val="FontStyle15"/>
          <w:rFonts w:ascii="Calibri" w:hAnsi="Calibri" w:cs="Times New Roman"/>
          <w:i w:val="0"/>
          <w:sz w:val="24"/>
          <w:szCs w:val="24"/>
        </w:rPr>
        <w:t>);</w:t>
      </w:r>
    </w:p>
    <w:p w:rsidR="00722A9E" w:rsidRPr="003473A4" w:rsidRDefault="00722A9E" w:rsidP="00722A9E">
      <w:pPr>
        <w:pStyle w:val="Style8"/>
        <w:widowControl/>
        <w:numPr>
          <w:ilvl w:val="1"/>
          <w:numId w:val="32"/>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Печатная форма «Дополнительное соглашение о смене фамилии» (</w:t>
      </w:r>
      <w:hyperlink w:anchor="_Приложение_К-25._Дополнительное" w:history="1">
        <w:r w:rsidRPr="003473A4">
          <w:rPr>
            <w:rStyle w:val="afa"/>
            <w:rFonts w:ascii="Calibri" w:hAnsi="Calibri"/>
          </w:rPr>
          <w:t>Приложение К-25)</w:t>
        </w:r>
      </w:hyperlink>
      <w:r w:rsidRPr="003473A4">
        <w:rPr>
          <w:rStyle w:val="FontStyle15"/>
          <w:rFonts w:ascii="Calibri" w:hAnsi="Calibri" w:cs="Times New Roman"/>
          <w:i w:val="0"/>
          <w:sz w:val="24"/>
          <w:szCs w:val="24"/>
        </w:rPr>
        <w:t>.</w:t>
      </w:r>
    </w:p>
    <w:p w:rsidR="00722A9E" w:rsidRPr="003473A4" w:rsidRDefault="00722A9E" w:rsidP="00722A9E">
      <w:pPr>
        <w:pStyle w:val="Style8"/>
        <w:widowControl/>
        <w:ind w:left="1788"/>
        <w:jc w:val="both"/>
        <w:rPr>
          <w:rStyle w:val="FontStyle15"/>
          <w:rFonts w:ascii="Calibri" w:hAnsi="Calibri" w:cs="Times New Roman"/>
          <w:b w:val="0"/>
          <w:i w:val="0"/>
          <w:sz w:val="24"/>
          <w:szCs w:val="24"/>
        </w:rPr>
      </w:pPr>
    </w:p>
    <w:p w:rsidR="00722A9E" w:rsidRPr="003473A4" w:rsidRDefault="00722A9E" w:rsidP="00722A9E">
      <w:pPr>
        <w:pStyle w:val="Style7"/>
        <w:widowControl/>
        <w:numPr>
          <w:ilvl w:val="0"/>
          <w:numId w:val="32"/>
        </w:numPr>
        <w:jc w:val="both"/>
        <w:rPr>
          <w:rStyle w:val="FontStyle15"/>
          <w:rFonts w:ascii="Calibri" w:hAnsi="Calibri" w:cs="Times New Roman"/>
          <w:i w:val="0"/>
          <w:sz w:val="24"/>
          <w:szCs w:val="24"/>
        </w:rPr>
      </w:pPr>
      <w:r w:rsidRPr="003473A4">
        <w:rPr>
          <w:rStyle w:val="FontStyle15"/>
          <w:rFonts w:ascii="Calibri" w:hAnsi="Calibri" w:cs="Times New Roman"/>
          <w:i w:val="0"/>
          <w:sz w:val="24"/>
          <w:szCs w:val="24"/>
        </w:rPr>
        <w:lastRenderedPageBreak/>
        <w:t>Документ «Отпуск по уходу за ребенком»:</w:t>
      </w:r>
    </w:p>
    <w:p w:rsidR="00722A9E" w:rsidRPr="003473A4" w:rsidRDefault="00722A9E" w:rsidP="00722A9E">
      <w:pPr>
        <w:pStyle w:val="Style8"/>
        <w:widowControl/>
        <w:numPr>
          <w:ilvl w:val="1"/>
          <w:numId w:val="32"/>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Формирование печатной формы с выбором подписывающих лиц (</w:t>
      </w:r>
      <w:r w:rsidRPr="003473A4">
        <w:rPr>
          <w:rFonts w:ascii="Calibri" w:hAnsi="Calibri"/>
        </w:rPr>
        <w:t>«Приказ о предоставлении отпуска работнику» (</w:t>
      </w:r>
      <w:hyperlink w:anchor="_Приложение_К-24._Приказ" w:history="1">
        <w:r w:rsidRPr="003473A4">
          <w:rPr>
            <w:rStyle w:val="afa"/>
            <w:rFonts w:ascii="Calibri" w:hAnsi="Calibri"/>
          </w:rPr>
          <w:t>Приложение К-24</w:t>
        </w:r>
      </w:hyperlink>
      <w:r w:rsidRPr="003473A4">
        <w:rPr>
          <w:rFonts w:ascii="Calibri" w:hAnsi="Calibri"/>
        </w:rPr>
        <w:t>).</w:t>
      </w:r>
    </w:p>
    <w:p w:rsidR="00722A9E" w:rsidRPr="0083360D" w:rsidRDefault="00722A9E" w:rsidP="00722A9E">
      <w:pPr>
        <w:pStyle w:val="aff6"/>
        <w:numPr>
          <w:ilvl w:val="1"/>
          <w:numId w:val="32"/>
        </w:numPr>
        <w:spacing w:after="200" w:line="276" w:lineRule="auto"/>
        <w:contextualSpacing/>
      </w:pPr>
      <w:r w:rsidRPr="0083360D">
        <w:t>Хранение поля «Основание» для указания Приказа.</w:t>
      </w:r>
    </w:p>
    <w:p w:rsidR="00722A9E" w:rsidRPr="003473A4" w:rsidRDefault="00722A9E" w:rsidP="00722A9E">
      <w:pPr>
        <w:pStyle w:val="Style7"/>
        <w:widowControl/>
        <w:numPr>
          <w:ilvl w:val="0"/>
          <w:numId w:val="32"/>
        </w:numPr>
        <w:jc w:val="both"/>
        <w:rPr>
          <w:rStyle w:val="FontStyle15"/>
          <w:rFonts w:ascii="Calibri" w:hAnsi="Calibri" w:cs="Times New Roman"/>
          <w:i w:val="0"/>
          <w:sz w:val="24"/>
          <w:szCs w:val="24"/>
        </w:rPr>
      </w:pPr>
      <w:r w:rsidRPr="003473A4">
        <w:rPr>
          <w:rStyle w:val="FontStyle15"/>
          <w:rFonts w:ascii="Calibri" w:hAnsi="Calibri" w:cs="Times New Roman"/>
          <w:i w:val="0"/>
          <w:sz w:val="24"/>
          <w:szCs w:val="24"/>
        </w:rPr>
        <w:t>Документ «Приказ о поощрении (взыскании) сотрудников»:</w:t>
      </w:r>
    </w:p>
    <w:p w:rsidR="00722A9E" w:rsidRPr="003473A4" w:rsidRDefault="00722A9E" w:rsidP="00722A9E">
      <w:pPr>
        <w:pStyle w:val="Style8"/>
        <w:widowControl/>
        <w:numPr>
          <w:ilvl w:val="1"/>
          <w:numId w:val="32"/>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 xml:space="preserve">Формирование печатных форм «Т-11» и «Т-11а» с выбором подписывающих лиц, приказ о применении поощрения / дисциплинарного взыскания к работнику </w:t>
      </w:r>
      <w:r w:rsidRPr="003473A4">
        <w:rPr>
          <w:rFonts w:ascii="Calibri" w:hAnsi="Calibri"/>
        </w:rPr>
        <w:t>(</w:t>
      </w:r>
      <w:hyperlink w:anchor="_Приложение_К-5._Приказ" w:history="1">
        <w:r w:rsidRPr="003473A4">
          <w:rPr>
            <w:rStyle w:val="afa"/>
            <w:rFonts w:ascii="Calibri" w:hAnsi="Calibri"/>
          </w:rPr>
          <w:t>Приложение К-5</w:t>
        </w:r>
      </w:hyperlink>
      <w:r w:rsidRPr="003473A4">
        <w:rPr>
          <w:rFonts w:ascii="Calibri" w:hAnsi="Calibri"/>
        </w:rPr>
        <w:t xml:space="preserve">, </w:t>
      </w:r>
      <w:hyperlink w:anchor="_Приложение_К-6._Приказ" w:history="1">
        <w:r w:rsidRPr="003473A4">
          <w:rPr>
            <w:rStyle w:val="afa"/>
            <w:rFonts w:ascii="Calibri" w:hAnsi="Calibri"/>
          </w:rPr>
          <w:t>Приложение К-6</w:t>
        </w:r>
      </w:hyperlink>
      <w:r w:rsidRPr="003473A4">
        <w:rPr>
          <w:rFonts w:ascii="Calibri" w:hAnsi="Calibri"/>
        </w:rPr>
        <w:t xml:space="preserve">, </w:t>
      </w:r>
      <w:hyperlink w:anchor="_Приложение_К-7._Приказ" w:history="1">
        <w:r w:rsidRPr="003473A4">
          <w:rPr>
            <w:rStyle w:val="afa"/>
            <w:rFonts w:ascii="Calibri" w:hAnsi="Calibri"/>
          </w:rPr>
          <w:t>Приложение К-7</w:t>
        </w:r>
      </w:hyperlink>
      <w:r w:rsidRPr="003473A4">
        <w:rPr>
          <w:rFonts w:ascii="Calibri" w:hAnsi="Calibri"/>
        </w:rPr>
        <w:t>)</w:t>
      </w:r>
      <w:r w:rsidRPr="003473A4">
        <w:rPr>
          <w:rStyle w:val="FontStyle15"/>
          <w:rFonts w:ascii="Calibri" w:hAnsi="Calibri" w:cs="Times New Roman"/>
          <w:i w:val="0"/>
          <w:sz w:val="24"/>
          <w:szCs w:val="24"/>
        </w:rPr>
        <w:t>.</w:t>
      </w:r>
    </w:p>
    <w:p w:rsidR="00722A9E" w:rsidRPr="003473A4" w:rsidRDefault="00722A9E" w:rsidP="00722A9E">
      <w:pPr>
        <w:pStyle w:val="Style8"/>
        <w:widowControl/>
        <w:ind w:left="1788"/>
        <w:jc w:val="both"/>
        <w:rPr>
          <w:rStyle w:val="FontStyle15"/>
          <w:rFonts w:ascii="Calibri" w:hAnsi="Calibri" w:cs="Times New Roman"/>
          <w:b w:val="0"/>
          <w:i w:val="0"/>
          <w:sz w:val="24"/>
          <w:szCs w:val="24"/>
        </w:rPr>
      </w:pPr>
    </w:p>
    <w:p w:rsidR="00722A9E" w:rsidRPr="003473A4" w:rsidRDefault="00722A9E" w:rsidP="00722A9E">
      <w:pPr>
        <w:pStyle w:val="Style7"/>
        <w:widowControl/>
        <w:numPr>
          <w:ilvl w:val="0"/>
          <w:numId w:val="32"/>
        </w:numPr>
        <w:jc w:val="both"/>
        <w:rPr>
          <w:rStyle w:val="FontStyle15"/>
          <w:rFonts w:ascii="Calibri" w:hAnsi="Calibri" w:cs="Times New Roman"/>
          <w:i w:val="0"/>
          <w:sz w:val="24"/>
          <w:szCs w:val="24"/>
        </w:rPr>
      </w:pPr>
      <w:r w:rsidRPr="003473A4">
        <w:rPr>
          <w:rStyle w:val="FontStyle15"/>
          <w:rFonts w:ascii="Calibri" w:hAnsi="Calibri" w:cs="Times New Roman"/>
          <w:i w:val="0"/>
          <w:sz w:val="24"/>
          <w:szCs w:val="24"/>
        </w:rPr>
        <w:t>Документ «Больничный лист»:</w:t>
      </w:r>
    </w:p>
    <w:p w:rsidR="00722A9E" w:rsidRPr="003473A4" w:rsidRDefault="00722A9E" w:rsidP="00722A9E">
      <w:pPr>
        <w:pStyle w:val="Style8"/>
        <w:numPr>
          <w:ilvl w:val="1"/>
          <w:numId w:val="32"/>
        </w:numPr>
        <w:jc w:val="both"/>
        <w:rPr>
          <w:rStyle w:val="FontStyle15"/>
          <w:rFonts w:ascii="Calibri" w:hAnsi="Calibri"/>
          <w:b w:val="0"/>
          <w:bCs w:val="0"/>
          <w:i w:val="0"/>
          <w:iCs w:val="0"/>
          <w:sz w:val="24"/>
          <w:szCs w:val="24"/>
        </w:rPr>
      </w:pPr>
      <w:r w:rsidRPr="003473A4">
        <w:rPr>
          <w:rStyle w:val="FontStyle15"/>
          <w:rFonts w:ascii="Calibri" w:hAnsi="Calibri"/>
          <w:i w:val="0"/>
          <w:iCs w:val="0"/>
          <w:sz w:val="24"/>
          <w:szCs w:val="24"/>
        </w:rPr>
        <w:t>В документе «Начисление по больничному листу» стаж автозаполняется в сумме лет прошлого и текущего периодов на дату начала нетрудоспособности.</w:t>
      </w:r>
    </w:p>
    <w:p w:rsidR="00722A9E" w:rsidRPr="003473A4" w:rsidRDefault="00722A9E" w:rsidP="00722A9E">
      <w:pPr>
        <w:pStyle w:val="Style8"/>
        <w:numPr>
          <w:ilvl w:val="1"/>
          <w:numId w:val="32"/>
        </w:numPr>
        <w:jc w:val="both"/>
        <w:rPr>
          <w:rStyle w:val="FontStyle15"/>
          <w:rFonts w:ascii="Calibri" w:hAnsi="Calibri"/>
          <w:b w:val="0"/>
          <w:bCs w:val="0"/>
          <w:i w:val="0"/>
          <w:iCs w:val="0"/>
          <w:sz w:val="24"/>
          <w:szCs w:val="24"/>
        </w:rPr>
      </w:pPr>
      <w:r w:rsidRPr="003473A4">
        <w:rPr>
          <w:rStyle w:val="FontStyle15"/>
          <w:rFonts w:ascii="Calibri" w:hAnsi="Calibri"/>
          <w:i w:val="0"/>
          <w:iCs w:val="0"/>
          <w:sz w:val="24"/>
          <w:szCs w:val="24"/>
        </w:rPr>
        <w:t>Примечание: В документе «Начисление по больничному листу» показатель «Процент оплаты от заработка» заполняется автоматически; показатель зависит от продолжительности специального стажа для расчета больничного листа (виды стажа) и северного стажа до 01.01.2007 года.</w:t>
      </w:r>
    </w:p>
    <w:p w:rsidR="00722A9E" w:rsidRPr="003473A4" w:rsidRDefault="00722A9E" w:rsidP="00722A9E">
      <w:pPr>
        <w:pStyle w:val="Style8"/>
        <w:widowControl/>
        <w:ind w:left="1788"/>
        <w:jc w:val="both"/>
        <w:rPr>
          <w:rFonts w:ascii="Calibri" w:hAnsi="Calibri" w:cs="Times New Roman"/>
          <w:bCs/>
          <w:iCs/>
          <w:color w:val="000000"/>
        </w:rPr>
      </w:pPr>
    </w:p>
    <w:p w:rsidR="00722A9E" w:rsidRPr="003473A4" w:rsidRDefault="00722A9E" w:rsidP="00722A9E">
      <w:pPr>
        <w:pStyle w:val="affc"/>
        <w:numPr>
          <w:ilvl w:val="0"/>
          <w:numId w:val="33"/>
        </w:numPr>
        <w:spacing w:after="0" w:line="240" w:lineRule="auto"/>
        <w:rPr>
          <w:rFonts w:ascii="Calibri" w:hAnsi="Calibri"/>
          <w:b/>
          <w:i w:val="0"/>
        </w:rPr>
      </w:pPr>
      <w:r w:rsidRPr="003473A4">
        <w:rPr>
          <w:rFonts w:ascii="Calibri" w:hAnsi="Calibri"/>
          <w:b/>
          <w:i w:val="0"/>
        </w:rPr>
        <w:t>Требования в части работы с отчетами</w:t>
      </w:r>
    </w:p>
    <w:p w:rsidR="00722A9E" w:rsidRPr="003473A4" w:rsidRDefault="00722A9E" w:rsidP="00722A9E">
      <w:pPr>
        <w:pStyle w:val="Style7"/>
        <w:widowControl/>
        <w:numPr>
          <w:ilvl w:val="0"/>
          <w:numId w:val="32"/>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Отчет «</w:t>
      </w:r>
      <w:r w:rsidRPr="003473A4">
        <w:rPr>
          <w:rStyle w:val="FontStyle15"/>
          <w:rFonts w:ascii="Calibri" w:hAnsi="Calibri" w:cs="Times New Roman"/>
          <w:i w:val="0"/>
          <w:iCs w:val="0"/>
          <w:sz w:val="24"/>
          <w:szCs w:val="24"/>
        </w:rPr>
        <w:t xml:space="preserve">Личная карточка работника» унифицированная форма </w:t>
      </w:r>
      <w:r w:rsidRPr="003473A4">
        <w:rPr>
          <w:rStyle w:val="FontStyle15"/>
          <w:rFonts w:ascii="Calibri" w:hAnsi="Calibri" w:cs="Times New Roman"/>
          <w:i w:val="0"/>
          <w:sz w:val="24"/>
          <w:szCs w:val="24"/>
        </w:rPr>
        <w:t xml:space="preserve">Т-2 </w:t>
      </w:r>
      <w:r w:rsidRPr="003473A4">
        <w:rPr>
          <w:rFonts w:ascii="Calibri" w:hAnsi="Calibri"/>
        </w:rPr>
        <w:t>(</w:t>
      </w:r>
      <w:hyperlink w:anchor="_Приложение_К-1._Личная" w:history="1">
        <w:r w:rsidRPr="003473A4">
          <w:rPr>
            <w:rStyle w:val="afa"/>
            <w:rFonts w:ascii="Calibri" w:hAnsi="Calibri"/>
          </w:rPr>
          <w:t>Приложение К-1</w:t>
        </w:r>
      </w:hyperlink>
      <w:r w:rsidRPr="003473A4">
        <w:rPr>
          <w:rFonts w:ascii="Calibri" w:hAnsi="Calibri"/>
        </w:rPr>
        <w:t>)</w:t>
      </w:r>
      <w:r w:rsidRPr="003473A4">
        <w:rPr>
          <w:rStyle w:val="FontStyle15"/>
          <w:rFonts w:ascii="Calibri" w:hAnsi="Calibri" w:cs="Times New Roman"/>
          <w:i w:val="0"/>
          <w:sz w:val="24"/>
          <w:szCs w:val="24"/>
        </w:rPr>
        <w:t xml:space="preserve"> формат А4, печать из справочника «Сотрудники»;</w:t>
      </w:r>
    </w:p>
    <w:p w:rsidR="00722A9E" w:rsidRPr="003473A4" w:rsidRDefault="00722A9E" w:rsidP="00722A9E">
      <w:pPr>
        <w:pStyle w:val="Style7"/>
        <w:widowControl/>
        <w:numPr>
          <w:ilvl w:val="0"/>
          <w:numId w:val="32"/>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Отчет «</w:t>
      </w:r>
      <w:r w:rsidRPr="003473A4">
        <w:rPr>
          <w:rStyle w:val="FontStyle15"/>
          <w:rFonts w:ascii="Calibri" w:hAnsi="Calibri" w:cs="Times New Roman"/>
          <w:i w:val="0"/>
          <w:iCs w:val="0"/>
          <w:sz w:val="24"/>
          <w:szCs w:val="24"/>
        </w:rPr>
        <w:t xml:space="preserve">Личная карточка работника» унифицированная форма </w:t>
      </w:r>
      <w:r w:rsidRPr="003473A4">
        <w:rPr>
          <w:rStyle w:val="FontStyle15"/>
          <w:rFonts w:ascii="Calibri" w:hAnsi="Calibri" w:cs="Times New Roman"/>
          <w:i w:val="0"/>
          <w:sz w:val="24"/>
          <w:szCs w:val="24"/>
        </w:rPr>
        <w:t>Т2 формат АЗ;</w:t>
      </w:r>
    </w:p>
    <w:p w:rsidR="00722A9E" w:rsidRPr="003473A4" w:rsidRDefault="00722A9E" w:rsidP="00722A9E">
      <w:pPr>
        <w:pStyle w:val="Style7"/>
        <w:widowControl/>
        <w:numPr>
          <w:ilvl w:val="0"/>
          <w:numId w:val="32"/>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Отчет «Отпуска организации», используется для всех видов неявок с отбором по видам (состояния сотрудников), списочный, по документам (</w:t>
      </w:r>
      <w:hyperlink w:anchor="_Приложение_К-27._Отчет" w:history="1">
        <w:r w:rsidRPr="003473A4">
          <w:rPr>
            <w:rStyle w:val="afa"/>
            <w:rFonts w:ascii="Calibri" w:hAnsi="Calibri"/>
          </w:rPr>
          <w:t>Приложение К-26</w:t>
        </w:r>
      </w:hyperlink>
      <w:r w:rsidRPr="003473A4">
        <w:rPr>
          <w:rStyle w:val="FontStyle15"/>
          <w:rFonts w:ascii="Calibri" w:hAnsi="Calibri" w:cs="Times New Roman"/>
          <w:i w:val="0"/>
          <w:sz w:val="24"/>
          <w:szCs w:val="24"/>
        </w:rPr>
        <w:t>);</w:t>
      </w:r>
    </w:p>
    <w:p w:rsidR="00722A9E" w:rsidRPr="003473A4" w:rsidRDefault="00722A9E" w:rsidP="00722A9E">
      <w:pPr>
        <w:pStyle w:val="Style7"/>
        <w:widowControl/>
        <w:numPr>
          <w:ilvl w:val="0"/>
          <w:numId w:val="32"/>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Отчет «Остатки отпуска» на дату, списочный, с отбором по видам отпусков (</w:t>
      </w:r>
      <w:hyperlink w:anchor="_Приложение_К-28._Отчет" w:history="1">
        <w:r w:rsidRPr="003473A4">
          <w:rPr>
            <w:rStyle w:val="afa"/>
            <w:rFonts w:ascii="Calibri" w:hAnsi="Calibri"/>
          </w:rPr>
          <w:t>Приложение К-27</w:t>
        </w:r>
      </w:hyperlink>
      <w:r w:rsidRPr="003473A4">
        <w:rPr>
          <w:rStyle w:val="FontStyle15"/>
          <w:rFonts w:ascii="Calibri" w:hAnsi="Calibri" w:cs="Times New Roman"/>
          <w:i w:val="0"/>
          <w:sz w:val="24"/>
          <w:szCs w:val="24"/>
        </w:rPr>
        <w:t>);</w:t>
      </w:r>
    </w:p>
    <w:p w:rsidR="00722A9E" w:rsidRPr="003473A4" w:rsidRDefault="00722A9E" w:rsidP="00722A9E">
      <w:pPr>
        <w:pStyle w:val="Style5"/>
        <w:widowControl/>
        <w:numPr>
          <w:ilvl w:val="0"/>
          <w:numId w:val="34"/>
        </w:numPr>
        <w:jc w:val="both"/>
        <w:rPr>
          <w:rFonts w:ascii="Calibri" w:hAnsi="Calibri"/>
          <w:bCs/>
          <w:iCs/>
        </w:rPr>
      </w:pPr>
      <w:r w:rsidRPr="003473A4">
        <w:rPr>
          <w:rFonts w:ascii="Calibri" w:hAnsi="Calibri"/>
          <w:bCs/>
          <w:iCs/>
        </w:rPr>
        <w:t>Отчет «Справка по остаткам отпуска» по выбранному сотруднику</w:t>
      </w:r>
      <w:r w:rsidRPr="003473A4">
        <w:rPr>
          <w:rStyle w:val="FontStyle15"/>
          <w:rFonts w:ascii="Calibri" w:hAnsi="Calibri" w:cs="Times New Roman"/>
          <w:i w:val="0"/>
          <w:sz w:val="24"/>
          <w:szCs w:val="24"/>
        </w:rPr>
        <w:t>;</w:t>
      </w:r>
    </w:p>
    <w:p w:rsidR="00722A9E" w:rsidRPr="003473A4" w:rsidRDefault="00722A9E" w:rsidP="00722A9E">
      <w:pPr>
        <w:pStyle w:val="Style7"/>
        <w:widowControl/>
        <w:numPr>
          <w:ilvl w:val="0"/>
          <w:numId w:val="32"/>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Отчет «Численность работающих и забронированных граждан запаса» (</w:t>
      </w:r>
      <w:hyperlink w:anchor="_Приложение_К-31._Отчет" w:history="1">
        <w:r w:rsidRPr="003473A4">
          <w:rPr>
            <w:rStyle w:val="afa"/>
            <w:rFonts w:ascii="Calibri" w:hAnsi="Calibri"/>
          </w:rPr>
          <w:t>Приложение К-28</w:t>
        </w:r>
      </w:hyperlink>
      <w:r w:rsidRPr="003473A4">
        <w:rPr>
          <w:rStyle w:val="FontStyle15"/>
          <w:rFonts w:ascii="Calibri" w:hAnsi="Calibri" w:cs="Times New Roman"/>
          <w:i w:val="0"/>
          <w:sz w:val="24"/>
          <w:szCs w:val="24"/>
        </w:rPr>
        <w:t>);</w:t>
      </w:r>
    </w:p>
    <w:p w:rsidR="00722A9E" w:rsidRPr="003473A4" w:rsidRDefault="00722A9E" w:rsidP="00722A9E">
      <w:pPr>
        <w:pStyle w:val="Style7"/>
        <w:widowControl/>
        <w:numPr>
          <w:ilvl w:val="0"/>
          <w:numId w:val="32"/>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Отчет «Дополнительная кадровая информация» для вывода информации о поощрениях, взысканиях, дорожных днях (</w:t>
      </w:r>
      <w:hyperlink w:anchor="_Приложение_К-32._Отчет" w:history="1">
        <w:r w:rsidRPr="003473A4">
          <w:rPr>
            <w:rStyle w:val="afa"/>
            <w:rFonts w:ascii="Calibri" w:hAnsi="Calibri"/>
          </w:rPr>
          <w:t>Приложение К-29</w:t>
        </w:r>
      </w:hyperlink>
      <w:r w:rsidRPr="003473A4">
        <w:rPr>
          <w:rStyle w:val="FontStyle15"/>
          <w:rFonts w:ascii="Calibri" w:hAnsi="Calibri" w:cs="Times New Roman"/>
          <w:i w:val="0"/>
          <w:sz w:val="24"/>
          <w:szCs w:val="24"/>
        </w:rPr>
        <w:t>);</w:t>
      </w:r>
    </w:p>
    <w:p w:rsidR="00722A9E" w:rsidRPr="003473A4" w:rsidRDefault="00722A9E" w:rsidP="00722A9E">
      <w:pPr>
        <w:pStyle w:val="Style7"/>
        <w:widowControl/>
        <w:numPr>
          <w:ilvl w:val="0"/>
          <w:numId w:val="32"/>
        </w:numPr>
        <w:jc w:val="both"/>
        <w:rPr>
          <w:rFonts w:ascii="Calibri" w:hAnsi="Calibri" w:cs="Times New Roman"/>
          <w:bCs/>
          <w:iCs/>
          <w:color w:val="000000"/>
        </w:rPr>
      </w:pPr>
      <w:r w:rsidRPr="003473A4">
        <w:rPr>
          <w:rFonts w:ascii="Calibri" w:hAnsi="Calibri"/>
        </w:rPr>
        <w:t>«Список сотрудников со срочным ТД» на дату для отслеживания окончания трудового договора.</w:t>
      </w:r>
    </w:p>
    <w:p w:rsidR="00722A9E" w:rsidRPr="0083360D" w:rsidRDefault="00722A9E" w:rsidP="00722A9E">
      <w:pPr>
        <w:pStyle w:val="aff6"/>
        <w:numPr>
          <w:ilvl w:val="0"/>
          <w:numId w:val="32"/>
        </w:numPr>
        <w:spacing w:after="200" w:line="276" w:lineRule="auto"/>
        <w:contextualSpacing/>
        <w:rPr>
          <w:rFonts w:ascii="Calibri" w:hAnsi="Calibri"/>
        </w:rPr>
      </w:pPr>
      <w:r w:rsidRPr="0083360D">
        <w:t>Отчет «Перемещения сотрудников организации» с отражением дополнительных данных:</w:t>
      </w:r>
    </w:p>
    <w:p w:rsidR="00722A9E" w:rsidRPr="0083360D" w:rsidRDefault="00722A9E" w:rsidP="00722A9E">
      <w:pPr>
        <w:pStyle w:val="aff6"/>
        <w:numPr>
          <w:ilvl w:val="1"/>
          <w:numId w:val="32"/>
        </w:numPr>
        <w:spacing w:after="200" w:line="276" w:lineRule="auto"/>
        <w:contextualSpacing/>
      </w:pPr>
      <w:r w:rsidRPr="0083360D">
        <w:t>должность до перевода</w:t>
      </w:r>
    </w:p>
    <w:p w:rsidR="00722A9E" w:rsidRPr="0083360D" w:rsidRDefault="00722A9E" w:rsidP="00722A9E">
      <w:pPr>
        <w:pStyle w:val="aff6"/>
        <w:numPr>
          <w:ilvl w:val="1"/>
          <w:numId w:val="32"/>
        </w:numPr>
        <w:spacing w:after="200" w:line="276" w:lineRule="auto"/>
        <w:contextualSpacing/>
      </w:pPr>
      <w:r w:rsidRPr="0083360D">
        <w:t>подразделение до перевода.</w:t>
      </w:r>
    </w:p>
    <w:p w:rsidR="00722A9E" w:rsidRPr="003473A4" w:rsidRDefault="00722A9E" w:rsidP="00722A9E">
      <w:pPr>
        <w:pStyle w:val="Style7"/>
        <w:widowControl/>
        <w:ind w:left="1068"/>
        <w:jc w:val="both"/>
        <w:rPr>
          <w:rStyle w:val="FontStyle15"/>
          <w:rFonts w:ascii="Calibri" w:hAnsi="Calibri" w:cs="Times New Roman"/>
          <w:b w:val="0"/>
          <w:i w:val="0"/>
          <w:sz w:val="24"/>
          <w:szCs w:val="24"/>
        </w:rPr>
      </w:pPr>
    </w:p>
    <w:p w:rsidR="00722A9E" w:rsidRPr="003473A4" w:rsidRDefault="00722A9E" w:rsidP="00722A9E">
      <w:pPr>
        <w:pStyle w:val="Style7"/>
        <w:widowControl/>
        <w:ind w:left="1068"/>
        <w:jc w:val="both"/>
        <w:rPr>
          <w:rStyle w:val="FontStyle15"/>
          <w:rFonts w:ascii="Calibri" w:hAnsi="Calibri" w:cs="Times New Roman"/>
          <w:b w:val="0"/>
          <w:i w:val="0"/>
          <w:sz w:val="24"/>
          <w:szCs w:val="24"/>
        </w:rPr>
      </w:pPr>
    </w:p>
    <w:p w:rsidR="00722A9E" w:rsidRPr="003473A4" w:rsidRDefault="00722A9E" w:rsidP="00722A9E">
      <w:pPr>
        <w:pStyle w:val="affc"/>
        <w:numPr>
          <w:ilvl w:val="0"/>
          <w:numId w:val="33"/>
        </w:numPr>
        <w:spacing w:after="0" w:line="240" w:lineRule="auto"/>
        <w:rPr>
          <w:rFonts w:ascii="Calibri" w:hAnsi="Calibri"/>
          <w:b/>
          <w:i w:val="0"/>
        </w:rPr>
      </w:pPr>
      <w:r w:rsidRPr="003473A4">
        <w:rPr>
          <w:rFonts w:ascii="Calibri" w:hAnsi="Calibri"/>
          <w:b/>
          <w:i w:val="0"/>
        </w:rPr>
        <w:t>Дополнительные требования</w:t>
      </w:r>
    </w:p>
    <w:p w:rsidR="00722A9E" w:rsidRPr="003473A4" w:rsidRDefault="00722A9E" w:rsidP="00722A9E">
      <w:pPr>
        <w:pStyle w:val="Style7"/>
        <w:widowControl/>
        <w:numPr>
          <w:ilvl w:val="0"/>
          <w:numId w:val="32"/>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Возможность организовать меню пользователя</w:t>
      </w:r>
      <w:r w:rsidRPr="0083360D">
        <w:t xml:space="preserve"> </w:t>
      </w:r>
      <w:r w:rsidRPr="003473A4">
        <w:rPr>
          <w:rFonts w:ascii="Calibri" w:hAnsi="Calibri"/>
        </w:rPr>
        <w:t>для быстрого доступа к определенному списку справочников, документов, отчетов, обработок, регистров сведений</w:t>
      </w:r>
      <w:r w:rsidRPr="003473A4">
        <w:rPr>
          <w:rStyle w:val="FontStyle15"/>
          <w:rFonts w:ascii="Calibri" w:hAnsi="Calibri" w:cs="Times New Roman"/>
          <w:i w:val="0"/>
          <w:sz w:val="24"/>
          <w:szCs w:val="24"/>
        </w:rPr>
        <w:t>;</w:t>
      </w:r>
    </w:p>
    <w:p w:rsidR="00722A9E" w:rsidRPr="003473A4" w:rsidRDefault="00722A9E" w:rsidP="00722A9E">
      <w:pPr>
        <w:pStyle w:val="Style8"/>
        <w:widowControl/>
        <w:numPr>
          <w:ilvl w:val="0"/>
          <w:numId w:val="32"/>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lastRenderedPageBreak/>
        <w:t>Возможность создания документов по изменению надбавок без отражения в кадровых отчетах;</w:t>
      </w:r>
    </w:p>
    <w:p w:rsidR="00722A9E" w:rsidRPr="0083360D" w:rsidRDefault="00722A9E" w:rsidP="00722A9E">
      <w:pPr>
        <w:pStyle w:val="Style5"/>
        <w:widowControl/>
        <w:numPr>
          <w:ilvl w:val="0"/>
          <w:numId w:val="32"/>
        </w:numPr>
        <w:jc w:val="both"/>
      </w:pPr>
      <w:r w:rsidRPr="003473A4">
        <w:rPr>
          <w:rFonts w:ascii="Calibri" w:hAnsi="Calibri"/>
        </w:rPr>
        <w:t>Возможность выводить в формах документов поле «Табельный номер».</w:t>
      </w:r>
    </w:p>
    <w:p w:rsidR="00722A9E" w:rsidRPr="0083360D" w:rsidRDefault="00722A9E" w:rsidP="00722A9E">
      <w:pPr>
        <w:pStyle w:val="Style5"/>
        <w:widowControl/>
        <w:numPr>
          <w:ilvl w:val="0"/>
          <w:numId w:val="32"/>
        </w:numPr>
        <w:jc w:val="both"/>
      </w:pPr>
      <w:r w:rsidRPr="0083360D">
        <w:br w:type="page"/>
      </w:r>
    </w:p>
    <w:p w:rsidR="00722A9E" w:rsidRPr="003473A4" w:rsidRDefault="00722A9E" w:rsidP="00722A9E">
      <w:pPr>
        <w:pStyle w:val="3"/>
        <w:keepNext w:val="0"/>
        <w:numPr>
          <w:ilvl w:val="2"/>
          <w:numId w:val="11"/>
        </w:numPr>
        <w:spacing w:before="0" w:after="0"/>
        <w:contextualSpacing/>
        <w:rPr>
          <w:rFonts w:ascii="Calibri" w:hAnsi="Calibri"/>
          <w:sz w:val="24"/>
          <w:szCs w:val="24"/>
        </w:rPr>
      </w:pPr>
      <w:bookmarkStart w:id="23" w:name="_Toc479338019"/>
      <w:bookmarkStart w:id="24" w:name="_Toc480797054"/>
      <w:r w:rsidRPr="003473A4">
        <w:rPr>
          <w:rFonts w:ascii="Calibri" w:hAnsi="Calibri"/>
          <w:sz w:val="24"/>
          <w:szCs w:val="24"/>
        </w:rPr>
        <w:lastRenderedPageBreak/>
        <w:t xml:space="preserve">Требования к функциям подсистемы </w:t>
      </w:r>
      <w:bookmarkEnd w:id="23"/>
      <w:r w:rsidRPr="003473A4">
        <w:rPr>
          <w:rFonts w:ascii="Calibri" w:hAnsi="Calibri"/>
          <w:sz w:val="24"/>
          <w:szCs w:val="24"/>
        </w:rPr>
        <w:t>персонифицированного учета</w:t>
      </w:r>
      <w:bookmarkEnd w:id="24"/>
    </w:p>
    <w:p w:rsidR="00722A9E" w:rsidRPr="0083360D" w:rsidRDefault="00722A9E" w:rsidP="00722A9E">
      <w:pPr>
        <w:rPr>
          <w:sz w:val="24"/>
          <w:szCs w:val="24"/>
        </w:rPr>
      </w:pPr>
    </w:p>
    <w:p w:rsidR="00722A9E" w:rsidRDefault="00722A9E" w:rsidP="00722A9E">
      <w:pPr>
        <w:ind w:firstLine="360"/>
        <w:jc w:val="both"/>
        <w:rPr>
          <w:b/>
          <w:sz w:val="24"/>
          <w:szCs w:val="24"/>
        </w:rPr>
      </w:pPr>
      <w:r w:rsidRPr="0083360D">
        <w:rPr>
          <w:b/>
          <w:sz w:val="24"/>
          <w:szCs w:val="24"/>
        </w:rPr>
        <w:t>Необходимо обеспечить автоматическое заполнение форм регламентированной  отчетности в ПФР и ИФНС:</w:t>
      </w:r>
    </w:p>
    <w:p w:rsidR="00722A9E" w:rsidRPr="0083360D" w:rsidRDefault="00722A9E" w:rsidP="00722A9E">
      <w:pPr>
        <w:jc w:val="both"/>
        <w:rPr>
          <w:b/>
          <w:sz w:val="24"/>
          <w:szCs w:val="24"/>
        </w:rPr>
      </w:pPr>
    </w:p>
    <w:p w:rsidR="00722A9E" w:rsidRPr="0083360D" w:rsidRDefault="00722A9E" w:rsidP="00722A9E">
      <w:pPr>
        <w:pStyle w:val="aff6"/>
        <w:numPr>
          <w:ilvl w:val="1"/>
          <w:numId w:val="71"/>
        </w:numPr>
        <w:spacing w:line="276" w:lineRule="auto"/>
        <w:contextualSpacing/>
        <w:jc w:val="both"/>
      </w:pPr>
      <w:r w:rsidRPr="0083360D">
        <w:t>Обеспечить автоматическое заполнение полей «Территориальные условия» формы СЗВ-СТАЖ согласно действующей классификации для сотрудников, работающих в особых климатических условиях (РКС), в том числе для периодов работы с выездом за пределы РКС (пусто):</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99"/>
        <w:gridCol w:w="7846"/>
      </w:tblGrid>
      <w:tr w:rsidR="00722A9E" w:rsidRPr="0083360D" w:rsidTr="00B6503D">
        <w:tc>
          <w:tcPr>
            <w:tcW w:w="1526"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rPr>
                <w:b/>
                <w:sz w:val="24"/>
                <w:szCs w:val="24"/>
              </w:rPr>
            </w:pPr>
            <w:r w:rsidRPr="00672E54">
              <w:rPr>
                <w:b/>
                <w:sz w:val="24"/>
                <w:szCs w:val="24"/>
              </w:rPr>
              <w:t>Код</w:t>
            </w:r>
          </w:p>
        </w:tc>
        <w:tc>
          <w:tcPr>
            <w:tcW w:w="8045"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rPr>
                <w:b/>
                <w:sz w:val="24"/>
                <w:szCs w:val="24"/>
              </w:rPr>
            </w:pPr>
            <w:r w:rsidRPr="00672E54">
              <w:rPr>
                <w:b/>
                <w:sz w:val="24"/>
                <w:szCs w:val="24"/>
              </w:rPr>
              <w:t>Полное наименование</w:t>
            </w:r>
          </w:p>
        </w:tc>
      </w:tr>
      <w:tr w:rsidR="00722A9E" w:rsidRPr="0083360D" w:rsidTr="00B6503D">
        <w:tc>
          <w:tcPr>
            <w:tcW w:w="1526"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rPr>
                <w:sz w:val="24"/>
                <w:szCs w:val="24"/>
              </w:rPr>
            </w:pPr>
            <w:r w:rsidRPr="00672E54">
              <w:rPr>
                <w:sz w:val="24"/>
                <w:szCs w:val="24"/>
              </w:rPr>
              <w:t>РКС</w:t>
            </w:r>
          </w:p>
        </w:tc>
        <w:tc>
          <w:tcPr>
            <w:tcW w:w="8045"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rPr>
                <w:sz w:val="24"/>
                <w:szCs w:val="24"/>
              </w:rPr>
            </w:pPr>
            <w:r w:rsidRPr="00672E54">
              <w:rPr>
                <w:sz w:val="24"/>
                <w:szCs w:val="24"/>
              </w:rPr>
              <w:t>Район Крайнего Севера</w:t>
            </w:r>
          </w:p>
        </w:tc>
      </w:tr>
    </w:tbl>
    <w:p w:rsidR="00722A9E" w:rsidRPr="0083360D" w:rsidRDefault="00722A9E" w:rsidP="00722A9E">
      <w:pPr>
        <w:pStyle w:val="aff6"/>
        <w:ind w:left="1440"/>
        <w:jc w:val="both"/>
      </w:pPr>
    </w:p>
    <w:p w:rsidR="00722A9E" w:rsidRPr="0083360D" w:rsidRDefault="00722A9E" w:rsidP="00722A9E">
      <w:pPr>
        <w:pStyle w:val="aff6"/>
        <w:numPr>
          <w:ilvl w:val="1"/>
          <w:numId w:val="71"/>
        </w:numPr>
        <w:spacing w:line="276" w:lineRule="auto"/>
        <w:contextualSpacing/>
        <w:jc w:val="both"/>
      </w:pPr>
      <w:r w:rsidRPr="0083360D">
        <w:t>Обеспечить автоматическое заполнение полей «Условия труда-Код» формы СЗВ-СТАЖ согласно действующей классификации по сотрудникам, у которых формируется право на досрочное назначение пенсии: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98"/>
        <w:gridCol w:w="7847"/>
      </w:tblGrid>
      <w:tr w:rsidR="00722A9E" w:rsidRPr="0083360D" w:rsidTr="00B6503D">
        <w:tc>
          <w:tcPr>
            <w:tcW w:w="1526"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rPr>
                <w:b/>
                <w:sz w:val="24"/>
                <w:szCs w:val="24"/>
              </w:rPr>
            </w:pPr>
            <w:r w:rsidRPr="00672E54">
              <w:rPr>
                <w:b/>
                <w:sz w:val="24"/>
                <w:szCs w:val="24"/>
              </w:rPr>
              <w:t>Код</w:t>
            </w:r>
          </w:p>
        </w:tc>
        <w:tc>
          <w:tcPr>
            <w:tcW w:w="8045"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rPr>
                <w:b/>
                <w:sz w:val="24"/>
                <w:szCs w:val="24"/>
              </w:rPr>
            </w:pPr>
            <w:r w:rsidRPr="00672E54">
              <w:rPr>
                <w:b/>
                <w:sz w:val="24"/>
                <w:szCs w:val="24"/>
              </w:rPr>
              <w:t>Полное наименование</w:t>
            </w:r>
          </w:p>
        </w:tc>
      </w:tr>
      <w:tr w:rsidR="00722A9E" w:rsidRPr="0083360D" w:rsidTr="00B6503D">
        <w:tc>
          <w:tcPr>
            <w:tcW w:w="1526"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rPr>
                <w:sz w:val="24"/>
                <w:szCs w:val="24"/>
              </w:rPr>
            </w:pPr>
            <w:r w:rsidRPr="00672E54">
              <w:rPr>
                <w:sz w:val="24"/>
                <w:szCs w:val="24"/>
              </w:rPr>
              <w:t>27-2</w:t>
            </w:r>
          </w:p>
        </w:tc>
        <w:tc>
          <w:tcPr>
            <w:tcW w:w="8045"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rPr>
                <w:sz w:val="24"/>
                <w:szCs w:val="24"/>
              </w:rPr>
            </w:pPr>
            <w:r w:rsidRPr="00672E54">
              <w:rPr>
                <w:sz w:val="24"/>
                <w:szCs w:val="24"/>
              </w:rPr>
              <w:t>Работы с тяжелыми условиями труда</w:t>
            </w:r>
          </w:p>
        </w:tc>
      </w:tr>
    </w:tbl>
    <w:p w:rsidR="00722A9E" w:rsidRPr="003473A4" w:rsidRDefault="00722A9E" w:rsidP="00722A9E">
      <w:pPr>
        <w:pStyle w:val="aff6"/>
        <w:ind w:left="1440"/>
        <w:rPr>
          <w:rFonts w:ascii="Calibri" w:eastAsia="Calibri" w:hAnsi="Calibri"/>
          <w:color w:val="FF0000"/>
        </w:rPr>
      </w:pPr>
    </w:p>
    <w:p w:rsidR="00722A9E" w:rsidRPr="003473A4" w:rsidRDefault="00722A9E" w:rsidP="00722A9E">
      <w:pPr>
        <w:pStyle w:val="aff6"/>
        <w:numPr>
          <w:ilvl w:val="1"/>
          <w:numId w:val="71"/>
        </w:numPr>
        <w:spacing w:line="276" w:lineRule="auto"/>
        <w:contextualSpacing/>
        <w:jc w:val="both"/>
        <w:rPr>
          <w:rFonts w:ascii="Calibri" w:eastAsia="Calibri" w:hAnsi="Calibri"/>
        </w:rPr>
      </w:pPr>
      <w:r w:rsidRPr="0083360D">
        <w:t>Обеспечить автоматическое заполнение полей «Условия труда-Позиция списка» формы СЗВ-СТАЖ согласно занимаемой должности (Реквизит справочника «Должности»: «Код позиции списка») по сотрудникам, у которых формируется право на досрочное назначение пенсии.</w:t>
      </w:r>
    </w:p>
    <w:p w:rsidR="00722A9E" w:rsidRPr="0083360D" w:rsidRDefault="00722A9E" w:rsidP="00722A9E">
      <w:pPr>
        <w:jc w:val="both"/>
        <w:rPr>
          <w:sz w:val="24"/>
          <w:szCs w:val="24"/>
        </w:rPr>
      </w:pPr>
    </w:p>
    <w:p w:rsidR="00722A9E" w:rsidRPr="0083360D" w:rsidRDefault="00722A9E" w:rsidP="00722A9E">
      <w:pPr>
        <w:pStyle w:val="aff6"/>
        <w:numPr>
          <w:ilvl w:val="1"/>
          <w:numId w:val="71"/>
        </w:numPr>
        <w:spacing w:line="276" w:lineRule="auto"/>
        <w:contextualSpacing/>
        <w:jc w:val="both"/>
      </w:pPr>
      <w:r w:rsidRPr="0083360D">
        <w:t>Обеспечить автоматическое заполнение полей «Исчисление стажа» формы СЗВ-СТАЖ согласно действующей классификации по всем сотрудникам:</w:t>
      </w:r>
    </w:p>
    <w:tbl>
      <w:tblPr>
        <w:tblW w:w="0" w:type="auto"/>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4"/>
        <w:gridCol w:w="7609"/>
      </w:tblGrid>
      <w:tr w:rsidR="00722A9E" w:rsidRPr="0083360D" w:rsidTr="00B6503D">
        <w:trPr>
          <w:tblHeader/>
        </w:trPr>
        <w:tc>
          <w:tcPr>
            <w:tcW w:w="1431"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jc w:val="center"/>
              <w:rPr>
                <w:rFonts w:cs="Calibri"/>
                <w:b/>
                <w:sz w:val="24"/>
                <w:szCs w:val="24"/>
              </w:rPr>
            </w:pPr>
            <w:r w:rsidRPr="00672E54">
              <w:rPr>
                <w:rFonts w:cs="Calibri"/>
                <w:b/>
                <w:sz w:val="24"/>
                <w:szCs w:val="24"/>
              </w:rPr>
              <w:t>Код</w:t>
            </w:r>
          </w:p>
        </w:tc>
        <w:tc>
          <w:tcPr>
            <w:tcW w:w="8078"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jc w:val="center"/>
              <w:rPr>
                <w:rFonts w:cs="Calibri"/>
                <w:b/>
                <w:sz w:val="24"/>
                <w:szCs w:val="24"/>
              </w:rPr>
            </w:pPr>
            <w:r w:rsidRPr="00672E54">
              <w:rPr>
                <w:rFonts w:cs="Calibri"/>
                <w:b/>
                <w:sz w:val="24"/>
                <w:szCs w:val="24"/>
              </w:rPr>
              <w:t>Полное наименование</w:t>
            </w:r>
          </w:p>
        </w:tc>
      </w:tr>
      <w:tr w:rsidR="00722A9E" w:rsidRPr="0083360D" w:rsidTr="00B6503D">
        <w:tc>
          <w:tcPr>
            <w:tcW w:w="1431"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sz w:val="24"/>
                <w:szCs w:val="24"/>
              </w:rPr>
            </w:pPr>
            <w:r w:rsidRPr="00672E54">
              <w:rPr>
                <w:rFonts w:cs="Calibri"/>
                <w:sz w:val="24"/>
                <w:szCs w:val="24"/>
              </w:rPr>
              <w:t>ДЕТИ</w:t>
            </w:r>
          </w:p>
        </w:tc>
        <w:tc>
          <w:tcPr>
            <w:tcW w:w="8078"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sz w:val="24"/>
                <w:szCs w:val="24"/>
              </w:rPr>
            </w:pPr>
            <w:r w:rsidRPr="00672E54">
              <w:rPr>
                <w:rFonts w:cs="Calibri"/>
                <w:sz w:val="24"/>
                <w:szCs w:val="24"/>
              </w:rPr>
              <w:t>Отпуск по уходу за ребенком</w:t>
            </w:r>
          </w:p>
        </w:tc>
      </w:tr>
      <w:tr w:rsidR="00722A9E" w:rsidRPr="0083360D" w:rsidTr="00B6503D">
        <w:tc>
          <w:tcPr>
            <w:tcW w:w="1431"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rFonts w:cs="Calibri"/>
                <w:sz w:val="24"/>
                <w:szCs w:val="24"/>
              </w:rPr>
            </w:pPr>
            <w:r w:rsidRPr="00672E54">
              <w:rPr>
                <w:rFonts w:cs="Calibri"/>
                <w:sz w:val="24"/>
                <w:szCs w:val="24"/>
              </w:rPr>
              <w:t>ДЕКРЕТ</w:t>
            </w:r>
          </w:p>
        </w:tc>
        <w:tc>
          <w:tcPr>
            <w:tcW w:w="8078"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rFonts w:cs="Calibri"/>
                <w:sz w:val="24"/>
                <w:szCs w:val="24"/>
              </w:rPr>
            </w:pPr>
            <w:r w:rsidRPr="00672E54">
              <w:rPr>
                <w:rFonts w:cs="Calibri"/>
                <w:sz w:val="24"/>
                <w:szCs w:val="24"/>
              </w:rPr>
              <w:t>Отпуск по беременности и родам</w:t>
            </w:r>
          </w:p>
        </w:tc>
      </w:tr>
      <w:tr w:rsidR="00722A9E" w:rsidRPr="0083360D" w:rsidTr="00B6503D">
        <w:tc>
          <w:tcPr>
            <w:tcW w:w="1431"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rFonts w:cs="Calibri"/>
                <w:sz w:val="24"/>
                <w:szCs w:val="24"/>
              </w:rPr>
            </w:pPr>
            <w:r w:rsidRPr="00672E54">
              <w:rPr>
                <w:rFonts w:cs="Calibri"/>
                <w:sz w:val="24"/>
                <w:szCs w:val="24"/>
              </w:rPr>
              <w:t>ДОГОВОР</w:t>
            </w:r>
          </w:p>
        </w:tc>
        <w:tc>
          <w:tcPr>
            <w:tcW w:w="8078"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rFonts w:cs="Calibri"/>
                <w:sz w:val="24"/>
                <w:szCs w:val="24"/>
              </w:rPr>
            </w:pPr>
            <w:r w:rsidRPr="00672E54">
              <w:rPr>
                <w:rFonts w:cs="Calibri"/>
                <w:sz w:val="24"/>
                <w:szCs w:val="24"/>
              </w:rPr>
              <w:t>Работа по договорам гражданско-правового характера, в том числе выходящая за рамки отчетного (расчетного) периода</w:t>
            </w:r>
          </w:p>
        </w:tc>
      </w:tr>
      <w:tr w:rsidR="00722A9E" w:rsidRPr="0083360D" w:rsidTr="00B6503D">
        <w:tc>
          <w:tcPr>
            <w:tcW w:w="1431"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rFonts w:cs="Calibri"/>
                <w:sz w:val="24"/>
                <w:szCs w:val="24"/>
              </w:rPr>
            </w:pPr>
            <w:r w:rsidRPr="00672E54">
              <w:rPr>
                <w:rFonts w:cs="Calibri"/>
                <w:sz w:val="24"/>
                <w:szCs w:val="24"/>
              </w:rPr>
              <w:t>ДЛОТПУСК</w:t>
            </w:r>
          </w:p>
        </w:tc>
        <w:tc>
          <w:tcPr>
            <w:tcW w:w="8078"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rFonts w:cs="Calibri"/>
                <w:sz w:val="24"/>
                <w:szCs w:val="24"/>
              </w:rPr>
            </w:pPr>
            <w:r w:rsidRPr="00672E54">
              <w:rPr>
                <w:rFonts w:cs="Calibri"/>
                <w:sz w:val="24"/>
                <w:szCs w:val="24"/>
              </w:rPr>
              <w:t>Пребывание в оплачиваемом отпуске</w:t>
            </w:r>
          </w:p>
        </w:tc>
      </w:tr>
      <w:tr w:rsidR="00722A9E" w:rsidRPr="0083360D" w:rsidTr="00B6503D">
        <w:tc>
          <w:tcPr>
            <w:tcW w:w="1431"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rFonts w:cs="Calibri"/>
                <w:sz w:val="24"/>
                <w:szCs w:val="24"/>
              </w:rPr>
            </w:pPr>
            <w:r w:rsidRPr="00672E54">
              <w:rPr>
                <w:rFonts w:cs="Calibri"/>
                <w:sz w:val="24"/>
                <w:szCs w:val="24"/>
              </w:rPr>
              <w:t>ВРНЕТРУД</w:t>
            </w:r>
          </w:p>
        </w:tc>
        <w:tc>
          <w:tcPr>
            <w:tcW w:w="8078"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rFonts w:cs="Calibri"/>
                <w:sz w:val="24"/>
                <w:szCs w:val="24"/>
              </w:rPr>
            </w:pPr>
            <w:r w:rsidRPr="00672E54">
              <w:rPr>
                <w:rFonts w:cs="Calibri"/>
                <w:sz w:val="24"/>
                <w:szCs w:val="24"/>
              </w:rPr>
              <w:t>Период временной нетрудоспособности</w:t>
            </w:r>
          </w:p>
        </w:tc>
      </w:tr>
      <w:tr w:rsidR="00722A9E" w:rsidRPr="0083360D" w:rsidTr="00B6503D">
        <w:tc>
          <w:tcPr>
            <w:tcW w:w="1431"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rFonts w:cs="Calibri"/>
                <w:sz w:val="24"/>
                <w:szCs w:val="24"/>
              </w:rPr>
            </w:pPr>
            <w:r w:rsidRPr="00672E54">
              <w:rPr>
                <w:rFonts w:cs="Calibri"/>
                <w:sz w:val="24"/>
                <w:szCs w:val="24"/>
              </w:rPr>
              <w:t>ВАХТА</w:t>
            </w:r>
          </w:p>
        </w:tc>
        <w:tc>
          <w:tcPr>
            <w:tcW w:w="8078"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rFonts w:cs="Calibri"/>
                <w:sz w:val="24"/>
                <w:szCs w:val="24"/>
              </w:rPr>
            </w:pPr>
            <w:r w:rsidRPr="00672E54">
              <w:rPr>
                <w:rFonts w:cs="Calibri"/>
                <w:sz w:val="24"/>
                <w:szCs w:val="24"/>
              </w:rPr>
              <w:t>Время вахтового отдыха</w:t>
            </w:r>
          </w:p>
        </w:tc>
      </w:tr>
      <w:tr w:rsidR="00722A9E" w:rsidRPr="0083360D" w:rsidTr="00B6503D">
        <w:tc>
          <w:tcPr>
            <w:tcW w:w="1431"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rFonts w:cs="Calibri"/>
                <w:sz w:val="24"/>
                <w:szCs w:val="24"/>
              </w:rPr>
            </w:pPr>
            <w:r w:rsidRPr="00672E54">
              <w:rPr>
                <w:rFonts w:cs="Calibri"/>
                <w:sz w:val="24"/>
                <w:szCs w:val="24"/>
              </w:rPr>
              <w:t>МЕСЯЦ</w:t>
            </w:r>
          </w:p>
        </w:tc>
        <w:tc>
          <w:tcPr>
            <w:tcW w:w="8078"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rFonts w:cs="Calibri"/>
                <w:sz w:val="24"/>
                <w:szCs w:val="24"/>
              </w:rPr>
            </w:pPr>
            <w:r w:rsidRPr="00672E54">
              <w:rPr>
                <w:rFonts w:cs="Calibri"/>
                <w:sz w:val="24"/>
                <w:szCs w:val="24"/>
              </w:rPr>
              <w:t>Перевод работника с работы, дающей право на досрочное назначение трудовой пенсии по старости, на другую работу, не дающую право на указанную пенсию, в той же организации по производственной необходимости на срок не более одного месяца в течение календарного года</w:t>
            </w:r>
          </w:p>
        </w:tc>
      </w:tr>
      <w:tr w:rsidR="00722A9E" w:rsidRPr="0083360D" w:rsidTr="00B6503D">
        <w:tc>
          <w:tcPr>
            <w:tcW w:w="1431"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rFonts w:cs="Calibri"/>
                <w:sz w:val="24"/>
                <w:szCs w:val="24"/>
              </w:rPr>
            </w:pPr>
            <w:r w:rsidRPr="00672E54">
              <w:rPr>
                <w:rFonts w:cs="Calibri"/>
                <w:sz w:val="24"/>
                <w:szCs w:val="24"/>
              </w:rPr>
              <w:t>КВАЛИФ</w:t>
            </w:r>
          </w:p>
        </w:tc>
        <w:tc>
          <w:tcPr>
            <w:tcW w:w="8078"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rFonts w:cs="Calibri"/>
                <w:sz w:val="24"/>
                <w:szCs w:val="24"/>
              </w:rPr>
            </w:pPr>
            <w:r w:rsidRPr="00672E54">
              <w:rPr>
                <w:rFonts w:cs="Calibri"/>
                <w:sz w:val="24"/>
                <w:szCs w:val="24"/>
              </w:rPr>
              <w:t>Повышение квалификации с отрывом от производства</w:t>
            </w:r>
          </w:p>
        </w:tc>
      </w:tr>
      <w:tr w:rsidR="00722A9E" w:rsidRPr="0083360D" w:rsidTr="00B6503D">
        <w:tc>
          <w:tcPr>
            <w:tcW w:w="1431"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rFonts w:cs="Calibri"/>
                <w:sz w:val="24"/>
                <w:szCs w:val="24"/>
              </w:rPr>
            </w:pPr>
            <w:r w:rsidRPr="00672E54">
              <w:rPr>
                <w:rFonts w:cs="Calibri"/>
                <w:sz w:val="24"/>
                <w:szCs w:val="24"/>
              </w:rPr>
              <w:t>ОБЩЕСТ</w:t>
            </w:r>
          </w:p>
        </w:tc>
        <w:tc>
          <w:tcPr>
            <w:tcW w:w="8078"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rFonts w:cs="Calibri"/>
                <w:sz w:val="24"/>
                <w:szCs w:val="24"/>
              </w:rPr>
            </w:pPr>
            <w:r w:rsidRPr="00672E54">
              <w:rPr>
                <w:rFonts w:cs="Calibri"/>
                <w:sz w:val="24"/>
                <w:szCs w:val="24"/>
              </w:rPr>
              <w:t>Исполнение государственных или общественных обязанностей</w:t>
            </w:r>
          </w:p>
        </w:tc>
      </w:tr>
      <w:tr w:rsidR="00722A9E" w:rsidRPr="0083360D" w:rsidTr="00B6503D">
        <w:tc>
          <w:tcPr>
            <w:tcW w:w="1431"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rFonts w:cs="Calibri"/>
                <w:sz w:val="24"/>
                <w:szCs w:val="24"/>
              </w:rPr>
            </w:pPr>
            <w:r w:rsidRPr="00672E54">
              <w:rPr>
                <w:rFonts w:cs="Calibri"/>
                <w:sz w:val="24"/>
                <w:szCs w:val="24"/>
              </w:rPr>
              <w:t>СДКРОВ</w:t>
            </w:r>
          </w:p>
        </w:tc>
        <w:tc>
          <w:tcPr>
            <w:tcW w:w="8078"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rFonts w:cs="Calibri"/>
                <w:sz w:val="24"/>
                <w:szCs w:val="24"/>
              </w:rPr>
            </w:pPr>
            <w:r w:rsidRPr="00672E54">
              <w:rPr>
                <w:rFonts w:cs="Calibri"/>
                <w:sz w:val="24"/>
                <w:szCs w:val="24"/>
              </w:rPr>
              <w:t>Дни сдачи крови и ее компонентов и предоставленные в связи с этим дни отдыха</w:t>
            </w:r>
          </w:p>
        </w:tc>
      </w:tr>
      <w:tr w:rsidR="00722A9E" w:rsidRPr="0083360D" w:rsidTr="00B6503D">
        <w:tc>
          <w:tcPr>
            <w:tcW w:w="1431"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rFonts w:cs="Calibri"/>
                <w:sz w:val="24"/>
                <w:szCs w:val="24"/>
              </w:rPr>
            </w:pPr>
            <w:r w:rsidRPr="00672E54">
              <w:rPr>
                <w:rFonts w:cs="Calibri"/>
                <w:sz w:val="24"/>
                <w:szCs w:val="24"/>
              </w:rPr>
              <w:t>ОТСТРАН</w:t>
            </w:r>
          </w:p>
        </w:tc>
        <w:tc>
          <w:tcPr>
            <w:tcW w:w="8078"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rFonts w:cs="Calibri"/>
                <w:sz w:val="24"/>
                <w:szCs w:val="24"/>
              </w:rPr>
            </w:pPr>
            <w:r w:rsidRPr="00672E54">
              <w:rPr>
                <w:rFonts w:cs="Calibri"/>
                <w:sz w:val="24"/>
                <w:szCs w:val="24"/>
              </w:rPr>
              <w:t>Отстранение от работы (недопущение к работе) не по вине работника</w:t>
            </w:r>
          </w:p>
        </w:tc>
      </w:tr>
      <w:tr w:rsidR="00722A9E" w:rsidRPr="0083360D" w:rsidTr="00B6503D">
        <w:tc>
          <w:tcPr>
            <w:tcW w:w="1431"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rFonts w:cs="Calibri"/>
                <w:sz w:val="24"/>
                <w:szCs w:val="24"/>
              </w:rPr>
            </w:pPr>
            <w:r w:rsidRPr="00672E54">
              <w:rPr>
                <w:rFonts w:cs="Calibri"/>
                <w:sz w:val="24"/>
                <w:szCs w:val="24"/>
              </w:rPr>
              <w:t>ПРОСТОЙ</w:t>
            </w:r>
          </w:p>
        </w:tc>
        <w:tc>
          <w:tcPr>
            <w:tcW w:w="8078"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rFonts w:cs="Calibri"/>
                <w:sz w:val="24"/>
                <w:szCs w:val="24"/>
              </w:rPr>
            </w:pPr>
            <w:r w:rsidRPr="00672E54">
              <w:rPr>
                <w:rFonts w:cs="Calibri"/>
                <w:sz w:val="24"/>
                <w:szCs w:val="24"/>
              </w:rPr>
              <w:t>Время простоя по вине работодателя</w:t>
            </w:r>
          </w:p>
        </w:tc>
      </w:tr>
      <w:tr w:rsidR="00722A9E" w:rsidRPr="0083360D" w:rsidTr="00B6503D">
        <w:tc>
          <w:tcPr>
            <w:tcW w:w="1431"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rFonts w:cs="Calibri"/>
                <w:sz w:val="24"/>
                <w:szCs w:val="24"/>
              </w:rPr>
            </w:pPr>
            <w:r w:rsidRPr="00672E54">
              <w:rPr>
                <w:rFonts w:cs="Calibri"/>
                <w:sz w:val="24"/>
                <w:szCs w:val="24"/>
              </w:rPr>
              <w:t>УЧОТПУСК</w:t>
            </w:r>
          </w:p>
        </w:tc>
        <w:tc>
          <w:tcPr>
            <w:tcW w:w="8078"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rFonts w:cs="Calibri"/>
                <w:sz w:val="24"/>
                <w:szCs w:val="24"/>
              </w:rPr>
            </w:pPr>
            <w:r w:rsidRPr="00672E54">
              <w:rPr>
                <w:rFonts w:cs="Calibri"/>
                <w:sz w:val="24"/>
                <w:szCs w:val="24"/>
              </w:rPr>
              <w:t>Дополнительные отпуска работникам, совмещающим работу с обучением</w:t>
            </w:r>
          </w:p>
        </w:tc>
      </w:tr>
      <w:tr w:rsidR="00722A9E" w:rsidRPr="0083360D" w:rsidTr="00B6503D">
        <w:tc>
          <w:tcPr>
            <w:tcW w:w="1431"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rFonts w:cs="Calibri"/>
                <w:sz w:val="24"/>
                <w:szCs w:val="24"/>
              </w:rPr>
            </w:pPr>
            <w:r w:rsidRPr="00672E54">
              <w:rPr>
                <w:rFonts w:cs="Calibri"/>
                <w:sz w:val="24"/>
                <w:szCs w:val="24"/>
              </w:rPr>
              <w:t>МЕДНЕТРУД</w:t>
            </w:r>
          </w:p>
        </w:tc>
        <w:tc>
          <w:tcPr>
            <w:tcW w:w="8078"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rFonts w:cs="Calibri"/>
                <w:sz w:val="24"/>
                <w:szCs w:val="24"/>
              </w:rPr>
            </w:pPr>
            <w:r w:rsidRPr="00672E54">
              <w:rPr>
                <w:rFonts w:cs="Calibri"/>
                <w:sz w:val="24"/>
                <w:szCs w:val="24"/>
              </w:rPr>
              <w:t xml:space="preserve">Период работы, соответствующий переводу в соответствии с медицинским заключением беременной женщины по ее заявлению с работы, дающей право на досрочное назначение трудовой пенсии по старости, на работу, исключающую воздействие неблагоприятных </w:t>
            </w:r>
            <w:r w:rsidRPr="00672E54">
              <w:rPr>
                <w:rFonts w:cs="Calibri"/>
                <w:sz w:val="24"/>
                <w:szCs w:val="24"/>
              </w:rPr>
              <w:lastRenderedPageBreak/>
              <w:t>производственных факторов, а также период, когда беременная женщина не работала до решения вопроса о ее трудоустройстве в соответствии с медицинским заключением</w:t>
            </w:r>
          </w:p>
        </w:tc>
      </w:tr>
      <w:tr w:rsidR="00722A9E" w:rsidRPr="0083360D" w:rsidTr="00B6503D">
        <w:tc>
          <w:tcPr>
            <w:tcW w:w="1431"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rFonts w:cs="Calibri"/>
                <w:sz w:val="24"/>
                <w:szCs w:val="24"/>
              </w:rPr>
            </w:pPr>
            <w:r w:rsidRPr="00672E54">
              <w:rPr>
                <w:rFonts w:cs="Calibri"/>
                <w:sz w:val="24"/>
                <w:szCs w:val="24"/>
              </w:rPr>
              <w:lastRenderedPageBreak/>
              <w:t>НЕОПЛДОГ</w:t>
            </w:r>
          </w:p>
        </w:tc>
        <w:tc>
          <w:tcPr>
            <w:tcW w:w="8078"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rFonts w:cs="Calibri"/>
                <w:sz w:val="24"/>
                <w:szCs w:val="24"/>
              </w:rPr>
            </w:pPr>
            <w:r w:rsidRPr="00672E54">
              <w:rPr>
                <w:rFonts w:cs="Calibri"/>
                <w:sz w:val="24"/>
                <w:szCs w:val="24"/>
              </w:rPr>
              <w:t>Период работы застрахованного лица по гражданско-правовому договору</w:t>
            </w:r>
          </w:p>
        </w:tc>
      </w:tr>
      <w:tr w:rsidR="00722A9E" w:rsidRPr="0083360D" w:rsidTr="00B6503D">
        <w:tc>
          <w:tcPr>
            <w:tcW w:w="1431"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rFonts w:cs="Calibri"/>
                <w:sz w:val="24"/>
                <w:szCs w:val="24"/>
              </w:rPr>
            </w:pPr>
            <w:r w:rsidRPr="00672E54">
              <w:rPr>
                <w:rFonts w:cs="Calibri"/>
                <w:sz w:val="24"/>
                <w:szCs w:val="24"/>
              </w:rPr>
              <w:t>НЕОПЛАВТ</w:t>
            </w:r>
          </w:p>
        </w:tc>
        <w:tc>
          <w:tcPr>
            <w:tcW w:w="8078"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rFonts w:cs="Calibri"/>
                <w:sz w:val="24"/>
                <w:szCs w:val="24"/>
              </w:rPr>
            </w:pPr>
            <w:r w:rsidRPr="00672E54">
              <w:rPr>
                <w:rFonts w:cs="Calibri"/>
                <w:sz w:val="24"/>
                <w:szCs w:val="24"/>
              </w:rPr>
              <w:t>Период работы застрахованного лица по авторскому договору</w:t>
            </w:r>
          </w:p>
        </w:tc>
      </w:tr>
      <w:tr w:rsidR="00722A9E" w:rsidRPr="0083360D" w:rsidTr="00B6503D">
        <w:tc>
          <w:tcPr>
            <w:tcW w:w="1431"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rFonts w:cs="Calibri"/>
                <w:sz w:val="24"/>
                <w:szCs w:val="24"/>
              </w:rPr>
            </w:pPr>
            <w:r w:rsidRPr="00672E54">
              <w:rPr>
                <w:rFonts w:cs="Calibri"/>
                <w:sz w:val="24"/>
                <w:szCs w:val="24"/>
              </w:rPr>
              <w:t>ДОПВЫХ</w:t>
            </w:r>
          </w:p>
        </w:tc>
        <w:tc>
          <w:tcPr>
            <w:tcW w:w="8078"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rFonts w:cs="Calibri"/>
                <w:sz w:val="24"/>
                <w:szCs w:val="24"/>
              </w:rPr>
            </w:pPr>
            <w:r w:rsidRPr="00672E54">
              <w:rPr>
                <w:rFonts w:cs="Calibri"/>
                <w:sz w:val="24"/>
                <w:szCs w:val="24"/>
              </w:rPr>
              <w:t>Дополнительные выходные дни лицам, осуществляющим уход за детьми-инвалидами.</w:t>
            </w:r>
          </w:p>
        </w:tc>
      </w:tr>
      <w:tr w:rsidR="00722A9E" w:rsidRPr="0083360D" w:rsidTr="00B6503D">
        <w:tc>
          <w:tcPr>
            <w:tcW w:w="1431"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rFonts w:cs="Calibri"/>
                <w:sz w:val="24"/>
                <w:szCs w:val="24"/>
              </w:rPr>
            </w:pPr>
            <w:r w:rsidRPr="00672E54">
              <w:rPr>
                <w:rFonts w:cs="Calibri"/>
                <w:sz w:val="24"/>
                <w:szCs w:val="24"/>
              </w:rPr>
              <w:t>ДЛДЕТИ</w:t>
            </w:r>
          </w:p>
        </w:tc>
        <w:tc>
          <w:tcPr>
            <w:tcW w:w="8078"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rFonts w:cs="Calibri"/>
                <w:sz w:val="24"/>
                <w:szCs w:val="24"/>
              </w:rPr>
            </w:pPr>
            <w:r w:rsidRPr="00672E54">
              <w:rPr>
                <w:rFonts w:cs="Calibri"/>
                <w:sz w:val="24"/>
                <w:szCs w:val="24"/>
              </w:rPr>
              <w:t>Отпуск по уходу за ребенком до 3 лет</w:t>
            </w:r>
          </w:p>
        </w:tc>
      </w:tr>
      <w:tr w:rsidR="00722A9E" w:rsidRPr="0083360D" w:rsidTr="00B6503D">
        <w:tc>
          <w:tcPr>
            <w:tcW w:w="1431"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rFonts w:cs="Calibri"/>
                <w:sz w:val="24"/>
                <w:szCs w:val="24"/>
              </w:rPr>
            </w:pPr>
            <w:r w:rsidRPr="00672E54">
              <w:rPr>
                <w:rFonts w:cs="Calibri"/>
                <w:sz w:val="24"/>
                <w:szCs w:val="24"/>
              </w:rPr>
              <w:t>ЧАЭС</w:t>
            </w:r>
          </w:p>
        </w:tc>
        <w:tc>
          <w:tcPr>
            <w:tcW w:w="8078"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rFonts w:cs="Calibri"/>
                <w:sz w:val="24"/>
                <w:szCs w:val="24"/>
              </w:rPr>
            </w:pPr>
            <w:r w:rsidRPr="00672E54">
              <w:rPr>
                <w:rFonts w:cs="Calibri"/>
                <w:sz w:val="24"/>
                <w:szCs w:val="24"/>
              </w:rPr>
              <w:t>Дополнительный отпуск граждан, подвергшихся воздействию радиации вследствие катастрофы на Чернобыльской АЭС</w:t>
            </w:r>
          </w:p>
        </w:tc>
      </w:tr>
      <w:tr w:rsidR="00722A9E" w:rsidRPr="0083360D" w:rsidTr="00B6503D">
        <w:tc>
          <w:tcPr>
            <w:tcW w:w="1431"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rFonts w:cs="Calibri"/>
                <w:sz w:val="24"/>
                <w:szCs w:val="24"/>
              </w:rPr>
            </w:pPr>
            <w:r w:rsidRPr="00672E54">
              <w:rPr>
                <w:rFonts w:cs="Calibri"/>
                <w:sz w:val="24"/>
                <w:szCs w:val="24"/>
              </w:rPr>
              <w:t>НЕОПЛ</w:t>
            </w:r>
          </w:p>
        </w:tc>
        <w:tc>
          <w:tcPr>
            <w:tcW w:w="8078"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rFonts w:cs="Calibri"/>
                <w:sz w:val="24"/>
                <w:szCs w:val="24"/>
              </w:rPr>
            </w:pPr>
            <w:r w:rsidRPr="00672E54">
              <w:rPr>
                <w:rFonts w:cs="Calibri"/>
                <w:sz w:val="24"/>
                <w:szCs w:val="24"/>
              </w:rPr>
              <w:t>Отпуск без сохранения заработной платы, время простоя по вине работника, неоплачиваемые периоды отстранения от работы (недопущения к работе), неоплачиваемый отпуск до одного года, предоставляемый педагогическим работникам, один дополнительный выходной день в месяц без сохранения заработной платы, предоставляемый женщинам, работающим в сельской местности, неоплачиваемое время участия в забастовке и другие неоплачиваемые периоды, кроме периодов с кодами ДЛДЕТИ и ЧАЭС.</w:t>
            </w:r>
          </w:p>
        </w:tc>
      </w:tr>
      <w:tr w:rsidR="00722A9E" w:rsidRPr="0083360D" w:rsidTr="00B6503D">
        <w:tc>
          <w:tcPr>
            <w:tcW w:w="1431"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rFonts w:cs="Calibri"/>
                <w:sz w:val="24"/>
                <w:szCs w:val="24"/>
              </w:rPr>
            </w:pPr>
            <w:r w:rsidRPr="00672E54">
              <w:rPr>
                <w:rFonts w:cs="Calibri"/>
                <w:sz w:val="24"/>
                <w:szCs w:val="24"/>
              </w:rPr>
              <w:t>ДЕТИПРЛ</w:t>
            </w:r>
          </w:p>
        </w:tc>
        <w:tc>
          <w:tcPr>
            <w:tcW w:w="8078" w:type="dxa"/>
            <w:tcBorders>
              <w:top w:val="single" w:sz="4" w:space="0" w:color="auto"/>
              <w:left w:val="single" w:sz="4" w:space="0" w:color="auto"/>
              <w:bottom w:val="single" w:sz="4" w:space="0" w:color="auto"/>
              <w:right w:val="single" w:sz="4" w:space="0" w:color="auto"/>
            </w:tcBorders>
            <w:shd w:val="clear" w:color="auto" w:fill="auto"/>
            <w:hideMark/>
          </w:tcPr>
          <w:p w:rsidR="00722A9E" w:rsidRPr="00672E54" w:rsidRDefault="00722A9E" w:rsidP="00B6503D">
            <w:pPr>
              <w:autoSpaceDE w:val="0"/>
              <w:autoSpaceDN w:val="0"/>
              <w:adjustRightInd w:val="0"/>
              <w:rPr>
                <w:rFonts w:cs="Calibri"/>
                <w:sz w:val="24"/>
                <w:szCs w:val="24"/>
              </w:rPr>
            </w:pPr>
            <w:r w:rsidRPr="00672E54">
              <w:rPr>
                <w:rFonts w:cs="Calibri"/>
                <w:sz w:val="24"/>
                <w:szCs w:val="24"/>
              </w:rPr>
              <w:t>Отпуск по уходу за ребенком до достижения возраста трех лет, предоставляемый бабушке, деду, другим родственникам или опекунам, фактически осуществляющим уход за ребенком</w:t>
            </w:r>
          </w:p>
        </w:tc>
      </w:tr>
    </w:tbl>
    <w:p w:rsidR="00722A9E" w:rsidRPr="0083360D" w:rsidRDefault="00722A9E" w:rsidP="00722A9E">
      <w:pPr>
        <w:pStyle w:val="aff6"/>
        <w:ind w:left="1440"/>
      </w:pPr>
    </w:p>
    <w:p w:rsidR="00722A9E" w:rsidRPr="0083360D" w:rsidRDefault="00722A9E" w:rsidP="00722A9E">
      <w:pPr>
        <w:pStyle w:val="aff6"/>
        <w:numPr>
          <w:ilvl w:val="1"/>
          <w:numId w:val="71"/>
        </w:numPr>
        <w:spacing w:line="276" w:lineRule="auto"/>
        <w:contextualSpacing/>
        <w:jc w:val="both"/>
      </w:pPr>
      <w:r w:rsidRPr="0083360D">
        <w:t>Обеспечить автоматическое заполнение всех полей раздела «Досрочное назначение пенсии» формы СЗВ-СТАЖ согласно штатных расписаний, действовавших в отчетном периоде, и кадровой истории сотрудников организации.</w:t>
      </w:r>
    </w:p>
    <w:p w:rsidR="00722A9E" w:rsidRPr="003473A4" w:rsidRDefault="00722A9E" w:rsidP="00722A9E">
      <w:pPr>
        <w:rPr>
          <w:b/>
          <w:bCs/>
          <w:sz w:val="24"/>
          <w:szCs w:val="24"/>
        </w:rPr>
      </w:pPr>
    </w:p>
    <w:p w:rsidR="00722A9E" w:rsidRPr="003473A4" w:rsidRDefault="00722A9E" w:rsidP="00722A9E">
      <w:pPr>
        <w:rPr>
          <w:b/>
          <w:bCs/>
          <w:sz w:val="24"/>
          <w:szCs w:val="24"/>
        </w:rPr>
      </w:pPr>
      <w:r w:rsidRPr="0083360D">
        <w:rPr>
          <w:sz w:val="24"/>
          <w:szCs w:val="24"/>
        </w:rPr>
        <w:br w:type="page"/>
      </w:r>
    </w:p>
    <w:p w:rsidR="00722A9E" w:rsidRPr="003473A4" w:rsidRDefault="00722A9E" w:rsidP="00722A9E">
      <w:pPr>
        <w:pStyle w:val="3"/>
        <w:spacing w:before="0"/>
        <w:ind w:left="1080"/>
        <w:contextualSpacing/>
        <w:rPr>
          <w:rFonts w:ascii="Calibri" w:hAnsi="Calibri"/>
          <w:sz w:val="24"/>
          <w:szCs w:val="24"/>
        </w:rPr>
      </w:pPr>
    </w:p>
    <w:p w:rsidR="00722A9E" w:rsidRPr="003473A4" w:rsidRDefault="00722A9E" w:rsidP="00722A9E">
      <w:pPr>
        <w:pStyle w:val="3"/>
        <w:keepNext w:val="0"/>
        <w:numPr>
          <w:ilvl w:val="2"/>
          <w:numId w:val="11"/>
        </w:numPr>
        <w:spacing w:before="0" w:after="0"/>
        <w:contextualSpacing/>
        <w:rPr>
          <w:rFonts w:ascii="Calibri" w:hAnsi="Calibri"/>
          <w:sz w:val="24"/>
          <w:szCs w:val="24"/>
        </w:rPr>
      </w:pPr>
      <w:bookmarkStart w:id="25" w:name="_Toc479675991"/>
      <w:bookmarkStart w:id="26" w:name="_Toc480797055"/>
      <w:r w:rsidRPr="003473A4">
        <w:rPr>
          <w:rFonts w:ascii="Calibri" w:hAnsi="Calibri"/>
          <w:sz w:val="24"/>
          <w:szCs w:val="24"/>
        </w:rPr>
        <w:t>Требования к функциям подсистемы учета заработной платы</w:t>
      </w:r>
      <w:bookmarkEnd w:id="25"/>
      <w:bookmarkEnd w:id="26"/>
    </w:p>
    <w:p w:rsidR="00722A9E" w:rsidRPr="0083360D" w:rsidRDefault="00722A9E" w:rsidP="00722A9E">
      <w:pPr>
        <w:rPr>
          <w:sz w:val="24"/>
          <w:szCs w:val="24"/>
        </w:rPr>
      </w:pPr>
    </w:p>
    <w:p w:rsidR="00722A9E" w:rsidRPr="003473A4" w:rsidRDefault="00722A9E" w:rsidP="00722A9E">
      <w:pPr>
        <w:pStyle w:val="affc"/>
        <w:numPr>
          <w:ilvl w:val="0"/>
          <w:numId w:val="60"/>
        </w:numPr>
        <w:spacing w:after="0" w:line="240" w:lineRule="auto"/>
        <w:rPr>
          <w:rFonts w:ascii="Calibri" w:hAnsi="Calibri"/>
          <w:b/>
          <w:i w:val="0"/>
        </w:rPr>
      </w:pPr>
      <w:r w:rsidRPr="003473A4">
        <w:rPr>
          <w:rFonts w:ascii="Calibri" w:hAnsi="Calibri"/>
          <w:b/>
          <w:i w:val="0"/>
        </w:rPr>
        <w:t>Общие требования</w:t>
      </w:r>
    </w:p>
    <w:p w:rsidR="00722A9E" w:rsidRPr="003473A4" w:rsidRDefault="00722A9E" w:rsidP="00722A9E">
      <w:pPr>
        <w:pStyle w:val="Style5"/>
        <w:widowControl/>
        <w:numPr>
          <w:ilvl w:val="0"/>
          <w:numId w:val="14"/>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 xml:space="preserve">Система </w:t>
      </w:r>
      <w:r w:rsidRPr="003473A4">
        <w:rPr>
          <w:rFonts w:ascii="Calibri" w:hAnsi="Calibri"/>
        </w:rPr>
        <w:t>табельного учета и расчета заработной платы</w:t>
      </w:r>
      <w:r w:rsidRPr="003473A4">
        <w:rPr>
          <w:rStyle w:val="FontStyle15"/>
          <w:rFonts w:ascii="Calibri" w:hAnsi="Calibri" w:cs="Times New Roman"/>
          <w:i w:val="0"/>
          <w:sz w:val="24"/>
          <w:szCs w:val="24"/>
        </w:rPr>
        <w:t xml:space="preserve"> должна соответствовать действующему законодательству Российской Федерации, локальным нормативным актам Общества;</w:t>
      </w:r>
    </w:p>
    <w:p w:rsidR="00722A9E" w:rsidRPr="003473A4" w:rsidRDefault="00722A9E" w:rsidP="00722A9E">
      <w:pPr>
        <w:pStyle w:val="Style5"/>
        <w:widowControl/>
        <w:numPr>
          <w:ilvl w:val="0"/>
          <w:numId w:val="14"/>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 xml:space="preserve">Система </w:t>
      </w:r>
      <w:r w:rsidRPr="003473A4">
        <w:rPr>
          <w:rFonts w:ascii="Calibri" w:hAnsi="Calibri"/>
        </w:rPr>
        <w:t>табельного учета и расчета заработной платы</w:t>
      </w:r>
      <w:r w:rsidRPr="003473A4">
        <w:rPr>
          <w:rStyle w:val="FontStyle15"/>
          <w:rFonts w:ascii="Calibri" w:hAnsi="Calibri" w:cs="Times New Roman"/>
          <w:i w:val="0"/>
          <w:sz w:val="24"/>
          <w:szCs w:val="24"/>
        </w:rPr>
        <w:t xml:space="preserve"> должна наследовать функциональные возможности текущей адаптированной системы;</w:t>
      </w:r>
    </w:p>
    <w:p w:rsidR="00722A9E" w:rsidRPr="003473A4" w:rsidRDefault="00722A9E" w:rsidP="00722A9E">
      <w:pPr>
        <w:pStyle w:val="Style8"/>
        <w:widowControl/>
        <w:numPr>
          <w:ilvl w:val="0"/>
          <w:numId w:val="14"/>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Система должна обеспечивать расчет заработной платы исходя из тарифной сетки;</w:t>
      </w:r>
    </w:p>
    <w:p w:rsidR="00722A9E" w:rsidRPr="003473A4" w:rsidRDefault="00722A9E" w:rsidP="00722A9E">
      <w:pPr>
        <w:pStyle w:val="Style8"/>
        <w:widowControl/>
        <w:numPr>
          <w:ilvl w:val="0"/>
          <w:numId w:val="14"/>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Система должна обеспечить распределение начисленной заработной платы (части заработной платы) сотрудников Общества, страховых взносов по счетам затрат с необходимой аналитикой.</w:t>
      </w:r>
    </w:p>
    <w:p w:rsidR="00722A9E" w:rsidRPr="003473A4" w:rsidRDefault="00722A9E" w:rsidP="00722A9E">
      <w:pPr>
        <w:pStyle w:val="Style8"/>
        <w:widowControl/>
        <w:numPr>
          <w:ilvl w:val="0"/>
          <w:numId w:val="14"/>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При распределении сумм, рассчитываемых по базе, необходимо шифр производственных затрат присваивать исходя из суммы каждого базового начисления.</w:t>
      </w:r>
    </w:p>
    <w:p w:rsidR="00722A9E" w:rsidRPr="003473A4" w:rsidRDefault="00722A9E" w:rsidP="00722A9E">
      <w:pPr>
        <w:pStyle w:val="Style5"/>
        <w:widowControl/>
        <w:numPr>
          <w:ilvl w:val="0"/>
          <w:numId w:val="14"/>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При итоговом начислении заработной платы и страховых взносов за месяц сотрудник в случае перемещения в другое структурное подразделение Общества должен попадать в документ «Начисление зарплаты и взносов» с отбором по подразделению, где он работал на конец периода, при этом зарплата должна разбиваться по подразделениям, в которых он работал в течение месяца;</w:t>
      </w:r>
    </w:p>
    <w:p w:rsidR="00722A9E" w:rsidRPr="003473A4" w:rsidRDefault="00722A9E" w:rsidP="00722A9E">
      <w:pPr>
        <w:pStyle w:val="Style8"/>
        <w:widowControl/>
        <w:numPr>
          <w:ilvl w:val="0"/>
          <w:numId w:val="14"/>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Система должна формировать электронные и печатные формы первичных документов, утвержденных специальным приказом предприятия;</w:t>
      </w:r>
    </w:p>
    <w:p w:rsidR="00722A9E" w:rsidRPr="003473A4" w:rsidRDefault="00722A9E" w:rsidP="00722A9E">
      <w:pPr>
        <w:pStyle w:val="Style5"/>
        <w:widowControl/>
        <w:numPr>
          <w:ilvl w:val="0"/>
          <w:numId w:val="14"/>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Система должна автоматически заполнять формы регламентированной отчетности и выгружать их в актуальном формате;</w:t>
      </w:r>
    </w:p>
    <w:p w:rsidR="00722A9E" w:rsidRPr="003473A4" w:rsidRDefault="00722A9E" w:rsidP="00722A9E">
      <w:pPr>
        <w:pStyle w:val="Style5"/>
        <w:widowControl/>
        <w:numPr>
          <w:ilvl w:val="0"/>
          <w:numId w:val="14"/>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Система должна обеспечивать несколько форм трудовых отношений с работниками:</w:t>
      </w:r>
    </w:p>
    <w:p w:rsidR="00722A9E" w:rsidRPr="003473A4" w:rsidRDefault="00722A9E" w:rsidP="00722A9E">
      <w:pPr>
        <w:pStyle w:val="Style5"/>
        <w:widowControl/>
        <w:numPr>
          <w:ilvl w:val="0"/>
          <w:numId w:val="64"/>
        </w:numPr>
        <w:ind w:left="993" w:firstLine="283"/>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Заключение трудового договора с приемом на основное место работы;</w:t>
      </w:r>
    </w:p>
    <w:p w:rsidR="00722A9E" w:rsidRPr="003473A4" w:rsidRDefault="00722A9E" w:rsidP="00722A9E">
      <w:pPr>
        <w:pStyle w:val="Style5"/>
        <w:widowControl/>
        <w:numPr>
          <w:ilvl w:val="0"/>
          <w:numId w:val="64"/>
        </w:numPr>
        <w:ind w:left="993" w:firstLine="283"/>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Заключение трудового договора с приемом на работу внешнего совместителя;</w:t>
      </w:r>
    </w:p>
    <w:p w:rsidR="00722A9E" w:rsidRPr="003473A4" w:rsidRDefault="00722A9E" w:rsidP="00722A9E">
      <w:pPr>
        <w:pStyle w:val="Style5"/>
        <w:widowControl/>
        <w:numPr>
          <w:ilvl w:val="0"/>
          <w:numId w:val="14"/>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Система должна обеспечивать возможность применения договоров гражданско-правового характера (ГПХ).</w:t>
      </w:r>
    </w:p>
    <w:p w:rsidR="00722A9E" w:rsidRPr="003473A4" w:rsidRDefault="00722A9E" w:rsidP="00722A9E">
      <w:pPr>
        <w:pStyle w:val="Style5"/>
        <w:widowControl/>
        <w:ind w:left="1068"/>
        <w:jc w:val="both"/>
        <w:rPr>
          <w:rStyle w:val="FontStyle15"/>
          <w:rFonts w:ascii="Calibri" w:hAnsi="Calibri" w:cs="Times New Roman"/>
          <w:b w:val="0"/>
          <w:i w:val="0"/>
          <w:sz w:val="24"/>
          <w:szCs w:val="24"/>
        </w:rPr>
      </w:pPr>
    </w:p>
    <w:p w:rsidR="00722A9E" w:rsidRPr="003473A4" w:rsidRDefault="00722A9E" w:rsidP="00722A9E">
      <w:pPr>
        <w:pStyle w:val="affc"/>
        <w:numPr>
          <w:ilvl w:val="0"/>
          <w:numId w:val="60"/>
        </w:numPr>
        <w:spacing w:after="0" w:line="240" w:lineRule="auto"/>
        <w:rPr>
          <w:rFonts w:ascii="Calibri" w:hAnsi="Calibri"/>
          <w:b/>
          <w:i w:val="0"/>
        </w:rPr>
      </w:pPr>
      <w:r w:rsidRPr="003473A4">
        <w:rPr>
          <w:rFonts w:ascii="Calibri" w:hAnsi="Calibri"/>
          <w:b/>
          <w:i w:val="0"/>
        </w:rPr>
        <w:t>Требования в части работы с документами</w:t>
      </w:r>
    </w:p>
    <w:p w:rsidR="00722A9E" w:rsidRPr="0083360D" w:rsidRDefault="00722A9E" w:rsidP="00722A9E">
      <w:pPr>
        <w:rPr>
          <w:sz w:val="24"/>
          <w:szCs w:val="24"/>
        </w:rPr>
      </w:pPr>
    </w:p>
    <w:p w:rsidR="00722A9E" w:rsidRPr="003473A4" w:rsidRDefault="00722A9E" w:rsidP="00722A9E">
      <w:pPr>
        <w:pStyle w:val="Style5"/>
        <w:widowControl/>
        <w:numPr>
          <w:ilvl w:val="0"/>
          <w:numId w:val="14"/>
        </w:numPr>
        <w:jc w:val="both"/>
        <w:rPr>
          <w:rStyle w:val="FontStyle15"/>
          <w:rFonts w:ascii="Calibri" w:hAnsi="Calibri" w:cs="Times New Roman"/>
          <w:bCs w:val="0"/>
          <w:i w:val="0"/>
          <w:iCs w:val="0"/>
          <w:sz w:val="24"/>
          <w:szCs w:val="24"/>
        </w:rPr>
      </w:pPr>
      <w:r w:rsidRPr="003473A4">
        <w:rPr>
          <w:rStyle w:val="FontStyle15"/>
          <w:rFonts w:ascii="Calibri" w:hAnsi="Calibri" w:cs="Times New Roman"/>
          <w:i w:val="0"/>
          <w:iCs w:val="0"/>
          <w:sz w:val="24"/>
          <w:szCs w:val="24"/>
        </w:rPr>
        <w:t>Документ «Табель».</w:t>
      </w:r>
    </w:p>
    <w:p w:rsidR="00722A9E" w:rsidRPr="003473A4" w:rsidRDefault="00722A9E" w:rsidP="00722A9E">
      <w:pPr>
        <w:pStyle w:val="Style5"/>
        <w:widowControl/>
        <w:ind w:firstLine="708"/>
        <w:jc w:val="both"/>
        <w:rPr>
          <w:rFonts w:ascii="Calibri" w:hAnsi="Calibri"/>
        </w:rPr>
      </w:pPr>
      <w:r w:rsidRPr="003473A4">
        <w:rPr>
          <w:rFonts w:ascii="Calibri" w:hAnsi="Calibri"/>
        </w:rPr>
        <w:t xml:space="preserve">На предприятии предполагается продолжить ведение табельного учета с помощью MS Excel, макет необходимо сохранить </w:t>
      </w:r>
      <w:hyperlink w:anchor="_Приложение_З-1._Табель" w:history="1">
        <w:r w:rsidRPr="003473A4">
          <w:rPr>
            <w:rStyle w:val="afa"/>
            <w:rFonts w:ascii="Calibri" w:hAnsi="Calibri"/>
          </w:rPr>
          <w:t>(Приложение З-1)</w:t>
        </w:r>
      </w:hyperlink>
      <w:r w:rsidRPr="003473A4">
        <w:rPr>
          <w:rFonts w:ascii="Calibri" w:hAnsi="Calibri"/>
        </w:rPr>
        <w:t>, добавив в структуру возможность внесения данных по доплатам 812, 813 и 815, исключив колонку 9,10 и 42. С помощью данного шаблона должна заноситься информация об отработанном времени по видам, отсутствии, доплатам, ШПЗ, связанными с  шаблонами проводок, на которые впоследствии уходят затраты по заработной плате. В случае, если сотрудник работает по разным шифрам затрат, в табеле на него должно оформляться несколько строк, сортировка идет по алфавиту. Табель из программы не печатается. В случае, если данные по одному подразделению загружаются несколько раз, то автоматически должно происходить объединение в один документ.</w:t>
      </w:r>
    </w:p>
    <w:p w:rsidR="00722A9E" w:rsidRPr="003473A4" w:rsidRDefault="00722A9E" w:rsidP="00722A9E">
      <w:pPr>
        <w:pStyle w:val="Style5"/>
        <w:widowControl/>
        <w:ind w:firstLine="708"/>
        <w:jc w:val="both"/>
        <w:rPr>
          <w:rFonts w:ascii="Calibri" w:hAnsi="Calibri"/>
        </w:rPr>
      </w:pPr>
      <w:r w:rsidRPr="003473A4">
        <w:rPr>
          <w:rFonts w:ascii="Calibri" w:hAnsi="Calibri"/>
        </w:rPr>
        <w:lastRenderedPageBreak/>
        <w:t>Необходимо обеспечить загрузку данных в систему АИС ЗУП3, автоматизировав также занесение данных по праздничным и выходным дням, часам, отработанным сверхурочно, на определенном объекте ремонта. Информация об объекте ремонта должна храниться в виде инвентарного номера и использоваться при загрузке проводок в АСУ ФХД. Табель на сверхурочные работы является самостоятельным, составляется и сдается табельщиком отдельно в приложении к основному табелю. Из него видно, какие доплаты нужно учесть при расчете сверхурочных часов.</w:t>
      </w:r>
    </w:p>
    <w:p w:rsidR="00722A9E" w:rsidRPr="003473A4" w:rsidRDefault="00722A9E" w:rsidP="00722A9E">
      <w:pPr>
        <w:pStyle w:val="Style5"/>
        <w:widowControl/>
        <w:ind w:firstLine="708"/>
        <w:jc w:val="both"/>
        <w:rPr>
          <w:rFonts w:ascii="Calibri" w:hAnsi="Calibri"/>
        </w:rPr>
      </w:pPr>
    </w:p>
    <w:p w:rsidR="00722A9E" w:rsidRPr="003473A4" w:rsidRDefault="00722A9E" w:rsidP="00722A9E">
      <w:pPr>
        <w:pStyle w:val="Style5"/>
        <w:widowControl/>
        <w:numPr>
          <w:ilvl w:val="0"/>
          <w:numId w:val="14"/>
        </w:numPr>
        <w:jc w:val="both"/>
        <w:rPr>
          <w:rStyle w:val="FontStyle15"/>
          <w:rFonts w:ascii="Calibri" w:hAnsi="Calibri" w:cs="Times New Roman"/>
          <w:bCs w:val="0"/>
          <w:i w:val="0"/>
          <w:iCs w:val="0"/>
          <w:sz w:val="24"/>
          <w:szCs w:val="24"/>
        </w:rPr>
      </w:pPr>
      <w:r w:rsidRPr="003473A4">
        <w:rPr>
          <w:rStyle w:val="FontStyle15"/>
          <w:rFonts w:ascii="Calibri" w:hAnsi="Calibri" w:cs="Times New Roman"/>
          <w:i w:val="0"/>
          <w:iCs w:val="0"/>
          <w:sz w:val="24"/>
          <w:szCs w:val="24"/>
        </w:rPr>
        <w:t>Документ «Отпуска».</w:t>
      </w:r>
    </w:p>
    <w:p w:rsidR="00722A9E" w:rsidRPr="003473A4" w:rsidRDefault="00722A9E" w:rsidP="00722A9E">
      <w:pPr>
        <w:pStyle w:val="Style5"/>
        <w:ind w:firstLine="708"/>
        <w:jc w:val="both"/>
        <w:rPr>
          <w:rFonts w:ascii="Calibri" w:hAnsi="Calibri"/>
        </w:rPr>
      </w:pPr>
      <w:r w:rsidRPr="003473A4">
        <w:rPr>
          <w:rFonts w:ascii="Calibri" w:hAnsi="Calibri"/>
        </w:rPr>
        <w:t>Средний дневной заработок для оплаты отпусков и выплаты компенсации за неиспользованный отпуск необходимо исчислять согласно действующему законодательству. В соответствии с действующим Положением об особенностях порядка исчисления средней заработной платы, расчет среднего заработка работника в случаях: оплаты отпуска, компенсации за неиспользованный отпуск и других, должен производиться исходя из фактически начисленной ему заработной платы и фактически отработанного им времени за 12 календарных месяцев, предшествующих периоду, в течение которого за работником сохраняется средняя заработная плата.</w:t>
      </w:r>
    </w:p>
    <w:p w:rsidR="00722A9E" w:rsidRPr="003473A4" w:rsidRDefault="00722A9E" w:rsidP="00722A9E">
      <w:pPr>
        <w:pStyle w:val="Style5"/>
        <w:widowControl/>
        <w:ind w:firstLine="708"/>
        <w:jc w:val="both"/>
        <w:rPr>
          <w:rFonts w:ascii="Calibri" w:hAnsi="Calibri"/>
        </w:rPr>
      </w:pPr>
      <w:r w:rsidRPr="003473A4">
        <w:rPr>
          <w:rFonts w:ascii="Calibri" w:hAnsi="Calibri"/>
        </w:rPr>
        <w:t>В документе требуется обеспечить возможность расчета среднего заработка по видам отпусков (ежегодный оплачиваемый отпуск, учебный отпуск, компенсация за неиспользованный отпуск и другие).</w:t>
      </w:r>
    </w:p>
    <w:p w:rsidR="00722A9E" w:rsidRPr="003473A4" w:rsidRDefault="00722A9E" w:rsidP="00722A9E">
      <w:pPr>
        <w:pStyle w:val="Style5"/>
        <w:widowControl/>
        <w:ind w:firstLine="708"/>
        <w:jc w:val="both"/>
        <w:rPr>
          <w:rFonts w:ascii="Calibri" w:hAnsi="Calibri"/>
        </w:rPr>
      </w:pPr>
    </w:p>
    <w:p w:rsidR="00722A9E" w:rsidRPr="003473A4" w:rsidRDefault="00722A9E" w:rsidP="00722A9E">
      <w:pPr>
        <w:pStyle w:val="Style5"/>
        <w:widowControl/>
        <w:numPr>
          <w:ilvl w:val="0"/>
          <w:numId w:val="14"/>
        </w:numPr>
        <w:jc w:val="both"/>
        <w:rPr>
          <w:rStyle w:val="FontStyle15"/>
          <w:rFonts w:ascii="Calibri" w:hAnsi="Calibri" w:cs="Times New Roman"/>
          <w:bCs w:val="0"/>
          <w:i w:val="0"/>
          <w:iCs w:val="0"/>
          <w:sz w:val="24"/>
          <w:szCs w:val="24"/>
        </w:rPr>
      </w:pPr>
      <w:r w:rsidRPr="003473A4">
        <w:rPr>
          <w:rStyle w:val="FontStyle15"/>
          <w:rFonts w:ascii="Calibri" w:hAnsi="Calibri" w:cs="Times New Roman"/>
          <w:sz w:val="24"/>
          <w:szCs w:val="24"/>
        </w:rPr>
        <w:t xml:space="preserve"> </w:t>
      </w:r>
      <w:r w:rsidRPr="003473A4">
        <w:rPr>
          <w:rStyle w:val="FontStyle15"/>
          <w:rFonts w:ascii="Calibri" w:hAnsi="Calibri" w:cs="Times New Roman"/>
          <w:i w:val="0"/>
          <w:iCs w:val="0"/>
          <w:sz w:val="24"/>
          <w:szCs w:val="24"/>
        </w:rPr>
        <w:t>Документ «Командировки», «Отсутствие с сохранением оплаты».</w:t>
      </w:r>
    </w:p>
    <w:p w:rsidR="00722A9E" w:rsidRPr="003473A4" w:rsidRDefault="00722A9E" w:rsidP="00722A9E">
      <w:pPr>
        <w:pStyle w:val="Style5"/>
        <w:widowControl/>
        <w:ind w:firstLine="708"/>
        <w:jc w:val="both"/>
        <w:rPr>
          <w:rFonts w:ascii="Calibri" w:hAnsi="Calibri"/>
        </w:rPr>
      </w:pPr>
      <w:r w:rsidRPr="003473A4">
        <w:rPr>
          <w:rFonts w:ascii="Calibri" w:hAnsi="Calibri"/>
        </w:rPr>
        <w:t>При направлении работника в служебную командировку расчет заработной платы за время его отсутствия должен производиться по среднему заработку, исчисленному исходя из фактически начисленной ему за отработанные дни в расчетном периоде заработной платы за двенадцать предшествующих месяцев.</w:t>
      </w:r>
    </w:p>
    <w:p w:rsidR="00722A9E" w:rsidRPr="003473A4" w:rsidRDefault="00722A9E" w:rsidP="00722A9E">
      <w:pPr>
        <w:pStyle w:val="Style5"/>
        <w:widowControl/>
        <w:ind w:firstLine="708"/>
        <w:jc w:val="both"/>
        <w:rPr>
          <w:rFonts w:ascii="Calibri" w:hAnsi="Calibri"/>
        </w:rPr>
      </w:pPr>
      <w:r w:rsidRPr="003473A4">
        <w:rPr>
          <w:rFonts w:ascii="Calibri" w:hAnsi="Calibri"/>
        </w:rPr>
        <w:t>Также аналогично предполагается рассчитывать дополнительный выходной день за сдачу крови и другие начисления по среднему заработку.</w:t>
      </w:r>
    </w:p>
    <w:p w:rsidR="00722A9E" w:rsidRPr="003473A4" w:rsidRDefault="00722A9E" w:rsidP="00722A9E">
      <w:pPr>
        <w:pStyle w:val="affc"/>
        <w:spacing w:after="0" w:line="240" w:lineRule="auto"/>
        <w:jc w:val="both"/>
        <w:rPr>
          <w:rFonts w:ascii="Calibri" w:hAnsi="Calibri" w:cs="Arial"/>
          <w:i w:val="0"/>
          <w:iCs w:val="0"/>
          <w:spacing w:val="0"/>
        </w:rPr>
      </w:pPr>
      <w:r w:rsidRPr="003473A4">
        <w:rPr>
          <w:rFonts w:ascii="Calibri" w:hAnsi="Calibri" w:cs="Arial"/>
          <w:i w:val="0"/>
          <w:iCs w:val="0"/>
          <w:spacing w:val="0"/>
        </w:rPr>
        <w:t xml:space="preserve">Для компенсации затрат со стороны военкомата необходимо обеспечить формирование печатной формы «Справка в военкомат» </w:t>
      </w:r>
      <w:hyperlink w:anchor="_Приложение_З-2._Справка" w:history="1">
        <w:r w:rsidRPr="003473A4">
          <w:rPr>
            <w:rStyle w:val="afa"/>
            <w:rFonts w:ascii="Calibri" w:hAnsi="Calibri" w:cs="Arial"/>
            <w:i w:val="0"/>
            <w:iCs w:val="0"/>
            <w:spacing w:val="0"/>
          </w:rPr>
          <w:t>(Приложение З-2)</w:t>
        </w:r>
      </w:hyperlink>
      <w:r w:rsidRPr="003473A4">
        <w:rPr>
          <w:rStyle w:val="afa"/>
          <w:rFonts w:ascii="Calibri" w:hAnsi="Calibri" w:cs="Arial"/>
          <w:i w:val="0"/>
          <w:iCs w:val="0"/>
          <w:spacing w:val="0"/>
        </w:rPr>
        <w:t xml:space="preserve"> </w:t>
      </w:r>
      <w:r w:rsidRPr="003473A4">
        <w:rPr>
          <w:rFonts w:ascii="Calibri" w:hAnsi="Calibri" w:cs="Arial"/>
          <w:i w:val="0"/>
          <w:iCs w:val="0"/>
          <w:spacing w:val="0"/>
        </w:rPr>
        <w:t>с возможностью выбора подписывающих лиц.</w:t>
      </w:r>
    </w:p>
    <w:p w:rsidR="00722A9E" w:rsidRPr="0083360D" w:rsidRDefault="00722A9E" w:rsidP="00722A9E">
      <w:pPr>
        <w:jc w:val="both"/>
        <w:rPr>
          <w:sz w:val="24"/>
          <w:szCs w:val="24"/>
        </w:rPr>
      </w:pPr>
    </w:p>
    <w:p w:rsidR="00722A9E" w:rsidRPr="003473A4" w:rsidRDefault="00722A9E" w:rsidP="00722A9E">
      <w:pPr>
        <w:pStyle w:val="Style5"/>
        <w:widowControl/>
        <w:numPr>
          <w:ilvl w:val="0"/>
          <w:numId w:val="14"/>
        </w:numPr>
        <w:jc w:val="both"/>
        <w:rPr>
          <w:rStyle w:val="FontStyle15"/>
          <w:rFonts w:ascii="Calibri" w:hAnsi="Calibri" w:cs="Times New Roman"/>
          <w:bCs w:val="0"/>
          <w:i w:val="0"/>
          <w:iCs w:val="0"/>
          <w:sz w:val="24"/>
          <w:szCs w:val="24"/>
        </w:rPr>
      </w:pPr>
      <w:bookmarkStart w:id="27" w:name="issogl1_10.3_оплата_дней_ухода_за_детьми"/>
      <w:r w:rsidRPr="003473A4">
        <w:rPr>
          <w:rStyle w:val="FontStyle15"/>
          <w:rFonts w:ascii="Calibri" w:hAnsi="Calibri" w:cs="Times New Roman"/>
          <w:i w:val="0"/>
          <w:iCs w:val="0"/>
          <w:sz w:val="24"/>
          <w:szCs w:val="24"/>
        </w:rPr>
        <w:t>Оплата дней ухода за детьми-инвалидами</w:t>
      </w:r>
    </w:p>
    <w:bookmarkEnd w:id="27"/>
    <w:p w:rsidR="00722A9E" w:rsidRPr="003473A4" w:rsidRDefault="00722A9E" w:rsidP="00722A9E">
      <w:pPr>
        <w:pStyle w:val="Style5"/>
        <w:widowControl/>
        <w:ind w:firstLine="708"/>
        <w:jc w:val="both"/>
        <w:rPr>
          <w:rFonts w:ascii="Calibri" w:hAnsi="Calibri"/>
        </w:rPr>
      </w:pPr>
      <w:r w:rsidRPr="003473A4">
        <w:rPr>
          <w:rFonts w:ascii="Calibri" w:hAnsi="Calibri"/>
        </w:rPr>
        <w:t>Для регистрации дополнительных оплачиваемых выходных дней для ухода за детьми-инвалидами, предоставляемых сотруднику согласно законодательству, и расчета их оплаты по среднему заработку требуется использовать документ Оплата дней ухода за детьми-инвалидами.</w:t>
      </w:r>
    </w:p>
    <w:p w:rsidR="00722A9E" w:rsidRPr="003473A4" w:rsidRDefault="00722A9E" w:rsidP="00722A9E">
      <w:pPr>
        <w:pStyle w:val="Style5"/>
        <w:widowControl/>
        <w:ind w:firstLine="708"/>
        <w:jc w:val="both"/>
        <w:rPr>
          <w:rFonts w:ascii="Calibri" w:hAnsi="Calibri"/>
        </w:rPr>
      </w:pPr>
      <w:r w:rsidRPr="003473A4">
        <w:rPr>
          <w:rFonts w:ascii="Calibri" w:hAnsi="Calibri"/>
        </w:rPr>
        <w:t>Средний заработок для оплаты таких дней необходимо рассчитывать, как для командировок и других подобных случаев, а не как для больничных и пособий ФСС.</w:t>
      </w:r>
    </w:p>
    <w:p w:rsidR="00722A9E" w:rsidRPr="003473A4" w:rsidRDefault="00722A9E" w:rsidP="00722A9E">
      <w:pPr>
        <w:pStyle w:val="Style5"/>
        <w:widowControl/>
        <w:ind w:firstLine="708"/>
        <w:jc w:val="both"/>
        <w:rPr>
          <w:rFonts w:ascii="Calibri" w:hAnsi="Calibri"/>
        </w:rPr>
      </w:pPr>
    </w:p>
    <w:p w:rsidR="00722A9E" w:rsidRPr="003473A4" w:rsidRDefault="00722A9E" w:rsidP="00722A9E">
      <w:pPr>
        <w:pStyle w:val="Style5"/>
        <w:widowControl/>
        <w:numPr>
          <w:ilvl w:val="0"/>
          <w:numId w:val="14"/>
        </w:numPr>
        <w:jc w:val="both"/>
        <w:rPr>
          <w:rStyle w:val="FontStyle15"/>
          <w:rFonts w:ascii="Calibri" w:hAnsi="Calibri" w:cs="Times New Roman"/>
          <w:bCs w:val="0"/>
          <w:i w:val="0"/>
          <w:iCs w:val="0"/>
          <w:sz w:val="24"/>
          <w:szCs w:val="24"/>
        </w:rPr>
      </w:pPr>
      <w:r w:rsidRPr="003473A4">
        <w:rPr>
          <w:rStyle w:val="FontStyle15"/>
          <w:rFonts w:ascii="Calibri" w:hAnsi="Calibri" w:cs="Times New Roman"/>
          <w:i w:val="0"/>
          <w:iCs w:val="0"/>
          <w:sz w:val="24"/>
          <w:szCs w:val="24"/>
        </w:rPr>
        <w:t>Документ «Больничный лист».</w:t>
      </w:r>
    </w:p>
    <w:p w:rsidR="00722A9E" w:rsidRPr="003473A4" w:rsidRDefault="00722A9E" w:rsidP="00722A9E">
      <w:pPr>
        <w:pStyle w:val="Style5"/>
        <w:widowControl/>
        <w:ind w:firstLine="708"/>
        <w:jc w:val="both"/>
        <w:rPr>
          <w:rFonts w:ascii="Calibri" w:hAnsi="Calibri"/>
        </w:rPr>
      </w:pPr>
      <w:r w:rsidRPr="003473A4">
        <w:rPr>
          <w:rFonts w:ascii="Calibri" w:hAnsi="Calibri"/>
        </w:rPr>
        <w:t>Для регистрации отсутствия сотрудника по причине заболевания, травмы, беременности, ухода за больным ребенком требуется использовать документ Больничный лист, который позволяет также рассчитать оплату (в данном случае – пособие на период нетрудоспособности) за период отсутствия сотрудника на рабочем месте. Также необходимо обеспечить возможность расчета пособия с учетом условия исчисления 44.</w:t>
      </w:r>
    </w:p>
    <w:p w:rsidR="00722A9E" w:rsidRPr="003473A4" w:rsidRDefault="00722A9E" w:rsidP="00722A9E">
      <w:pPr>
        <w:pStyle w:val="Style5"/>
        <w:widowControl/>
        <w:ind w:firstLine="708"/>
        <w:jc w:val="both"/>
        <w:rPr>
          <w:rFonts w:ascii="Calibri" w:hAnsi="Calibri"/>
        </w:rPr>
      </w:pPr>
    </w:p>
    <w:p w:rsidR="00722A9E" w:rsidRPr="003473A4" w:rsidRDefault="00722A9E" w:rsidP="00722A9E">
      <w:pPr>
        <w:pStyle w:val="Style5"/>
        <w:widowControl/>
        <w:numPr>
          <w:ilvl w:val="0"/>
          <w:numId w:val="14"/>
        </w:numPr>
        <w:jc w:val="both"/>
        <w:rPr>
          <w:rStyle w:val="FontStyle15"/>
          <w:rFonts w:ascii="Calibri" w:hAnsi="Calibri" w:cs="Times New Roman"/>
          <w:bCs w:val="0"/>
          <w:i w:val="0"/>
          <w:iCs w:val="0"/>
          <w:sz w:val="24"/>
          <w:szCs w:val="24"/>
        </w:rPr>
      </w:pPr>
      <w:r w:rsidRPr="003473A4">
        <w:rPr>
          <w:rStyle w:val="FontStyle15"/>
          <w:rFonts w:ascii="Calibri" w:hAnsi="Calibri" w:cs="Times New Roman"/>
          <w:i w:val="0"/>
          <w:iCs w:val="0"/>
          <w:sz w:val="24"/>
          <w:szCs w:val="24"/>
        </w:rPr>
        <w:t>Документ «Премия» и премирование.</w:t>
      </w:r>
    </w:p>
    <w:p w:rsidR="00722A9E" w:rsidRPr="003473A4" w:rsidRDefault="00722A9E" w:rsidP="00722A9E">
      <w:pPr>
        <w:pStyle w:val="Style5"/>
        <w:widowControl/>
        <w:ind w:firstLine="708"/>
        <w:jc w:val="both"/>
        <w:rPr>
          <w:rFonts w:ascii="Calibri" w:hAnsi="Calibri"/>
        </w:rPr>
      </w:pPr>
      <w:r w:rsidRPr="003473A4">
        <w:rPr>
          <w:rFonts w:ascii="Calibri" w:hAnsi="Calibri"/>
        </w:rPr>
        <w:lastRenderedPageBreak/>
        <w:t>Необходимо обеспечить возможность расчета ежемесячной премии, назначаемой сотрудниками отдела кадров в документе «Начисление заработной платы и взносов». В случае уменьшения или увеличения процента премии корректировку планируется выполнять с помощью документа «Изменение плановых начислений». При оплате выходных дней и сверхурочных часов премия должна начисляться только на фактически отработанное время, на доплату начисляться не должна. Помимо ежемесячной премии необходимо обеспечить возможность начисления единовременной премии. Ежемесячная и единовременная премии должны входить в средний заработок по месяцу начисления.</w:t>
      </w:r>
    </w:p>
    <w:p w:rsidR="00722A9E" w:rsidRPr="003473A4" w:rsidRDefault="00722A9E" w:rsidP="00722A9E">
      <w:pPr>
        <w:pStyle w:val="Style5"/>
        <w:widowControl/>
        <w:ind w:firstLine="708"/>
        <w:jc w:val="both"/>
        <w:rPr>
          <w:rFonts w:ascii="Calibri" w:hAnsi="Calibri"/>
        </w:rPr>
      </w:pPr>
      <w:r w:rsidRPr="003473A4">
        <w:rPr>
          <w:rFonts w:ascii="Calibri" w:hAnsi="Calibri"/>
        </w:rPr>
        <w:t>Необходимо обеспечить возможность расчета годовой премии исходя из оклада по заданному проценту в разрезе подразделения.</w:t>
      </w:r>
    </w:p>
    <w:p w:rsidR="00722A9E" w:rsidRPr="003473A4" w:rsidRDefault="00722A9E" w:rsidP="00722A9E">
      <w:pPr>
        <w:pStyle w:val="Style5"/>
        <w:widowControl/>
        <w:ind w:firstLine="708"/>
        <w:jc w:val="both"/>
        <w:rPr>
          <w:rFonts w:ascii="Calibri" w:hAnsi="Calibri"/>
        </w:rPr>
      </w:pPr>
    </w:p>
    <w:p w:rsidR="00722A9E" w:rsidRPr="003473A4" w:rsidRDefault="00722A9E" w:rsidP="00722A9E">
      <w:pPr>
        <w:pStyle w:val="Style5"/>
        <w:widowControl/>
        <w:numPr>
          <w:ilvl w:val="0"/>
          <w:numId w:val="14"/>
        </w:numPr>
        <w:jc w:val="both"/>
        <w:rPr>
          <w:rFonts w:ascii="Calibri" w:hAnsi="Calibri"/>
          <w:b/>
        </w:rPr>
      </w:pPr>
      <w:r w:rsidRPr="003473A4">
        <w:rPr>
          <w:rFonts w:ascii="Calibri" w:hAnsi="Calibri"/>
          <w:b/>
        </w:rPr>
        <w:t>Оплата сверхурочных часов, праздничных и выходных дней</w:t>
      </w:r>
    </w:p>
    <w:p w:rsidR="00722A9E" w:rsidRPr="003473A4" w:rsidRDefault="00722A9E" w:rsidP="00722A9E">
      <w:pPr>
        <w:pStyle w:val="Style5"/>
        <w:widowControl/>
        <w:ind w:firstLine="708"/>
        <w:jc w:val="both"/>
        <w:rPr>
          <w:rFonts w:ascii="Calibri" w:hAnsi="Calibri"/>
        </w:rPr>
      </w:pPr>
      <w:r w:rsidRPr="003473A4">
        <w:rPr>
          <w:rFonts w:ascii="Calibri" w:hAnsi="Calibri"/>
        </w:rPr>
        <w:t>Расчет ЧТС необходимо обеспечить, исходя из графика сотрудника.</w:t>
      </w:r>
    </w:p>
    <w:p w:rsidR="00722A9E" w:rsidRPr="003473A4" w:rsidRDefault="00722A9E" w:rsidP="00722A9E">
      <w:pPr>
        <w:pStyle w:val="Style5"/>
        <w:widowControl/>
        <w:ind w:firstLine="708"/>
        <w:jc w:val="both"/>
        <w:rPr>
          <w:rFonts w:ascii="Calibri" w:hAnsi="Calibri"/>
        </w:rPr>
      </w:pPr>
      <w:r w:rsidRPr="003473A4">
        <w:rPr>
          <w:rFonts w:ascii="Calibri" w:hAnsi="Calibri"/>
        </w:rPr>
        <w:t>Необходимо обеспечить суммированный учет рабочего времени сменного персонала с учетным периодом - год, а для водителей -  месяц.</w:t>
      </w:r>
    </w:p>
    <w:p w:rsidR="00722A9E" w:rsidRPr="003473A4" w:rsidRDefault="00722A9E" w:rsidP="00722A9E">
      <w:pPr>
        <w:pStyle w:val="Style5"/>
        <w:widowControl/>
        <w:ind w:firstLine="708"/>
        <w:jc w:val="both"/>
        <w:rPr>
          <w:rFonts w:ascii="Calibri" w:hAnsi="Calibri"/>
        </w:rPr>
      </w:pPr>
      <w:r w:rsidRPr="003473A4">
        <w:rPr>
          <w:rFonts w:ascii="Calibri" w:hAnsi="Calibri"/>
        </w:rPr>
        <w:t>При расчете оплаты за сверхурочную работу используются не все доплаты, а лишь те, которые указаны в табеле на сверхурочные работы. Этот табель является самостоятельным, составляется и сдается табельщиком отдельно в приложении к основному табелю. Из него видно, какие доплаты нужно учесть при расчете сверхурочных часов.</w:t>
      </w:r>
    </w:p>
    <w:p w:rsidR="00722A9E" w:rsidRPr="003473A4" w:rsidRDefault="00722A9E" w:rsidP="00722A9E">
      <w:pPr>
        <w:pStyle w:val="Style5"/>
        <w:widowControl/>
        <w:ind w:firstLine="708"/>
        <w:jc w:val="both"/>
        <w:rPr>
          <w:rFonts w:ascii="Calibri" w:hAnsi="Calibri"/>
        </w:rPr>
      </w:pPr>
    </w:p>
    <w:p w:rsidR="00722A9E" w:rsidRPr="003473A4" w:rsidRDefault="00722A9E" w:rsidP="00722A9E">
      <w:pPr>
        <w:pStyle w:val="Style5"/>
        <w:widowControl/>
        <w:ind w:firstLine="708"/>
        <w:jc w:val="both"/>
        <w:rPr>
          <w:rFonts w:ascii="Calibri" w:hAnsi="Calibri"/>
        </w:rPr>
      </w:pPr>
      <w:r w:rsidRPr="003473A4">
        <w:rPr>
          <w:rFonts w:ascii="Calibri" w:hAnsi="Calibri"/>
          <w:b/>
        </w:rPr>
        <w:t>Планируется изменить механизм расчета ЧТС с 2018 года.</w:t>
      </w:r>
      <w:r w:rsidRPr="003473A4">
        <w:rPr>
          <w:rFonts w:ascii="Calibri" w:hAnsi="Calibri"/>
        </w:rPr>
        <w:t xml:space="preserve"> При принятии решения о переходе на новый расчет, необходимо вместо нормы по графику сотрудника использовать среднемесячную норму часов отдельно по  мужчинам, отдельно по женщинам. </w:t>
      </w:r>
    </w:p>
    <w:p w:rsidR="00722A9E" w:rsidRPr="003473A4" w:rsidRDefault="00722A9E" w:rsidP="00722A9E">
      <w:pPr>
        <w:pStyle w:val="Style5"/>
        <w:widowControl/>
        <w:ind w:firstLine="708"/>
        <w:jc w:val="both"/>
        <w:rPr>
          <w:rFonts w:ascii="Calibri" w:hAnsi="Calibri"/>
        </w:rPr>
      </w:pPr>
    </w:p>
    <w:p w:rsidR="00722A9E" w:rsidRPr="003473A4" w:rsidRDefault="00722A9E" w:rsidP="00722A9E">
      <w:pPr>
        <w:pStyle w:val="Style5"/>
        <w:widowControl/>
        <w:numPr>
          <w:ilvl w:val="0"/>
          <w:numId w:val="14"/>
        </w:numPr>
        <w:jc w:val="both"/>
        <w:rPr>
          <w:rFonts w:ascii="Calibri" w:hAnsi="Calibri"/>
          <w:b/>
        </w:rPr>
      </w:pPr>
      <w:r w:rsidRPr="003473A4">
        <w:rPr>
          <w:rFonts w:ascii="Calibri" w:hAnsi="Calibri"/>
          <w:b/>
        </w:rPr>
        <w:t>Разовые начисления и материальная помощь</w:t>
      </w:r>
    </w:p>
    <w:p w:rsidR="00722A9E" w:rsidRPr="003473A4" w:rsidRDefault="00722A9E" w:rsidP="00722A9E">
      <w:pPr>
        <w:pStyle w:val="Style5"/>
        <w:widowControl/>
        <w:ind w:left="1068"/>
        <w:jc w:val="both"/>
        <w:rPr>
          <w:rFonts w:ascii="Calibri" w:hAnsi="Calibri"/>
        </w:rPr>
      </w:pPr>
      <w:r w:rsidRPr="003473A4">
        <w:rPr>
          <w:rFonts w:ascii="Calibri" w:hAnsi="Calibri"/>
        </w:rPr>
        <w:t>Необходимо обеспечить расчет ряда начислений:</w:t>
      </w:r>
    </w:p>
    <w:p w:rsidR="00722A9E" w:rsidRPr="003473A4" w:rsidRDefault="00722A9E" w:rsidP="00722A9E">
      <w:pPr>
        <w:pStyle w:val="Style5"/>
        <w:widowControl/>
        <w:numPr>
          <w:ilvl w:val="0"/>
          <w:numId w:val="65"/>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Дежурство на дому исходя из количества отработанных часов, процента и оклада (ШПЗ по основной зарплате сотрудника)</w:t>
      </w:r>
    </w:p>
    <w:p w:rsidR="00722A9E" w:rsidRPr="003473A4" w:rsidRDefault="00722A9E" w:rsidP="00722A9E">
      <w:pPr>
        <w:pStyle w:val="Style5"/>
        <w:widowControl/>
        <w:numPr>
          <w:ilvl w:val="0"/>
          <w:numId w:val="65"/>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Подарки (фиксированной суммой);</w:t>
      </w:r>
    </w:p>
    <w:p w:rsidR="00722A9E" w:rsidRPr="003473A4" w:rsidRDefault="00722A9E" w:rsidP="00722A9E">
      <w:pPr>
        <w:pStyle w:val="Style5"/>
        <w:widowControl/>
        <w:numPr>
          <w:ilvl w:val="0"/>
          <w:numId w:val="65"/>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Медицинский осмотр (фиксированной суммой)</w:t>
      </w:r>
    </w:p>
    <w:p w:rsidR="00722A9E" w:rsidRPr="003473A4" w:rsidRDefault="00722A9E" w:rsidP="00722A9E">
      <w:pPr>
        <w:pStyle w:val="Style5"/>
        <w:widowControl/>
        <w:numPr>
          <w:ilvl w:val="0"/>
          <w:numId w:val="65"/>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Премия к юбилею (фиксированной суммой согласно коллективного договора)</w:t>
      </w:r>
    </w:p>
    <w:p w:rsidR="00722A9E" w:rsidRPr="003473A4" w:rsidRDefault="00722A9E" w:rsidP="00722A9E">
      <w:pPr>
        <w:pStyle w:val="Style5"/>
        <w:widowControl/>
        <w:numPr>
          <w:ilvl w:val="0"/>
          <w:numId w:val="65"/>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Поощрение за обучение (фиксированной суммой)</w:t>
      </w:r>
    </w:p>
    <w:p w:rsidR="00722A9E" w:rsidRPr="003473A4" w:rsidRDefault="00722A9E" w:rsidP="00722A9E">
      <w:pPr>
        <w:pStyle w:val="Style5"/>
        <w:widowControl/>
        <w:numPr>
          <w:ilvl w:val="0"/>
          <w:numId w:val="65"/>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Материальная помощь (фиксированной суммой)</w:t>
      </w:r>
    </w:p>
    <w:p w:rsidR="00722A9E" w:rsidRPr="003473A4" w:rsidRDefault="00722A9E" w:rsidP="00722A9E">
      <w:pPr>
        <w:pStyle w:val="Style5"/>
        <w:widowControl/>
        <w:numPr>
          <w:ilvl w:val="0"/>
          <w:numId w:val="65"/>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Другие доплаты фиксированной суммой</w:t>
      </w:r>
    </w:p>
    <w:p w:rsidR="00722A9E" w:rsidRPr="003473A4" w:rsidRDefault="00722A9E" w:rsidP="00722A9E">
      <w:pPr>
        <w:pStyle w:val="Style5"/>
        <w:widowControl/>
        <w:jc w:val="both"/>
        <w:rPr>
          <w:rStyle w:val="FontStyle15"/>
          <w:rFonts w:ascii="Calibri" w:hAnsi="Calibri" w:cs="Times New Roman"/>
          <w:b w:val="0"/>
          <w:i w:val="0"/>
          <w:sz w:val="24"/>
          <w:szCs w:val="24"/>
        </w:rPr>
      </w:pPr>
    </w:p>
    <w:p w:rsidR="00722A9E" w:rsidRPr="003473A4" w:rsidRDefault="00722A9E" w:rsidP="00722A9E">
      <w:pPr>
        <w:pStyle w:val="Style5"/>
        <w:widowControl/>
        <w:numPr>
          <w:ilvl w:val="0"/>
          <w:numId w:val="14"/>
        </w:numPr>
        <w:jc w:val="both"/>
        <w:rPr>
          <w:rFonts w:ascii="Calibri" w:hAnsi="Calibri"/>
          <w:b/>
        </w:rPr>
      </w:pPr>
      <w:r w:rsidRPr="003473A4">
        <w:rPr>
          <w:rFonts w:ascii="Calibri" w:hAnsi="Calibri"/>
          <w:b/>
        </w:rPr>
        <w:t>Компенсация за задержку заработной платы</w:t>
      </w:r>
    </w:p>
    <w:p w:rsidR="00722A9E" w:rsidRPr="003473A4" w:rsidRDefault="00722A9E" w:rsidP="00722A9E">
      <w:pPr>
        <w:pStyle w:val="Style5"/>
        <w:widowControl/>
        <w:ind w:firstLine="708"/>
        <w:jc w:val="both"/>
        <w:rPr>
          <w:rFonts w:ascii="Calibri" w:hAnsi="Calibri"/>
        </w:rPr>
      </w:pPr>
      <w:r w:rsidRPr="003473A4">
        <w:rPr>
          <w:rFonts w:ascii="Calibri" w:hAnsi="Calibri"/>
        </w:rPr>
        <w:t>Необходимо использовать функционал, позволяющий произвести расчет суммы компенсации до выплаты зарплаты, с возможностью перечисления сумм компенсации с зарплатой, с авансом или в межрасчетный период.</w:t>
      </w:r>
    </w:p>
    <w:p w:rsidR="00722A9E" w:rsidRPr="003473A4" w:rsidRDefault="00722A9E" w:rsidP="00722A9E">
      <w:pPr>
        <w:pStyle w:val="Style5"/>
        <w:widowControl/>
        <w:ind w:firstLine="708"/>
        <w:jc w:val="both"/>
        <w:rPr>
          <w:rFonts w:ascii="Calibri" w:hAnsi="Calibri"/>
        </w:rPr>
      </w:pPr>
    </w:p>
    <w:p w:rsidR="00722A9E" w:rsidRPr="003473A4" w:rsidRDefault="00722A9E" w:rsidP="00722A9E">
      <w:pPr>
        <w:pStyle w:val="Style5"/>
        <w:widowControl/>
        <w:numPr>
          <w:ilvl w:val="0"/>
          <w:numId w:val="14"/>
        </w:numPr>
        <w:jc w:val="both"/>
        <w:rPr>
          <w:rFonts w:ascii="Calibri" w:hAnsi="Calibri"/>
          <w:b/>
        </w:rPr>
      </w:pPr>
      <w:r w:rsidRPr="003473A4">
        <w:rPr>
          <w:rFonts w:ascii="Calibri" w:hAnsi="Calibri"/>
          <w:b/>
        </w:rPr>
        <w:t>Доплаты к пособиям</w:t>
      </w:r>
    </w:p>
    <w:p w:rsidR="00722A9E" w:rsidRPr="003473A4" w:rsidRDefault="00722A9E" w:rsidP="00722A9E">
      <w:pPr>
        <w:pStyle w:val="Style5"/>
        <w:widowControl/>
        <w:ind w:firstLine="708"/>
        <w:jc w:val="both"/>
        <w:rPr>
          <w:rFonts w:ascii="Calibri" w:hAnsi="Calibri"/>
        </w:rPr>
      </w:pPr>
      <w:r w:rsidRPr="003473A4">
        <w:rPr>
          <w:rFonts w:ascii="Calibri" w:hAnsi="Calibri"/>
        </w:rPr>
        <w:t xml:space="preserve">При расчете больничных листов, если у сотрудника доходы за два предыдущих года больше, чем предельные величины по ФСС, то необходимо рассчитывать доплату по больничным листам. Она должна рассчитываться в самом документе «Больничный лист», если установить переключатель. </w:t>
      </w:r>
    </w:p>
    <w:p w:rsidR="00722A9E" w:rsidRPr="003473A4" w:rsidRDefault="00722A9E" w:rsidP="00722A9E">
      <w:pPr>
        <w:pStyle w:val="Style5"/>
        <w:widowControl/>
        <w:ind w:firstLine="708"/>
        <w:jc w:val="both"/>
        <w:rPr>
          <w:rFonts w:ascii="Calibri" w:hAnsi="Calibri"/>
          <w:b/>
        </w:rPr>
      </w:pPr>
    </w:p>
    <w:p w:rsidR="00722A9E" w:rsidRPr="003473A4" w:rsidRDefault="00722A9E" w:rsidP="00722A9E">
      <w:pPr>
        <w:pStyle w:val="Style5"/>
        <w:widowControl/>
        <w:ind w:firstLine="708"/>
        <w:jc w:val="both"/>
        <w:rPr>
          <w:rFonts w:ascii="Calibri" w:hAnsi="Calibri"/>
          <w:b/>
        </w:rPr>
      </w:pPr>
      <w:r w:rsidRPr="003473A4">
        <w:rPr>
          <w:rFonts w:ascii="Calibri" w:hAnsi="Calibri"/>
          <w:b/>
        </w:rPr>
        <w:lastRenderedPageBreak/>
        <w:t>Удержания</w:t>
      </w:r>
    </w:p>
    <w:p w:rsidR="00722A9E" w:rsidRPr="003473A4" w:rsidRDefault="00722A9E" w:rsidP="00722A9E">
      <w:pPr>
        <w:pStyle w:val="Style5"/>
        <w:widowControl/>
        <w:ind w:left="1068"/>
        <w:jc w:val="both"/>
        <w:rPr>
          <w:rFonts w:ascii="Calibri" w:hAnsi="Calibri"/>
        </w:rPr>
      </w:pPr>
      <w:r w:rsidRPr="003473A4">
        <w:rPr>
          <w:rFonts w:ascii="Calibri" w:hAnsi="Calibri"/>
        </w:rPr>
        <w:t>Необходимо обеспечить расчет ряда удержаний фиксированной суммой:</w:t>
      </w:r>
    </w:p>
    <w:p w:rsidR="00722A9E" w:rsidRPr="003473A4" w:rsidRDefault="00722A9E" w:rsidP="00722A9E">
      <w:pPr>
        <w:pStyle w:val="Style5"/>
        <w:widowControl/>
        <w:numPr>
          <w:ilvl w:val="0"/>
          <w:numId w:val="66"/>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За материалы</w:t>
      </w:r>
    </w:p>
    <w:p w:rsidR="00722A9E" w:rsidRPr="003473A4" w:rsidRDefault="00722A9E" w:rsidP="00722A9E">
      <w:pPr>
        <w:pStyle w:val="Style5"/>
        <w:widowControl/>
        <w:numPr>
          <w:ilvl w:val="0"/>
          <w:numId w:val="66"/>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За связь</w:t>
      </w:r>
    </w:p>
    <w:p w:rsidR="00722A9E" w:rsidRPr="003473A4" w:rsidRDefault="00722A9E" w:rsidP="00722A9E">
      <w:pPr>
        <w:pStyle w:val="Style5"/>
        <w:widowControl/>
        <w:numPr>
          <w:ilvl w:val="0"/>
          <w:numId w:val="66"/>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Исполнительный сбор</w:t>
      </w:r>
    </w:p>
    <w:p w:rsidR="00722A9E" w:rsidRPr="003473A4" w:rsidRDefault="00722A9E" w:rsidP="00722A9E">
      <w:pPr>
        <w:pStyle w:val="Style5"/>
        <w:widowControl/>
        <w:numPr>
          <w:ilvl w:val="0"/>
          <w:numId w:val="66"/>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Найм жилья</w:t>
      </w:r>
    </w:p>
    <w:p w:rsidR="00722A9E" w:rsidRPr="003473A4" w:rsidRDefault="00722A9E" w:rsidP="00722A9E">
      <w:pPr>
        <w:pStyle w:val="Style5"/>
        <w:widowControl/>
        <w:numPr>
          <w:ilvl w:val="0"/>
          <w:numId w:val="66"/>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Прочие удержания</w:t>
      </w:r>
    </w:p>
    <w:p w:rsidR="00722A9E" w:rsidRPr="003473A4" w:rsidRDefault="00722A9E" w:rsidP="00722A9E">
      <w:pPr>
        <w:pStyle w:val="Style5"/>
        <w:widowControl/>
        <w:ind w:left="1068"/>
        <w:jc w:val="both"/>
        <w:rPr>
          <w:rFonts w:ascii="Calibri" w:hAnsi="Calibri"/>
          <w:b/>
        </w:rPr>
      </w:pPr>
    </w:p>
    <w:p w:rsidR="00722A9E" w:rsidRPr="003473A4" w:rsidRDefault="00722A9E" w:rsidP="00722A9E">
      <w:pPr>
        <w:pStyle w:val="Style5"/>
        <w:widowControl/>
        <w:ind w:left="1068"/>
        <w:jc w:val="both"/>
        <w:rPr>
          <w:rFonts w:ascii="Calibri" w:hAnsi="Calibri"/>
          <w:b/>
        </w:rPr>
      </w:pPr>
    </w:p>
    <w:p w:rsidR="00722A9E" w:rsidRPr="003473A4" w:rsidRDefault="00722A9E" w:rsidP="00722A9E">
      <w:pPr>
        <w:pStyle w:val="Style5"/>
        <w:widowControl/>
        <w:numPr>
          <w:ilvl w:val="0"/>
          <w:numId w:val="14"/>
        </w:numPr>
        <w:jc w:val="both"/>
        <w:rPr>
          <w:rFonts w:ascii="Calibri" w:hAnsi="Calibri"/>
          <w:b/>
        </w:rPr>
      </w:pPr>
      <w:r w:rsidRPr="003473A4">
        <w:rPr>
          <w:rFonts w:ascii="Calibri" w:hAnsi="Calibri"/>
          <w:b/>
        </w:rPr>
        <w:t>Профсоюзные взносы</w:t>
      </w:r>
    </w:p>
    <w:p w:rsidR="00722A9E" w:rsidRPr="003473A4" w:rsidRDefault="00722A9E" w:rsidP="00722A9E">
      <w:pPr>
        <w:pStyle w:val="Style5"/>
        <w:widowControl/>
        <w:ind w:firstLine="708"/>
        <w:jc w:val="both"/>
        <w:rPr>
          <w:rFonts w:ascii="Calibri" w:hAnsi="Calibri"/>
        </w:rPr>
      </w:pPr>
      <w:r w:rsidRPr="003473A4">
        <w:rPr>
          <w:rFonts w:ascii="Calibri" w:hAnsi="Calibri"/>
        </w:rPr>
        <w:t xml:space="preserve">На предприятии из заработной платы сотрудников удерживаются профсоюзные взносы в четыре профсоюзных организации (Проф.взносы – процентом, Проф.взносы Кандалакша - процентом, Проф.взносы Первичная профсоюзная организация АО "МЭС" процент, Проф.взносы Снежногорск - процентом). Расчет должен проходить по формуле: база профсоюзных взносов * 1% или фиксированной суммой в зависимости от назначенного удержания. Удержание производится один раз в месяц при начислении итоговой заработной платы. Профсоюзных организаций может быть более одной. </w:t>
      </w:r>
    </w:p>
    <w:p w:rsidR="00722A9E" w:rsidRPr="003473A4" w:rsidRDefault="00722A9E" w:rsidP="00722A9E">
      <w:pPr>
        <w:pStyle w:val="Style5"/>
        <w:widowControl/>
        <w:ind w:firstLine="708"/>
        <w:jc w:val="both"/>
        <w:rPr>
          <w:rFonts w:ascii="Calibri" w:hAnsi="Calibri"/>
        </w:rPr>
      </w:pPr>
    </w:p>
    <w:p w:rsidR="00722A9E" w:rsidRPr="003473A4" w:rsidRDefault="00722A9E" w:rsidP="00722A9E">
      <w:pPr>
        <w:pStyle w:val="Style5"/>
        <w:widowControl/>
        <w:numPr>
          <w:ilvl w:val="0"/>
          <w:numId w:val="14"/>
        </w:numPr>
        <w:jc w:val="both"/>
        <w:rPr>
          <w:rFonts w:ascii="Calibri" w:hAnsi="Calibri"/>
          <w:b/>
        </w:rPr>
      </w:pPr>
      <w:r w:rsidRPr="003473A4">
        <w:rPr>
          <w:rFonts w:ascii="Calibri" w:hAnsi="Calibri"/>
          <w:b/>
        </w:rPr>
        <w:t>Исполнительные листы</w:t>
      </w:r>
    </w:p>
    <w:p w:rsidR="00722A9E" w:rsidRPr="003473A4" w:rsidRDefault="00722A9E" w:rsidP="00722A9E">
      <w:pPr>
        <w:pStyle w:val="Style5"/>
        <w:widowControl/>
        <w:ind w:firstLine="708"/>
        <w:jc w:val="both"/>
        <w:rPr>
          <w:rFonts w:ascii="Calibri" w:hAnsi="Calibri"/>
        </w:rPr>
      </w:pPr>
      <w:r w:rsidRPr="003473A4">
        <w:rPr>
          <w:rFonts w:ascii="Calibri" w:hAnsi="Calibri"/>
        </w:rPr>
        <w:t>Необходимо обеспечить возможность заполнения вида исполнительного листа для формирования отчета по ним.</w:t>
      </w:r>
    </w:p>
    <w:p w:rsidR="00722A9E" w:rsidRPr="003473A4" w:rsidRDefault="00722A9E" w:rsidP="00722A9E">
      <w:pPr>
        <w:pStyle w:val="Style5"/>
        <w:widowControl/>
        <w:ind w:firstLine="708"/>
        <w:jc w:val="both"/>
        <w:rPr>
          <w:rFonts w:ascii="Calibri" w:hAnsi="Calibri"/>
        </w:rPr>
      </w:pPr>
      <w:r w:rsidRPr="003473A4">
        <w:rPr>
          <w:rFonts w:ascii="Calibri" w:hAnsi="Calibri"/>
        </w:rPr>
        <w:t>Расчет исполнительного листа необходимо обеспечить с возможностью сохранения сумм задолженности и учета приоритета.</w:t>
      </w:r>
    </w:p>
    <w:p w:rsidR="00722A9E" w:rsidRPr="003473A4" w:rsidRDefault="00722A9E" w:rsidP="00722A9E">
      <w:pPr>
        <w:pStyle w:val="Style5"/>
        <w:widowControl/>
        <w:ind w:firstLine="708"/>
        <w:jc w:val="both"/>
        <w:rPr>
          <w:rFonts w:ascii="Calibri" w:hAnsi="Calibri"/>
        </w:rPr>
      </w:pPr>
      <w:r w:rsidRPr="003473A4">
        <w:rPr>
          <w:rFonts w:ascii="Calibri" w:hAnsi="Calibri"/>
        </w:rPr>
        <w:t>Также необходима возможность осуществлять удержание по квартплате через исполнительные листы.</w:t>
      </w:r>
    </w:p>
    <w:p w:rsidR="00722A9E" w:rsidRPr="003473A4" w:rsidRDefault="00722A9E" w:rsidP="00722A9E">
      <w:pPr>
        <w:pStyle w:val="Style5"/>
        <w:widowControl/>
        <w:ind w:firstLine="708"/>
        <w:jc w:val="both"/>
        <w:rPr>
          <w:rFonts w:ascii="Calibri" w:hAnsi="Calibri"/>
        </w:rPr>
      </w:pPr>
    </w:p>
    <w:p w:rsidR="00722A9E" w:rsidRPr="003473A4" w:rsidRDefault="00722A9E" w:rsidP="00722A9E">
      <w:pPr>
        <w:pStyle w:val="Style5"/>
        <w:widowControl/>
        <w:numPr>
          <w:ilvl w:val="0"/>
          <w:numId w:val="14"/>
        </w:numPr>
        <w:jc w:val="both"/>
        <w:rPr>
          <w:rFonts w:ascii="Calibri" w:hAnsi="Calibri"/>
          <w:b/>
        </w:rPr>
      </w:pPr>
      <w:r w:rsidRPr="003473A4">
        <w:rPr>
          <w:rFonts w:ascii="Calibri" w:hAnsi="Calibri"/>
          <w:b/>
        </w:rPr>
        <w:t>Выплата заработной платы</w:t>
      </w:r>
    </w:p>
    <w:p w:rsidR="00722A9E" w:rsidRPr="003473A4" w:rsidRDefault="00722A9E" w:rsidP="00722A9E">
      <w:pPr>
        <w:pStyle w:val="Style5"/>
        <w:widowControl/>
        <w:ind w:firstLine="708"/>
        <w:jc w:val="both"/>
        <w:rPr>
          <w:rFonts w:ascii="Calibri" w:hAnsi="Calibri"/>
        </w:rPr>
      </w:pPr>
      <w:r w:rsidRPr="003473A4">
        <w:rPr>
          <w:rFonts w:ascii="Calibri" w:hAnsi="Calibri"/>
        </w:rPr>
        <w:t xml:space="preserve">Необходимо обеспечить возможность создания документов по выплате в разрезе подразделений и зарплатных проектов. После формирования выплат данные должны собираться в реестры по общим суммам к перечислению </w:t>
      </w:r>
      <w:r w:rsidRPr="003473A4">
        <w:rPr>
          <w:rStyle w:val="afa"/>
          <w:rFonts w:ascii="Calibri" w:hAnsi="Calibri"/>
        </w:rPr>
        <w:t>(Приложение З-5)</w:t>
      </w:r>
      <w:r w:rsidRPr="003473A4">
        <w:rPr>
          <w:rFonts w:ascii="Calibri" w:hAnsi="Calibri"/>
        </w:rPr>
        <w:t xml:space="preserve">. Формируются файл выгрузки для специалистов финансового отдела и ведомости для банков согласно существующим зарплатным проектам.   Необходима разработка сводного отчета по перечислению </w:t>
      </w:r>
      <w:r w:rsidRPr="003473A4">
        <w:rPr>
          <w:rStyle w:val="afa"/>
          <w:rFonts w:ascii="Calibri" w:hAnsi="Calibri"/>
        </w:rPr>
        <w:t>(Приложение З-6,3-7)</w:t>
      </w:r>
      <w:r w:rsidRPr="003473A4">
        <w:rPr>
          <w:rFonts w:ascii="Calibri" w:hAnsi="Calibri"/>
        </w:rPr>
        <w:t xml:space="preserve">, а также возможность формировать файл выгрузки в требуемом формате. Зарплатных проектов может быть более одного. </w:t>
      </w:r>
    </w:p>
    <w:p w:rsidR="00722A9E" w:rsidRPr="003473A4" w:rsidRDefault="00722A9E" w:rsidP="00722A9E">
      <w:pPr>
        <w:pStyle w:val="Style5"/>
        <w:widowControl/>
        <w:ind w:firstLine="708"/>
        <w:jc w:val="both"/>
        <w:rPr>
          <w:rFonts w:ascii="Calibri" w:hAnsi="Calibri"/>
        </w:rPr>
      </w:pPr>
      <w:r w:rsidRPr="003473A4">
        <w:rPr>
          <w:rFonts w:ascii="Calibri" w:hAnsi="Calibri"/>
        </w:rPr>
        <w:t>Необходима разработка сводного отчета по перечислению. В ней собирается сводная информация по перечисляемой зарплате или авансу, чтобы было понимание какую сумму необходимо запланировать на выплату.</w:t>
      </w:r>
    </w:p>
    <w:p w:rsidR="00722A9E" w:rsidRPr="003473A4" w:rsidRDefault="00722A9E" w:rsidP="00722A9E">
      <w:pPr>
        <w:pStyle w:val="Style5"/>
        <w:widowControl/>
        <w:ind w:firstLine="708"/>
        <w:jc w:val="both"/>
        <w:rPr>
          <w:rFonts w:ascii="Calibri" w:hAnsi="Calibri"/>
        </w:rPr>
      </w:pPr>
      <w:bookmarkStart w:id="28" w:name="OLE_LINK2"/>
      <w:r w:rsidRPr="003473A4">
        <w:rPr>
          <w:rFonts w:ascii="Calibri" w:hAnsi="Calibri"/>
        </w:rPr>
        <w:t>Необходимо обеспечить возможность выплат на физическое лицо в несколько банков в зависимости от вида выплаты (аванс, зарплата).</w:t>
      </w:r>
    </w:p>
    <w:bookmarkEnd w:id="28"/>
    <w:p w:rsidR="00722A9E" w:rsidRPr="003473A4" w:rsidRDefault="00722A9E" w:rsidP="00722A9E">
      <w:pPr>
        <w:pStyle w:val="Style5"/>
        <w:widowControl/>
        <w:ind w:firstLine="708"/>
        <w:jc w:val="both"/>
        <w:rPr>
          <w:rFonts w:ascii="Calibri" w:hAnsi="Calibri"/>
        </w:rPr>
      </w:pPr>
      <w:r w:rsidRPr="003473A4">
        <w:rPr>
          <w:rFonts w:ascii="Calibri" w:hAnsi="Calibri"/>
        </w:rPr>
        <w:t xml:space="preserve">Необходимо осуществлять выплату зарплаты и аванса по следующей схеме </w:t>
      </w:r>
      <w:hyperlink w:anchor="_Приложение_З-7._Перечисление" w:history="1">
        <w:r w:rsidRPr="003473A4">
          <w:rPr>
            <w:rStyle w:val="afa"/>
            <w:rFonts w:ascii="Calibri" w:hAnsi="Calibri"/>
          </w:rPr>
          <w:t>(Приложение З-7)</w:t>
        </w:r>
      </w:hyperlink>
      <w:r w:rsidRPr="003473A4">
        <w:rPr>
          <w:rFonts w:ascii="Calibri" w:hAnsi="Calibri"/>
        </w:rPr>
        <w:t>:</w:t>
      </w:r>
    </w:p>
    <w:p w:rsidR="00722A9E" w:rsidRPr="003473A4" w:rsidRDefault="00722A9E" w:rsidP="00722A9E">
      <w:pPr>
        <w:pStyle w:val="Style5"/>
        <w:widowControl/>
        <w:numPr>
          <w:ilvl w:val="0"/>
          <w:numId w:val="61"/>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Формирование документов «Зарплата к выплате» - по подразделениям;</w:t>
      </w:r>
    </w:p>
    <w:p w:rsidR="00722A9E" w:rsidRPr="003473A4" w:rsidRDefault="00722A9E" w:rsidP="00722A9E">
      <w:pPr>
        <w:pStyle w:val="Style5"/>
        <w:widowControl/>
        <w:numPr>
          <w:ilvl w:val="0"/>
          <w:numId w:val="61"/>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 xml:space="preserve">Печатная форма «Список плательщиков в банк_Ф» </w:t>
      </w:r>
      <w:hyperlink w:anchor="_Приложение_З-5._Список" w:history="1">
        <w:r w:rsidRPr="003473A4">
          <w:rPr>
            <w:rStyle w:val="afa"/>
            <w:rFonts w:ascii="Calibri" w:hAnsi="Calibri"/>
          </w:rPr>
          <w:t>(Приложение З-5);</w:t>
        </w:r>
      </w:hyperlink>
    </w:p>
    <w:p w:rsidR="00722A9E" w:rsidRPr="003473A4" w:rsidRDefault="00722A9E" w:rsidP="00722A9E">
      <w:pPr>
        <w:pStyle w:val="Style5"/>
        <w:widowControl/>
        <w:numPr>
          <w:ilvl w:val="0"/>
          <w:numId w:val="61"/>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Заполнение таблицы по перечислению з/платы (аванса) - по подразделениям;</w:t>
      </w:r>
    </w:p>
    <w:p w:rsidR="00722A9E" w:rsidRPr="003473A4" w:rsidRDefault="00722A9E" w:rsidP="00722A9E">
      <w:pPr>
        <w:pStyle w:val="Style5"/>
        <w:widowControl/>
        <w:numPr>
          <w:ilvl w:val="0"/>
          <w:numId w:val="61"/>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После проверки отчета «Ведомость распределения НДФЛ» (</w:t>
      </w:r>
      <w:hyperlink w:anchor="_Приложение_З-9._Ведомость" w:history="1">
        <w:r w:rsidRPr="003473A4">
          <w:rPr>
            <w:rStyle w:val="afa"/>
            <w:rFonts w:ascii="Calibri" w:hAnsi="Calibri"/>
          </w:rPr>
          <w:t>Приложение З-9)</w:t>
        </w:r>
      </w:hyperlink>
      <w:r w:rsidRPr="003473A4">
        <w:rPr>
          <w:rStyle w:val="FontStyle15"/>
          <w:rFonts w:ascii="Calibri" w:hAnsi="Calibri" w:cs="Times New Roman"/>
          <w:i w:val="0"/>
          <w:sz w:val="24"/>
          <w:szCs w:val="24"/>
        </w:rPr>
        <w:t xml:space="preserve"> - заполнение таблицы «Перечисление НДФЛ» (</w:t>
      </w:r>
      <w:hyperlink w:anchor="_Приложение_З-8._Перечисление" w:history="1">
        <w:r w:rsidRPr="003473A4">
          <w:rPr>
            <w:rStyle w:val="afa"/>
            <w:rFonts w:ascii="Calibri" w:hAnsi="Calibri"/>
          </w:rPr>
          <w:t>Приложение З-8),</w:t>
        </w:r>
      </w:hyperlink>
      <w:r w:rsidRPr="003473A4">
        <w:rPr>
          <w:rStyle w:val="FontStyle15"/>
          <w:rFonts w:ascii="Calibri" w:hAnsi="Calibri" w:cs="Times New Roman"/>
          <w:i w:val="0"/>
          <w:sz w:val="24"/>
          <w:szCs w:val="24"/>
        </w:rPr>
        <w:t xml:space="preserve"> где учитываются ежедневные перечисления налога, всего перечислено за </w:t>
      </w:r>
      <w:r w:rsidRPr="003473A4">
        <w:rPr>
          <w:rStyle w:val="FontStyle15"/>
          <w:rFonts w:ascii="Calibri" w:hAnsi="Calibri" w:cs="Times New Roman"/>
          <w:i w:val="0"/>
          <w:sz w:val="24"/>
          <w:szCs w:val="24"/>
        </w:rPr>
        <w:lastRenderedPageBreak/>
        <w:t>месяц, остаток к перечислению и т.д. – в разрезе обособленных подразделений;</w:t>
      </w:r>
    </w:p>
    <w:p w:rsidR="00722A9E" w:rsidRPr="003473A4" w:rsidRDefault="00722A9E" w:rsidP="00722A9E">
      <w:pPr>
        <w:pStyle w:val="Style5"/>
        <w:widowControl/>
        <w:numPr>
          <w:ilvl w:val="0"/>
          <w:numId w:val="61"/>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Заполнение суммы к уплате НДФЛ к перечисляемой зарплате в таблице по перечислению з/платы (аванса) в разрезе обособленных подразделений (</w:t>
      </w:r>
      <w:hyperlink w:anchor="_Приложение_З-10._НДФЛ" w:history="1">
        <w:r w:rsidRPr="003473A4">
          <w:rPr>
            <w:rStyle w:val="afa"/>
            <w:rFonts w:ascii="Calibri" w:hAnsi="Calibri"/>
          </w:rPr>
          <w:t>Приложение З-10</w:t>
        </w:r>
      </w:hyperlink>
      <w:r w:rsidRPr="003473A4">
        <w:rPr>
          <w:rStyle w:val="FontStyle15"/>
          <w:rFonts w:ascii="Calibri" w:hAnsi="Calibri" w:cs="Times New Roman"/>
          <w:i w:val="0"/>
          <w:sz w:val="24"/>
          <w:szCs w:val="24"/>
        </w:rPr>
        <w:t>).</w:t>
      </w:r>
    </w:p>
    <w:p w:rsidR="00722A9E" w:rsidRPr="0083360D" w:rsidRDefault="00722A9E" w:rsidP="00722A9E">
      <w:pPr>
        <w:pStyle w:val="aff6"/>
      </w:pPr>
    </w:p>
    <w:p w:rsidR="00722A9E" w:rsidRPr="003473A4" w:rsidRDefault="00722A9E" w:rsidP="00722A9E">
      <w:pPr>
        <w:pStyle w:val="Style5"/>
        <w:widowControl/>
        <w:ind w:firstLine="708"/>
        <w:jc w:val="both"/>
        <w:rPr>
          <w:rFonts w:ascii="Calibri" w:hAnsi="Calibri"/>
        </w:rPr>
      </w:pPr>
      <w:r w:rsidRPr="003473A4">
        <w:rPr>
          <w:rFonts w:ascii="Calibri" w:hAnsi="Calibri"/>
        </w:rPr>
        <w:t xml:space="preserve">Необходимо осуществлять выплату межрасчетных начислений по следующей схеме </w:t>
      </w:r>
      <w:hyperlink w:anchor="_Приложение_З-6._Перечисление" w:history="1">
        <w:r w:rsidRPr="003473A4">
          <w:rPr>
            <w:rStyle w:val="afa"/>
            <w:rFonts w:ascii="Calibri" w:hAnsi="Calibri"/>
          </w:rPr>
          <w:t>(Приложение З-6):</w:t>
        </w:r>
      </w:hyperlink>
    </w:p>
    <w:p w:rsidR="00722A9E" w:rsidRPr="003473A4" w:rsidRDefault="00722A9E" w:rsidP="00722A9E">
      <w:pPr>
        <w:pStyle w:val="Style5"/>
        <w:widowControl/>
        <w:numPr>
          <w:ilvl w:val="0"/>
          <w:numId w:val="62"/>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Формирование документов «Зарплата к выплате» (по виду выплаты и т.д.);</w:t>
      </w:r>
    </w:p>
    <w:p w:rsidR="00722A9E" w:rsidRPr="003473A4" w:rsidRDefault="00722A9E" w:rsidP="00722A9E">
      <w:pPr>
        <w:pStyle w:val="Style5"/>
        <w:widowControl/>
        <w:numPr>
          <w:ilvl w:val="0"/>
          <w:numId w:val="62"/>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 xml:space="preserve">Печать «Список плательщиков в банк_Ф» </w:t>
      </w:r>
      <w:hyperlink w:anchor="_Приложение_З-5._Список" w:history="1">
        <w:r w:rsidRPr="003473A4">
          <w:rPr>
            <w:rStyle w:val="afa"/>
            <w:rFonts w:ascii="Calibri" w:hAnsi="Calibri"/>
          </w:rPr>
          <w:t>(Приложение З-5);</w:t>
        </w:r>
      </w:hyperlink>
    </w:p>
    <w:p w:rsidR="00722A9E" w:rsidRPr="003473A4" w:rsidRDefault="00722A9E" w:rsidP="00722A9E">
      <w:pPr>
        <w:pStyle w:val="Style5"/>
        <w:widowControl/>
        <w:numPr>
          <w:ilvl w:val="0"/>
          <w:numId w:val="62"/>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Группировка списков по датам перечисления налога (например, больничные и отпускные у них один срок – последний календарный день месяца и т.д.);</w:t>
      </w:r>
    </w:p>
    <w:p w:rsidR="00722A9E" w:rsidRPr="003473A4" w:rsidRDefault="00722A9E" w:rsidP="00722A9E">
      <w:pPr>
        <w:pStyle w:val="Style5"/>
        <w:widowControl/>
        <w:numPr>
          <w:ilvl w:val="0"/>
          <w:numId w:val="62"/>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Заполнение таблицы по перечислению межрасчетов.</w:t>
      </w:r>
    </w:p>
    <w:p w:rsidR="00722A9E" w:rsidRPr="003473A4" w:rsidRDefault="00722A9E" w:rsidP="00722A9E">
      <w:pPr>
        <w:pStyle w:val="Style5"/>
        <w:widowControl/>
        <w:numPr>
          <w:ilvl w:val="0"/>
          <w:numId w:val="62"/>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Сверка из 6-НДФЛ сумм по налогу.</w:t>
      </w:r>
    </w:p>
    <w:p w:rsidR="00722A9E" w:rsidRPr="003473A4" w:rsidRDefault="00722A9E" w:rsidP="00722A9E">
      <w:pPr>
        <w:pStyle w:val="Style5"/>
        <w:widowControl/>
        <w:numPr>
          <w:ilvl w:val="0"/>
          <w:numId w:val="62"/>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 xml:space="preserve">Фиксация сумм дохода и налога за день перечисления. </w:t>
      </w:r>
    </w:p>
    <w:p w:rsidR="00722A9E" w:rsidRPr="003473A4" w:rsidRDefault="00722A9E" w:rsidP="00722A9E">
      <w:pPr>
        <w:pStyle w:val="Style5"/>
        <w:widowControl/>
        <w:numPr>
          <w:ilvl w:val="0"/>
          <w:numId w:val="62"/>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Формирование реестра.</w:t>
      </w:r>
    </w:p>
    <w:p w:rsidR="00722A9E" w:rsidRPr="003473A4" w:rsidRDefault="00722A9E" w:rsidP="00722A9E">
      <w:pPr>
        <w:pStyle w:val="Style5"/>
        <w:widowControl/>
        <w:ind w:left="1428"/>
        <w:jc w:val="both"/>
        <w:rPr>
          <w:rStyle w:val="FontStyle15"/>
          <w:rFonts w:ascii="Calibri" w:hAnsi="Calibri" w:cs="Times New Roman"/>
          <w:b w:val="0"/>
          <w:i w:val="0"/>
          <w:sz w:val="24"/>
          <w:szCs w:val="24"/>
        </w:rPr>
      </w:pPr>
    </w:p>
    <w:p w:rsidR="00722A9E" w:rsidRPr="003473A4" w:rsidRDefault="00722A9E" w:rsidP="00722A9E">
      <w:pPr>
        <w:pStyle w:val="Style5"/>
        <w:widowControl/>
        <w:numPr>
          <w:ilvl w:val="0"/>
          <w:numId w:val="14"/>
        </w:numPr>
        <w:jc w:val="both"/>
        <w:rPr>
          <w:rFonts w:ascii="Calibri" w:hAnsi="Calibri"/>
          <w:b/>
        </w:rPr>
      </w:pPr>
      <w:r w:rsidRPr="003473A4">
        <w:rPr>
          <w:rFonts w:ascii="Calibri" w:hAnsi="Calibri"/>
          <w:b/>
        </w:rPr>
        <w:t>Авансы</w:t>
      </w:r>
    </w:p>
    <w:p w:rsidR="00722A9E" w:rsidRPr="003473A4" w:rsidRDefault="00722A9E" w:rsidP="00722A9E">
      <w:pPr>
        <w:pStyle w:val="Style5"/>
        <w:widowControl/>
        <w:ind w:firstLine="708"/>
        <w:jc w:val="both"/>
        <w:rPr>
          <w:rFonts w:ascii="Calibri" w:hAnsi="Calibri"/>
        </w:rPr>
      </w:pPr>
      <w:r w:rsidRPr="003473A4">
        <w:rPr>
          <w:rFonts w:ascii="Calibri" w:hAnsi="Calibri"/>
        </w:rPr>
        <w:t xml:space="preserve">Расчет аванса необходимо проводить как 40% от заработной платы с учетом оклада и плановых начислений, исходя из фактически отработанного времени, заполненного в табеле за первую половину месяца без загрузки с дальнейшим округлением. По умолчанию округление до сотен. Необходима возможность расчета базы для суммы аванса по каждому сотруднику, на основании которой затем и идет расчет. </w:t>
      </w:r>
    </w:p>
    <w:p w:rsidR="00722A9E" w:rsidRPr="003473A4" w:rsidRDefault="00722A9E" w:rsidP="00722A9E">
      <w:pPr>
        <w:pStyle w:val="Style5"/>
        <w:widowControl/>
        <w:ind w:firstLine="708"/>
        <w:jc w:val="both"/>
        <w:rPr>
          <w:rFonts w:ascii="Calibri" w:hAnsi="Calibri"/>
        </w:rPr>
      </w:pPr>
    </w:p>
    <w:p w:rsidR="00722A9E" w:rsidRPr="003473A4" w:rsidRDefault="00722A9E" w:rsidP="00722A9E">
      <w:pPr>
        <w:pStyle w:val="Style5"/>
        <w:widowControl/>
        <w:numPr>
          <w:ilvl w:val="0"/>
          <w:numId w:val="14"/>
        </w:numPr>
        <w:jc w:val="both"/>
        <w:rPr>
          <w:rFonts w:ascii="Calibri" w:hAnsi="Calibri"/>
          <w:b/>
        </w:rPr>
      </w:pPr>
      <w:r w:rsidRPr="003473A4">
        <w:rPr>
          <w:rFonts w:ascii="Calibri" w:hAnsi="Calibri"/>
          <w:b/>
        </w:rPr>
        <w:t>Страховые взносы.</w:t>
      </w:r>
    </w:p>
    <w:p w:rsidR="00722A9E" w:rsidRPr="003473A4" w:rsidRDefault="00722A9E" w:rsidP="00722A9E">
      <w:pPr>
        <w:pStyle w:val="Style5"/>
        <w:widowControl/>
        <w:ind w:firstLine="708"/>
        <w:jc w:val="both"/>
        <w:rPr>
          <w:rFonts w:ascii="Calibri" w:hAnsi="Calibri"/>
        </w:rPr>
      </w:pPr>
      <w:r w:rsidRPr="003473A4">
        <w:rPr>
          <w:rFonts w:ascii="Calibri" w:hAnsi="Calibri"/>
        </w:rPr>
        <w:t>Расчет страховых взносов должен происходить в разрезе подразделений, в которых работал сотрудник в течении месяца. Расчет страховых взносов по вредным условиям труда должен осуществляться исходя из позиции штатного расписания. Необходимо обеспечить возможность корректировки и просмотра сумм, на основании которых формируются страховые взносы.</w:t>
      </w:r>
    </w:p>
    <w:p w:rsidR="00722A9E" w:rsidRPr="003473A4" w:rsidRDefault="00722A9E" w:rsidP="00722A9E">
      <w:pPr>
        <w:pStyle w:val="Style5"/>
        <w:widowControl/>
        <w:ind w:firstLine="708"/>
        <w:jc w:val="both"/>
        <w:rPr>
          <w:rFonts w:ascii="Calibri" w:hAnsi="Calibri"/>
        </w:rPr>
      </w:pPr>
    </w:p>
    <w:p w:rsidR="00722A9E" w:rsidRPr="003473A4" w:rsidRDefault="00722A9E" w:rsidP="00722A9E">
      <w:pPr>
        <w:pStyle w:val="Style5"/>
        <w:widowControl/>
        <w:numPr>
          <w:ilvl w:val="0"/>
          <w:numId w:val="14"/>
        </w:numPr>
        <w:jc w:val="both"/>
        <w:rPr>
          <w:rFonts w:ascii="Calibri" w:hAnsi="Calibri"/>
          <w:b/>
        </w:rPr>
      </w:pPr>
      <w:r w:rsidRPr="003473A4">
        <w:rPr>
          <w:rFonts w:ascii="Calibri" w:hAnsi="Calibri"/>
          <w:b/>
        </w:rPr>
        <w:t>НДФЛ</w:t>
      </w:r>
    </w:p>
    <w:p w:rsidR="00722A9E" w:rsidRPr="003473A4" w:rsidRDefault="00722A9E" w:rsidP="00722A9E">
      <w:pPr>
        <w:pStyle w:val="Style5"/>
        <w:ind w:firstLine="708"/>
        <w:jc w:val="both"/>
        <w:rPr>
          <w:rFonts w:ascii="Calibri" w:hAnsi="Calibri"/>
        </w:rPr>
      </w:pPr>
      <w:r w:rsidRPr="003473A4">
        <w:rPr>
          <w:rFonts w:ascii="Calibri" w:hAnsi="Calibri"/>
        </w:rPr>
        <w:t>Расчет НДФЛ должен выполняться в соответствии с законодательством. Перечисления удержанных у физических лиц сумм происходит ежедневно с учетом срока уплаты по видам выплат (отпускные, увольнения, зарплата, аванс и т.д.) и различных видов вычетов. Должна быть обеспечена возможность ежеквартально формировать   отчет 6-НДФЛ, по итогам года 2-НДФЛ.  Учет НДФЛ должен осуществляться по 32 различным КПП. Необходима возможность формирования:</w:t>
      </w:r>
    </w:p>
    <w:p w:rsidR="00722A9E" w:rsidRPr="003473A4" w:rsidRDefault="00722A9E" w:rsidP="00722A9E">
      <w:pPr>
        <w:pStyle w:val="Style5"/>
        <w:widowControl/>
        <w:numPr>
          <w:ilvl w:val="0"/>
          <w:numId w:val="67"/>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Ведомость распределения налога на доходы физических лиц с возможностью расшифровки по физлицам</w:t>
      </w:r>
    </w:p>
    <w:p w:rsidR="00722A9E" w:rsidRPr="003473A4" w:rsidRDefault="00722A9E" w:rsidP="00722A9E">
      <w:pPr>
        <w:pStyle w:val="Style5"/>
        <w:widowControl/>
        <w:numPr>
          <w:ilvl w:val="0"/>
          <w:numId w:val="67"/>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Регистр налогового учета по физическому лицу</w:t>
      </w:r>
    </w:p>
    <w:p w:rsidR="00722A9E" w:rsidRPr="003473A4" w:rsidRDefault="00722A9E" w:rsidP="00722A9E">
      <w:pPr>
        <w:pStyle w:val="Style5"/>
        <w:widowControl/>
        <w:numPr>
          <w:ilvl w:val="0"/>
          <w:numId w:val="67"/>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 xml:space="preserve">Справка 2-НДФЛ </w:t>
      </w:r>
    </w:p>
    <w:p w:rsidR="00722A9E" w:rsidRPr="003473A4" w:rsidRDefault="00722A9E" w:rsidP="00722A9E">
      <w:pPr>
        <w:pStyle w:val="Style5"/>
        <w:widowControl/>
        <w:numPr>
          <w:ilvl w:val="0"/>
          <w:numId w:val="67"/>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Ведомость «Перечисление НДФЛ»</w:t>
      </w:r>
    </w:p>
    <w:p w:rsidR="00722A9E" w:rsidRPr="003473A4" w:rsidRDefault="00722A9E" w:rsidP="00722A9E">
      <w:pPr>
        <w:pStyle w:val="Style5"/>
        <w:widowControl/>
        <w:numPr>
          <w:ilvl w:val="0"/>
          <w:numId w:val="67"/>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Реестр расшифровка налога-НДФЛ.</w:t>
      </w:r>
    </w:p>
    <w:p w:rsidR="00722A9E" w:rsidRPr="003473A4" w:rsidRDefault="00722A9E" w:rsidP="00722A9E">
      <w:pPr>
        <w:pStyle w:val="Style5"/>
        <w:widowControl/>
        <w:ind w:left="1788"/>
        <w:jc w:val="both"/>
        <w:rPr>
          <w:rStyle w:val="FontStyle15"/>
          <w:rFonts w:ascii="Calibri" w:hAnsi="Calibri" w:cs="Times New Roman"/>
          <w:b w:val="0"/>
          <w:i w:val="0"/>
          <w:sz w:val="24"/>
          <w:szCs w:val="24"/>
        </w:rPr>
      </w:pPr>
    </w:p>
    <w:p w:rsidR="00722A9E" w:rsidRPr="003473A4" w:rsidRDefault="00722A9E" w:rsidP="00722A9E">
      <w:pPr>
        <w:pStyle w:val="Style5"/>
        <w:widowControl/>
        <w:numPr>
          <w:ilvl w:val="0"/>
          <w:numId w:val="14"/>
        </w:numPr>
        <w:jc w:val="both"/>
        <w:rPr>
          <w:rFonts w:ascii="Calibri" w:hAnsi="Calibri"/>
          <w:b/>
        </w:rPr>
      </w:pPr>
      <w:r w:rsidRPr="003473A4">
        <w:rPr>
          <w:rFonts w:ascii="Calibri" w:hAnsi="Calibri"/>
          <w:b/>
        </w:rPr>
        <w:t>Оценочные обязательства</w:t>
      </w:r>
    </w:p>
    <w:p w:rsidR="00722A9E" w:rsidRPr="003473A4" w:rsidRDefault="00722A9E" w:rsidP="00722A9E">
      <w:pPr>
        <w:pStyle w:val="Style5"/>
        <w:ind w:firstLine="708"/>
        <w:jc w:val="both"/>
        <w:rPr>
          <w:rFonts w:ascii="Calibri" w:hAnsi="Calibri"/>
        </w:rPr>
      </w:pPr>
      <w:r w:rsidRPr="003473A4">
        <w:rPr>
          <w:rFonts w:ascii="Calibri" w:hAnsi="Calibri"/>
        </w:rPr>
        <w:t xml:space="preserve">Величина оценочного обязательства должна рассчитываться как разность двух показателей: Сумма резерва (исчислено) и Сумма резерва (накоплено). Сумма резерва (исчислено) - это сумма отпускных, которую следовало бы выплатить, если бы отпуск </w:t>
      </w:r>
      <w:r w:rsidRPr="003473A4">
        <w:rPr>
          <w:rFonts w:ascii="Calibri" w:hAnsi="Calibri"/>
        </w:rPr>
        <w:lastRenderedPageBreak/>
        <w:t>рассчитывался на все положенные дни отпуска, в том числе и за расчетный месяц, т.е. эта сумма получается равной сумме компенсации отпуска при увольнении сотрудника в последний день месяца. Сумма резерва (накоплено) - сумма отпускных, рассчитанная по предыдущему месяцу, и равна разнице Суммы резерва (исчислено) прошлого месяца и суммы фактически начисленных отпускных.</w:t>
      </w:r>
    </w:p>
    <w:p w:rsidR="00722A9E" w:rsidRPr="003473A4" w:rsidRDefault="00722A9E" w:rsidP="00722A9E">
      <w:pPr>
        <w:pStyle w:val="Style5"/>
        <w:ind w:firstLine="708"/>
        <w:jc w:val="both"/>
        <w:rPr>
          <w:rFonts w:ascii="Calibri" w:hAnsi="Calibri"/>
        </w:rPr>
      </w:pPr>
      <w:r w:rsidRPr="003473A4">
        <w:rPr>
          <w:rFonts w:ascii="Calibri" w:hAnsi="Calibri"/>
        </w:rPr>
        <w:t xml:space="preserve"> Обязательства по оплате страховых взносов должны рассчитываться процентом от оценочного обязательства.</w:t>
      </w:r>
    </w:p>
    <w:p w:rsidR="00722A9E" w:rsidRPr="003473A4" w:rsidRDefault="00722A9E" w:rsidP="00722A9E">
      <w:pPr>
        <w:pStyle w:val="Style5"/>
        <w:ind w:firstLine="708"/>
        <w:jc w:val="both"/>
        <w:rPr>
          <w:rFonts w:ascii="Calibri" w:hAnsi="Calibri"/>
        </w:rPr>
      </w:pPr>
    </w:p>
    <w:p w:rsidR="00722A9E" w:rsidRPr="003473A4" w:rsidRDefault="00722A9E" w:rsidP="00722A9E">
      <w:pPr>
        <w:pStyle w:val="Style5"/>
        <w:ind w:firstLine="708"/>
        <w:jc w:val="both"/>
        <w:rPr>
          <w:rFonts w:ascii="Calibri" w:hAnsi="Calibri"/>
          <w:b/>
        </w:rPr>
      </w:pPr>
      <w:r w:rsidRPr="003473A4">
        <w:rPr>
          <w:rFonts w:ascii="Calibri" w:hAnsi="Calibri"/>
          <w:b/>
        </w:rPr>
        <w:t>Требуемый алгоритм расчета.</w:t>
      </w:r>
    </w:p>
    <w:p w:rsidR="00722A9E" w:rsidRPr="003473A4" w:rsidRDefault="00722A9E" w:rsidP="00722A9E">
      <w:pPr>
        <w:pStyle w:val="Style5"/>
        <w:ind w:firstLine="708"/>
        <w:jc w:val="both"/>
        <w:rPr>
          <w:rFonts w:ascii="Calibri" w:hAnsi="Calibri"/>
        </w:rPr>
      </w:pPr>
      <w:r w:rsidRPr="003473A4">
        <w:rPr>
          <w:rFonts w:ascii="Calibri" w:hAnsi="Calibri"/>
        </w:rPr>
        <w:t>Доначисление или списание обязательства (резерва):</w:t>
      </w:r>
    </w:p>
    <w:p w:rsidR="00722A9E" w:rsidRPr="0083360D" w:rsidRDefault="00722A9E" w:rsidP="00722A9E">
      <w:pPr>
        <w:numPr>
          <w:ilvl w:val="0"/>
          <w:numId w:val="68"/>
        </w:numPr>
        <w:spacing w:before="100" w:beforeAutospacing="1" w:after="100" w:afterAutospacing="1"/>
        <w:rPr>
          <w:rFonts w:cs="Arial"/>
          <w:sz w:val="24"/>
          <w:szCs w:val="24"/>
        </w:rPr>
      </w:pPr>
      <w:r w:rsidRPr="0083360D">
        <w:rPr>
          <w:rFonts w:cs="Arial"/>
          <w:sz w:val="24"/>
          <w:szCs w:val="24"/>
        </w:rPr>
        <w:t>Определяется количество неиспользованных дней отпуска.</w:t>
      </w:r>
    </w:p>
    <w:p w:rsidR="00722A9E" w:rsidRPr="0083360D" w:rsidRDefault="00722A9E" w:rsidP="00722A9E">
      <w:pPr>
        <w:numPr>
          <w:ilvl w:val="0"/>
          <w:numId w:val="68"/>
        </w:numPr>
        <w:spacing w:before="100" w:beforeAutospacing="1" w:after="100" w:afterAutospacing="1"/>
        <w:rPr>
          <w:rFonts w:cs="Arial"/>
          <w:sz w:val="24"/>
          <w:szCs w:val="24"/>
        </w:rPr>
      </w:pPr>
      <w:r w:rsidRPr="0083360D">
        <w:rPr>
          <w:rFonts w:cs="Arial"/>
          <w:sz w:val="24"/>
          <w:szCs w:val="24"/>
        </w:rPr>
        <w:t>Определяется средний заработок (как для отпуска).</w:t>
      </w:r>
    </w:p>
    <w:p w:rsidR="00722A9E" w:rsidRPr="0083360D" w:rsidRDefault="00722A9E" w:rsidP="00722A9E">
      <w:pPr>
        <w:numPr>
          <w:ilvl w:val="0"/>
          <w:numId w:val="68"/>
        </w:numPr>
        <w:spacing w:before="100" w:beforeAutospacing="1" w:after="100" w:afterAutospacing="1"/>
        <w:rPr>
          <w:rFonts w:cs="Arial"/>
          <w:sz w:val="24"/>
          <w:szCs w:val="24"/>
        </w:rPr>
      </w:pPr>
      <w:r w:rsidRPr="0083360D">
        <w:rPr>
          <w:rFonts w:cs="Arial"/>
          <w:sz w:val="24"/>
          <w:szCs w:val="24"/>
        </w:rPr>
        <w:t>Умножением дней на средний заработок получается сумма обязательства, при этом сумма резерва (НУ) отдельно не рассчитывается, т.к. является тем же значением, что и сумма обязательства.</w:t>
      </w:r>
    </w:p>
    <w:p w:rsidR="00722A9E" w:rsidRPr="0083360D" w:rsidRDefault="00722A9E" w:rsidP="00722A9E">
      <w:pPr>
        <w:numPr>
          <w:ilvl w:val="0"/>
          <w:numId w:val="68"/>
        </w:numPr>
        <w:spacing w:before="100" w:beforeAutospacing="1" w:after="100" w:afterAutospacing="1"/>
        <w:rPr>
          <w:rFonts w:cs="Arial"/>
          <w:sz w:val="24"/>
          <w:szCs w:val="24"/>
        </w:rPr>
      </w:pPr>
      <w:r w:rsidRPr="0083360D">
        <w:rPr>
          <w:rFonts w:cs="Arial"/>
          <w:sz w:val="24"/>
          <w:szCs w:val="24"/>
        </w:rPr>
        <w:t>Производится сравнение с накопленной суммой и определяется результат (доначисление или списание).</w:t>
      </w:r>
    </w:p>
    <w:p w:rsidR="00722A9E" w:rsidRPr="0083360D" w:rsidRDefault="00722A9E" w:rsidP="00722A9E">
      <w:pPr>
        <w:spacing w:before="100" w:beforeAutospacing="1" w:after="100" w:afterAutospacing="1"/>
        <w:rPr>
          <w:rFonts w:cs="Arial"/>
          <w:sz w:val="24"/>
          <w:szCs w:val="24"/>
        </w:rPr>
      </w:pPr>
      <w:r w:rsidRPr="0083360D">
        <w:rPr>
          <w:rFonts w:cs="Arial"/>
          <w:sz w:val="24"/>
          <w:szCs w:val="24"/>
        </w:rPr>
        <w:t>Доначисление или списание страховых взносов обязательства (резерва):</w:t>
      </w:r>
    </w:p>
    <w:p w:rsidR="00722A9E" w:rsidRPr="0083360D" w:rsidRDefault="00722A9E" w:rsidP="00722A9E">
      <w:pPr>
        <w:numPr>
          <w:ilvl w:val="0"/>
          <w:numId w:val="69"/>
        </w:numPr>
        <w:spacing w:before="100" w:beforeAutospacing="1" w:after="100" w:afterAutospacing="1"/>
        <w:rPr>
          <w:rFonts w:cs="Arial"/>
          <w:sz w:val="24"/>
          <w:szCs w:val="24"/>
        </w:rPr>
      </w:pPr>
      <w:r w:rsidRPr="0083360D">
        <w:rPr>
          <w:rFonts w:cs="Arial"/>
          <w:sz w:val="24"/>
          <w:szCs w:val="24"/>
        </w:rPr>
        <w:t xml:space="preserve">Определяется эффективная ставка взносов по году в целом по каждому виду взносов отдельно: </w:t>
      </w:r>
    </w:p>
    <w:p w:rsidR="00722A9E" w:rsidRPr="003473A4" w:rsidRDefault="00722A9E" w:rsidP="00722A9E">
      <w:pPr>
        <w:pStyle w:val="Style5"/>
        <w:widowControl/>
        <w:numPr>
          <w:ilvl w:val="0"/>
          <w:numId w:val="67"/>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определяется облагаемая взносами база сотрудника;</w:t>
      </w:r>
    </w:p>
    <w:p w:rsidR="00722A9E" w:rsidRPr="003473A4" w:rsidRDefault="00722A9E" w:rsidP="00722A9E">
      <w:pPr>
        <w:pStyle w:val="Style5"/>
        <w:widowControl/>
        <w:numPr>
          <w:ilvl w:val="0"/>
          <w:numId w:val="67"/>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определяется сумма исчисленных взносов;</w:t>
      </w:r>
    </w:p>
    <w:p w:rsidR="00722A9E" w:rsidRPr="003473A4" w:rsidRDefault="00722A9E" w:rsidP="00722A9E">
      <w:pPr>
        <w:pStyle w:val="Style5"/>
        <w:widowControl/>
        <w:numPr>
          <w:ilvl w:val="0"/>
          <w:numId w:val="67"/>
        </w:numPr>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рассчитывается ставка взноса как соотношение суммы взноса и облагаемой базы.</w:t>
      </w:r>
    </w:p>
    <w:p w:rsidR="00722A9E" w:rsidRPr="0083360D" w:rsidRDefault="00722A9E" w:rsidP="00722A9E">
      <w:pPr>
        <w:numPr>
          <w:ilvl w:val="0"/>
          <w:numId w:val="69"/>
        </w:numPr>
        <w:spacing w:before="100" w:beforeAutospacing="1" w:after="100" w:afterAutospacing="1"/>
        <w:rPr>
          <w:rFonts w:cs="Arial"/>
          <w:sz w:val="24"/>
          <w:szCs w:val="24"/>
        </w:rPr>
      </w:pPr>
      <w:r w:rsidRPr="0083360D">
        <w:rPr>
          <w:rFonts w:cs="Arial"/>
          <w:sz w:val="24"/>
          <w:szCs w:val="24"/>
        </w:rPr>
        <w:t>Сумма обязательства умножается на ставку – получается расчетная сумма взноса обязательства.</w:t>
      </w:r>
    </w:p>
    <w:p w:rsidR="00722A9E" w:rsidRPr="0083360D" w:rsidRDefault="00722A9E" w:rsidP="00722A9E">
      <w:pPr>
        <w:numPr>
          <w:ilvl w:val="0"/>
          <w:numId w:val="69"/>
        </w:numPr>
        <w:spacing w:before="100" w:beforeAutospacing="1" w:after="100" w:afterAutospacing="1"/>
        <w:rPr>
          <w:rFonts w:cs="Arial"/>
          <w:sz w:val="24"/>
          <w:szCs w:val="24"/>
        </w:rPr>
      </w:pPr>
      <w:r w:rsidRPr="0083360D">
        <w:rPr>
          <w:rFonts w:cs="Arial"/>
          <w:sz w:val="24"/>
          <w:szCs w:val="24"/>
        </w:rPr>
        <w:t>Полученные величины взносов суммируются, при этом сумма взносов резерва (НУ) отдельно не рассчитывается, т.к. является тем же значением, что и сумма взносов обязательства.</w:t>
      </w:r>
    </w:p>
    <w:p w:rsidR="00722A9E" w:rsidRPr="0083360D" w:rsidRDefault="00722A9E" w:rsidP="00722A9E">
      <w:pPr>
        <w:numPr>
          <w:ilvl w:val="0"/>
          <w:numId w:val="69"/>
        </w:numPr>
        <w:spacing w:before="100" w:beforeAutospacing="1" w:after="100" w:afterAutospacing="1"/>
        <w:rPr>
          <w:rFonts w:cs="Arial"/>
          <w:sz w:val="24"/>
          <w:szCs w:val="24"/>
        </w:rPr>
      </w:pPr>
      <w:r w:rsidRPr="0083360D">
        <w:rPr>
          <w:rFonts w:cs="Arial"/>
          <w:sz w:val="24"/>
          <w:szCs w:val="24"/>
        </w:rPr>
        <w:t>Производится сравнение с накопленной суммой по взносам и определяется результат (доначисление или списание).</w:t>
      </w:r>
    </w:p>
    <w:p w:rsidR="00722A9E" w:rsidRPr="003473A4" w:rsidRDefault="00722A9E" w:rsidP="00722A9E">
      <w:pPr>
        <w:pStyle w:val="Style5"/>
        <w:widowControl/>
        <w:jc w:val="both"/>
        <w:rPr>
          <w:rFonts w:ascii="Calibri" w:hAnsi="Calibri"/>
          <w:b/>
        </w:rPr>
      </w:pPr>
    </w:p>
    <w:p w:rsidR="00722A9E" w:rsidRPr="003473A4" w:rsidRDefault="00722A9E" w:rsidP="00722A9E">
      <w:pPr>
        <w:pStyle w:val="affc"/>
        <w:numPr>
          <w:ilvl w:val="0"/>
          <w:numId w:val="60"/>
        </w:numPr>
        <w:spacing w:after="0" w:line="240" w:lineRule="auto"/>
        <w:rPr>
          <w:rFonts w:ascii="Calibri" w:hAnsi="Calibri"/>
          <w:b/>
          <w:i w:val="0"/>
        </w:rPr>
      </w:pPr>
      <w:r w:rsidRPr="003473A4">
        <w:rPr>
          <w:rFonts w:ascii="Calibri" w:hAnsi="Calibri"/>
          <w:b/>
          <w:i w:val="0"/>
        </w:rPr>
        <w:t>Требования по отчетам и печатным формам.</w:t>
      </w:r>
    </w:p>
    <w:p w:rsidR="00722A9E" w:rsidRPr="003473A4" w:rsidRDefault="00722A9E" w:rsidP="00722A9E">
      <w:pPr>
        <w:pStyle w:val="Style5"/>
        <w:widowControl/>
        <w:numPr>
          <w:ilvl w:val="0"/>
          <w:numId w:val="63"/>
        </w:numPr>
        <w:ind w:left="993"/>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 xml:space="preserve">Отчет «Расчетный листок» по форме, установленной на предприятии, с печатью по подразделениям </w:t>
      </w:r>
      <w:hyperlink w:anchor="_Приложение_З-16_Расчетный" w:history="1">
        <w:r w:rsidRPr="003473A4">
          <w:rPr>
            <w:rStyle w:val="afa"/>
            <w:rFonts w:ascii="Calibri" w:hAnsi="Calibri"/>
          </w:rPr>
          <w:t>(Приложение З-15, 3-16)</w:t>
        </w:r>
      </w:hyperlink>
      <w:r w:rsidRPr="003473A4">
        <w:rPr>
          <w:rStyle w:val="afa"/>
          <w:rFonts w:ascii="Calibri" w:hAnsi="Calibri"/>
        </w:rPr>
        <w:t>;</w:t>
      </w:r>
    </w:p>
    <w:p w:rsidR="00722A9E" w:rsidRPr="003473A4" w:rsidRDefault="00722A9E" w:rsidP="00722A9E">
      <w:pPr>
        <w:pStyle w:val="Style5"/>
        <w:widowControl/>
        <w:numPr>
          <w:ilvl w:val="0"/>
          <w:numId w:val="63"/>
        </w:numPr>
        <w:ind w:left="993"/>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Отчет «Ведомость распределения НДФЛ» для разнесения НДФЛ по районам (</w:t>
      </w:r>
      <w:hyperlink w:anchor="_Приложение_З-9._Ведомость" w:history="1">
        <w:r w:rsidRPr="003473A4">
          <w:rPr>
            <w:rStyle w:val="afa"/>
            <w:rFonts w:ascii="Calibri" w:hAnsi="Calibri"/>
          </w:rPr>
          <w:t>Приложение З-9</w:t>
        </w:r>
      </w:hyperlink>
      <w:r w:rsidRPr="003473A4">
        <w:rPr>
          <w:rStyle w:val="FontStyle15"/>
          <w:rFonts w:ascii="Calibri" w:hAnsi="Calibri" w:cs="Times New Roman"/>
          <w:i w:val="0"/>
          <w:sz w:val="24"/>
          <w:szCs w:val="24"/>
        </w:rPr>
        <w:t>);</w:t>
      </w:r>
    </w:p>
    <w:p w:rsidR="00722A9E" w:rsidRPr="003473A4" w:rsidRDefault="00722A9E" w:rsidP="00722A9E">
      <w:pPr>
        <w:pStyle w:val="Style5"/>
        <w:widowControl/>
        <w:numPr>
          <w:ilvl w:val="0"/>
          <w:numId w:val="63"/>
        </w:numPr>
        <w:ind w:left="993"/>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 xml:space="preserve">Отчет «Справка на субсидию» с возможностью выбора периода и просмотра информации по заработку и настройки подписывающих лиц </w:t>
      </w:r>
      <w:r w:rsidRPr="003473A4">
        <w:rPr>
          <w:rFonts w:ascii="Calibri" w:hAnsi="Calibri"/>
        </w:rPr>
        <w:t>(Приложение З-17, 3-18)</w:t>
      </w:r>
      <w:r w:rsidRPr="003473A4">
        <w:rPr>
          <w:rStyle w:val="afa"/>
          <w:rFonts w:ascii="Calibri" w:hAnsi="Calibri"/>
        </w:rPr>
        <w:t>;</w:t>
      </w:r>
    </w:p>
    <w:p w:rsidR="00722A9E" w:rsidRPr="003473A4" w:rsidRDefault="00722A9E" w:rsidP="00722A9E">
      <w:pPr>
        <w:pStyle w:val="Style5"/>
        <w:widowControl/>
        <w:numPr>
          <w:ilvl w:val="0"/>
          <w:numId w:val="63"/>
        </w:numPr>
        <w:ind w:left="993"/>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 xml:space="preserve"> Отчет «Справка в центр занятости» с шапкой предприятия возможностью настройки подписывающих лиц </w:t>
      </w:r>
      <w:r w:rsidRPr="003473A4">
        <w:rPr>
          <w:rFonts w:ascii="Calibri" w:hAnsi="Calibri"/>
        </w:rPr>
        <w:t>(Приложение З-19)</w:t>
      </w:r>
      <w:r w:rsidRPr="003473A4">
        <w:rPr>
          <w:rStyle w:val="afa"/>
          <w:rFonts w:ascii="Calibri" w:hAnsi="Calibri"/>
        </w:rPr>
        <w:t>;</w:t>
      </w:r>
    </w:p>
    <w:p w:rsidR="00722A9E" w:rsidRPr="003473A4" w:rsidRDefault="00722A9E" w:rsidP="00722A9E">
      <w:pPr>
        <w:pStyle w:val="Style5"/>
        <w:widowControl/>
        <w:numPr>
          <w:ilvl w:val="0"/>
          <w:numId w:val="63"/>
        </w:numPr>
        <w:ind w:left="993"/>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 xml:space="preserve">Отчет «Справка по алиментам» по установленной на предприятии форме с возможностью настройки подписывающих лиц </w:t>
      </w:r>
      <w:hyperlink w:anchor="_Приложение_З-20_Справка" w:history="1">
        <w:r w:rsidRPr="003473A4">
          <w:rPr>
            <w:rStyle w:val="afa"/>
            <w:rFonts w:ascii="Calibri" w:hAnsi="Calibri"/>
          </w:rPr>
          <w:t>(Приложение З-20)</w:t>
        </w:r>
      </w:hyperlink>
      <w:r w:rsidRPr="003473A4">
        <w:rPr>
          <w:rStyle w:val="afa"/>
          <w:rFonts w:ascii="Calibri" w:hAnsi="Calibri"/>
        </w:rPr>
        <w:t>;</w:t>
      </w:r>
    </w:p>
    <w:p w:rsidR="00722A9E" w:rsidRPr="003473A4" w:rsidRDefault="00722A9E" w:rsidP="00722A9E">
      <w:pPr>
        <w:pStyle w:val="Style5"/>
        <w:widowControl/>
        <w:numPr>
          <w:ilvl w:val="0"/>
          <w:numId w:val="63"/>
        </w:numPr>
        <w:ind w:left="993"/>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lastRenderedPageBreak/>
        <w:t xml:space="preserve">Отчет «Справка о военных сборах» по установленной на предприятии форме с возможностью настройки подписывающих лиц, выбором военкомата, формирование по дням/часам из документа по расчету </w:t>
      </w:r>
      <w:hyperlink w:anchor="_Приложение_З-2._Справка" w:history="1">
        <w:r w:rsidRPr="003473A4">
          <w:rPr>
            <w:rStyle w:val="afa"/>
            <w:rFonts w:ascii="Calibri" w:hAnsi="Calibri"/>
          </w:rPr>
          <w:t>(Приложение З-2);</w:t>
        </w:r>
      </w:hyperlink>
    </w:p>
    <w:p w:rsidR="00722A9E" w:rsidRPr="003473A4" w:rsidRDefault="00722A9E" w:rsidP="00722A9E">
      <w:pPr>
        <w:pStyle w:val="Style5"/>
        <w:widowControl/>
        <w:numPr>
          <w:ilvl w:val="0"/>
          <w:numId w:val="63"/>
        </w:numPr>
        <w:ind w:left="993"/>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 xml:space="preserve">Справка о полярных надбавках из справочника «Сотрудники» </w:t>
      </w:r>
      <w:hyperlink w:anchor="_Приложение_З-21_Справка" w:history="1">
        <w:r w:rsidRPr="003473A4">
          <w:rPr>
            <w:rStyle w:val="afa"/>
            <w:rFonts w:ascii="Calibri" w:hAnsi="Calibri"/>
          </w:rPr>
          <w:t>(Приложение З-21)</w:t>
        </w:r>
      </w:hyperlink>
      <w:r w:rsidRPr="003473A4">
        <w:rPr>
          <w:rStyle w:val="afa"/>
          <w:rFonts w:ascii="Calibri" w:hAnsi="Calibri"/>
        </w:rPr>
        <w:t>;</w:t>
      </w:r>
    </w:p>
    <w:p w:rsidR="00722A9E" w:rsidRPr="003473A4" w:rsidRDefault="00722A9E" w:rsidP="00722A9E">
      <w:pPr>
        <w:pStyle w:val="Style5"/>
        <w:widowControl/>
        <w:numPr>
          <w:ilvl w:val="0"/>
          <w:numId w:val="63"/>
        </w:numPr>
        <w:ind w:left="993"/>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Справка для имущественного вычета (Приложения З-17, З-18);</w:t>
      </w:r>
    </w:p>
    <w:p w:rsidR="00722A9E" w:rsidRPr="003473A4" w:rsidRDefault="00722A9E" w:rsidP="00722A9E">
      <w:pPr>
        <w:pStyle w:val="Style5"/>
        <w:widowControl/>
        <w:numPr>
          <w:ilvl w:val="0"/>
          <w:numId w:val="63"/>
        </w:numPr>
        <w:ind w:left="993"/>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 xml:space="preserve">Справка для получения пособия о рождении </w:t>
      </w:r>
      <w:hyperlink w:anchor="_Приложение_З-22_Справка" w:history="1">
        <w:r w:rsidRPr="003473A4">
          <w:rPr>
            <w:rStyle w:val="afa"/>
            <w:rFonts w:ascii="Calibri" w:hAnsi="Calibri"/>
          </w:rPr>
          <w:t>(Приложение З-22)</w:t>
        </w:r>
      </w:hyperlink>
      <w:r w:rsidRPr="003473A4">
        <w:rPr>
          <w:rStyle w:val="afa"/>
          <w:rFonts w:ascii="Calibri" w:hAnsi="Calibri"/>
        </w:rPr>
        <w:t>;</w:t>
      </w:r>
    </w:p>
    <w:p w:rsidR="00722A9E" w:rsidRPr="003473A4" w:rsidRDefault="00722A9E" w:rsidP="00722A9E">
      <w:pPr>
        <w:pStyle w:val="Style5"/>
        <w:widowControl/>
        <w:numPr>
          <w:ilvl w:val="0"/>
          <w:numId w:val="63"/>
        </w:numPr>
        <w:ind w:left="993"/>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 xml:space="preserve">Справка об отпуске до 1,5 лет </w:t>
      </w:r>
      <w:hyperlink w:anchor="_Приложение_З-23_Справка" w:history="1">
        <w:r w:rsidRPr="003473A4">
          <w:rPr>
            <w:rStyle w:val="afa"/>
            <w:rFonts w:ascii="Calibri" w:hAnsi="Calibri"/>
          </w:rPr>
          <w:t>(Приложение З-23)</w:t>
        </w:r>
      </w:hyperlink>
      <w:r w:rsidRPr="003473A4">
        <w:rPr>
          <w:rStyle w:val="afa"/>
          <w:rFonts w:ascii="Calibri" w:hAnsi="Calibri"/>
        </w:rPr>
        <w:t>;</w:t>
      </w:r>
    </w:p>
    <w:p w:rsidR="00722A9E" w:rsidRPr="003473A4" w:rsidRDefault="00722A9E" w:rsidP="00722A9E">
      <w:pPr>
        <w:pStyle w:val="Style5"/>
        <w:widowControl/>
        <w:numPr>
          <w:ilvl w:val="0"/>
          <w:numId w:val="63"/>
        </w:numPr>
        <w:ind w:left="993"/>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Справка о реквизитах банка</w:t>
      </w:r>
      <w:r w:rsidRPr="0083360D">
        <w:t xml:space="preserve"> </w:t>
      </w:r>
      <w:hyperlink w:anchor="_Приложение_З-24_Справка" w:history="1">
        <w:r w:rsidRPr="003473A4">
          <w:rPr>
            <w:rStyle w:val="afa"/>
            <w:rFonts w:ascii="Calibri" w:hAnsi="Calibri"/>
          </w:rPr>
          <w:t>(Приложение З-24)</w:t>
        </w:r>
      </w:hyperlink>
      <w:r w:rsidRPr="003473A4">
        <w:rPr>
          <w:rStyle w:val="afa"/>
          <w:rFonts w:ascii="Calibri" w:hAnsi="Calibri"/>
        </w:rPr>
        <w:t>;</w:t>
      </w:r>
    </w:p>
    <w:p w:rsidR="00722A9E" w:rsidRPr="003473A4" w:rsidRDefault="00722A9E" w:rsidP="00722A9E">
      <w:pPr>
        <w:pStyle w:val="Style5"/>
        <w:widowControl/>
        <w:numPr>
          <w:ilvl w:val="0"/>
          <w:numId w:val="63"/>
        </w:numPr>
        <w:ind w:left="993"/>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 xml:space="preserve">Отчет по исполнительным листам </w:t>
      </w:r>
      <w:hyperlink w:anchor="_Приложение_З-25_Отчет" w:history="1">
        <w:r w:rsidRPr="003473A4">
          <w:rPr>
            <w:rStyle w:val="afa"/>
            <w:rFonts w:ascii="Calibri" w:hAnsi="Calibri"/>
          </w:rPr>
          <w:t>(Приложение З-25)</w:t>
        </w:r>
      </w:hyperlink>
      <w:r w:rsidRPr="003473A4">
        <w:rPr>
          <w:rStyle w:val="afa"/>
          <w:rFonts w:ascii="Calibri" w:hAnsi="Calibri"/>
        </w:rPr>
        <w:t>;</w:t>
      </w:r>
    </w:p>
    <w:p w:rsidR="00722A9E" w:rsidRPr="003473A4" w:rsidRDefault="00722A9E" w:rsidP="00722A9E">
      <w:pPr>
        <w:pStyle w:val="Style5"/>
        <w:widowControl/>
        <w:numPr>
          <w:ilvl w:val="0"/>
          <w:numId w:val="63"/>
        </w:numPr>
        <w:ind w:left="993"/>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Регистр налогового учета по НДФЛ</w:t>
      </w:r>
    </w:p>
    <w:p w:rsidR="00722A9E" w:rsidRPr="003473A4" w:rsidRDefault="00722A9E" w:rsidP="00722A9E">
      <w:pPr>
        <w:pStyle w:val="Style5"/>
        <w:widowControl/>
        <w:numPr>
          <w:ilvl w:val="0"/>
          <w:numId w:val="63"/>
        </w:numPr>
        <w:ind w:left="993"/>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 xml:space="preserve">Свод начислений и удержаний </w:t>
      </w:r>
      <w:hyperlink w:anchor="_Приложение_З-26_Отчет" w:history="1">
        <w:r w:rsidRPr="003473A4">
          <w:rPr>
            <w:rStyle w:val="afa"/>
            <w:rFonts w:ascii="Calibri" w:hAnsi="Calibri"/>
          </w:rPr>
          <w:t>(Приложение З-26)</w:t>
        </w:r>
      </w:hyperlink>
    </w:p>
    <w:p w:rsidR="00722A9E" w:rsidRPr="003473A4" w:rsidRDefault="00722A9E" w:rsidP="00722A9E">
      <w:pPr>
        <w:pStyle w:val="Style5"/>
        <w:widowControl/>
        <w:numPr>
          <w:ilvl w:val="0"/>
          <w:numId w:val="63"/>
        </w:numPr>
        <w:ind w:left="993"/>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 xml:space="preserve">Расчетная ведомость </w:t>
      </w:r>
      <w:hyperlink w:anchor="_Приложение_З-27_Отчет" w:history="1">
        <w:r w:rsidRPr="003473A4">
          <w:rPr>
            <w:rStyle w:val="afa"/>
            <w:rFonts w:ascii="Calibri" w:hAnsi="Calibri"/>
          </w:rPr>
          <w:t>(Приложение З-27, 3-28)</w:t>
        </w:r>
      </w:hyperlink>
    </w:p>
    <w:p w:rsidR="00722A9E" w:rsidRPr="003473A4" w:rsidRDefault="00722A9E" w:rsidP="00722A9E">
      <w:pPr>
        <w:pStyle w:val="Style5"/>
        <w:widowControl/>
        <w:numPr>
          <w:ilvl w:val="0"/>
          <w:numId w:val="63"/>
        </w:numPr>
        <w:ind w:left="993"/>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Формы Т-53</w:t>
      </w:r>
      <w:hyperlink w:anchor="_Приложение_З-29_Отчет" w:history="1">
        <w:r w:rsidRPr="003473A4">
          <w:rPr>
            <w:rStyle w:val="afa"/>
            <w:rFonts w:ascii="Calibri" w:hAnsi="Calibri"/>
          </w:rPr>
          <w:t>(Приложение З-29)</w:t>
        </w:r>
      </w:hyperlink>
      <w:r w:rsidRPr="003473A4">
        <w:rPr>
          <w:rFonts w:ascii="Calibri" w:hAnsi="Calibri"/>
        </w:rPr>
        <w:t xml:space="preserve">, </w:t>
      </w:r>
      <w:r w:rsidRPr="003473A4">
        <w:rPr>
          <w:rStyle w:val="FontStyle15"/>
          <w:rFonts w:ascii="Calibri" w:hAnsi="Calibri" w:cs="Times New Roman"/>
          <w:i w:val="0"/>
          <w:sz w:val="24"/>
          <w:szCs w:val="24"/>
        </w:rPr>
        <w:t>Т-54</w:t>
      </w:r>
      <w:hyperlink w:anchor="_Приложение_З-30_Отчет" w:history="1">
        <w:r w:rsidRPr="003473A4">
          <w:rPr>
            <w:rStyle w:val="afa"/>
            <w:rFonts w:ascii="Calibri" w:hAnsi="Calibri"/>
          </w:rPr>
          <w:t>(Приложение З-30)</w:t>
        </w:r>
      </w:hyperlink>
      <w:r w:rsidRPr="003473A4">
        <w:rPr>
          <w:rStyle w:val="FontStyle15"/>
          <w:rFonts w:ascii="Calibri" w:hAnsi="Calibri" w:cs="Times New Roman"/>
          <w:i w:val="0"/>
          <w:sz w:val="24"/>
          <w:szCs w:val="24"/>
        </w:rPr>
        <w:t xml:space="preserve">, Т-54а </w:t>
      </w:r>
      <w:hyperlink w:anchor="_Приложение_З-31_Отчет" w:history="1">
        <w:r w:rsidRPr="003473A4">
          <w:rPr>
            <w:rStyle w:val="afa"/>
            <w:rFonts w:ascii="Calibri" w:hAnsi="Calibri"/>
          </w:rPr>
          <w:t>(Приложение З-31)</w:t>
        </w:r>
      </w:hyperlink>
      <w:r w:rsidRPr="003473A4">
        <w:rPr>
          <w:rStyle w:val="FontStyle15"/>
          <w:rFonts w:ascii="Calibri" w:hAnsi="Calibri" w:cs="Times New Roman"/>
          <w:i w:val="0"/>
          <w:sz w:val="24"/>
          <w:szCs w:val="24"/>
        </w:rPr>
        <w:t>, , Т-60 с возможностью печати на обратной стороне</w:t>
      </w:r>
      <w:hyperlink w:anchor="_Приложение_З-32_Отчет" w:history="1">
        <w:r w:rsidRPr="003473A4">
          <w:rPr>
            <w:rStyle w:val="afa"/>
            <w:rFonts w:ascii="Calibri" w:hAnsi="Calibri"/>
          </w:rPr>
          <w:t>(Приложение З-32)</w:t>
        </w:r>
      </w:hyperlink>
      <w:r w:rsidRPr="003473A4">
        <w:rPr>
          <w:rStyle w:val="FontStyle15"/>
          <w:rFonts w:ascii="Calibri" w:hAnsi="Calibri" w:cs="Times New Roman"/>
          <w:i w:val="0"/>
          <w:sz w:val="24"/>
          <w:szCs w:val="24"/>
        </w:rPr>
        <w:t xml:space="preserve"> </w:t>
      </w:r>
    </w:p>
    <w:p w:rsidR="00722A9E" w:rsidRPr="003473A4" w:rsidRDefault="00722A9E" w:rsidP="00722A9E">
      <w:pPr>
        <w:pStyle w:val="Style5"/>
        <w:widowControl/>
        <w:numPr>
          <w:ilvl w:val="0"/>
          <w:numId w:val="63"/>
        </w:numPr>
        <w:ind w:left="993"/>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 xml:space="preserve">Карточка учета страховых взносов  </w:t>
      </w:r>
      <w:hyperlink w:anchor="_Приложение_З-33_Карточка" w:history="1">
        <w:r w:rsidRPr="003473A4">
          <w:rPr>
            <w:rStyle w:val="afa"/>
            <w:rFonts w:ascii="Calibri" w:hAnsi="Calibri"/>
          </w:rPr>
          <w:t>(Приложение З-33)</w:t>
        </w:r>
      </w:hyperlink>
    </w:p>
    <w:p w:rsidR="00722A9E" w:rsidRPr="003473A4" w:rsidRDefault="00722A9E" w:rsidP="00722A9E">
      <w:pPr>
        <w:pStyle w:val="Style5"/>
        <w:widowControl/>
        <w:numPr>
          <w:ilvl w:val="0"/>
          <w:numId w:val="63"/>
        </w:numPr>
        <w:ind w:left="993"/>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 xml:space="preserve">Книга депонентов </w:t>
      </w:r>
      <w:hyperlink w:anchor="_Приложение_З-34_Отчет" w:history="1">
        <w:r w:rsidRPr="003473A4">
          <w:rPr>
            <w:rStyle w:val="afa"/>
            <w:rFonts w:ascii="Calibri" w:hAnsi="Calibri"/>
          </w:rPr>
          <w:t>(Приложение З-34)</w:t>
        </w:r>
      </w:hyperlink>
    </w:p>
    <w:p w:rsidR="00722A9E" w:rsidRPr="003473A4" w:rsidRDefault="00722A9E" w:rsidP="00722A9E">
      <w:pPr>
        <w:pStyle w:val="Style5"/>
        <w:widowControl/>
        <w:numPr>
          <w:ilvl w:val="0"/>
          <w:numId w:val="63"/>
        </w:numPr>
        <w:ind w:left="993"/>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 xml:space="preserve">Расчет среднего заработка </w:t>
      </w:r>
      <w:hyperlink w:anchor="_Приложение_З-35_Отчет" w:history="1">
        <w:r w:rsidRPr="003473A4">
          <w:rPr>
            <w:rStyle w:val="afa"/>
            <w:rFonts w:ascii="Calibri" w:hAnsi="Calibri"/>
          </w:rPr>
          <w:t>(Приложение З-35)</w:t>
        </w:r>
      </w:hyperlink>
    </w:p>
    <w:p w:rsidR="00722A9E" w:rsidRPr="003473A4" w:rsidRDefault="00722A9E" w:rsidP="00722A9E">
      <w:pPr>
        <w:pStyle w:val="Style5"/>
        <w:widowControl/>
        <w:numPr>
          <w:ilvl w:val="0"/>
          <w:numId w:val="63"/>
        </w:numPr>
        <w:ind w:left="993"/>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 xml:space="preserve">Анализ начислений работникам организации </w:t>
      </w:r>
      <w:hyperlink w:anchor="_Приложение_З-36_Отчет" w:history="1">
        <w:r w:rsidRPr="003473A4">
          <w:rPr>
            <w:rStyle w:val="afa"/>
            <w:rFonts w:ascii="Calibri" w:hAnsi="Calibri"/>
          </w:rPr>
          <w:t>(Приложение З-36)</w:t>
        </w:r>
      </w:hyperlink>
    </w:p>
    <w:p w:rsidR="00722A9E" w:rsidRPr="003473A4" w:rsidRDefault="00722A9E" w:rsidP="00722A9E">
      <w:pPr>
        <w:pStyle w:val="Style5"/>
        <w:widowControl/>
        <w:numPr>
          <w:ilvl w:val="0"/>
          <w:numId w:val="63"/>
        </w:numPr>
        <w:ind w:left="993"/>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 xml:space="preserve">Свод начислений и удержаний </w:t>
      </w:r>
    </w:p>
    <w:p w:rsidR="00722A9E" w:rsidRPr="003473A4" w:rsidRDefault="00722A9E" w:rsidP="00722A9E">
      <w:pPr>
        <w:pStyle w:val="Style5"/>
        <w:widowControl/>
        <w:numPr>
          <w:ilvl w:val="0"/>
          <w:numId w:val="63"/>
        </w:numPr>
        <w:ind w:left="993"/>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 xml:space="preserve">Инвентаризация оценочных обязательств </w:t>
      </w:r>
      <w:hyperlink w:anchor="_Приложение_З-37_Отчет" w:history="1">
        <w:r w:rsidRPr="003473A4">
          <w:rPr>
            <w:rStyle w:val="afa"/>
            <w:rFonts w:ascii="Calibri" w:hAnsi="Calibri"/>
          </w:rPr>
          <w:t>(Приложение З-37)</w:t>
        </w:r>
      </w:hyperlink>
    </w:p>
    <w:p w:rsidR="00722A9E" w:rsidRPr="003473A4" w:rsidRDefault="00722A9E" w:rsidP="00722A9E">
      <w:pPr>
        <w:pStyle w:val="Style5"/>
        <w:widowControl/>
        <w:ind w:left="1068"/>
        <w:jc w:val="both"/>
        <w:rPr>
          <w:rStyle w:val="FontStyle15"/>
          <w:rFonts w:ascii="Calibri" w:hAnsi="Calibri" w:cs="Times New Roman"/>
          <w:b w:val="0"/>
          <w:i w:val="0"/>
          <w:sz w:val="24"/>
          <w:szCs w:val="24"/>
        </w:rPr>
      </w:pPr>
    </w:p>
    <w:p w:rsidR="00722A9E" w:rsidRPr="003473A4" w:rsidRDefault="00722A9E" w:rsidP="00722A9E">
      <w:pPr>
        <w:pStyle w:val="Style5"/>
        <w:widowControl/>
        <w:jc w:val="both"/>
        <w:rPr>
          <w:rStyle w:val="FontStyle15"/>
          <w:rFonts w:ascii="Calibri" w:hAnsi="Calibri" w:cs="Times New Roman"/>
          <w:bCs w:val="0"/>
          <w:iCs w:val="0"/>
          <w:sz w:val="24"/>
          <w:szCs w:val="24"/>
        </w:rPr>
      </w:pPr>
    </w:p>
    <w:p w:rsidR="00722A9E" w:rsidRPr="003473A4" w:rsidRDefault="00722A9E" w:rsidP="00722A9E">
      <w:pPr>
        <w:pStyle w:val="affc"/>
        <w:numPr>
          <w:ilvl w:val="0"/>
          <w:numId w:val="60"/>
        </w:numPr>
        <w:spacing w:after="0" w:line="240" w:lineRule="auto"/>
        <w:rPr>
          <w:rFonts w:ascii="Calibri" w:hAnsi="Calibri"/>
          <w:b/>
          <w:i w:val="0"/>
        </w:rPr>
      </w:pPr>
      <w:r w:rsidRPr="003473A4">
        <w:rPr>
          <w:rFonts w:ascii="Calibri" w:hAnsi="Calibri"/>
          <w:b/>
          <w:i w:val="0"/>
        </w:rPr>
        <w:t>Общие требования к переносу данных для расчета заработной платы, налогов.</w:t>
      </w:r>
    </w:p>
    <w:p w:rsidR="00722A9E" w:rsidRPr="003473A4" w:rsidRDefault="00722A9E" w:rsidP="00722A9E">
      <w:pPr>
        <w:pStyle w:val="Style5"/>
        <w:widowControl/>
        <w:ind w:left="1068"/>
        <w:jc w:val="both"/>
        <w:rPr>
          <w:rFonts w:ascii="Calibri" w:hAnsi="Calibri"/>
          <w:bCs/>
          <w:i/>
          <w:iCs/>
        </w:rPr>
      </w:pPr>
    </w:p>
    <w:p w:rsidR="00722A9E" w:rsidRPr="003473A4" w:rsidRDefault="00722A9E" w:rsidP="00722A9E">
      <w:pPr>
        <w:pStyle w:val="Style5"/>
        <w:widowControl/>
        <w:numPr>
          <w:ilvl w:val="0"/>
          <w:numId w:val="63"/>
        </w:numPr>
        <w:ind w:left="993"/>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Перенос данных для выплаты больничных листов в АИС ЗУП;</w:t>
      </w:r>
    </w:p>
    <w:p w:rsidR="00722A9E" w:rsidRPr="003473A4" w:rsidRDefault="00722A9E" w:rsidP="00722A9E">
      <w:pPr>
        <w:pStyle w:val="Style5"/>
        <w:widowControl/>
        <w:numPr>
          <w:ilvl w:val="0"/>
          <w:numId w:val="63"/>
        </w:numPr>
        <w:ind w:left="993"/>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Перенос данных по заработной плате для расчета среднего заработка;</w:t>
      </w:r>
    </w:p>
    <w:p w:rsidR="00722A9E" w:rsidRPr="003473A4" w:rsidRDefault="00722A9E" w:rsidP="00722A9E">
      <w:pPr>
        <w:pStyle w:val="Style5"/>
        <w:widowControl/>
        <w:numPr>
          <w:ilvl w:val="0"/>
          <w:numId w:val="63"/>
        </w:numPr>
        <w:ind w:left="993"/>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Перенос данных по налогам для формирования отчетности за текущий год;</w:t>
      </w:r>
    </w:p>
    <w:p w:rsidR="00722A9E" w:rsidRPr="003473A4" w:rsidRDefault="00722A9E" w:rsidP="00722A9E">
      <w:pPr>
        <w:pStyle w:val="Style5"/>
        <w:widowControl/>
        <w:numPr>
          <w:ilvl w:val="0"/>
          <w:numId w:val="63"/>
        </w:numPr>
        <w:ind w:left="993"/>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Перенос данных по лицевым счетам сотрудников Предприятия.</w:t>
      </w:r>
    </w:p>
    <w:p w:rsidR="00722A9E" w:rsidRPr="003473A4" w:rsidRDefault="00722A9E" w:rsidP="00722A9E">
      <w:pPr>
        <w:pStyle w:val="Style5"/>
        <w:widowControl/>
        <w:ind w:left="993"/>
        <w:jc w:val="both"/>
        <w:rPr>
          <w:rStyle w:val="FontStyle15"/>
          <w:rFonts w:ascii="Calibri" w:hAnsi="Calibri" w:cs="Times New Roman"/>
          <w:b w:val="0"/>
          <w:i w:val="0"/>
          <w:sz w:val="24"/>
          <w:szCs w:val="24"/>
        </w:rPr>
      </w:pPr>
    </w:p>
    <w:p w:rsidR="00722A9E" w:rsidRPr="003473A4" w:rsidRDefault="00722A9E" w:rsidP="00722A9E">
      <w:pPr>
        <w:pStyle w:val="affc"/>
        <w:numPr>
          <w:ilvl w:val="0"/>
          <w:numId w:val="60"/>
        </w:numPr>
        <w:spacing w:after="0" w:line="240" w:lineRule="auto"/>
        <w:rPr>
          <w:rFonts w:ascii="Calibri" w:hAnsi="Calibri"/>
          <w:b/>
          <w:i w:val="0"/>
        </w:rPr>
      </w:pPr>
      <w:r w:rsidRPr="003473A4">
        <w:rPr>
          <w:rFonts w:ascii="Calibri" w:hAnsi="Calibri"/>
          <w:b/>
          <w:i w:val="0"/>
        </w:rPr>
        <w:t>Перечень начислений и удержаний</w:t>
      </w:r>
    </w:p>
    <w:p w:rsidR="00722A9E" w:rsidRPr="003473A4" w:rsidRDefault="00722A9E" w:rsidP="00722A9E">
      <w:pPr>
        <w:pStyle w:val="Style5"/>
        <w:widowControl/>
        <w:ind w:left="993"/>
        <w:jc w:val="both"/>
        <w:rPr>
          <w:rStyle w:val="FontStyle15"/>
          <w:rFonts w:ascii="Calibri" w:hAnsi="Calibri" w:cs="Times New Roman"/>
          <w:b w:val="0"/>
          <w:i w:val="0"/>
          <w:sz w:val="24"/>
          <w:szCs w:val="24"/>
        </w:rPr>
      </w:pPr>
    </w:p>
    <w:p w:rsidR="00722A9E" w:rsidRPr="003473A4" w:rsidRDefault="00722A9E" w:rsidP="00722A9E">
      <w:pPr>
        <w:pStyle w:val="Style5"/>
        <w:widowControl/>
        <w:ind w:firstLine="708"/>
        <w:jc w:val="both"/>
        <w:rPr>
          <w:rStyle w:val="FontStyle15"/>
          <w:rFonts w:ascii="Calibri" w:hAnsi="Calibri" w:cs="Times New Roman"/>
          <w:b w:val="0"/>
          <w:i w:val="0"/>
          <w:sz w:val="24"/>
          <w:szCs w:val="24"/>
        </w:rPr>
      </w:pPr>
      <w:r w:rsidRPr="003473A4">
        <w:rPr>
          <w:rStyle w:val="FontStyle15"/>
          <w:rFonts w:ascii="Calibri" w:hAnsi="Calibri" w:cs="Times New Roman"/>
          <w:i w:val="0"/>
          <w:sz w:val="24"/>
          <w:szCs w:val="24"/>
        </w:rPr>
        <w:t>На предприятии в настоящий момент используется порядка 55 начислений, ряд доходов в натуральной форме и порядка 20 удержаний. Виды начислений и удержаний перечислены в таблице ниже.</w:t>
      </w:r>
    </w:p>
    <w:p w:rsidR="00722A9E" w:rsidRPr="003473A4" w:rsidRDefault="00722A9E" w:rsidP="00722A9E">
      <w:pPr>
        <w:pStyle w:val="Style5"/>
        <w:widowControl/>
        <w:ind w:left="993"/>
        <w:jc w:val="both"/>
        <w:rPr>
          <w:rStyle w:val="FontStyle15"/>
          <w:rFonts w:ascii="Calibri" w:hAnsi="Calibri" w:cs="Times New Roman"/>
          <w:b w:val="0"/>
          <w:i w:val="0"/>
          <w:sz w:val="24"/>
          <w:szCs w:val="24"/>
        </w:rPr>
      </w:pPr>
    </w:p>
    <w:tbl>
      <w:tblPr>
        <w:tblW w:w="93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4"/>
        <w:gridCol w:w="16"/>
        <w:gridCol w:w="8205"/>
      </w:tblGrid>
      <w:tr w:rsidR="00722A9E" w:rsidRPr="0083360D" w:rsidTr="00B6503D">
        <w:trPr>
          <w:trHeight w:val="252"/>
          <w:tblHeader/>
          <w:jc w:val="center"/>
        </w:trPr>
        <w:tc>
          <w:tcPr>
            <w:tcW w:w="1180" w:type="dxa"/>
            <w:gridSpan w:val="2"/>
          </w:tcPr>
          <w:p w:rsidR="00722A9E" w:rsidRPr="0083360D" w:rsidRDefault="00722A9E" w:rsidP="00B6503D">
            <w:pPr>
              <w:jc w:val="center"/>
              <w:rPr>
                <w:b/>
                <w:sz w:val="24"/>
                <w:szCs w:val="24"/>
                <w:lang w:val="en-US"/>
              </w:rPr>
            </w:pPr>
            <w:r w:rsidRPr="0083360D">
              <w:rPr>
                <w:b/>
                <w:sz w:val="24"/>
                <w:szCs w:val="24"/>
                <w:lang w:val="en-US"/>
              </w:rPr>
              <w:t xml:space="preserve">N </w:t>
            </w:r>
            <w:r w:rsidRPr="0083360D">
              <w:rPr>
                <w:b/>
                <w:sz w:val="24"/>
                <w:szCs w:val="24"/>
              </w:rPr>
              <w:t>п/п</w:t>
            </w:r>
          </w:p>
        </w:tc>
        <w:tc>
          <w:tcPr>
            <w:tcW w:w="8205" w:type="dxa"/>
            <w:shd w:val="clear" w:color="auto" w:fill="auto"/>
          </w:tcPr>
          <w:p w:rsidR="00722A9E" w:rsidRPr="0083360D" w:rsidRDefault="00722A9E" w:rsidP="00B6503D">
            <w:pPr>
              <w:jc w:val="center"/>
              <w:rPr>
                <w:b/>
                <w:sz w:val="24"/>
                <w:szCs w:val="24"/>
              </w:rPr>
            </w:pPr>
            <w:r w:rsidRPr="0083360D">
              <w:rPr>
                <w:b/>
                <w:sz w:val="24"/>
                <w:szCs w:val="24"/>
              </w:rPr>
              <w:t>Наименование</w:t>
            </w:r>
          </w:p>
        </w:tc>
      </w:tr>
      <w:tr w:rsidR="00722A9E" w:rsidRPr="0083360D" w:rsidTr="00B6503D">
        <w:trPr>
          <w:trHeight w:val="252"/>
          <w:jc w:val="center"/>
        </w:trPr>
        <w:tc>
          <w:tcPr>
            <w:tcW w:w="1180" w:type="dxa"/>
            <w:gridSpan w:val="2"/>
          </w:tcPr>
          <w:p w:rsidR="00722A9E" w:rsidRPr="00C2682C" w:rsidRDefault="00722A9E" w:rsidP="00722A9E">
            <w:pPr>
              <w:pStyle w:val="aff6"/>
              <w:numPr>
                <w:ilvl w:val="0"/>
                <w:numId w:val="75"/>
              </w:numPr>
              <w:spacing w:line="276" w:lineRule="auto"/>
              <w:ind w:left="49" w:firstLine="0"/>
              <w:contextualSpacing/>
              <w:jc w:val="center"/>
              <w:rPr>
                <w:b/>
              </w:rPr>
            </w:pPr>
          </w:p>
        </w:tc>
        <w:tc>
          <w:tcPr>
            <w:tcW w:w="8205" w:type="dxa"/>
            <w:shd w:val="clear" w:color="auto" w:fill="auto"/>
            <w:hideMark/>
          </w:tcPr>
          <w:p w:rsidR="00722A9E" w:rsidRPr="0083360D" w:rsidRDefault="00722A9E" w:rsidP="00B6503D">
            <w:pPr>
              <w:rPr>
                <w:b/>
                <w:sz w:val="24"/>
                <w:szCs w:val="24"/>
              </w:rPr>
            </w:pPr>
            <w:r w:rsidRPr="0083360D">
              <w:rPr>
                <w:sz w:val="24"/>
                <w:szCs w:val="24"/>
              </w:rPr>
              <w:br w:type="page"/>
            </w:r>
            <w:r w:rsidRPr="0083360D">
              <w:rPr>
                <w:b/>
                <w:sz w:val="24"/>
                <w:szCs w:val="24"/>
              </w:rPr>
              <w:t>Начислено</w:t>
            </w:r>
          </w:p>
        </w:tc>
      </w:tr>
      <w:tr w:rsidR="00722A9E" w:rsidRPr="0083360D" w:rsidTr="00B6503D">
        <w:trPr>
          <w:trHeight w:val="237"/>
          <w:jc w:val="center"/>
        </w:trPr>
        <w:tc>
          <w:tcPr>
            <w:tcW w:w="1180" w:type="dxa"/>
            <w:gridSpan w:val="2"/>
          </w:tcPr>
          <w:p w:rsidR="00722A9E" w:rsidRPr="0083360D" w:rsidRDefault="00722A9E" w:rsidP="00722A9E">
            <w:pPr>
              <w:pStyle w:val="aff6"/>
              <w:numPr>
                <w:ilvl w:val="1"/>
                <w:numId w:val="75"/>
              </w:numPr>
              <w:spacing w:line="276" w:lineRule="auto"/>
              <w:ind w:left="49" w:firstLine="0"/>
              <w:contextualSpacing/>
              <w:jc w:val="center"/>
            </w:pPr>
          </w:p>
        </w:tc>
        <w:tc>
          <w:tcPr>
            <w:tcW w:w="8205" w:type="dxa"/>
            <w:shd w:val="clear" w:color="auto" w:fill="auto"/>
            <w:hideMark/>
          </w:tcPr>
          <w:p w:rsidR="00722A9E" w:rsidRPr="0083360D" w:rsidRDefault="00722A9E" w:rsidP="00B6503D">
            <w:pPr>
              <w:rPr>
                <w:sz w:val="24"/>
                <w:szCs w:val="24"/>
              </w:rPr>
            </w:pPr>
            <w:r w:rsidRPr="0083360D">
              <w:rPr>
                <w:sz w:val="24"/>
                <w:szCs w:val="24"/>
              </w:rPr>
              <w:t>Оклад по часам</w:t>
            </w:r>
          </w:p>
        </w:tc>
      </w:tr>
      <w:tr w:rsidR="00722A9E" w:rsidRPr="0083360D" w:rsidTr="00B6503D">
        <w:trPr>
          <w:trHeight w:val="237"/>
          <w:jc w:val="center"/>
        </w:trPr>
        <w:tc>
          <w:tcPr>
            <w:tcW w:w="1180" w:type="dxa"/>
            <w:gridSpan w:val="2"/>
          </w:tcPr>
          <w:p w:rsidR="00722A9E" w:rsidRPr="0083360D" w:rsidRDefault="00722A9E" w:rsidP="00722A9E">
            <w:pPr>
              <w:pStyle w:val="aff6"/>
              <w:numPr>
                <w:ilvl w:val="1"/>
                <w:numId w:val="75"/>
              </w:numPr>
              <w:spacing w:line="276" w:lineRule="auto"/>
              <w:ind w:left="49" w:firstLine="0"/>
              <w:contextualSpacing/>
              <w:jc w:val="center"/>
            </w:pPr>
          </w:p>
        </w:tc>
        <w:tc>
          <w:tcPr>
            <w:tcW w:w="8205" w:type="dxa"/>
            <w:shd w:val="clear" w:color="auto" w:fill="auto"/>
            <w:hideMark/>
          </w:tcPr>
          <w:p w:rsidR="00722A9E" w:rsidRPr="0083360D" w:rsidRDefault="00722A9E" w:rsidP="00B6503D">
            <w:pPr>
              <w:rPr>
                <w:sz w:val="24"/>
                <w:szCs w:val="24"/>
              </w:rPr>
            </w:pPr>
            <w:r w:rsidRPr="0083360D">
              <w:rPr>
                <w:sz w:val="24"/>
                <w:szCs w:val="24"/>
              </w:rPr>
              <w:t>Доп. выходные дни для ухода за ребенком инвалидом</w:t>
            </w:r>
          </w:p>
        </w:tc>
      </w:tr>
      <w:tr w:rsidR="00722A9E" w:rsidRPr="0083360D" w:rsidTr="00B6503D">
        <w:trPr>
          <w:trHeight w:val="237"/>
          <w:jc w:val="center"/>
        </w:trPr>
        <w:tc>
          <w:tcPr>
            <w:tcW w:w="1180" w:type="dxa"/>
            <w:gridSpan w:val="2"/>
          </w:tcPr>
          <w:p w:rsidR="00722A9E" w:rsidRPr="0083360D" w:rsidRDefault="00722A9E" w:rsidP="00722A9E">
            <w:pPr>
              <w:pStyle w:val="aff6"/>
              <w:numPr>
                <w:ilvl w:val="1"/>
                <w:numId w:val="75"/>
              </w:numPr>
              <w:spacing w:line="276" w:lineRule="auto"/>
              <w:ind w:left="49" w:firstLine="0"/>
              <w:contextualSpacing/>
              <w:jc w:val="center"/>
            </w:pPr>
          </w:p>
        </w:tc>
        <w:tc>
          <w:tcPr>
            <w:tcW w:w="8205" w:type="dxa"/>
            <w:shd w:val="clear" w:color="auto" w:fill="auto"/>
            <w:hideMark/>
          </w:tcPr>
          <w:p w:rsidR="00722A9E" w:rsidRPr="0083360D" w:rsidRDefault="00722A9E" w:rsidP="00B6503D">
            <w:pPr>
              <w:rPr>
                <w:sz w:val="24"/>
                <w:szCs w:val="24"/>
              </w:rPr>
            </w:pPr>
            <w:r w:rsidRPr="0083360D">
              <w:rPr>
                <w:sz w:val="24"/>
                <w:szCs w:val="24"/>
              </w:rPr>
              <w:t>Районный коэффициент</w:t>
            </w:r>
          </w:p>
        </w:tc>
      </w:tr>
      <w:tr w:rsidR="00722A9E" w:rsidRPr="0083360D" w:rsidTr="00B6503D">
        <w:trPr>
          <w:trHeight w:val="237"/>
          <w:jc w:val="center"/>
        </w:trPr>
        <w:tc>
          <w:tcPr>
            <w:tcW w:w="1180" w:type="dxa"/>
            <w:gridSpan w:val="2"/>
          </w:tcPr>
          <w:p w:rsidR="00722A9E" w:rsidRPr="0083360D" w:rsidRDefault="00722A9E" w:rsidP="00722A9E">
            <w:pPr>
              <w:pStyle w:val="aff6"/>
              <w:numPr>
                <w:ilvl w:val="1"/>
                <w:numId w:val="75"/>
              </w:numPr>
              <w:spacing w:line="276" w:lineRule="auto"/>
              <w:ind w:left="49" w:firstLine="0"/>
              <w:contextualSpacing/>
              <w:jc w:val="center"/>
            </w:pPr>
          </w:p>
        </w:tc>
        <w:tc>
          <w:tcPr>
            <w:tcW w:w="8205" w:type="dxa"/>
            <w:shd w:val="clear" w:color="auto" w:fill="auto"/>
            <w:hideMark/>
          </w:tcPr>
          <w:p w:rsidR="00722A9E" w:rsidRPr="0083360D" w:rsidRDefault="00722A9E" w:rsidP="00B6503D">
            <w:pPr>
              <w:rPr>
                <w:sz w:val="24"/>
                <w:szCs w:val="24"/>
              </w:rPr>
            </w:pPr>
            <w:r w:rsidRPr="0083360D">
              <w:rPr>
                <w:sz w:val="24"/>
                <w:szCs w:val="24"/>
              </w:rPr>
              <w:t>Полярная надбавка</w:t>
            </w:r>
          </w:p>
        </w:tc>
      </w:tr>
      <w:tr w:rsidR="00722A9E" w:rsidRPr="0083360D" w:rsidTr="00B6503D">
        <w:trPr>
          <w:trHeight w:val="237"/>
          <w:jc w:val="center"/>
        </w:trPr>
        <w:tc>
          <w:tcPr>
            <w:tcW w:w="1180" w:type="dxa"/>
            <w:gridSpan w:val="2"/>
          </w:tcPr>
          <w:p w:rsidR="00722A9E" w:rsidRPr="0083360D" w:rsidRDefault="00722A9E" w:rsidP="00722A9E">
            <w:pPr>
              <w:pStyle w:val="aff6"/>
              <w:numPr>
                <w:ilvl w:val="1"/>
                <w:numId w:val="75"/>
              </w:numPr>
              <w:spacing w:line="276" w:lineRule="auto"/>
              <w:ind w:left="49" w:firstLine="0"/>
              <w:contextualSpacing/>
              <w:jc w:val="center"/>
            </w:pPr>
          </w:p>
        </w:tc>
        <w:tc>
          <w:tcPr>
            <w:tcW w:w="8205" w:type="dxa"/>
            <w:shd w:val="clear" w:color="auto" w:fill="auto"/>
            <w:hideMark/>
          </w:tcPr>
          <w:p w:rsidR="00722A9E" w:rsidRPr="0083360D" w:rsidRDefault="00722A9E" w:rsidP="00B6503D">
            <w:pPr>
              <w:rPr>
                <w:sz w:val="24"/>
                <w:szCs w:val="24"/>
              </w:rPr>
            </w:pPr>
            <w:r w:rsidRPr="0083360D">
              <w:rPr>
                <w:sz w:val="24"/>
                <w:szCs w:val="24"/>
              </w:rPr>
              <w:t>Оплата больничных листов за счет работодателя</w:t>
            </w:r>
          </w:p>
        </w:tc>
      </w:tr>
      <w:tr w:rsidR="00722A9E" w:rsidRPr="0083360D" w:rsidTr="00B6503D">
        <w:trPr>
          <w:trHeight w:val="237"/>
          <w:jc w:val="center"/>
        </w:trPr>
        <w:tc>
          <w:tcPr>
            <w:tcW w:w="1180" w:type="dxa"/>
            <w:gridSpan w:val="2"/>
          </w:tcPr>
          <w:p w:rsidR="00722A9E" w:rsidRPr="0083360D" w:rsidRDefault="00722A9E" w:rsidP="00722A9E">
            <w:pPr>
              <w:pStyle w:val="aff6"/>
              <w:numPr>
                <w:ilvl w:val="1"/>
                <w:numId w:val="75"/>
              </w:numPr>
              <w:spacing w:line="276" w:lineRule="auto"/>
              <w:ind w:left="49" w:firstLine="0"/>
              <w:contextualSpacing/>
              <w:jc w:val="center"/>
            </w:pPr>
          </w:p>
        </w:tc>
        <w:tc>
          <w:tcPr>
            <w:tcW w:w="8205" w:type="dxa"/>
            <w:shd w:val="clear" w:color="auto" w:fill="auto"/>
            <w:hideMark/>
          </w:tcPr>
          <w:p w:rsidR="00722A9E" w:rsidRPr="0083360D" w:rsidRDefault="00722A9E" w:rsidP="00B6503D">
            <w:pPr>
              <w:rPr>
                <w:sz w:val="24"/>
                <w:szCs w:val="24"/>
              </w:rPr>
            </w:pPr>
            <w:r w:rsidRPr="0083360D">
              <w:rPr>
                <w:sz w:val="24"/>
                <w:szCs w:val="24"/>
              </w:rPr>
              <w:t>Доплата по больничным листам</w:t>
            </w:r>
          </w:p>
        </w:tc>
      </w:tr>
      <w:tr w:rsidR="00722A9E" w:rsidRPr="0083360D" w:rsidTr="00B6503D">
        <w:trPr>
          <w:trHeight w:val="237"/>
          <w:jc w:val="center"/>
        </w:trPr>
        <w:tc>
          <w:tcPr>
            <w:tcW w:w="1180" w:type="dxa"/>
            <w:gridSpan w:val="2"/>
          </w:tcPr>
          <w:p w:rsidR="00722A9E" w:rsidRPr="0083360D" w:rsidRDefault="00722A9E" w:rsidP="00722A9E">
            <w:pPr>
              <w:pStyle w:val="aff6"/>
              <w:numPr>
                <w:ilvl w:val="1"/>
                <w:numId w:val="75"/>
              </w:numPr>
              <w:spacing w:line="276" w:lineRule="auto"/>
              <w:ind w:left="49" w:firstLine="0"/>
              <w:contextualSpacing/>
              <w:jc w:val="center"/>
            </w:pPr>
          </w:p>
        </w:tc>
        <w:tc>
          <w:tcPr>
            <w:tcW w:w="8205" w:type="dxa"/>
            <w:shd w:val="clear" w:color="auto" w:fill="auto"/>
            <w:hideMark/>
          </w:tcPr>
          <w:p w:rsidR="00722A9E" w:rsidRPr="0083360D" w:rsidRDefault="00722A9E" w:rsidP="00B6503D">
            <w:pPr>
              <w:rPr>
                <w:sz w:val="24"/>
                <w:szCs w:val="24"/>
              </w:rPr>
            </w:pPr>
            <w:r w:rsidRPr="0083360D">
              <w:rPr>
                <w:sz w:val="24"/>
                <w:szCs w:val="24"/>
              </w:rPr>
              <w:t>Оплата по среднему заработку</w:t>
            </w:r>
          </w:p>
        </w:tc>
      </w:tr>
      <w:tr w:rsidR="00722A9E" w:rsidRPr="0083360D" w:rsidTr="00B6503D">
        <w:trPr>
          <w:trHeight w:val="237"/>
          <w:jc w:val="center"/>
        </w:trPr>
        <w:tc>
          <w:tcPr>
            <w:tcW w:w="1180" w:type="dxa"/>
            <w:gridSpan w:val="2"/>
          </w:tcPr>
          <w:p w:rsidR="00722A9E" w:rsidRPr="0083360D" w:rsidRDefault="00722A9E" w:rsidP="00722A9E">
            <w:pPr>
              <w:pStyle w:val="aff6"/>
              <w:numPr>
                <w:ilvl w:val="1"/>
                <w:numId w:val="75"/>
              </w:numPr>
              <w:spacing w:line="276" w:lineRule="auto"/>
              <w:ind w:left="49" w:firstLine="0"/>
              <w:contextualSpacing/>
              <w:jc w:val="center"/>
            </w:pPr>
          </w:p>
        </w:tc>
        <w:tc>
          <w:tcPr>
            <w:tcW w:w="8205" w:type="dxa"/>
            <w:shd w:val="clear" w:color="auto" w:fill="auto"/>
            <w:hideMark/>
          </w:tcPr>
          <w:p w:rsidR="00722A9E" w:rsidRPr="0083360D" w:rsidRDefault="00722A9E" w:rsidP="00B6503D">
            <w:pPr>
              <w:rPr>
                <w:sz w:val="24"/>
                <w:szCs w:val="24"/>
              </w:rPr>
            </w:pPr>
            <w:r w:rsidRPr="0083360D">
              <w:rPr>
                <w:sz w:val="24"/>
                <w:szCs w:val="24"/>
              </w:rPr>
              <w:t>Учебный отпуск</w:t>
            </w:r>
          </w:p>
        </w:tc>
      </w:tr>
      <w:tr w:rsidR="00722A9E" w:rsidRPr="0083360D" w:rsidTr="00B6503D">
        <w:trPr>
          <w:trHeight w:val="237"/>
          <w:jc w:val="center"/>
        </w:trPr>
        <w:tc>
          <w:tcPr>
            <w:tcW w:w="1180" w:type="dxa"/>
            <w:gridSpan w:val="2"/>
          </w:tcPr>
          <w:p w:rsidR="00722A9E" w:rsidRPr="0083360D" w:rsidRDefault="00722A9E" w:rsidP="00722A9E">
            <w:pPr>
              <w:pStyle w:val="aff6"/>
              <w:numPr>
                <w:ilvl w:val="1"/>
                <w:numId w:val="75"/>
              </w:numPr>
              <w:spacing w:line="276" w:lineRule="auto"/>
              <w:ind w:left="49" w:firstLine="0"/>
              <w:contextualSpacing/>
              <w:jc w:val="center"/>
            </w:pPr>
          </w:p>
        </w:tc>
        <w:tc>
          <w:tcPr>
            <w:tcW w:w="8205" w:type="dxa"/>
            <w:shd w:val="clear" w:color="auto" w:fill="auto"/>
            <w:hideMark/>
          </w:tcPr>
          <w:p w:rsidR="00722A9E" w:rsidRPr="0083360D" w:rsidRDefault="00722A9E" w:rsidP="00B6503D">
            <w:pPr>
              <w:rPr>
                <w:sz w:val="24"/>
                <w:szCs w:val="24"/>
              </w:rPr>
            </w:pPr>
            <w:r w:rsidRPr="0083360D">
              <w:rPr>
                <w:sz w:val="24"/>
                <w:szCs w:val="24"/>
              </w:rPr>
              <w:t>Очередной отпуск</w:t>
            </w:r>
          </w:p>
        </w:tc>
      </w:tr>
      <w:tr w:rsidR="00722A9E" w:rsidRPr="0083360D" w:rsidTr="00B6503D">
        <w:trPr>
          <w:trHeight w:val="237"/>
          <w:jc w:val="center"/>
        </w:trPr>
        <w:tc>
          <w:tcPr>
            <w:tcW w:w="1180" w:type="dxa"/>
            <w:gridSpan w:val="2"/>
          </w:tcPr>
          <w:p w:rsidR="00722A9E" w:rsidRPr="0083360D" w:rsidRDefault="00722A9E" w:rsidP="00722A9E">
            <w:pPr>
              <w:pStyle w:val="aff6"/>
              <w:numPr>
                <w:ilvl w:val="1"/>
                <w:numId w:val="75"/>
              </w:numPr>
              <w:spacing w:line="276" w:lineRule="auto"/>
              <w:ind w:left="49" w:firstLine="0"/>
              <w:contextualSpacing/>
              <w:jc w:val="center"/>
            </w:pPr>
          </w:p>
        </w:tc>
        <w:tc>
          <w:tcPr>
            <w:tcW w:w="8205" w:type="dxa"/>
            <w:shd w:val="clear" w:color="auto" w:fill="auto"/>
            <w:hideMark/>
          </w:tcPr>
          <w:p w:rsidR="00722A9E" w:rsidRPr="0083360D" w:rsidRDefault="00722A9E" w:rsidP="00B6503D">
            <w:pPr>
              <w:rPr>
                <w:sz w:val="24"/>
                <w:szCs w:val="24"/>
              </w:rPr>
            </w:pPr>
            <w:r w:rsidRPr="0083360D">
              <w:rPr>
                <w:sz w:val="24"/>
                <w:szCs w:val="24"/>
              </w:rPr>
              <w:t>Доплата до среднего заработка</w:t>
            </w:r>
          </w:p>
        </w:tc>
      </w:tr>
      <w:tr w:rsidR="00722A9E" w:rsidRPr="0083360D" w:rsidTr="00B6503D">
        <w:trPr>
          <w:trHeight w:val="237"/>
          <w:jc w:val="center"/>
        </w:trPr>
        <w:tc>
          <w:tcPr>
            <w:tcW w:w="1180" w:type="dxa"/>
            <w:gridSpan w:val="2"/>
          </w:tcPr>
          <w:p w:rsidR="00722A9E" w:rsidRPr="0083360D" w:rsidRDefault="00722A9E" w:rsidP="00722A9E">
            <w:pPr>
              <w:pStyle w:val="aff6"/>
              <w:numPr>
                <w:ilvl w:val="1"/>
                <w:numId w:val="75"/>
              </w:numPr>
              <w:spacing w:line="276" w:lineRule="auto"/>
              <w:ind w:left="49" w:firstLine="0"/>
              <w:contextualSpacing/>
              <w:jc w:val="center"/>
            </w:pPr>
          </w:p>
        </w:tc>
        <w:tc>
          <w:tcPr>
            <w:tcW w:w="8205" w:type="dxa"/>
            <w:shd w:val="clear" w:color="auto" w:fill="auto"/>
            <w:hideMark/>
          </w:tcPr>
          <w:p w:rsidR="00722A9E" w:rsidRPr="0083360D" w:rsidRDefault="00722A9E" w:rsidP="00B6503D">
            <w:pPr>
              <w:rPr>
                <w:sz w:val="24"/>
                <w:szCs w:val="24"/>
              </w:rPr>
            </w:pPr>
            <w:r w:rsidRPr="0083360D">
              <w:rPr>
                <w:sz w:val="24"/>
                <w:szCs w:val="24"/>
              </w:rPr>
              <w:t>Больничный лист</w:t>
            </w:r>
          </w:p>
        </w:tc>
      </w:tr>
      <w:tr w:rsidR="00722A9E" w:rsidRPr="0083360D" w:rsidTr="00B6503D">
        <w:trPr>
          <w:trHeight w:val="237"/>
          <w:jc w:val="center"/>
        </w:trPr>
        <w:tc>
          <w:tcPr>
            <w:tcW w:w="1164" w:type="dxa"/>
          </w:tcPr>
          <w:p w:rsidR="00722A9E" w:rsidRPr="0083360D" w:rsidRDefault="00722A9E" w:rsidP="00722A9E">
            <w:pPr>
              <w:pStyle w:val="aff6"/>
              <w:numPr>
                <w:ilvl w:val="1"/>
                <w:numId w:val="75"/>
              </w:numPr>
              <w:spacing w:line="276" w:lineRule="auto"/>
              <w:ind w:left="49" w:firstLine="0"/>
              <w:contextualSpacing/>
              <w:jc w:val="center"/>
            </w:pPr>
          </w:p>
        </w:tc>
        <w:tc>
          <w:tcPr>
            <w:tcW w:w="8221" w:type="dxa"/>
            <w:gridSpan w:val="2"/>
            <w:shd w:val="clear" w:color="auto" w:fill="auto"/>
            <w:hideMark/>
          </w:tcPr>
          <w:p w:rsidR="00722A9E" w:rsidRPr="0083360D" w:rsidRDefault="00722A9E" w:rsidP="00B6503D">
            <w:pPr>
              <w:rPr>
                <w:sz w:val="24"/>
                <w:szCs w:val="24"/>
              </w:rPr>
            </w:pPr>
            <w:r w:rsidRPr="0083360D">
              <w:rPr>
                <w:sz w:val="24"/>
                <w:szCs w:val="24"/>
              </w:rPr>
              <w:t>Пособие по уходу за ребёнком до 1.5 лет</w:t>
            </w:r>
          </w:p>
        </w:tc>
      </w:tr>
      <w:tr w:rsidR="00722A9E" w:rsidRPr="0083360D" w:rsidTr="00B6503D">
        <w:trPr>
          <w:trHeight w:val="237"/>
          <w:jc w:val="center"/>
        </w:trPr>
        <w:tc>
          <w:tcPr>
            <w:tcW w:w="1164" w:type="dxa"/>
          </w:tcPr>
          <w:p w:rsidR="00722A9E" w:rsidRPr="0083360D" w:rsidRDefault="00722A9E" w:rsidP="00722A9E">
            <w:pPr>
              <w:pStyle w:val="aff6"/>
              <w:numPr>
                <w:ilvl w:val="1"/>
                <w:numId w:val="75"/>
              </w:numPr>
              <w:spacing w:line="276" w:lineRule="auto"/>
              <w:ind w:left="49" w:firstLine="0"/>
              <w:contextualSpacing/>
              <w:jc w:val="center"/>
            </w:pPr>
          </w:p>
        </w:tc>
        <w:tc>
          <w:tcPr>
            <w:tcW w:w="8221" w:type="dxa"/>
            <w:gridSpan w:val="2"/>
            <w:shd w:val="clear" w:color="auto" w:fill="auto"/>
            <w:hideMark/>
          </w:tcPr>
          <w:p w:rsidR="00722A9E" w:rsidRPr="0083360D" w:rsidRDefault="00722A9E" w:rsidP="00B6503D">
            <w:pPr>
              <w:rPr>
                <w:sz w:val="24"/>
                <w:szCs w:val="24"/>
              </w:rPr>
            </w:pPr>
            <w:r w:rsidRPr="0083360D">
              <w:rPr>
                <w:sz w:val="24"/>
                <w:szCs w:val="24"/>
              </w:rPr>
              <w:t>Больничный лист по беременности и родам</w:t>
            </w:r>
          </w:p>
        </w:tc>
      </w:tr>
      <w:tr w:rsidR="00722A9E" w:rsidRPr="0083360D" w:rsidTr="00B6503D">
        <w:trPr>
          <w:trHeight w:val="237"/>
          <w:jc w:val="center"/>
        </w:trPr>
        <w:tc>
          <w:tcPr>
            <w:tcW w:w="1164" w:type="dxa"/>
          </w:tcPr>
          <w:p w:rsidR="00722A9E" w:rsidRPr="0083360D" w:rsidRDefault="00722A9E" w:rsidP="00722A9E">
            <w:pPr>
              <w:pStyle w:val="aff6"/>
              <w:numPr>
                <w:ilvl w:val="1"/>
                <w:numId w:val="75"/>
              </w:numPr>
              <w:spacing w:line="276" w:lineRule="auto"/>
              <w:ind w:left="49" w:firstLine="0"/>
              <w:contextualSpacing/>
              <w:jc w:val="center"/>
            </w:pPr>
          </w:p>
        </w:tc>
        <w:tc>
          <w:tcPr>
            <w:tcW w:w="8221" w:type="dxa"/>
            <w:gridSpan w:val="2"/>
            <w:shd w:val="clear" w:color="auto" w:fill="auto"/>
            <w:hideMark/>
          </w:tcPr>
          <w:p w:rsidR="00722A9E" w:rsidRPr="0083360D" w:rsidRDefault="00722A9E" w:rsidP="00B6503D">
            <w:pPr>
              <w:rPr>
                <w:sz w:val="24"/>
                <w:szCs w:val="24"/>
              </w:rPr>
            </w:pPr>
            <w:r w:rsidRPr="0083360D">
              <w:rPr>
                <w:sz w:val="24"/>
                <w:szCs w:val="24"/>
              </w:rPr>
              <w:t>Пособие по уходу за ребёнком до 3 лет в размере 70 руб.</w:t>
            </w:r>
          </w:p>
        </w:tc>
      </w:tr>
      <w:tr w:rsidR="00722A9E" w:rsidRPr="0083360D" w:rsidTr="00B6503D">
        <w:trPr>
          <w:trHeight w:val="237"/>
          <w:jc w:val="center"/>
        </w:trPr>
        <w:tc>
          <w:tcPr>
            <w:tcW w:w="1164" w:type="dxa"/>
          </w:tcPr>
          <w:p w:rsidR="00722A9E" w:rsidRPr="0083360D" w:rsidRDefault="00722A9E" w:rsidP="00722A9E">
            <w:pPr>
              <w:pStyle w:val="aff6"/>
              <w:numPr>
                <w:ilvl w:val="1"/>
                <w:numId w:val="75"/>
              </w:numPr>
              <w:spacing w:line="276" w:lineRule="auto"/>
              <w:ind w:left="49" w:firstLine="0"/>
              <w:contextualSpacing/>
              <w:jc w:val="center"/>
            </w:pPr>
          </w:p>
        </w:tc>
        <w:tc>
          <w:tcPr>
            <w:tcW w:w="8221" w:type="dxa"/>
            <w:gridSpan w:val="2"/>
            <w:shd w:val="clear" w:color="auto" w:fill="auto"/>
            <w:hideMark/>
          </w:tcPr>
          <w:p w:rsidR="00722A9E" w:rsidRPr="0083360D" w:rsidRDefault="00722A9E" w:rsidP="00B6503D">
            <w:pPr>
              <w:rPr>
                <w:sz w:val="24"/>
                <w:szCs w:val="24"/>
              </w:rPr>
            </w:pPr>
            <w:r w:rsidRPr="0083360D">
              <w:rPr>
                <w:sz w:val="24"/>
                <w:szCs w:val="24"/>
              </w:rPr>
              <w:t>Возмещение зарплаты за время нахождения на военных сборах</w:t>
            </w:r>
          </w:p>
        </w:tc>
      </w:tr>
      <w:tr w:rsidR="00722A9E" w:rsidRPr="0083360D" w:rsidTr="00B6503D">
        <w:trPr>
          <w:trHeight w:val="237"/>
          <w:jc w:val="center"/>
        </w:trPr>
        <w:tc>
          <w:tcPr>
            <w:tcW w:w="1164" w:type="dxa"/>
          </w:tcPr>
          <w:p w:rsidR="00722A9E" w:rsidRPr="0083360D" w:rsidRDefault="00722A9E" w:rsidP="00722A9E">
            <w:pPr>
              <w:pStyle w:val="aff6"/>
              <w:numPr>
                <w:ilvl w:val="1"/>
                <w:numId w:val="75"/>
              </w:numPr>
              <w:spacing w:line="276" w:lineRule="auto"/>
              <w:ind w:left="49" w:firstLine="0"/>
              <w:contextualSpacing/>
              <w:jc w:val="center"/>
            </w:pPr>
          </w:p>
        </w:tc>
        <w:tc>
          <w:tcPr>
            <w:tcW w:w="8221" w:type="dxa"/>
            <w:gridSpan w:val="2"/>
            <w:shd w:val="clear" w:color="auto" w:fill="auto"/>
            <w:hideMark/>
          </w:tcPr>
          <w:p w:rsidR="00722A9E" w:rsidRPr="0083360D" w:rsidRDefault="00722A9E" w:rsidP="00B6503D">
            <w:pPr>
              <w:rPr>
                <w:sz w:val="24"/>
                <w:szCs w:val="24"/>
              </w:rPr>
            </w:pPr>
            <w:r w:rsidRPr="0083360D">
              <w:rPr>
                <w:sz w:val="24"/>
                <w:szCs w:val="24"/>
              </w:rPr>
              <w:t>Возмещение зарплаты за время нахождения в военкомате</w:t>
            </w:r>
          </w:p>
        </w:tc>
      </w:tr>
      <w:tr w:rsidR="00722A9E" w:rsidRPr="0083360D" w:rsidTr="00B6503D">
        <w:trPr>
          <w:trHeight w:val="237"/>
          <w:jc w:val="center"/>
        </w:trPr>
        <w:tc>
          <w:tcPr>
            <w:tcW w:w="1164" w:type="dxa"/>
          </w:tcPr>
          <w:p w:rsidR="00722A9E" w:rsidRPr="0083360D" w:rsidRDefault="00722A9E" w:rsidP="00722A9E">
            <w:pPr>
              <w:pStyle w:val="aff6"/>
              <w:numPr>
                <w:ilvl w:val="1"/>
                <w:numId w:val="75"/>
              </w:numPr>
              <w:spacing w:line="276" w:lineRule="auto"/>
              <w:ind w:left="49" w:firstLine="0"/>
              <w:contextualSpacing/>
              <w:jc w:val="center"/>
            </w:pPr>
          </w:p>
        </w:tc>
        <w:tc>
          <w:tcPr>
            <w:tcW w:w="8221" w:type="dxa"/>
            <w:gridSpan w:val="2"/>
            <w:shd w:val="clear" w:color="auto" w:fill="auto"/>
            <w:hideMark/>
          </w:tcPr>
          <w:p w:rsidR="00722A9E" w:rsidRPr="0083360D" w:rsidRDefault="00722A9E" w:rsidP="00B6503D">
            <w:pPr>
              <w:rPr>
                <w:sz w:val="24"/>
                <w:szCs w:val="24"/>
              </w:rPr>
            </w:pPr>
            <w:r w:rsidRPr="0083360D">
              <w:rPr>
                <w:sz w:val="24"/>
                <w:szCs w:val="24"/>
              </w:rPr>
              <w:t>Доп. выходной день с сохр. средней зарплаты Для сдачи крови</w:t>
            </w:r>
          </w:p>
        </w:tc>
      </w:tr>
      <w:tr w:rsidR="00722A9E" w:rsidRPr="0083360D" w:rsidTr="00B6503D">
        <w:trPr>
          <w:trHeight w:val="237"/>
          <w:jc w:val="center"/>
        </w:trPr>
        <w:tc>
          <w:tcPr>
            <w:tcW w:w="1164" w:type="dxa"/>
          </w:tcPr>
          <w:p w:rsidR="00722A9E" w:rsidRPr="0083360D" w:rsidRDefault="00722A9E" w:rsidP="00722A9E">
            <w:pPr>
              <w:pStyle w:val="aff6"/>
              <w:numPr>
                <w:ilvl w:val="1"/>
                <w:numId w:val="75"/>
              </w:numPr>
              <w:spacing w:line="276" w:lineRule="auto"/>
              <w:ind w:left="49" w:firstLine="0"/>
              <w:contextualSpacing/>
              <w:jc w:val="center"/>
            </w:pPr>
          </w:p>
        </w:tc>
        <w:tc>
          <w:tcPr>
            <w:tcW w:w="8221" w:type="dxa"/>
            <w:gridSpan w:val="2"/>
            <w:shd w:val="clear" w:color="auto" w:fill="auto"/>
            <w:hideMark/>
          </w:tcPr>
          <w:p w:rsidR="00722A9E" w:rsidRPr="0083360D" w:rsidRDefault="00722A9E" w:rsidP="00B6503D">
            <w:pPr>
              <w:rPr>
                <w:sz w:val="24"/>
                <w:szCs w:val="24"/>
              </w:rPr>
            </w:pPr>
            <w:r w:rsidRPr="0083360D">
              <w:rPr>
                <w:sz w:val="24"/>
                <w:szCs w:val="24"/>
              </w:rPr>
              <w:t>Доп. выходной день с сохр. средней зарплаты За сдачу крови</w:t>
            </w:r>
          </w:p>
        </w:tc>
      </w:tr>
      <w:tr w:rsidR="00722A9E" w:rsidRPr="0083360D" w:rsidTr="00B6503D">
        <w:trPr>
          <w:trHeight w:val="237"/>
          <w:jc w:val="center"/>
        </w:trPr>
        <w:tc>
          <w:tcPr>
            <w:tcW w:w="1164" w:type="dxa"/>
          </w:tcPr>
          <w:p w:rsidR="00722A9E" w:rsidRPr="0083360D" w:rsidRDefault="00722A9E" w:rsidP="00722A9E">
            <w:pPr>
              <w:pStyle w:val="aff6"/>
              <w:numPr>
                <w:ilvl w:val="1"/>
                <w:numId w:val="75"/>
              </w:numPr>
              <w:spacing w:line="276" w:lineRule="auto"/>
              <w:ind w:left="49" w:firstLine="0"/>
              <w:contextualSpacing/>
              <w:jc w:val="center"/>
            </w:pPr>
          </w:p>
        </w:tc>
        <w:tc>
          <w:tcPr>
            <w:tcW w:w="8221" w:type="dxa"/>
            <w:gridSpan w:val="2"/>
            <w:shd w:val="clear" w:color="auto" w:fill="auto"/>
            <w:hideMark/>
          </w:tcPr>
          <w:p w:rsidR="00722A9E" w:rsidRPr="0083360D" w:rsidRDefault="00722A9E" w:rsidP="00B6503D">
            <w:pPr>
              <w:rPr>
                <w:sz w:val="24"/>
                <w:szCs w:val="24"/>
              </w:rPr>
            </w:pPr>
            <w:r w:rsidRPr="0083360D">
              <w:rPr>
                <w:sz w:val="24"/>
                <w:szCs w:val="24"/>
              </w:rPr>
              <w:t>Отпуск дополнительный за работу с вредными условиями труда</w:t>
            </w:r>
          </w:p>
        </w:tc>
      </w:tr>
      <w:tr w:rsidR="00722A9E" w:rsidRPr="0083360D" w:rsidTr="00B6503D">
        <w:trPr>
          <w:trHeight w:val="237"/>
          <w:jc w:val="center"/>
        </w:trPr>
        <w:tc>
          <w:tcPr>
            <w:tcW w:w="1164" w:type="dxa"/>
          </w:tcPr>
          <w:p w:rsidR="00722A9E" w:rsidRPr="0083360D" w:rsidRDefault="00722A9E" w:rsidP="00722A9E">
            <w:pPr>
              <w:pStyle w:val="aff6"/>
              <w:numPr>
                <w:ilvl w:val="1"/>
                <w:numId w:val="75"/>
              </w:numPr>
              <w:spacing w:line="276" w:lineRule="auto"/>
              <w:ind w:left="49" w:firstLine="0"/>
              <w:contextualSpacing/>
              <w:jc w:val="center"/>
            </w:pPr>
          </w:p>
        </w:tc>
        <w:tc>
          <w:tcPr>
            <w:tcW w:w="8221" w:type="dxa"/>
            <w:gridSpan w:val="2"/>
            <w:shd w:val="clear" w:color="auto" w:fill="auto"/>
            <w:hideMark/>
          </w:tcPr>
          <w:p w:rsidR="00722A9E" w:rsidRPr="0083360D" w:rsidRDefault="00722A9E" w:rsidP="00B6503D">
            <w:pPr>
              <w:rPr>
                <w:sz w:val="24"/>
                <w:szCs w:val="24"/>
              </w:rPr>
            </w:pPr>
            <w:r w:rsidRPr="0083360D">
              <w:rPr>
                <w:sz w:val="24"/>
                <w:szCs w:val="24"/>
              </w:rPr>
              <w:t>Отпуск дополнительный за ненормированный раб.день</w:t>
            </w:r>
          </w:p>
        </w:tc>
      </w:tr>
      <w:tr w:rsidR="00722A9E" w:rsidRPr="0083360D" w:rsidTr="00B6503D">
        <w:trPr>
          <w:trHeight w:val="237"/>
          <w:jc w:val="center"/>
        </w:trPr>
        <w:tc>
          <w:tcPr>
            <w:tcW w:w="1164" w:type="dxa"/>
          </w:tcPr>
          <w:p w:rsidR="00722A9E" w:rsidRPr="0083360D" w:rsidRDefault="00722A9E" w:rsidP="00722A9E">
            <w:pPr>
              <w:pStyle w:val="aff6"/>
              <w:numPr>
                <w:ilvl w:val="1"/>
                <w:numId w:val="75"/>
              </w:numPr>
              <w:spacing w:line="276" w:lineRule="auto"/>
              <w:ind w:left="49" w:firstLine="0"/>
              <w:contextualSpacing/>
              <w:jc w:val="center"/>
            </w:pPr>
          </w:p>
        </w:tc>
        <w:tc>
          <w:tcPr>
            <w:tcW w:w="8221" w:type="dxa"/>
            <w:gridSpan w:val="2"/>
            <w:shd w:val="clear" w:color="auto" w:fill="auto"/>
            <w:hideMark/>
          </w:tcPr>
          <w:p w:rsidR="00722A9E" w:rsidRPr="0083360D" w:rsidRDefault="00722A9E" w:rsidP="00B6503D">
            <w:pPr>
              <w:rPr>
                <w:sz w:val="24"/>
                <w:szCs w:val="24"/>
              </w:rPr>
            </w:pPr>
            <w:r w:rsidRPr="0083360D">
              <w:rPr>
                <w:sz w:val="24"/>
                <w:szCs w:val="24"/>
              </w:rPr>
              <w:t>Доплата за работу с вредными условиями труда</w:t>
            </w:r>
          </w:p>
        </w:tc>
      </w:tr>
      <w:tr w:rsidR="00722A9E" w:rsidRPr="0083360D" w:rsidTr="00B6503D">
        <w:trPr>
          <w:trHeight w:val="237"/>
          <w:jc w:val="center"/>
        </w:trPr>
        <w:tc>
          <w:tcPr>
            <w:tcW w:w="1164" w:type="dxa"/>
          </w:tcPr>
          <w:p w:rsidR="00722A9E" w:rsidRPr="0083360D" w:rsidRDefault="00722A9E" w:rsidP="00722A9E">
            <w:pPr>
              <w:pStyle w:val="aff6"/>
              <w:numPr>
                <w:ilvl w:val="1"/>
                <w:numId w:val="75"/>
              </w:numPr>
              <w:spacing w:line="276" w:lineRule="auto"/>
              <w:ind w:left="49" w:firstLine="0"/>
              <w:contextualSpacing/>
              <w:jc w:val="center"/>
            </w:pPr>
          </w:p>
        </w:tc>
        <w:tc>
          <w:tcPr>
            <w:tcW w:w="8221" w:type="dxa"/>
            <w:gridSpan w:val="2"/>
            <w:shd w:val="clear" w:color="auto" w:fill="auto"/>
            <w:hideMark/>
          </w:tcPr>
          <w:p w:rsidR="00722A9E" w:rsidRPr="0083360D" w:rsidRDefault="00722A9E" w:rsidP="00B6503D">
            <w:pPr>
              <w:rPr>
                <w:sz w:val="24"/>
                <w:szCs w:val="24"/>
              </w:rPr>
            </w:pPr>
            <w:r w:rsidRPr="0083360D">
              <w:rPr>
                <w:sz w:val="24"/>
                <w:szCs w:val="24"/>
              </w:rPr>
              <w:t xml:space="preserve">Оплата за работу в выходные </w:t>
            </w:r>
          </w:p>
        </w:tc>
      </w:tr>
      <w:tr w:rsidR="00722A9E" w:rsidRPr="0083360D" w:rsidTr="00B6503D">
        <w:trPr>
          <w:trHeight w:val="237"/>
          <w:jc w:val="center"/>
        </w:trPr>
        <w:tc>
          <w:tcPr>
            <w:tcW w:w="1164" w:type="dxa"/>
          </w:tcPr>
          <w:p w:rsidR="00722A9E" w:rsidRPr="0083360D" w:rsidRDefault="00722A9E" w:rsidP="00722A9E">
            <w:pPr>
              <w:pStyle w:val="aff6"/>
              <w:numPr>
                <w:ilvl w:val="1"/>
                <w:numId w:val="75"/>
              </w:numPr>
              <w:spacing w:line="276" w:lineRule="auto"/>
              <w:ind w:left="49" w:firstLine="0"/>
              <w:contextualSpacing/>
              <w:jc w:val="center"/>
            </w:pPr>
          </w:p>
        </w:tc>
        <w:tc>
          <w:tcPr>
            <w:tcW w:w="8221" w:type="dxa"/>
            <w:gridSpan w:val="2"/>
            <w:shd w:val="clear" w:color="auto" w:fill="auto"/>
            <w:hideMark/>
          </w:tcPr>
          <w:p w:rsidR="00722A9E" w:rsidRPr="0083360D" w:rsidRDefault="00722A9E" w:rsidP="00B6503D">
            <w:pPr>
              <w:rPr>
                <w:sz w:val="24"/>
                <w:szCs w:val="24"/>
              </w:rPr>
            </w:pPr>
            <w:r w:rsidRPr="0083360D">
              <w:rPr>
                <w:sz w:val="24"/>
                <w:szCs w:val="24"/>
              </w:rPr>
              <w:t>Доплата за ночные часы</w:t>
            </w:r>
          </w:p>
        </w:tc>
      </w:tr>
      <w:tr w:rsidR="00722A9E" w:rsidRPr="0083360D" w:rsidTr="00B6503D">
        <w:trPr>
          <w:trHeight w:val="237"/>
          <w:jc w:val="center"/>
        </w:trPr>
        <w:tc>
          <w:tcPr>
            <w:tcW w:w="1164" w:type="dxa"/>
          </w:tcPr>
          <w:p w:rsidR="00722A9E" w:rsidRPr="0083360D" w:rsidRDefault="00722A9E" w:rsidP="00722A9E">
            <w:pPr>
              <w:pStyle w:val="aff6"/>
              <w:numPr>
                <w:ilvl w:val="1"/>
                <w:numId w:val="75"/>
              </w:numPr>
              <w:spacing w:line="276" w:lineRule="auto"/>
              <w:ind w:left="49" w:firstLine="0"/>
              <w:contextualSpacing/>
              <w:jc w:val="center"/>
            </w:pPr>
          </w:p>
        </w:tc>
        <w:tc>
          <w:tcPr>
            <w:tcW w:w="8221" w:type="dxa"/>
            <w:gridSpan w:val="2"/>
            <w:shd w:val="clear" w:color="auto" w:fill="auto"/>
            <w:hideMark/>
          </w:tcPr>
          <w:p w:rsidR="00722A9E" w:rsidRPr="0083360D" w:rsidRDefault="00722A9E" w:rsidP="00B6503D">
            <w:pPr>
              <w:rPr>
                <w:sz w:val="24"/>
                <w:szCs w:val="24"/>
              </w:rPr>
            </w:pPr>
            <w:r w:rsidRPr="0083360D">
              <w:rPr>
                <w:sz w:val="24"/>
                <w:szCs w:val="24"/>
              </w:rPr>
              <w:t>Доплата за классность</w:t>
            </w:r>
          </w:p>
        </w:tc>
      </w:tr>
      <w:tr w:rsidR="00722A9E" w:rsidRPr="0083360D" w:rsidTr="00B6503D">
        <w:trPr>
          <w:trHeight w:val="237"/>
          <w:jc w:val="center"/>
        </w:trPr>
        <w:tc>
          <w:tcPr>
            <w:tcW w:w="1164" w:type="dxa"/>
          </w:tcPr>
          <w:p w:rsidR="00722A9E" w:rsidRPr="0083360D" w:rsidRDefault="00722A9E" w:rsidP="00722A9E">
            <w:pPr>
              <w:pStyle w:val="aff6"/>
              <w:numPr>
                <w:ilvl w:val="1"/>
                <w:numId w:val="75"/>
              </w:numPr>
              <w:spacing w:line="276" w:lineRule="auto"/>
              <w:ind w:left="49" w:firstLine="0"/>
              <w:contextualSpacing/>
              <w:jc w:val="center"/>
            </w:pPr>
          </w:p>
        </w:tc>
        <w:tc>
          <w:tcPr>
            <w:tcW w:w="8221" w:type="dxa"/>
            <w:gridSpan w:val="2"/>
            <w:shd w:val="clear" w:color="auto" w:fill="auto"/>
            <w:hideMark/>
          </w:tcPr>
          <w:p w:rsidR="00722A9E" w:rsidRPr="0083360D" w:rsidRDefault="00722A9E" w:rsidP="00B6503D">
            <w:pPr>
              <w:rPr>
                <w:sz w:val="24"/>
                <w:szCs w:val="24"/>
              </w:rPr>
            </w:pPr>
            <w:r w:rsidRPr="0083360D">
              <w:rPr>
                <w:sz w:val="24"/>
                <w:szCs w:val="24"/>
              </w:rPr>
              <w:t>Доплата за руководство бригадой</w:t>
            </w:r>
          </w:p>
        </w:tc>
      </w:tr>
      <w:tr w:rsidR="00722A9E" w:rsidRPr="0083360D" w:rsidTr="00B6503D">
        <w:trPr>
          <w:trHeight w:val="237"/>
          <w:jc w:val="center"/>
        </w:trPr>
        <w:tc>
          <w:tcPr>
            <w:tcW w:w="1164" w:type="dxa"/>
          </w:tcPr>
          <w:p w:rsidR="00722A9E" w:rsidRPr="0083360D" w:rsidRDefault="00722A9E" w:rsidP="00722A9E">
            <w:pPr>
              <w:pStyle w:val="aff6"/>
              <w:numPr>
                <w:ilvl w:val="1"/>
                <w:numId w:val="75"/>
              </w:numPr>
              <w:spacing w:line="276" w:lineRule="auto"/>
              <w:ind w:left="49" w:firstLine="0"/>
              <w:contextualSpacing/>
              <w:jc w:val="center"/>
            </w:pPr>
          </w:p>
        </w:tc>
        <w:tc>
          <w:tcPr>
            <w:tcW w:w="8221" w:type="dxa"/>
            <w:gridSpan w:val="2"/>
            <w:shd w:val="clear" w:color="auto" w:fill="auto"/>
            <w:hideMark/>
          </w:tcPr>
          <w:p w:rsidR="00722A9E" w:rsidRPr="0083360D" w:rsidRDefault="00722A9E" w:rsidP="00B6503D">
            <w:pPr>
              <w:rPr>
                <w:sz w:val="24"/>
                <w:szCs w:val="24"/>
              </w:rPr>
            </w:pPr>
            <w:r w:rsidRPr="0083360D">
              <w:rPr>
                <w:sz w:val="24"/>
                <w:szCs w:val="24"/>
              </w:rPr>
              <w:t>Доплата за совмещение профессий</w:t>
            </w:r>
          </w:p>
        </w:tc>
      </w:tr>
      <w:tr w:rsidR="00722A9E" w:rsidRPr="0083360D" w:rsidTr="00B6503D">
        <w:trPr>
          <w:trHeight w:val="237"/>
          <w:jc w:val="center"/>
        </w:trPr>
        <w:tc>
          <w:tcPr>
            <w:tcW w:w="1164" w:type="dxa"/>
          </w:tcPr>
          <w:p w:rsidR="00722A9E" w:rsidRPr="0083360D" w:rsidRDefault="00722A9E" w:rsidP="00722A9E">
            <w:pPr>
              <w:pStyle w:val="aff6"/>
              <w:numPr>
                <w:ilvl w:val="1"/>
                <w:numId w:val="75"/>
              </w:numPr>
              <w:spacing w:line="276" w:lineRule="auto"/>
              <w:ind w:left="49" w:firstLine="0"/>
              <w:contextualSpacing/>
              <w:jc w:val="center"/>
            </w:pPr>
          </w:p>
        </w:tc>
        <w:tc>
          <w:tcPr>
            <w:tcW w:w="8221" w:type="dxa"/>
            <w:gridSpan w:val="2"/>
            <w:shd w:val="clear" w:color="auto" w:fill="auto"/>
            <w:hideMark/>
          </w:tcPr>
          <w:p w:rsidR="00722A9E" w:rsidRPr="0083360D" w:rsidRDefault="00722A9E" w:rsidP="00B6503D">
            <w:pPr>
              <w:rPr>
                <w:sz w:val="24"/>
                <w:szCs w:val="24"/>
              </w:rPr>
            </w:pPr>
            <w:r w:rsidRPr="0083360D">
              <w:rPr>
                <w:sz w:val="24"/>
                <w:szCs w:val="24"/>
              </w:rPr>
              <w:t>Доплата за проф. мастерство</w:t>
            </w:r>
          </w:p>
        </w:tc>
      </w:tr>
      <w:tr w:rsidR="00722A9E" w:rsidRPr="0083360D" w:rsidTr="00B6503D">
        <w:trPr>
          <w:trHeight w:val="237"/>
          <w:jc w:val="center"/>
        </w:trPr>
        <w:tc>
          <w:tcPr>
            <w:tcW w:w="1164" w:type="dxa"/>
          </w:tcPr>
          <w:p w:rsidR="00722A9E" w:rsidRPr="0083360D" w:rsidRDefault="00722A9E" w:rsidP="00722A9E">
            <w:pPr>
              <w:pStyle w:val="aff6"/>
              <w:numPr>
                <w:ilvl w:val="1"/>
                <w:numId w:val="75"/>
              </w:numPr>
              <w:spacing w:line="276" w:lineRule="auto"/>
              <w:ind w:left="49" w:firstLine="0"/>
              <w:contextualSpacing/>
              <w:jc w:val="center"/>
            </w:pPr>
          </w:p>
        </w:tc>
        <w:tc>
          <w:tcPr>
            <w:tcW w:w="8221" w:type="dxa"/>
            <w:gridSpan w:val="2"/>
            <w:shd w:val="clear" w:color="auto" w:fill="auto"/>
            <w:hideMark/>
          </w:tcPr>
          <w:p w:rsidR="00722A9E" w:rsidRPr="0083360D" w:rsidRDefault="00722A9E" w:rsidP="00B6503D">
            <w:pPr>
              <w:rPr>
                <w:sz w:val="24"/>
                <w:szCs w:val="24"/>
              </w:rPr>
            </w:pPr>
            <w:r w:rsidRPr="0083360D">
              <w:rPr>
                <w:sz w:val="24"/>
                <w:szCs w:val="24"/>
              </w:rPr>
              <w:t>Премия ежемесячная Работникам (окладная часть)</w:t>
            </w:r>
          </w:p>
        </w:tc>
      </w:tr>
      <w:tr w:rsidR="00722A9E" w:rsidRPr="0083360D" w:rsidTr="00B6503D">
        <w:trPr>
          <w:trHeight w:val="237"/>
          <w:jc w:val="center"/>
        </w:trPr>
        <w:tc>
          <w:tcPr>
            <w:tcW w:w="1164" w:type="dxa"/>
          </w:tcPr>
          <w:p w:rsidR="00722A9E" w:rsidRPr="0083360D" w:rsidRDefault="00722A9E" w:rsidP="00722A9E">
            <w:pPr>
              <w:pStyle w:val="aff6"/>
              <w:numPr>
                <w:ilvl w:val="1"/>
                <w:numId w:val="75"/>
              </w:numPr>
              <w:spacing w:line="276" w:lineRule="auto"/>
              <w:ind w:left="49" w:firstLine="0"/>
              <w:contextualSpacing/>
              <w:jc w:val="center"/>
            </w:pPr>
          </w:p>
        </w:tc>
        <w:tc>
          <w:tcPr>
            <w:tcW w:w="8221" w:type="dxa"/>
            <w:gridSpan w:val="2"/>
            <w:shd w:val="clear" w:color="auto" w:fill="auto"/>
            <w:hideMark/>
          </w:tcPr>
          <w:p w:rsidR="00722A9E" w:rsidRPr="0083360D" w:rsidRDefault="00722A9E" w:rsidP="00B6503D">
            <w:pPr>
              <w:rPr>
                <w:sz w:val="24"/>
                <w:szCs w:val="24"/>
              </w:rPr>
            </w:pPr>
            <w:r w:rsidRPr="0083360D">
              <w:rPr>
                <w:sz w:val="24"/>
                <w:szCs w:val="24"/>
              </w:rPr>
              <w:t>Доплата за праздничные</w:t>
            </w:r>
          </w:p>
        </w:tc>
      </w:tr>
      <w:tr w:rsidR="00722A9E" w:rsidRPr="0083360D" w:rsidTr="00B6503D">
        <w:trPr>
          <w:trHeight w:val="237"/>
          <w:jc w:val="center"/>
        </w:trPr>
        <w:tc>
          <w:tcPr>
            <w:tcW w:w="1164" w:type="dxa"/>
          </w:tcPr>
          <w:p w:rsidR="00722A9E" w:rsidRPr="0083360D" w:rsidRDefault="00722A9E" w:rsidP="00722A9E">
            <w:pPr>
              <w:pStyle w:val="aff6"/>
              <w:numPr>
                <w:ilvl w:val="1"/>
                <w:numId w:val="75"/>
              </w:numPr>
              <w:spacing w:line="276" w:lineRule="auto"/>
              <w:ind w:left="49" w:firstLine="0"/>
              <w:contextualSpacing/>
              <w:jc w:val="center"/>
            </w:pPr>
          </w:p>
        </w:tc>
        <w:tc>
          <w:tcPr>
            <w:tcW w:w="8221" w:type="dxa"/>
            <w:gridSpan w:val="2"/>
            <w:shd w:val="clear" w:color="auto" w:fill="auto"/>
            <w:hideMark/>
          </w:tcPr>
          <w:p w:rsidR="00722A9E" w:rsidRPr="0083360D" w:rsidRDefault="00722A9E" w:rsidP="00B6503D">
            <w:pPr>
              <w:rPr>
                <w:sz w:val="24"/>
                <w:szCs w:val="24"/>
              </w:rPr>
            </w:pPr>
            <w:r w:rsidRPr="0083360D">
              <w:rPr>
                <w:sz w:val="24"/>
                <w:szCs w:val="24"/>
              </w:rPr>
              <w:t>Доплата за работу в выходные</w:t>
            </w:r>
          </w:p>
        </w:tc>
      </w:tr>
      <w:tr w:rsidR="00722A9E" w:rsidRPr="0083360D" w:rsidTr="00B6503D">
        <w:trPr>
          <w:trHeight w:val="237"/>
          <w:jc w:val="center"/>
        </w:trPr>
        <w:tc>
          <w:tcPr>
            <w:tcW w:w="1164" w:type="dxa"/>
          </w:tcPr>
          <w:p w:rsidR="00722A9E" w:rsidRPr="0083360D" w:rsidRDefault="00722A9E" w:rsidP="00722A9E">
            <w:pPr>
              <w:pStyle w:val="aff6"/>
              <w:numPr>
                <w:ilvl w:val="1"/>
                <w:numId w:val="75"/>
              </w:numPr>
              <w:spacing w:line="276" w:lineRule="auto"/>
              <w:ind w:left="49" w:firstLine="0"/>
              <w:contextualSpacing/>
              <w:jc w:val="center"/>
            </w:pPr>
          </w:p>
        </w:tc>
        <w:tc>
          <w:tcPr>
            <w:tcW w:w="8221" w:type="dxa"/>
            <w:gridSpan w:val="2"/>
            <w:shd w:val="clear" w:color="auto" w:fill="auto"/>
            <w:hideMark/>
          </w:tcPr>
          <w:p w:rsidR="00722A9E" w:rsidRPr="0083360D" w:rsidRDefault="00722A9E" w:rsidP="00B6503D">
            <w:pPr>
              <w:rPr>
                <w:sz w:val="24"/>
                <w:szCs w:val="24"/>
              </w:rPr>
            </w:pPr>
            <w:r w:rsidRPr="0083360D">
              <w:rPr>
                <w:sz w:val="24"/>
                <w:szCs w:val="24"/>
              </w:rPr>
              <w:t>Персональная надбавка</w:t>
            </w:r>
          </w:p>
        </w:tc>
      </w:tr>
      <w:tr w:rsidR="00722A9E" w:rsidRPr="0083360D" w:rsidTr="00B6503D">
        <w:trPr>
          <w:trHeight w:val="237"/>
          <w:jc w:val="center"/>
        </w:trPr>
        <w:tc>
          <w:tcPr>
            <w:tcW w:w="1164" w:type="dxa"/>
          </w:tcPr>
          <w:p w:rsidR="00722A9E" w:rsidRPr="0083360D" w:rsidRDefault="00722A9E" w:rsidP="00722A9E">
            <w:pPr>
              <w:pStyle w:val="aff6"/>
              <w:numPr>
                <w:ilvl w:val="1"/>
                <w:numId w:val="75"/>
              </w:numPr>
              <w:spacing w:line="276" w:lineRule="auto"/>
              <w:ind w:left="49" w:firstLine="0"/>
              <w:contextualSpacing/>
              <w:jc w:val="center"/>
            </w:pPr>
          </w:p>
        </w:tc>
        <w:tc>
          <w:tcPr>
            <w:tcW w:w="8221" w:type="dxa"/>
            <w:gridSpan w:val="2"/>
            <w:shd w:val="clear" w:color="auto" w:fill="auto"/>
            <w:hideMark/>
          </w:tcPr>
          <w:p w:rsidR="00722A9E" w:rsidRPr="0083360D" w:rsidRDefault="00722A9E" w:rsidP="00B6503D">
            <w:pPr>
              <w:rPr>
                <w:sz w:val="24"/>
                <w:szCs w:val="24"/>
              </w:rPr>
            </w:pPr>
            <w:r w:rsidRPr="0083360D">
              <w:rPr>
                <w:sz w:val="24"/>
                <w:szCs w:val="24"/>
              </w:rPr>
              <w:t>Доплата за работу в режиме ненормированного рабочего дня</w:t>
            </w:r>
          </w:p>
        </w:tc>
      </w:tr>
      <w:tr w:rsidR="00722A9E" w:rsidRPr="0083360D" w:rsidTr="00B6503D">
        <w:trPr>
          <w:trHeight w:val="237"/>
          <w:jc w:val="center"/>
        </w:trPr>
        <w:tc>
          <w:tcPr>
            <w:tcW w:w="1164" w:type="dxa"/>
          </w:tcPr>
          <w:p w:rsidR="00722A9E" w:rsidRPr="0083360D" w:rsidRDefault="00722A9E" w:rsidP="00722A9E">
            <w:pPr>
              <w:pStyle w:val="aff6"/>
              <w:numPr>
                <w:ilvl w:val="1"/>
                <w:numId w:val="75"/>
              </w:numPr>
              <w:spacing w:line="276" w:lineRule="auto"/>
              <w:ind w:left="49" w:firstLine="0"/>
              <w:contextualSpacing/>
              <w:jc w:val="center"/>
            </w:pPr>
          </w:p>
        </w:tc>
        <w:tc>
          <w:tcPr>
            <w:tcW w:w="8221" w:type="dxa"/>
            <w:gridSpan w:val="2"/>
            <w:shd w:val="clear" w:color="auto" w:fill="auto"/>
            <w:hideMark/>
          </w:tcPr>
          <w:p w:rsidR="00722A9E" w:rsidRPr="0083360D" w:rsidRDefault="00722A9E" w:rsidP="00B6503D">
            <w:pPr>
              <w:rPr>
                <w:sz w:val="24"/>
                <w:szCs w:val="24"/>
              </w:rPr>
            </w:pPr>
            <w:r w:rsidRPr="0083360D">
              <w:rPr>
                <w:sz w:val="24"/>
                <w:szCs w:val="24"/>
              </w:rPr>
              <w:t>Доплата за увеличение объема работы</w:t>
            </w:r>
          </w:p>
        </w:tc>
      </w:tr>
      <w:tr w:rsidR="00722A9E" w:rsidRPr="0083360D" w:rsidTr="00B6503D">
        <w:trPr>
          <w:trHeight w:val="237"/>
          <w:jc w:val="center"/>
        </w:trPr>
        <w:tc>
          <w:tcPr>
            <w:tcW w:w="1164" w:type="dxa"/>
          </w:tcPr>
          <w:p w:rsidR="00722A9E" w:rsidRPr="0083360D" w:rsidRDefault="00722A9E" w:rsidP="00722A9E">
            <w:pPr>
              <w:pStyle w:val="aff6"/>
              <w:numPr>
                <w:ilvl w:val="1"/>
                <w:numId w:val="75"/>
              </w:numPr>
              <w:spacing w:line="276" w:lineRule="auto"/>
              <w:ind w:left="49" w:firstLine="0"/>
              <w:contextualSpacing/>
              <w:jc w:val="center"/>
            </w:pPr>
          </w:p>
        </w:tc>
        <w:tc>
          <w:tcPr>
            <w:tcW w:w="8221" w:type="dxa"/>
            <w:gridSpan w:val="2"/>
            <w:shd w:val="clear" w:color="auto" w:fill="auto"/>
            <w:hideMark/>
          </w:tcPr>
          <w:p w:rsidR="00722A9E" w:rsidRPr="0083360D" w:rsidRDefault="00722A9E" w:rsidP="00B6503D">
            <w:pPr>
              <w:rPr>
                <w:sz w:val="24"/>
                <w:szCs w:val="24"/>
              </w:rPr>
            </w:pPr>
            <w:r w:rsidRPr="0083360D">
              <w:rPr>
                <w:sz w:val="24"/>
                <w:szCs w:val="24"/>
              </w:rPr>
              <w:t>Дежурство на дому</w:t>
            </w:r>
          </w:p>
        </w:tc>
      </w:tr>
      <w:tr w:rsidR="00722A9E" w:rsidRPr="0083360D" w:rsidTr="00B6503D">
        <w:trPr>
          <w:trHeight w:val="237"/>
          <w:jc w:val="center"/>
        </w:trPr>
        <w:tc>
          <w:tcPr>
            <w:tcW w:w="1164" w:type="dxa"/>
          </w:tcPr>
          <w:p w:rsidR="00722A9E" w:rsidRPr="0083360D" w:rsidRDefault="00722A9E" w:rsidP="00722A9E">
            <w:pPr>
              <w:pStyle w:val="aff6"/>
              <w:numPr>
                <w:ilvl w:val="1"/>
                <w:numId w:val="75"/>
              </w:numPr>
              <w:spacing w:line="276" w:lineRule="auto"/>
              <w:ind w:left="49" w:firstLine="0"/>
              <w:contextualSpacing/>
              <w:jc w:val="center"/>
            </w:pPr>
          </w:p>
        </w:tc>
        <w:tc>
          <w:tcPr>
            <w:tcW w:w="8221" w:type="dxa"/>
            <w:gridSpan w:val="2"/>
            <w:shd w:val="clear" w:color="auto" w:fill="auto"/>
            <w:hideMark/>
          </w:tcPr>
          <w:p w:rsidR="00722A9E" w:rsidRPr="0083360D" w:rsidRDefault="00722A9E" w:rsidP="00B6503D">
            <w:pPr>
              <w:rPr>
                <w:sz w:val="24"/>
                <w:szCs w:val="24"/>
              </w:rPr>
            </w:pPr>
            <w:r w:rsidRPr="0083360D">
              <w:rPr>
                <w:sz w:val="24"/>
                <w:szCs w:val="24"/>
              </w:rPr>
              <w:t>Оплата сверхурочных часов (факт)</w:t>
            </w:r>
          </w:p>
        </w:tc>
      </w:tr>
      <w:tr w:rsidR="00722A9E" w:rsidRPr="0083360D" w:rsidTr="00B6503D">
        <w:trPr>
          <w:trHeight w:val="237"/>
          <w:jc w:val="center"/>
        </w:trPr>
        <w:tc>
          <w:tcPr>
            <w:tcW w:w="1164" w:type="dxa"/>
          </w:tcPr>
          <w:p w:rsidR="00722A9E" w:rsidRPr="0083360D" w:rsidRDefault="00722A9E" w:rsidP="00722A9E">
            <w:pPr>
              <w:pStyle w:val="aff6"/>
              <w:numPr>
                <w:ilvl w:val="1"/>
                <w:numId w:val="75"/>
              </w:numPr>
              <w:spacing w:line="276" w:lineRule="auto"/>
              <w:ind w:left="49" w:firstLine="0"/>
              <w:contextualSpacing/>
              <w:jc w:val="center"/>
            </w:pPr>
          </w:p>
        </w:tc>
        <w:tc>
          <w:tcPr>
            <w:tcW w:w="8221" w:type="dxa"/>
            <w:gridSpan w:val="2"/>
            <w:shd w:val="clear" w:color="auto" w:fill="auto"/>
            <w:hideMark/>
          </w:tcPr>
          <w:p w:rsidR="00722A9E" w:rsidRPr="0083360D" w:rsidRDefault="00722A9E" w:rsidP="00B6503D">
            <w:pPr>
              <w:rPr>
                <w:sz w:val="24"/>
                <w:szCs w:val="24"/>
              </w:rPr>
            </w:pPr>
            <w:r w:rsidRPr="0083360D">
              <w:rPr>
                <w:sz w:val="24"/>
                <w:szCs w:val="24"/>
              </w:rPr>
              <w:t>Оплата сверхурочных часов</w:t>
            </w:r>
          </w:p>
        </w:tc>
      </w:tr>
      <w:tr w:rsidR="00722A9E" w:rsidRPr="0083360D" w:rsidTr="00B6503D">
        <w:trPr>
          <w:trHeight w:val="237"/>
          <w:jc w:val="center"/>
        </w:trPr>
        <w:tc>
          <w:tcPr>
            <w:tcW w:w="1164" w:type="dxa"/>
          </w:tcPr>
          <w:p w:rsidR="00722A9E" w:rsidRPr="0083360D" w:rsidRDefault="00722A9E" w:rsidP="00722A9E">
            <w:pPr>
              <w:pStyle w:val="aff6"/>
              <w:numPr>
                <w:ilvl w:val="1"/>
                <w:numId w:val="75"/>
              </w:numPr>
              <w:spacing w:line="276" w:lineRule="auto"/>
              <w:ind w:left="49" w:firstLine="0"/>
              <w:contextualSpacing/>
              <w:jc w:val="center"/>
            </w:pPr>
          </w:p>
        </w:tc>
        <w:tc>
          <w:tcPr>
            <w:tcW w:w="8221" w:type="dxa"/>
            <w:gridSpan w:val="2"/>
            <w:shd w:val="clear" w:color="auto" w:fill="auto"/>
            <w:hideMark/>
          </w:tcPr>
          <w:p w:rsidR="00722A9E" w:rsidRPr="0083360D" w:rsidRDefault="00722A9E" w:rsidP="00B6503D">
            <w:pPr>
              <w:rPr>
                <w:sz w:val="24"/>
                <w:szCs w:val="24"/>
              </w:rPr>
            </w:pPr>
            <w:r w:rsidRPr="0083360D">
              <w:rPr>
                <w:sz w:val="24"/>
                <w:szCs w:val="24"/>
              </w:rPr>
              <w:t>Повышенная Доплата за работу с вредными условиями труда</w:t>
            </w:r>
          </w:p>
        </w:tc>
      </w:tr>
      <w:tr w:rsidR="00722A9E" w:rsidRPr="0083360D" w:rsidTr="00B6503D">
        <w:trPr>
          <w:trHeight w:val="237"/>
          <w:jc w:val="center"/>
        </w:trPr>
        <w:tc>
          <w:tcPr>
            <w:tcW w:w="1164" w:type="dxa"/>
          </w:tcPr>
          <w:p w:rsidR="00722A9E" w:rsidRPr="0083360D" w:rsidRDefault="00722A9E" w:rsidP="00722A9E">
            <w:pPr>
              <w:pStyle w:val="aff6"/>
              <w:numPr>
                <w:ilvl w:val="1"/>
                <w:numId w:val="75"/>
              </w:numPr>
              <w:spacing w:line="276" w:lineRule="auto"/>
              <w:ind w:left="49" w:firstLine="0"/>
              <w:contextualSpacing/>
              <w:jc w:val="center"/>
            </w:pPr>
          </w:p>
        </w:tc>
        <w:tc>
          <w:tcPr>
            <w:tcW w:w="8221" w:type="dxa"/>
            <w:gridSpan w:val="2"/>
            <w:shd w:val="clear" w:color="auto" w:fill="auto"/>
            <w:hideMark/>
          </w:tcPr>
          <w:p w:rsidR="00722A9E" w:rsidRPr="0083360D" w:rsidRDefault="00722A9E" w:rsidP="00B6503D">
            <w:pPr>
              <w:rPr>
                <w:sz w:val="24"/>
                <w:szCs w:val="24"/>
              </w:rPr>
            </w:pPr>
            <w:r w:rsidRPr="0083360D">
              <w:rPr>
                <w:sz w:val="24"/>
                <w:szCs w:val="24"/>
              </w:rPr>
              <w:t>Пособие за счет ФСС в связи со смертью</w:t>
            </w:r>
          </w:p>
        </w:tc>
      </w:tr>
      <w:tr w:rsidR="00722A9E" w:rsidRPr="0083360D" w:rsidTr="00B6503D">
        <w:trPr>
          <w:trHeight w:val="266"/>
          <w:jc w:val="center"/>
        </w:trPr>
        <w:tc>
          <w:tcPr>
            <w:tcW w:w="1164" w:type="dxa"/>
            <w:vAlign w:val="center"/>
          </w:tcPr>
          <w:p w:rsidR="00722A9E" w:rsidRPr="0083360D" w:rsidRDefault="00722A9E" w:rsidP="00722A9E">
            <w:pPr>
              <w:pStyle w:val="aff6"/>
              <w:numPr>
                <w:ilvl w:val="1"/>
                <w:numId w:val="75"/>
              </w:numPr>
              <w:spacing w:line="276" w:lineRule="auto"/>
              <w:ind w:left="49" w:firstLine="0"/>
              <w:contextualSpacing/>
              <w:jc w:val="center"/>
            </w:pPr>
          </w:p>
        </w:tc>
        <w:tc>
          <w:tcPr>
            <w:tcW w:w="8221" w:type="dxa"/>
            <w:gridSpan w:val="2"/>
            <w:shd w:val="clear" w:color="auto" w:fill="auto"/>
            <w:vAlign w:val="center"/>
            <w:hideMark/>
          </w:tcPr>
          <w:p w:rsidR="00722A9E" w:rsidRPr="0083360D" w:rsidRDefault="00722A9E" w:rsidP="00B6503D">
            <w:pPr>
              <w:rPr>
                <w:sz w:val="24"/>
                <w:szCs w:val="24"/>
              </w:rPr>
            </w:pPr>
            <w:r w:rsidRPr="0083360D">
              <w:rPr>
                <w:sz w:val="24"/>
                <w:szCs w:val="24"/>
              </w:rPr>
              <w:t>Пособие за счет ФСС при постановке на учет в ранние сроки беременности</w:t>
            </w:r>
          </w:p>
        </w:tc>
      </w:tr>
      <w:tr w:rsidR="00722A9E" w:rsidRPr="0083360D" w:rsidTr="00B6503D">
        <w:trPr>
          <w:trHeight w:val="237"/>
          <w:jc w:val="center"/>
        </w:trPr>
        <w:tc>
          <w:tcPr>
            <w:tcW w:w="1164" w:type="dxa"/>
          </w:tcPr>
          <w:p w:rsidR="00722A9E" w:rsidRPr="0083360D" w:rsidRDefault="00722A9E" w:rsidP="00722A9E">
            <w:pPr>
              <w:pStyle w:val="aff6"/>
              <w:numPr>
                <w:ilvl w:val="1"/>
                <w:numId w:val="75"/>
              </w:numPr>
              <w:spacing w:line="276" w:lineRule="auto"/>
              <w:ind w:left="49" w:firstLine="0"/>
              <w:contextualSpacing/>
              <w:jc w:val="center"/>
            </w:pPr>
          </w:p>
        </w:tc>
        <w:tc>
          <w:tcPr>
            <w:tcW w:w="8221" w:type="dxa"/>
            <w:gridSpan w:val="2"/>
            <w:shd w:val="clear" w:color="auto" w:fill="auto"/>
            <w:hideMark/>
          </w:tcPr>
          <w:p w:rsidR="00722A9E" w:rsidRPr="0083360D" w:rsidRDefault="00722A9E" w:rsidP="00B6503D">
            <w:pPr>
              <w:rPr>
                <w:sz w:val="24"/>
                <w:szCs w:val="24"/>
              </w:rPr>
            </w:pPr>
            <w:r w:rsidRPr="0083360D">
              <w:rPr>
                <w:sz w:val="24"/>
                <w:szCs w:val="24"/>
              </w:rPr>
              <w:t>Выходное пособие при увольнении</w:t>
            </w:r>
          </w:p>
        </w:tc>
      </w:tr>
      <w:tr w:rsidR="00722A9E" w:rsidRPr="0083360D" w:rsidTr="00B6503D">
        <w:trPr>
          <w:trHeight w:val="237"/>
          <w:jc w:val="center"/>
        </w:trPr>
        <w:tc>
          <w:tcPr>
            <w:tcW w:w="1164" w:type="dxa"/>
          </w:tcPr>
          <w:p w:rsidR="00722A9E" w:rsidRPr="0083360D" w:rsidRDefault="00722A9E" w:rsidP="00722A9E">
            <w:pPr>
              <w:pStyle w:val="aff6"/>
              <w:numPr>
                <w:ilvl w:val="1"/>
                <w:numId w:val="75"/>
              </w:numPr>
              <w:spacing w:line="276" w:lineRule="auto"/>
              <w:ind w:left="49" w:firstLine="0"/>
              <w:contextualSpacing/>
              <w:jc w:val="center"/>
            </w:pPr>
          </w:p>
        </w:tc>
        <w:tc>
          <w:tcPr>
            <w:tcW w:w="8221" w:type="dxa"/>
            <w:gridSpan w:val="2"/>
            <w:shd w:val="clear" w:color="auto" w:fill="auto"/>
            <w:hideMark/>
          </w:tcPr>
          <w:p w:rsidR="00722A9E" w:rsidRPr="0083360D" w:rsidRDefault="00722A9E" w:rsidP="00B6503D">
            <w:pPr>
              <w:rPr>
                <w:sz w:val="24"/>
                <w:szCs w:val="24"/>
              </w:rPr>
            </w:pPr>
            <w:r w:rsidRPr="0083360D">
              <w:rPr>
                <w:sz w:val="24"/>
                <w:szCs w:val="24"/>
              </w:rPr>
              <w:t>Компенсация отпуска при увольнении по календарным дням</w:t>
            </w:r>
          </w:p>
        </w:tc>
      </w:tr>
      <w:tr w:rsidR="00722A9E" w:rsidRPr="0083360D" w:rsidTr="00B6503D">
        <w:trPr>
          <w:trHeight w:val="237"/>
          <w:jc w:val="center"/>
        </w:trPr>
        <w:tc>
          <w:tcPr>
            <w:tcW w:w="1164" w:type="dxa"/>
          </w:tcPr>
          <w:p w:rsidR="00722A9E" w:rsidRPr="0083360D" w:rsidRDefault="00722A9E" w:rsidP="00722A9E">
            <w:pPr>
              <w:pStyle w:val="aff6"/>
              <w:numPr>
                <w:ilvl w:val="1"/>
                <w:numId w:val="75"/>
              </w:numPr>
              <w:spacing w:line="276" w:lineRule="auto"/>
              <w:ind w:left="49" w:firstLine="0"/>
              <w:contextualSpacing/>
              <w:jc w:val="center"/>
            </w:pPr>
          </w:p>
        </w:tc>
        <w:tc>
          <w:tcPr>
            <w:tcW w:w="8221" w:type="dxa"/>
            <w:gridSpan w:val="2"/>
            <w:shd w:val="clear" w:color="auto" w:fill="auto"/>
            <w:hideMark/>
          </w:tcPr>
          <w:p w:rsidR="00722A9E" w:rsidRPr="0083360D" w:rsidRDefault="00722A9E" w:rsidP="00B6503D">
            <w:pPr>
              <w:rPr>
                <w:sz w:val="24"/>
                <w:szCs w:val="24"/>
              </w:rPr>
            </w:pPr>
            <w:r w:rsidRPr="0083360D">
              <w:rPr>
                <w:sz w:val="24"/>
                <w:szCs w:val="24"/>
              </w:rPr>
              <w:t>Премия единовременная (не связанная с произв.деятельностью)</w:t>
            </w:r>
          </w:p>
        </w:tc>
      </w:tr>
      <w:tr w:rsidR="00722A9E" w:rsidRPr="0083360D" w:rsidTr="00B6503D">
        <w:trPr>
          <w:trHeight w:val="237"/>
          <w:jc w:val="center"/>
        </w:trPr>
        <w:tc>
          <w:tcPr>
            <w:tcW w:w="1164" w:type="dxa"/>
          </w:tcPr>
          <w:p w:rsidR="00722A9E" w:rsidRPr="0083360D" w:rsidRDefault="00722A9E" w:rsidP="00722A9E">
            <w:pPr>
              <w:pStyle w:val="aff6"/>
              <w:numPr>
                <w:ilvl w:val="1"/>
                <w:numId w:val="75"/>
              </w:numPr>
              <w:spacing w:line="276" w:lineRule="auto"/>
              <w:ind w:left="49" w:firstLine="0"/>
              <w:contextualSpacing/>
              <w:jc w:val="center"/>
            </w:pPr>
          </w:p>
        </w:tc>
        <w:tc>
          <w:tcPr>
            <w:tcW w:w="8221" w:type="dxa"/>
            <w:gridSpan w:val="2"/>
            <w:shd w:val="clear" w:color="auto" w:fill="auto"/>
            <w:hideMark/>
          </w:tcPr>
          <w:p w:rsidR="00722A9E" w:rsidRPr="0083360D" w:rsidRDefault="00722A9E" w:rsidP="00B6503D">
            <w:pPr>
              <w:rPr>
                <w:sz w:val="24"/>
                <w:szCs w:val="24"/>
              </w:rPr>
            </w:pPr>
            <w:r w:rsidRPr="0083360D">
              <w:rPr>
                <w:sz w:val="24"/>
                <w:szCs w:val="24"/>
              </w:rPr>
              <w:t>Единовременная материальная помощь</w:t>
            </w:r>
          </w:p>
        </w:tc>
      </w:tr>
      <w:tr w:rsidR="00722A9E" w:rsidRPr="0083360D" w:rsidTr="00B6503D">
        <w:trPr>
          <w:trHeight w:val="237"/>
          <w:jc w:val="center"/>
        </w:trPr>
        <w:tc>
          <w:tcPr>
            <w:tcW w:w="1164" w:type="dxa"/>
          </w:tcPr>
          <w:p w:rsidR="00722A9E" w:rsidRPr="0083360D" w:rsidRDefault="00722A9E" w:rsidP="00722A9E">
            <w:pPr>
              <w:pStyle w:val="aff6"/>
              <w:numPr>
                <w:ilvl w:val="1"/>
                <w:numId w:val="75"/>
              </w:numPr>
              <w:spacing w:line="276" w:lineRule="auto"/>
              <w:ind w:left="49" w:firstLine="0"/>
              <w:contextualSpacing/>
              <w:jc w:val="center"/>
            </w:pPr>
          </w:p>
        </w:tc>
        <w:tc>
          <w:tcPr>
            <w:tcW w:w="8221" w:type="dxa"/>
            <w:gridSpan w:val="2"/>
            <w:shd w:val="clear" w:color="auto" w:fill="auto"/>
            <w:hideMark/>
          </w:tcPr>
          <w:p w:rsidR="00722A9E" w:rsidRPr="0083360D" w:rsidRDefault="00722A9E" w:rsidP="00B6503D">
            <w:pPr>
              <w:rPr>
                <w:sz w:val="24"/>
                <w:szCs w:val="24"/>
              </w:rPr>
            </w:pPr>
            <w:r w:rsidRPr="0083360D">
              <w:rPr>
                <w:sz w:val="24"/>
                <w:szCs w:val="24"/>
              </w:rPr>
              <w:t>Компенсация за неиспользуемый отпуск работающим</w:t>
            </w:r>
          </w:p>
        </w:tc>
      </w:tr>
      <w:tr w:rsidR="00722A9E" w:rsidRPr="0083360D" w:rsidTr="00B6503D">
        <w:trPr>
          <w:trHeight w:val="237"/>
          <w:jc w:val="center"/>
        </w:trPr>
        <w:tc>
          <w:tcPr>
            <w:tcW w:w="1164" w:type="dxa"/>
          </w:tcPr>
          <w:p w:rsidR="00722A9E" w:rsidRPr="0083360D" w:rsidRDefault="00722A9E" w:rsidP="00722A9E">
            <w:pPr>
              <w:pStyle w:val="aff6"/>
              <w:numPr>
                <w:ilvl w:val="1"/>
                <w:numId w:val="75"/>
              </w:numPr>
              <w:spacing w:line="276" w:lineRule="auto"/>
              <w:ind w:left="49" w:firstLine="0"/>
              <w:contextualSpacing/>
              <w:jc w:val="center"/>
            </w:pPr>
          </w:p>
        </w:tc>
        <w:tc>
          <w:tcPr>
            <w:tcW w:w="8221" w:type="dxa"/>
            <w:gridSpan w:val="2"/>
            <w:shd w:val="clear" w:color="auto" w:fill="auto"/>
            <w:hideMark/>
          </w:tcPr>
          <w:p w:rsidR="00722A9E" w:rsidRPr="0083360D" w:rsidRDefault="00722A9E" w:rsidP="00B6503D">
            <w:pPr>
              <w:rPr>
                <w:sz w:val="24"/>
                <w:szCs w:val="24"/>
              </w:rPr>
            </w:pPr>
            <w:r>
              <w:rPr>
                <w:sz w:val="24"/>
                <w:szCs w:val="24"/>
              </w:rPr>
              <w:t xml:space="preserve">Договор </w:t>
            </w:r>
            <w:r w:rsidRPr="0083360D">
              <w:rPr>
                <w:sz w:val="24"/>
                <w:szCs w:val="24"/>
              </w:rPr>
              <w:t>ГП</w:t>
            </w:r>
            <w:r>
              <w:rPr>
                <w:sz w:val="24"/>
                <w:szCs w:val="24"/>
              </w:rPr>
              <w:t>Х</w:t>
            </w:r>
          </w:p>
        </w:tc>
      </w:tr>
      <w:tr w:rsidR="00722A9E" w:rsidRPr="0083360D" w:rsidTr="00B6503D">
        <w:trPr>
          <w:trHeight w:val="237"/>
          <w:jc w:val="center"/>
        </w:trPr>
        <w:tc>
          <w:tcPr>
            <w:tcW w:w="1164" w:type="dxa"/>
          </w:tcPr>
          <w:p w:rsidR="00722A9E" w:rsidRPr="0083360D" w:rsidRDefault="00722A9E" w:rsidP="00722A9E">
            <w:pPr>
              <w:pStyle w:val="aff6"/>
              <w:numPr>
                <w:ilvl w:val="1"/>
                <w:numId w:val="75"/>
              </w:numPr>
              <w:spacing w:line="276" w:lineRule="auto"/>
              <w:ind w:left="49" w:firstLine="0"/>
              <w:contextualSpacing/>
              <w:jc w:val="center"/>
            </w:pPr>
          </w:p>
        </w:tc>
        <w:tc>
          <w:tcPr>
            <w:tcW w:w="8221" w:type="dxa"/>
            <w:gridSpan w:val="2"/>
            <w:shd w:val="clear" w:color="auto" w:fill="auto"/>
            <w:hideMark/>
          </w:tcPr>
          <w:p w:rsidR="00722A9E" w:rsidRPr="0083360D" w:rsidRDefault="00722A9E" w:rsidP="00B6503D">
            <w:pPr>
              <w:rPr>
                <w:sz w:val="24"/>
                <w:szCs w:val="24"/>
              </w:rPr>
            </w:pPr>
            <w:r w:rsidRPr="0083360D">
              <w:rPr>
                <w:sz w:val="24"/>
                <w:szCs w:val="24"/>
              </w:rPr>
              <w:t>Проезд в отпуск за рубеж (до границы РФ)</w:t>
            </w:r>
          </w:p>
        </w:tc>
      </w:tr>
      <w:tr w:rsidR="00722A9E" w:rsidRPr="0083360D" w:rsidTr="00B6503D">
        <w:trPr>
          <w:trHeight w:val="237"/>
          <w:jc w:val="center"/>
        </w:trPr>
        <w:tc>
          <w:tcPr>
            <w:tcW w:w="1164" w:type="dxa"/>
          </w:tcPr>
          <w:p w:rsidR="00722A9E" w:rsidRPr="0083360D" w:rsidRDefault="00722A9E" w:rsidP="00722A9E">
            <w:pPr>
              <w:pStyle w:val="aff6"/>
              <w:numPr>
                <w:ilvl w:val="1"/>
                <w:numId w:val="75"/>
              </w:numPr>
              <w:spacing w:line="276" w:lineRule="auto"/>
              <w:ind w:left="49" w:firstLine="0"/>
              <w:contextualSpacing/>
              <w:jc w:val="center"/>
            </w:pPr>
          </w:p>
        </w:tc>
        <w:tc>
          <w:tcPr>
            <w:tcW w:w="8221" w:type="dxa"/>
            <w:gridSpan w:val="2"/>
            <w:shd w:val="clear" w:color="auto" w:fill="auto"/>
            <w:hideMark/>
          </w:tcPr>
          <w:p w:rsidR="00722A9E" w:rsidRPr="0083360D" w:rsidRDefault="00722A9E" w:rsidP="00B6503D">
            <w:pPr>
              <w:rPr>
                <w:sz w:val="24"/>
                <w:szCs w:val="24"/>
              </w:rPr>
            </w:pPr>
            <w:r w:rsidRPr="0083360D">
              <w:rPr>
                <w:sz w:val="24"/>
                <w:szCs w:val="24"/>
              </w:rPr>
              <w:t>Премия за выполнение производственных показателей</w:t>
            </w:r>
          </w:p>
        </w:tc>
      </w:tr>
      <w:tr w:rsidR="00722A9E" w:rsidRPr="0083360D" w:rsidTr="00B6503D">
        <w:trPr>
          <w:trHeight w:val="237"/>
          <w:jc w:val="center"/>
        </w:trPr>
        <w:tc>
          <w:tcPr>
            <w:tcW w:w="1164" w:type="dxa"/>
          </w:tcPr>
          <w:p w:rsidR="00722A9E" w:rsidRPr="0083360D" w:rsidRDefault="00722A9E" w:rsidP="00722A9E">
            <w:pPr>
              <w:pStyle w:val="aff6"/>
              <w:numPr>
                <w:ilvl w:val="1"/>
                <w:numId w:val="75"/>
              </w:numPr>
              <w:spacing w:line="276" w:lineRule="auto"/>
              <w:ind w:left="49" w:firstLine="0"/>
              <w:contextualSpacing/>
              <w:jc w:val="center"/>
            </w:pPr>
          </w:p>
        </w:tc>
        <w:tc>
          <w:tcPr>
            <w:tcW w:w="8221" w:type="dxa"/>
            <w:gridSpan w:val="2"/>
            <w:shd w:val="clear" w:color="auto" w:fill="auto"/>
            <w:hideMark/>
          </w:tcPr>
          <w:p w:rsidR="00722A9E" w:rsidRPr="0083360D" w:rsidRDefault="00722A9E" w:rsidP="00B6503D">
            <w:pPr>
              <w:rPr>
                <w:sz w:val="24"/>
                <w:szCs w:val="24"/>
              </w:rPr>
            </w:pPr>
            <w:r w:rsidRPr="0083360D">
              <w:rPr>
                <w:sz w:val="24"/>
                <w:szCs w:val="24"/>
              </w:rPr>
              <w:t>Недополученная заработная плата по решению суда</w:t>
            </w:r>
          </w:p>
        </w:tc>
      </w:tr>
      <w:tr w:rsidR="00722A9E" w:rsidRPr="0083360D" w:rsidTr="00B6503D">
        <w:trPr>
          <w:trHeight w:val="237"/>
          <w:jc w:val="center"/>
        </w:trPr>
        <w:tc>
          <w:tcPr>
            <w:tcW w:w="1180" w:type="dxa"/>
            <w:gridSpan w:val="2"/>
          </w:tcPr>
          <w:p w:rsidR="00722A9E" w:rsidRPr="0083360D" w:rsidRDefault="00722A9E" w:rsidP="00722A9E">
            <w:pPr>
              <w:pStyle w:val="aff6"/>
              <w:numPr>
                <w:ilvl w:val="1"/>
                <w:numId w:val="75"/>
              </w:numPr>
              <w:spacing w:line="276" w:lineRule="auto"/>
              <w:ind w:left="0" w:firstLine="0"/>
              <w:contextualSpacing/>
              <w:jc w:val="center"/>
            </w:pPr>
          </w:p>
        </w:tc>
        <w:tc>
          <w:tcPr>
            <w:tcW w:w="8205" w:type="dxa"/>
            <w:shd w:val="clear" w:color="auto" w:fill="auto"/>
            <w:hideMark/>
          </w:tcPr>
          <w:p w:rsidR="00722A9E" w:rsidRPr="0083360D" w:rsidRDefault="00722A9E" w:rsidP="00B6503D">
            <w:pPr>
              <w:rPr>
                <w:sz w:val="24"/>
                <w:szCs w:val="24"/>
              </w:rPr>
            </w:pPr>
            <w:r w:rsidRPr="0083360D">
              <w:rPr>
                <w:sz w:val="24"/>
                <w:szCs w:val="24"/>
              </w:rPr>
              <w:t>Доплата к пособию по уходу за ребенком</w:t>
            </w:r>
          </w:p>
        </w:tc>
      </w:tr>
      <w:tr w:rsidR="00722A9E" w:rsidRPr="0083360D" w:rsidTr="00B6503D">
        <w:trPr>
          <w:trHeight w:val="237"/>
          <w:jc w:val="center"/>
        </w:trPr>
        <w:tc>
          <w:tcPr>
            <w:tcW w:w="1180" w:type="dxa"/>
            <w:gridSpan w:val="2"/>
          </w:tcPr>
          <w:p w:rsidR="00722A9E" w:rsidRPr="0083360D" w:rsidRDefault="00722A9E" w:rsidP="00722A9E">
            <w:pPr>
              <w:pStyle w:val="aff6"/>
              <w:numPr>
                <w:ilvl w:val="1"/>
                <w:numId w:val="75"/>
              </w:numPr>
              <w:spacing w:line="276" w:lineRule="auto"/>
              <w:ind w:left="0" w:firstLine="0"/>
              <w:contextualSpacing/>
              <w:jc w:val="center"/>
            </w:pPr>
          </w:p>
        </w:tc>
        <w:tc>
          <w:tcPr>
            <w:tcW w:w="8205" w:type="dxa"/>
            <w:shd w:val="clear" w:color="auto" w:fill="auto"/>
            <w:hideMark/>
          </w:tcPr>
          <w:p w:rsidR="00722A9E" w:rsidRPr="0083360D" w:rsidRDefault="00722A9E" w:rsidP="00B6503D">
            <w:pPr>
              <w:rPr>
                <w:sz w:val="24"/>
                <w:szCs w:val="24"/>
              </w:rPr>
            </w:pPr>
            <w:r w:rsidRPr="0083360D">
              <w:rPr>
                <w:sz w:val="24"/>
                <w:szCs w:val="24"/>
              </w:rPr>
              <w:t>Поощрение за обучение учеников</w:t>
            </w:r>
          </w:p>
        </w:tc>
      </w:tr>
      <w:tr w:rsidR="00722A9E" w:rsidRPr="0083360D" w:rsidTr="00B6503D">
        <w:trPr>
          <w:trHeight w:val="237"/>
          <w:jc w:val="center"/>
        </w:trPr>
        <w:tc>
          <w:tcPr>
            <w:tcW w:w="1180" w:type="dxa"/>
            <w:gridSpan w:val="2"/>
          </w:tcPr>
          <w:p w:rsidR="00722A9E" w:rsidRPr="0083360D" w:rsidRDefault="00722A9E" w:rsidP="00722A9E">
            <w:pPr>
              <w:pStyle w:val="aff6"/>
              <w:numPr>
                <w:ilvl w:val="1"/>
                <w:numId w:val="75"/>
              </w:numPr>
              <w:spacing w:line="276" w:lineRule="auto"/>
              <w:ind w:left="0" w:firstLine="0"/>
              <w:contextualSpacing/>
              <w:jc w:val="center"/>
            </w:pPr>
          </w:p>
        </w:tc>
        <w:tc>
          <w:tcPr>
            <w:tcW w:w="8205" w:type="dxa"/>
            <w:shd w:val="clear" w:color="auto" w:fill="auto"/>
            <w:hideMark/>
          </w:tcPr>
          <w:p w:rsidR="00722A9E" w:rsidRPr="0083360D" w:rsidRDefault="00722A9E" w:rsidP="00B6503D">
            <w:pPr>
              <w:rPr>
                <w:sz w:val="24"/>
                <w:szCs w:val="24"/>
              </w:rPr>
            </w:pPr>
            <w:r w:rsidRPr="0083360D">
              <w:rPr>
                <w:sz w:val="24"/>
                <w:szCs w:val="24"/>
              </w:rPr>
              <w:t>Оплата мед. осмотра при поступлении на работу ст. 213</w:t>
            </w:r>
          </w:p>
        </w:tc>
      </w:tr>
      <w:tr w:rsidR="00722A9E" w:rsidRPr="0083360D" w:rsidTr="00B6503D">
        <w:trPr>
          <w:trHeight w:val="237"/>
          <w:jc w:val="center"/>
        </w:trPr>
        <w:tc>
          <w:tcPr>
            <w:tcW w:w="1180" w:type="dxa"/>
            <w:gridSpan w:val="2"/>
          </w:tcPr>
          <w:p w:rsidR="00722A9E" w:rsidRPr="0083360D" w:rsidRDefault="00722A9E" w:rsidP="00722A9E">
            <w:pPr>
              <w:pStyle w:val="aff6"/>
              <w:numPr>
                <w:ilvl w:val="1"/>
                <w:numId w:val="75"/>
              </w:numPr>
              <w:spacing w:line="276" w:lineRule="auto"/>
              <w:ind w:left="0" w:firstLine="0"/>
              <w:contextualSpacing/>
              <w:jc w:val="center"/>
            </w:pPr>
          </w:p>
        </w:tc>
        <w:tc>
          <w:tcPr>
            <w:tcW w:w="8205" w:type="dxa"/>
            <w:shd w:val="clear" w:color="auto" w:fill="auto"/>
            <w:hideMark/>
          </w:tcPr>
          <w:p w:rsidR="00722A9E" w:rsidRPr="0083360D" w:rsidRDefault="00722A9E" w:rsidP="00B6503D">
            <w:pPr>
              <w:rPr>
                <w:sz w:val="24"/>
                <w:szCs w:val="24"/>
              </w:rPr>
            </w:pPr>
            <w:r w:rsidRPr="0083360D">
              <w:rPr>
                <w:sz w:val="24"/>
                <w:szCs w:val="24"/>
              </w:rPr>
              <w:t>Компенсация отпуска при увольнении по шестидневке</w:t>
            </w:r>
          </w:p>
        </w:tc>
      </w:tr>
      <w:tr w:rsidR="00722A9E" w:rsidRPr="0083360D" w:rsidTr="00B6503D">
        <w:trPr>
          <w:trHeight w:val="237"/>
          <w:jc w:val="center"/>
        </w:trPr>
        <w:tc>
          <w:tcPr>
            <w:tcW w:w="1180" w:type="dxa"/>
            <w:gridSpan w:val="2"/>
          </w:tcPr>
          <w:p w:rsidR="00722A9E" w:rsidRPr="0083360D" w:rsidRDefault="00722A9E" w:rsidP="00722A9E">
            <w:pPr>
              <w:pStyle w:val="aff6"/>
              <w:numPr>
                <w:ilvl w:val="1"/>
                <w:numId w:val="75"/>
              </w:numPr>
              <w:spacing w:line="276" w:lineRule="auto"/>
              <w:ind w:left="0" w:firstLine="0"/>
              <w:contextualSpacing/>
              <w:jc w:val="center"/>
            </w:pPr>
          </w:p>
        </w:tc>
        <w:tc>
          <w:tcPr>
            <w:tcW w:w="8205" w:type="dxa"/>
            <w:shd w:val="clear" w:color="auto" w:fill="auto"/>
            <w:hideMark/>
          </w:tcPr>
          <w:p w:rsidR="00722A9E" w:rsidRPr="0083360D" w:rsidRDefault="00722A9E" w:rsidP="00B6503D">
            <w:pPr>
              <w:rPr>
                <w:sz w:val="24"/>
                <w:szCs w:val="24"/>
              </w:rPr>
            </w:pPr>
            <w:r w:rsidRPr="0083360D">
              <w:rPr>
                <w:sz w:val="24"/>
                <w:szCs w:val="24"/>
              </w:rPr>
              <w:t>Удержание за неотработанные дни отпуска по календарным дням</w:t>
            </w:r>
          </w:p>
        </w:tc>
      </w:tr>
      <w:tr w:rsidR="00722A9E" w:rsidRPr="0083360D" w:rsidTr="00B6503D">
        <w:trPr>
          <w:trHeight w:val="252"/>
          <w:jc w:val="center"/>
        </w:trPr>
        <w:tc>
          <w:tcPr>
            <w:tcW w:w="1180" w:type="dxa"/>
            <w:gridSpan w:val="2"/>
          </w:tcPr>
          <w:p w:rsidR="00722A9E" w:rsidRPr="00C2682C" w:rsidRDefault="00722A9E" w:rsidP="00722A9E">
            <w:pPr>
              <w:pStyle w:val="aff6"/>
              <w:numPr>
                <w:ilvl w:val="0"/>
                <w:numId w:val="75"/>
              </w:numPr>
              <w:spacing w:line="276" w:lineRule="auto"/>
              <w:ind w:left="0" w:firstLine="0"/>
              <w:contextualSpacing/>
              <w:jc w:val="center"/>
              <w:rPr>
                <w:b/>
              </w:rPr>
            </w:pPr>
          </w:p>
        </w:tc>
        <w:tc>
          <w:tcPr>
            <w:tcW w:w="8205" w:type="dxa"/>
            <w:shd w:val="clear" w:color="auto" w:fill="auto"/>
            <w:hideMark/>
          </w:tcPr>
          <w:p w:rsidR="00722A9E" w:rsidRPr="0083360D" w:rsidRDefault="00722A9E" w:rsidP="00B6503D">
            <w:pPr>
              <w:rPr>
                <w:b/>
                <w:sz w:val="24"/>
                <w:szCs w:val="24"/>
              </w:rPr>
            </w:pPr>
            <w:r w:rsidRPr="0083360D">
              <w:rPr>
                <w:b/>
                <w:sz w:val="24"/>
                <w:szCs w:val="24"/>
              </w:rPr>
              <w:t xml:space="preserve"> Доходы в натуральной форме</w:t>
            </w:r>
          </w:p>
        </w:tc>
      </w:tr>
      <w:tr w:rsidR="00722A9E" w:rsidRPr="0083360D" w:rsidTr="00B6503D">
        <w:trPr>
          <w:trHeight w:val="237"/>
          <w:jc w:val="center"/>
        </w:trPr>
        <w:tc>
          <w:tcPr>
            <w:tcW w:w="1180" w:type="dxa"/>
            <w:gridSpan w:val="2"/>
          </w:tcPr>
          <w:p w:rsidR="00722A9E" w:rsidRPr="0083360D" w:rsidRDefault="00722A9E" w:rsidP="00722A9E">
            <w:pPr>
              <w:pStyle w:val="aff6"/>
              <w:numPr>
                <w:ilvl w:val="1"/>
                <w:numId w:val="75"/>
              </w:numPr>
              <w:spacing w:line="276" w:lineRule="auto"/>
              <w:ind w:left="0" w:firstLine="0"/>
              <w:contextualSpacing/>
              <w:jc w:val="center"/>
            </w:pPr>
          </w:p>
        </w:tc>
        <w:tc>
          <w:tcPr>
            <w:tcW w:w="8205" w:type="dxa"/>
            <w:shd w:val="clear" w:color="auto" w:fill="auto"/>
            <w:hideMark/>
          </w:tcPr>
          <w:p w:rsidR="00722A9E" w:rsidRPr="0083360D" w:rsidRDefault="00722A9E" w:rsidP="00B6503D">
            <w:pPr>
              <w:rPr>
                <w:sz w:val="24"/>
                <w:szCs w:val="24"/>
              </w:rPr>
            </w:pPr>
            <w:r w:rsidRPr="0083360D">
              <w:rPr>
                <w:sz w:val="24"/>
                <w:szCs w:val="24"/>
              </w:rPr>
              <w:t>Проезд на работу</w:t>
            </w:r>
          </w:p>
        </w:tc>
      </w:tr>
      <w:tr w:rsidR="00722A9E" w:rsidRPr="0083360D" w:rsidTr="00B6503D">
        <w:trPr>
          <w:trHeight w:val="237"/>
          <w:jc w:val="center"/>
        </w:trPr>
        <w:tc>
          <w:tcPr>
            <w:tcW w:w="1180" w:type="dxa"/>
            <w:gridSpan w:val="2"/>
          </w:tcPr>
          <w:p w:rsidR="00722A9E" w:rsidRPr="0083360D" w:rsidRDefault="00722A9E" w:rsidP="00722A9E">
            <w:pPr>
              <w:pStyle w:val="aff6"/>
              <w:numPr>
                <w:ilvl w:val="1"/>
                <w:numId w:val="75"/>
              </w:numPr>
              <w:spacing w:line="276" w:lineRule="auto"/>
              <w:ind w:left="0" w:firstLine="0"/>
              <w:contextualSpacing/>
              <w:jc w:val="center"/>
            </w:pPr>
          </w:p>
        </w:tc>
        <w:tc>
          <w:tcPr>
            <w:tcW w:w="8205" w:type="dxa"/>
            <w:shd w:val="clear" w:color="auto" w:fill="auto"/>
            <w:hideMark/>
          </w:tcPr>
          <w:p w:rsidR="00722A9E" w:rsidRPr="0083360D" w:rsidRDefault="00722A9E" w:rsidP="00B6503D">
            <w:pPr>
              <w:rPr>
                <w:sz w:val="24"/>
                <w:szCs w:val="24"/>
              </w:rPr>
            </w:pPr>
            <w:r w:rsidRPr="0083360D">
              <w:rPr>
                <w:sz w:val="24"/>
                <w:szCs w:val="24"/>
              </w:rPr>
              <w:t>Расходы по аванс.отчету (питание, гостиница, цветы и т.д.)</w:t>
            </w:r>
          </w:p>
        </w:tc>
      </w:tr>
      <w:tr w:rsidR="00722A9E" w:rsidRPr="0083360D" w:rsidTr="00B6503D">
        <w:trPr>
          <w:trHeight w:val="252"/>
          <w:jc w:val="center"/>
        </w:trPr>
        <w:tc>
          <w:tcPr>
            <w:tcW w:w="1180" w:type="dxa"/>
            <w:gridSpan w:val="2"/>
          </w:tcPr>
          <w:p w:rsidR="00722A9E" w:rsidRPr="00C2682C" w:rsidRDefault="00722A9E" w:rsidP="00722A9E">
            <w:pPr>
              <w:pStyle w:val="aff6"/>
              <w:numPr>
                <w:ilvl w:val="0"/>
                <w:numId w:val="75"/>
              </w:numPr>
              <w:spacing w:line="276" w:lineRule="auto"/>
              <w:ind w:left="0" w:firstLine="0"/>
              <w:contextualSpacing/>
              <w:jc w:val="center"/>
              <w:rPr>
                <w:b/>
              </w:rPr>
            </w:pPr>
          </w:p>
        </w:tc>
        <w:tc>
          <w:tcPr>
            <w:tcW w:w="8205" w:type="dxa"/>
            <w:shd w:val="clear" w:color="auto" w:fill="auto"/>
            <w:hideMark/>
          </w:tcPr>
          <w:p w:rsidR="00722A9E" w:rsidRPr="0083360D" w:rsidRDefault="00722A9E" w:rsidP="00B6503D">
            <w:pPr>
              <w:rPr>
                <w:b/>
                <w:sz w:val="24"/>
                <w:szCs w:val="24"/>
              </w:rPr>
            </w:pPr>
            <w:r w:rsidRPr="0083360D">
              <w:rPr>
                <w:b/>
                <w:sz w:val="24"/>
                <w:szCs w:val="24"/>
              </w:rPr>
              <w:t>Удержано</w:t>
            </w:r>
          </w:p>
        </w:tc>
      </w:tr>
      <w:tr w:rsidR="00722A9E" w:rsidRPr="0083360D" w:rsidTr="00B6503D">
        <w:trPr>
          <w:trHeight w:val="237"/>
          <w:jc w:val="center"/>
        </w:trPr>
        <w:tc>
          <w:tcPr>
            <w:tcW w:w="1180" w:type="dxa"/>
            <w:gridSpan w:val="2"/>
          </w:tcPr>
          <w:p w:rsidR="00722A9E" w:rsidRPr="0083360D" w:rsidRDefault="00722A9E" w:rsidP="00722A9E">
            <w:pPr>
              <w:pStyle w:val="aff6"/>
              <w:numPr>
                <w:ilvl w:val="1"/>
                <w:numId w:val="75"/>
              </w:numPr>
              <w:spacing w:line="276" w:lineRule="auto"/>
              <w:ind w:left="0" w:firstLine="0"/>
              <w:contextualSpacing/>
              <w:jc w:val="center"/>
            </w:pPr>
          </w:p>
        </w:tc>
        <w:tc>
          <w:tcPr>
            <w:tcW w:w="8205" w:type="dxa"/>
            <w:shd w:val="clear" w:color="auto" w:fill="auto"/>
            <w:hideMark/>
          </w:tcPr>
          <w:p w:rsidR="00722A9E" w:rsidRPr="0083360D" w:rsidRDefault="00722A9E" w:rsidP="00B6503D">
            <w:pPr>
              <w:rPr>
                <w:sz w:val="24"/>
                <w:szCs w:val="24"/>
              </w:rPr>
            </w:pPr>
            <w:r w:rsidRPr="0083360D">
              <w:rPr>
                <w:sz w:val="24"/>
                <w:szCs w:val="24"/>
              </w:rPr>
              <w:t>НДФЛ исчисленный</w:t>
            </w:r>
          </w:p>
        </w:tc>
      </w:tr>
      <w:tr w:rsidR="00722A9E" w:rsidRPr="0083360D" w:rsidTr="00B6503D">
        <w:trPr>
          <w:trHeight w:val="237"/>
          <w:jc w:val="center"/>
        </w:trPr>
        <w:tc>
          <w:tcPr>
            <w:tcW w:w="1180" w:type="dxa"/>
            <w:gridSpan w:val="2"/>
          </w:tcPr>
          <w:p w:rsidR="00722A9E" w:rsidRPr="0083360D" w:rsidRDefault="00722A9E" w:rsidP="00722A9E">
            <w:pPr>
              <w:pStyle w:val="aff6"/>
              <w:numPr>
                <w:ilvl w:val="1"/>
                <w:numId w:val="75"/>
              </w:numPr>
              <w:spacing w:line="276" w:lineRule="auto"/>
              <w:ind w:left="0" w:firstLine="0"/>
              <w:contextualSpacing/>
              <w:jc w:val="center"/>
            </w:pPr>
          </w:p>
        </w:tc>
        <w:tc>
          <w:tcPr>
            <w:tcW w:w="8205" w:type="dxa"/>
            <w:shd w:val="clear" w:color="auto" w:fill="auto"/>
            <w:hideMark/>
          </w:tcPr>
          <w:p w:rsidR="00722A9E" w:rsidRPr="0083360D" w:rsidRDefault="00722A9E" w:rsidP="00B6503D">
            <w:pPr>
              <w:rPr>
                <w:sz w:val="24"/>
                <w:szCs w:val="24"/>
              </w:rPr>
            </w:pPr>
            <w:r w:rsidRPr="0083360D">
              <w:rPr>
                <w:sz w:val="24"/>
                <w:szCs w:val="24"/>
              </w:rPr>
              <w:t xml:space="preserve">Удержание </w:t>
            </w:r>
          </w:p>
        </w:tc>
      </w:tr>
      <w:tr w:rsidR="00722A9E" w:rsidRPr="0083360D" w:rsidTr="00B6503D">
        <w:trPr>
          <w:trHeight w:val="237"/>
          <w:jc w:val="center"/>
        </w:trPr>
        <w:tc>
          <w:tcPr>
            <w:tcW w:w="1180" w:type="dxa"/>
            <w:gridSpan w:val="2"/>
          </w:tcPr>
          <w:p w:rsidR="00722A9E" w:rsidRPr="0083360D" w:rsidRDefault="00722A9E" w:rsidP="00722A9E">
            <w:pPr>
              <w:pStyle w:val="aff6"/>
              <w:numPr>
                <w:ilvl w:val="1"/>
                <w:numId w:val="75"/>
              </w:numPr>
              <w:spacing w:line="276" w:lineRule="auto"/>
              <w:ind w:left="0" w:firstLine="0"/>
              <w:contextualSpacing/>
              <w:jc w:val="center"/>
            </w:pPr>
          </w:p>
        </w:tc>
        <w:tc>
          <w:tcPr>
            <w:tcW w:w="8205" w:type="dxa"/>
            <w:shd w:val="clear" w:color="auto" w:fill="auto"/>
            <w:hideMark/>
          </w:tcPr>
          <w:p w:rsidR="00722A9E" w:rsidRPr="0083360D" w:rsidRDefault="00722A9E" w:rsidP="00B6503D">
            <w:pPr>
              <w:rPr>
                <w:sz w:val="24"/>
                <w:szCs w:val="24"/>
              </w:rPr>
            </w:pPr>
            <w:r w:rsidRPr="0083360D">
              <w:rPr>
                <w:sz w:val="24"/>
                <w:szCs w:val="24"/>
              </w:rPr>
              <w:t>Проф.взносы Снежногорск  - процентом</w:t>
            </w:r>
          </w:p>
        </w:tc>
      </w:tr>
      <w:tr w:rsidR="00722A9E" w:rsidRPr="0083360D" w:rsidTr="00B6503D">
        <w:trPr>
          <w:trHeight w:val="237"/>
          <w:jc w:val="center"/>
        </w:trPr>
        <w:tc>
          <w:tcPr>
            <w:tcW w:w="1180" w:type="dxa"/>
            <w:gridSpan w:val="2"/>
          </w:tcPr>
          <w:p w:rsidR="00722A9E" w:rsidRPr="0083360D" w:rsidRDefault="00722A9E" w:rsidP="00722A9E">
            <w:pPr>
              <w:pStyle w:val="aff6"/>
              <w:numPr>
                <w:ilvl w:val="1"/>
                <w:numId w:val="75"/>
              </w:numPr>
              <w:spacing w:line="276" w:lineRule="auto"/>
              <w:ind w:left="0" w:firstLine="0"/>
              <w:contextualSpacing/>
              <w:jc w:val="center"/>
            </w:pPr>
          </w:p>
        </w:tc>
        <w:tc>
          <w:tcPr>
            <w:tcW w:w="8205" w:type="dxa"/>
            <w:shd w:val="clear" w:color="auto" w:fill="auto"/>
            <w:hideMark/>
          </w:tcPr>
          <w:p w:rsidR="00722A9E" w:rsidRPr="0083360D" w:rsidRDefault="00722A9E" w:rsidP="00B6503D">
            <w:pPr>
              <w:rPr>
                <w:sz w:val="24"/>
                <w:szCs w:val="24"/>
              </w:rPr>
            </w:pPr>
            <w:r w:rsidRPr="0083360D">
              <w:rPr>
                <w:sz w:val="24"/>
                <w:szCs w:val="24"/>
              </w:rPr>
              <w:t>Удержание за ком. услуги процентом до предела</w:t>
            </w:r>
          </w:p>
        </w:tc>
      </w:tr>
      <w:tr w:rsidR="00722A9E" w:rsidRPr="0083360D" w:rsidTr="00B6503D">
        <w:trPr>
          <w:trHeight w:val="237"/>
          <w:jc w:val="center"/>
        </w:trPr>
        <w:tc>
          <w:tcPr>
            <w:tcW w:w="1180" w:type="dxa"/>
            <w:gridSpan w:val="2"/>
          </w:tcPr>
          <w:p w:rsidR="00722A9E" w:rsidRPr="0083360D" w:rsidRDefault="00722A9E" w:rsidP="00722A9E">
            <w:pPr>
              <w:pStyle w:val="aff6"/>
              <w:numPr>
                <w:ilvl w:val="1"/>
                <w:numId w:val="75"/>
              </w:numPr>
              <w:spacing w:line="276" w:lineRule="auto"/>
              <w:ind w:left="0" w:firstLine="0"/>
              <w:contextualSpacing/>
              <w:jc w:val="center"/>
            </w:pPr>
          </w:p>
        </w:tc>
        <w:tc>
          <w:tcPr>
            <w:tcW w:w="8205" w:type="dxa"/>
            <w:shd w:val="clear" w:color="auto" w:fill="auto"/>
            <w:hideMark/>
          </w:tcPr>
          <w:p w:rsidR="00722A9E" w:rsidRPr="0083360D" w:rsidRDefault="00722A9E" w:rsidP="00B6503D">
            <w:pPr>
              <w:rPr>
                <w:sz w:val="24"/>
                <w:szCs w:val="24"/>
              </w:rPr>
            </w:pPr>
            <w:r w:rsidRPr="0083360D">
              <w:rPr>
                <w:sz w:val="24"/>
                <w:szCs w:val="24"/>
              </w:rPr>
              <w:t>Проф.взносы - процентом</w:t>
            </w:r>
          </w:p>
        </w:tc>
      </w:tr>
      <w:tr w:rsidR="00722A9E" w:rsidRPr="0083360D" w:rsidTr="00B6503D">
        <w:trPr>
          <w:trHeight w:val="237"/>
          <w:jc w:val="center"/>
        </w:trPr>
        <w:tc>
          <w:tcPr>
            <w:tcW w:w="1180" w:type="dxa"/>
            <w:gridSpan w:val="2"/>
          </w:tcPr>
          <w:p w:rsidR="00722A9E" w:rsidRPr="0083360D" w:rsidRDefault="00722A9E" w:rsidP="00722A9E">
            <w:pPr>
              <w:pStyle w:val="aff6"/>
              <w:numPr>
                <w:ilvl w:val="1"/>
                <w:numId w:val="75"/>
              </w:numPr>
              <w:spacing w:line="276" w:lineRule="auto"/>
              <w:ind w:left="0" w:firstLine="0"/>
              <w:contextualSpacing/>
              <w:jc w:val="center"/>
            </w:pPr>
          </w:p>
        </w:tc>
        <w:tc>
          <w:tcPr>
            <w:tcW w:w="8205" w:type="dxa"/>
            <w:shd w:val="clear" w:color="auto" w:fill="auto"/>
            <w:hideMark/>
          </w:tcPr>
          <w:p w:rsidR="00722A9E" w:rsidRPr="0083360D" w:rsidRDefault="00722A9E" w:rsidP="00B6503D">
            <w:pPr>
              <w:rPr>
                <w:sz w:val="24"/>
                <w:szCs w:val="24"/>
              </w:rPr>
            </w:pPr>
            <w:r w:rsidRPr="0083360D">
              <w:rPr>
                <w:sz w:val="24"/>
                <w:szCs w:val="24"/>
              </w:rPr>
              <w:t>Удержание по исп. листу фикс. суммой до предела</w:t>
            </w:r>
          </w:p>
        </w:tc>
      </w:tr>
      <w:tr w:rsidR="00722A9E" w:rsidRPr="0083360D" w:rsidTr="00B6503D">
        <w:trPr>
          <w:trHeight w:val="237"/>
          <w:jc w:val="center"/>
        </w:trPr>
        <w:tc>
          <w:tcPr>
            <w:tcW w:w="1180" w:type="dxa"/>
            <w:gridSpan w:val="2"/>
          </w:tcPr>
          <w:p w:rsidR="00722A9E" w:rsidRPr="0083360D" w:rsidRDefault="00722A9E" w:rsidP="00722A9E">
            <w:pPr>
              <w:pStyle w:val="aff6"/>
              <w:numPr>
                <w:ilvl w:val="1"/>
                <w:numId w:val="75"/>
              </w:numPr>
              <w:spacing w:line="276" w:lineRule="auto"/>
              <w:ind w:left="0" w:firstLine="0"/>
              <w:contextualSpacing/>
              <w:jc w:val="center"/>
            </w:pPr>
          </w:p>
        </w:tc>
        <w:tc>
          <w:tcPr>
            <w:tcW w:w="8205" w:type="dxa"/>
            <w:shd w:val="clear" w:color="auto" w:fill="auto"/>
            <w:hideMark/>
          </w:tcPr>
          <w:p w:rsidR="00722A9E" w:rsidRPr="0083360D" w:rsidRDefault="00722A9E" w:rsidP="00B6503D">
            <w:pPr>
              <w:rPr>
                <w:sz w:val="24"/>
                <w:szCs w:val="24"/>
              </w:rPr>
            </w:pPr>
            <w:r w:rsidRPr="0083360D">
              <w:rPr>
                <w:sz w:val="24"/>
                <w:szCs w:val="24"/>
              </w:rPr>
              <w:t>Проездной</w:t>
            </w:r>
          </w:p>
        </w:tc>
      </w:tr>
      <w:tr w:rsidR="00722A9E" w:rsidRPr="0083360D" w:rsidTr="00B6503D">
        <w:trPr>
          <w:trHeight w:val="237"/>
          <w:jc w:val="center"/>
        </w:trPr>
        <w:tc>
          <w:tcPr>
            <w:tcW w:w="1180" w:type="dxa"/>
            <w:gridSpan w:val="2"/>
          </w:tcPr>
          <w:p w:rsidR="00722A9E" w:rsidRPr="0083360D" w:rsidRDefault="00722A9E" w:rsidP="00722A9E">
            <w:pPr>
              <w:pStyle w:val="aff6"/>
              <w:numPr>
                <w:ilvl w:val="1"/>
                <w:numId w:val="75"/>
              </w:numPr>
              <w:spacing w:line="276" w:lineRule="auto"/>
              <w:ind w:left="0" w:firstLine="0"/>
              <w:contextualSpacing/>
              <w:jc w:val="center"/>
            </w:pPr>
          </w:p>
        </w:tc>
        <w:tc>
          <w:tcPr>
            <w:tcW w:w="8205" w:type="dxa"/>
            <w:shd w:val="clear" w:color="auto" w:fill="auto"/>
            <w:hideMark/>
          </w:tcPr>
          <w:p w:rsidR="00722A9E" w:rsidRPr="0083360D" w:rsidRDefault="00722A9E" w:rsidP="00B6503D">
            <w:pPr>
              <w:rPr>
                <w:sz w:val="24"/>
                <w:szCs w:val="24"/>
              </w:rPr>
            </w:pPr>
            <w:r w:rsidRPr="0083360D">
              <w:rPr>
                <w:sz w:val="24"/>
                <w:szCs w:val="24"/>
              </w:rPr>
              <w:t>Услуги связи</w:t>
            </w:r>
          </w:p>
        </w:tc>
      </w:tr>
      <w:tr w:rsidR="00722A9E" w:rsidRPr="0083360D" w:rsidTr="00B6503D">
        <w:trPr>
          <w:trHeight w:val="237"/>
          <w:jc w:val="center"/>
        </w:trPr>
        <w:tc>
          <w:tcPr>
            <w:tcW w:w="1180" w:type="dxa"/>
            <w:gridSpan w:val="2"/>
          </w:tcPr>
          <w:p w:rsidR="00722A9E" w:rsidRPr="0083360D" w:rsidRDefault="00722A9E" w:rsidP="00722A9E">
            <w:pPr>
              <w:pStyle w:val="aff6"/>
              <w:numPr>
                <w:ilvl w:val="1"/>
                <w:numId w:val="75"/>
              </w:numPr>
              <w:spacing w:line="276" w:lineRule="auto"/>
              <w:ind w:left="0" w:firstLine="0"/>
              <w:contextualSpacing/>
              <w:jc w:val="center"/>
            </w:pPr>
          </w:p>
        </w:tc>
        <w:tc>
          <w:tcPr>
            <w:tcW w:w="8205" w:type="dxa"/>
            <w:shd w:val="clear" w:color="auto" w:fill="auto"/>
            <w:hideMark/>
          </w:tcPr>
          <w:p w:rsidR="00722A9E" w:rsidRPr="0083360D" w:rsidRDefault="00722A9E" w:rsidP="00B6503D">
            <w:pPr>
              <w:rPr>
                <w:sz w:val="24"/>
                <w:szCs w:val="24"/>
              </w:rPr>
            </w:pPr>
            <w:r w:rsidRPr="0083360D">
              <w:rPr>
                <w:sz w:val="24"/>
                <w:szCs w:val="24"/>
              </w:rPr>
              <w:t>Найм жилья</w:t>
            </w:r>
          </w:p>
        </w:tc>
      </w:tr>
      <w:tr w:rsidR="00722A9E" w:rsidRPr="0083360D" w:rsidTr="00B6503D">
        <w:trPr>
          <w:trHeight w:val="237"/>
          <w:jc w:val="center"/>
        </w:trPr>
        <w:tc>
          <w:tcPr>
            <w:tcW w:w="1180" w:type="dxa"/>
            <w:gridSpan w:val="2"/>
          </w:tcPr>
          <w:p w:rsidR="00722A9E" w:rsidRPr="0083360D" w:rsidRDefault="00722A9E" w:rsidP="00722A9E">
            <w:pPr>
              <w:pStyle w:val="aff6"/>
              <w:numPr>
                <w:ilvl w:val="1"/>
                <w:numId w:val="75"/>
              </w:numPr>
              <w:spacing w:line="276" w:lineRule="auto"/>
              <w:ind w:left="0" w:firstLine="0"/>
              <w:contextualSpacing/>
              <w:jc w:val="center"/>
            </w:pPr>
          </w:p>
        </w:tc>
        <w:tc>
          <w:tcPr>
            <w:tcW w:w="8205" w:type="dxa"/>
            <w:shd w:val="clear" w:color="auto" w:fill="auto"/>
            <w:hideMark/>
          </w:tcPr>
          <w:p w:rsidR="00722A9E" w:rsidRPr="0083360D" w:rsidRDefault="00722A9E" w:rsidP="00B6503D">
            <w:pPr>
              <w:rPr>
                <w:sz w:val="24"/>
                <w:szCs w:val="24"/>
              </w:rPr>
            </w:pPr>
            <w:r w:rsidRPr="0083360D">
              <w:rPr>
                <w:sz w:val="24"/>
                <w:szCs w:val="24"/>
              </w:rPr>
              <w:t>Удержание за комплексное питание</w:t>
            </w:r>
          </w:p>
        </w:tc>
      </w:tr>
      <w:tr w:rsidR="00722A9E" w:rsidRPr="0083360D" w:rsidTr="00B6503D">
        <w:trPr>
          <w:trHeight w:val="237"/>
          <w:jc w:val="center"/>
        </w:trPr>
        <w:tc>
          <w:tcPr>
            <w:tcW w:w="1180" w:type="dxa"/>
            <w:gridSpan w:val="2"/>
          </w:tcPr>
          <w:p w:rsidR="00722A9E" w:rsidRPr="0083360D" w:rsidRDefault="00722A9E" w:rsidP="00722A9E">
            <w:pPr>
              <w:pStyle w:val="aff6"/>
              <w:numPr>
                <w:ilvl w:val="1"/>
                <w:numId w:val="75"/>
              </w:numPr>
              <w:spacing w:line="276" w:lineRule="auto"/>
              <w:ind w:left="0" w:firstLine="0"/>
              <w:contextualSpacing/>
              <w:jc w:val="center"/>
            </w:pPr>
          </w:p>
        </w:tc>
        <w:tc>
          <w:tcPr>
            <w:tcW w:w="8205" w:type="dxa"/>
            <w:shd w:val="clear" w:color="auto" w:fill="auto"/>
            <w:hideMark/>
          </w:tcPr>
          <w:p w:rsidR="00722A9E" w:rsidRPr="0083360D" w:rsidRDefault="00722A9E" w:rsidP="00B6503D">
            <w:pPr>
              <w:rPr>
                <w:sz w:val="24"/>
                <w:szCs w:val="24"/>
              </w:rPr>
            </w:pPr>
            <w:r w:rsidRPr="0083360D">
              <w:rPr>
                <w:sz w:val="24"/>
                <w:szCs w:val="24"/>
              </w:rPr>
              <w:t xml:space="preserve">Почтовый (банковский) сбор </w:t>
            </w:r>
          </w:p>
        </w:tc>
      </w:tr>
      <w:tr w:rsidR="00722A9E" w:rsidRPr="0083360D" w:rsidTr="00B6503D">
        <w:trPr>
          <w:trHeight w:val="237"/>
          <w:jc w:val="center"/>
        </w:trPr>
        <w:tc>
          <w:tcPr>
            <w:tcW w:w="1180" w:type="dxa"/>
            <w:gridSpan w:val="2"/>
          </w:tcPr>
          <w:p w:rsidR="00722A9E" w:rsidRPr="0083360D" w:rsidRDefault="00722A9E" w:rsidP="00722A9E">
            <w:pPr>
              <w:pStyle w:val="aff6"/>
              <w:numPr>
                <w:ilvl w:val="1"/>
                <w:numId w:val="75"/>
              </w:numPr>
              <w:spacing w:line="276" w:lineRule="auto"/>
              <w:ind w:left="0" w:firstLine="0"/>
              <w:contextualSpacing/>
              <w:jc w:val="center"/>
            </w:pPr>
          </w:p>
        </w:tc>
        <w:tc>
          <w:tcPr>
            <w:tcW w:w="8205" w:type="dxa"/>
            <w:shd w:val="clear" w:color="auto" w:fill="auto"/>
            <w:hideMark/>
          </w:tcPr>
          <w:p w:rsidR="00722A9E" w:rsidRPr="0083360D" w:rsidRDefault="00722A9E" w:rsidP="00B6503D">
            <w:pPr>
              <w:rPr>
                <w:sz w:val="24"/>
                <w:szCs w:val="24"/>
              </w:rPr>
            </w:pPr>
            <w:r w:rsidRPr="0083360D">
              <w:rPr>
                <w:sz w:val="24"/>
                <w:szCs w:val="24"/>
              </w:rPr>
              <w:t>Проф.взносы Кандалакша  - процентом</w:t>
            </w:r>
          </w:p>
        </w:tc>
      </w:tr>
      <w:tr w:rsidR="00722A9E" w:rsidRPr="0083360D" w:rsidTr="00B6503D">
        <w:trPr>
          <w:trHeight w:val="237"/>
          <w:jc w:val="center"/>
        </w:trPr>
        <w:tc>
          <w:tcPr>
            <w:tcW w:w="1180" w:type="dxa"/>
            <w:gridSpan w:val="2"/>
          </w:tcPr>
          <w:p w:rsidR="00722A9E" w:rsidRPr="0083360D" w:rsidRDefault="00722A9E" w:rsidP="00722A9E">
            <w:pPr>
              <w:pStyle w:val="aff6"/>
              <w:numPr>
                <w:ilvl w:val="1"/>
                <w:numId w:val="75"/>
              </w:numPr>
              <w:spacing w:line="276" w:lineRule="auto"/>
              <w:ind w:left="0" w:firstLine="0"/>
              <w:contextualSpacing/>
              <w:jc w:val="center"/>
            </w:pPr>
          </w:p>
        </w:tc>
        <w:tc>
          <w:tcPr>
            <w:tcW w:w="8205" w:type="dxa"/>
            <w:shd w:val="clear" w:color="auto" w:fill="auto"/>
            <w:hideMark/>
          </w:tcPr>
          <w:p w:rsidR="00722A9E" w:rsidRPr="0083360D" w:rsidRDefault="00722A9E" w:rsidP="00B6503D">
            <w:pPr>
              <w:rPr>
                <w:sz w:val="24"/>
                <w:szCs w:val="24"/>
              </w:rPr>
            </w:pPr>
            <w:r w:rsidRPr="0083360D">
              <w:rPr>
                <w:sz w:val="24"/>
                <w:szCs w:val="24"/>
              </w:rPr>
              <w:t xml:space="preserve">Удержания прочие </w:t>
            </w:r>
          </w:p>
        </w:tc>
      </w:tr>
      <w:tr w:rsidR="00722A9E" w:rsidRPr="0083360D" w:rsidTr="00B6503D">
        <w:trPr>
          <w:trHeight w:val="237"/>
          <w:jc w:val="center"/>
        </w:trPr>
        <w:tc>
          <w:tcPr>
            <w:tcW w:w="1180" w:type="dxa"/>
            <w:gridSpan w:val="2"/>
          </w:tcPr>
          <w:p w:rsidR="00722A9E" w:rsidRPr="0083360D" w:rsidRDefault="00722A9E" w:rsidP="00722A9E">
            <w:pPr>
              <w:pStyle w:val="aff6"/>
              <w:numPr>
                <w:ilvl w:val="1"/>
                <w:numId w:val="75"/>
              </w:numPr>
              <w:spacing w:line="276" w:lineRule="auto"/>
              <w:ind w:left="0" w:firstLine="0"/>
              <w:contextualSpacing/>
              <w:jc w:val="center"/>
            </w:pPr>
          </w:p>
        </w:tc>
        <w:tc>
          <w:tcPr>
            <w:tcW w:w="8205" w:type="dxa"/>
            <w:shd w:val="clear" w:color="auto" w:fill="auto"/>
            <w:hideMark/>
          </w:tcPr>
          <w:p w:rsidR="00722A9E" w:rsidRPr="0083360D" w:rsidRDefault="00722A9E" w:rsidP="00B6503D">
            <w:pPr>
              <w:rPr>
                <w:sz w:val="24"/>
                <w:szCs w:val="24"/>
              </w:rPr>
            </w:pPr>
            <w:r w:rsidRPr="0083360D">
              <w:rPr>
                <w:sz w:val="24"/>
                <w:szCs w:val="24"/>
              </w:rPr>
              <w:t>Удержание по исп. листу процентом до предела</w:t>
            </w:r>
          </w:p>
        </w:tc>
      </w:tr>
      <w:tr w:rsidR="00722A9E" w:rsidRPr="0083360D" w:rsidTr="00B6503D">
        <w:trPr>
          <w:trHeight w:val="237"/>
          <w:jc w:val="center"/>
        </w:trPr>
        <w:tc>
          <w:tcPr>
            <w:tcW w:w="1180" w:type="dxa"/>
            <w:gridSpan w:val="2"/>
          </w:tcPr>
          <w:p w:rsidR="00722A9E" w:rsidRPr="0083360D" w:rsidRDefault="00722A9E" w:rsidP="00722A9E">
            <w:pPr>
              <w:pStyle w:val="aff6"/>
              <w:numPr>
                <w:ilvl w:val="1"/>
                <w:numId w:val="75"/>
              </w:numPr>
              <w:spacing w:line="276" w:lineRule="auto"/>
              <w:ind w:left="0" w:firstLine="0"/>
              <w:contextualSpacing/>
              <w:jc w:val="center"/>
            </w:pPr>
          </w:p>
        </w:tc>
        <w:tc>
          <w:tcPr>
            <w:tcW w:w="8205" w:type="dxa"/>
            <w:shd w:val="clear" w:color="auto" w:fill="auto"/>
            <w:hideMark/>
          </w:tcPr>
          <w:p w:rsidR="00722A9E" w:rsidRPr="0083360D" w:rsidRDefault="00722A9E" w:rsidP="00B6503D">
            <w:pPr>
              <w:rPr>
                <w:sz w:val="24"/>
                <w:szCs w:val="24"/>
              </w:rPr>
            </w:pPr>
            <w:r w:rsidRPr="0083360D">
              <w:rPr>
                <w:sz w:val="24"/>
                <w:szCs w:val="24"/>
              </w:rPr>
              <w:t>Авансовый отчет</w:t>
            </w:r>
          </w:p>
        </w:tc>
      </w:tr>
      <w:tr w:rsidR="00722A9E" w:rsidRPr="0083360D" w:rsidTr="00B6503D">
        <w:trPr>
          <w:trHeight w:val="432"/>
          <w:jc w:val="center"/>
        </w:trPr>
        <w:tc>
          <w:tcPr>
            <w:tcW w:w="1180" w:type="dxa"/>
            <w:gridSpan w:val="2"/>
          </w:tcPr>
          <w:p w:rsidR="00722A9E" w:rsidRPr="0083360D" w:rsidRDefault="00722A9E" w:rsidP="00722A9E">
            <w:pPr>
              <w:pStyle w:val="aff6"/>
              <w:numPr>
                <w:ilvl w:val="1"/>
                <w:numId w:val="75"/>
              </w:numPr>
              <w:spacing w:line="276" w:lineRule="auto"/>
              <w:ind w:left="0" w:firstLine="0"/>
              <w:contextualSpacing/>
              <w:jc w:val="center"/>
            </w:pPr>
          </w:p>
        </w:tc>
        <w:tc>
          <w:tcPr>
            <w:tcW w:w="8205" w:type="dxa"/>
            <w:shd w:val="clear" w:color="auto" w:fill="auto"/>
            <w:hideMark/>
          </w:tcPr>
          <w:p w:rsidR="00722A9E" w:rsidRPr="0083360D" w:rsidRDefault="00722A9E" w:rsidP="00B6503D">
            <w:pPr>
              <w:rPr>
                <w:sz w:val="24"/>
                <w:szCs w:val="24"/>
              </w:rPr>
            </w:pPr>
            <w:r w:rsidRPr="0083360D">
              <w:rPr>
                <w:sz w:val="24"/>
                <w:szCs w:val="24"/>
              </w:rPr>
              <w:t>Проф.взносы Первичная профсоюзная организация АО "Мурманэнергосбыт" процент</w:t>
            </w:r>
          </w:p>
        </w:tc>
      </w:tr>
      <w:tr w:rsidR="00722A9E" w:rsidRPr="0083360D" w:rsidTr="00B6503D">
        <w:trPr>
          <w:trHeight w:val="237"/>
          <w:jc w:val="center"/>
        </w:trPr>
        <w:tc>
          <w:tcPr>
            <w:tcW w:w="1180" w:type="dxa"/>
            <w:gridSpan w:val="2"/>
          </w:tcPr>
          <w:p w:rsidR="00722A9E" w:rsidRPr="0083360D" w:rsidRDefault="00722A9E" w:rsidP="00722A9E">
            <w:pPr>
              <w:pStyle w:val="aff6"/>
              <w:numPr>
                <w:ilvl w:val="1"/>
                <w:numId w:val="75"/>
              </w:numPr>
              <w:spacing w:line="276" w:lineRule="auto"/>
              <w:ind w:left="0" w:firstLine="0"/>
              <w:contextualSpacing/>
              <w:jc w:val="center"/>
            </w:pPr>
          </w:p>
        </w:tc>
        <w:tc>
          <w:tcPr>
            <w:tcW w:w="8205" w:type="dxa"/>
            <w:shd w:val="clear" w:color="auto" w:fill="auto"/>
            <w:hideMark/>
          </w:tcPr>
          <w:p w:rsidR="00722A9E" w:rsidRPr="0083360D" w:rsidRDefault="00722A9E" w:rsidP="00B6503D">
            <w:pPr>
              <w:rPr>
                <w:sz w:val="24"/>
                <w:szCs w:val="24"/>
              </w:rPr>
            </w:pPr>
            <w:r w:rsidRPr="0083360D">
              <w:rPr>
                <w:sz w:val="24"/>
                <w:szCs w:val="24"/>
              </w:rPr>
              <w:t>Удержание за ком. услуги фикс. суммой до предела</w:t>
            </w:r>
          </w:p>
        </w:tc>
      </w:tr>
      <w:tr w:rsidR="00722A9E" w:rsidRPr="0083360D" w:rsidTr="00B6503D">
        <w:trPr>
          <w:trHeight w:val="237"/>
          <w:jc w:val="center"/>
        </w:trPr>
        <w:tc>
          <w:tcPr>
            <w:tcW w:w="1180" w:type="dxa"/>
            <w:gridSpan w:val="2"/>
          </w:tcPr>
          <w:p w:rsidR="00722A9E" w:rsidRPr="0083360D" w:rsidRDefault="00722A9E" w:rsidP="00722A9E">
            <w:pPr>
              <w:pStyle w:val="aff6"/>
              <w:numPr>
                <w:ilvl w:val="1"/>
                <w:numId w:val="75"/>
              </w:numPr>
              <w:spacing w:line="276" w:lineRule="auto"/>
              <w:ind w:left="0" w:firstLine="0"/>
              <w:contextualSpacing/>
              <w:jc w:val="center"/>
            </w:pPr>
          </w:p>
        </w:tc>
        <w:tc>
          <w:tcPr>
            <w:tcW w:w="8205" w:type="dxa"/>
            <w:shd w:val="clear" w:color="auto" w:fill="auto"/>
            <w:hideMark/>
          </w:tcPr>
          <w:p w:rsidR="00722A9E" w:rsidRPr="0083360D" w:rsidRDefault="00722A9E" w:rsidP="00B6503D">
            <w:pPr>
              <w:rPr>
                <w:sz w:val="24"/>
                <w:szCs w:val="24"/>
              </w:rPr>
            </w:pPr>
            <w:r w:rsidRPr="0083360D">
              <w:rPr>
                <w:sz w:val="24"/>
                <w:szCs w:val="24"/>
              </w:rPr>
              <w:t>Удержание по исп. листу процентом</w:t>
            </w:r>
          </w:p>
        </w:tc>
      </w:tr>
    </w:tbl>
    <w:p w:rsidR="00722A9E" w:rsidRPr="0083360D" w:rsidRDefault="00722A9E" w:rsidP="00722A9E">
      <w:pPr>
        <w:rPr>
          <w:sz w:val="24"/>
          <w:szCs w:val="24"/>
        </w:rPr>
      </w:pPr>
    </w:p>
    <w:p w:rsidR="00722A9E" w:rsidRPr="003473A4" w:rsidRDefault="00722A9E" w:rsidP="00722A9E">
      <w:pPr>
        <w:pStyle w:val="3"/>
        <w:keepNext w:val="0"/>
        <w:numPr>
          <w:ilvl w:val="2"/>
          <w:numId w:val="11"/>
        </w:numPr>
        <w:spacing w:before="0" w:after="0"/>
        <w:contextualSpacing/>
        <w:rPr>
          <w:rFonts w:ascii="Calibri" w:hAnsi="Calibri"/>
          <w:sz w:val="24"/>
          <w:szCs w:val="24"/>
        </w:rPr>
      </w:pPr>
      <w:bookmarkStart w:id="29" w:name="_Toc479675992"/>
      <w:bookmarkStart w:id="30" w:name="_Toc480797056"/>
      <w:r w:rsidRPr="003473A4">
        <w:rPr>
          <w:rFonts w:ascii="Calibri" w:hAnsi="Calibri"/>
          <w:sz w:val="24"/>
          <w:szCs w:val="24"/>
        </w:rPr>
        <w:t>Требования к функциям подсистемы аналитической отчетности</w:t>
      </w:r>
      <w:bookmarkEnd w:id="29"/>
      <w:bookmarkEnd w:id="30"/>
    </w:p>
    <w:p w:rsidR="00722A9E" w:rsidRDefault="00722A9E" w:rsidP="00722A9E">
      <w:pPr>
        <w:pStyle w:val="aff6"/>
        <w:ind w:left="360"/>
        <w:jc w:val="both"/>
      </w:pPr>
    </w:p>
    <w:p w:rsidR="00722A9E" w:rsidRPr="0083360D" w:rsidRDefault="00722A9E" w:rsidP="00722A9E">
      <w:pPr>
        <w:pStyle w:val="aff6"/>
        <w:ind w:left="360"/>
        <w:jc w:val="both"/>
      </w:pPr>
      <w:r w:rsidRPr="0083360D">
        <w:t xml:space="preserve">Необходимо обеспечить возможность формировать отчеты: </w:t>
      </w:r>
    </w:p>
    <w:p w:rsidR="00722A9E" w:rsidRPr="0083360D" w:rsidRDefault="00722A9E" w:rsidP="00722A9E">
      <w:pPr>
        <w:pStyle w:val="aff6"/>
        <w:numPr>
          <w:ilvl w:val="0"/>
          <w:numId w:val="37"/>
        </w:numPr>
        <w:contextualSpacing/>
        <w:jc w:val="both"/>
      </w:pPr>
      <w:r w:rsidRPr="0083360D">
        <w:rPr>
          <w:b/>
        </w:rPr>
        <w:t>Отчеты по фонду заработной платы.</w:t>
      </w:r>
      <w:r w:rsidRPr="0083360D">
        <w:t xml:space="preserve"> Отчет должен формироваться по видам деятельности (укрупненно), по подразделениям (с выбором уровня иерархии), по категориям персонала за период. Отчет должен формироваться с отбором по затратным счетам и аналитике, по видам начислений (Приложения А-1, А-2). Начисленные отпуска необходимо отражать в отчете в тех разрезах аналитического учета, по которым отражается основной заработок сотрудника, в отличие от формируемых проводок Дт96 Кт70. Виды отчетов:</w:t>
      </w:r>
    </w:p>
    <w:p w:rsidR="00722A9E" w:rsidRPr="0083360D" w:rsidRDefault="00722A9E" w:rsidP="00722A9E">
      <w:pPr>
        <w:pStyle w:val="aff6"/>
        <w:numPr>
          <w:ilvl w:val="1"/>
          <w:numId w:val="37"/>
        </w:numPr>
        <w:contextualSpacing/>
        <w:jc w:val="both"/>
      </w:pPr>
      <w:r w:rsidRPr="0083360D">
        <w:t>Всего ФЗП;</w:t>
      </w:r>
    </w:p>
    <w:p w:rsidR="00722A9E" w:rsidRPr="0083360D" w:rsidRDefault="00722A9E" w:rsidP="00722A9E">
      <w:pPr>
        <w:pStyle w:val="aff6"/>
        <w:numPr>
          <w:ilvl w:val="1"/>
          <w:numId w:val="37"/>
        </w:numPr>
        <w:contextualSpacing/>
        <w:jc w:val="both"/>
      </w:pPr>
      <w:r w:rsidRPr="0083360D">
        <w:t xml:space="preserve">ФЗП за счет себестоимости </w:t>
      </w:r>
      <w:hyperlink w:anchor="_Приложение_А-1._Отчет" w:history="1">
        <w:r w:rsidRPr="003473A4">
          <w:rPr>
            <w:rStyle w:val="afa"/>
          </w:rPr>
          <w:t>(Приложение А-1)</w:t>
        </w:r>
      </w:hyperlink>
      <w:r w:rsidRPr="0083360D">
        <w:t>;</w:t>
      </w:r>
    </w:p>
    <w:p w:rsidR="00722A9E" w:rsidRPr="0083360D" w:rsidRDefault="00722A9E" w:rsidP="00722A9E">
      <w:pPr>
        <w:pStyle w:val="aff6"/>
        <w:numPr>
          <w:ilvl w:val="1"/>
          <w:numId w:val="37"/>
        </w:numPr>
        <w:contextualSpacing/>
        <w:jc w:val="both"/>
      </w:pPr>
      <w:r w:rsidRPr="0083360D">
        <w:t>Капитальный ремонт;</w:t>
      </w:r>
    </w:p>
    <w:p w:rsidR="00722A9E" w:rsidRPr="0083360D" w:rsidRDefault="00722A9E" w:rsidP="00722A9E">
      <w:pPr>
        <w:pStyle w:val="aff6"/>
        <w:numPr>
          <w:ilvl w:val="1"/>
          <w:numId w:val="37"/>
        </w:numPr>
        <w:contextualSpacing/>
        <w:jc w:val="both"/>
      </w:pPr>
      <w:r w:rsidRPr="0083360D">
        <w:t>Модернизация;</w:t>
      </w:r>
    </w:p>
    <w:p w:rsidR="00722A9E" w:rsidRPr="0083360D" w:rsidRDefault="00722A9E" w:rsidP="00722A9E">
      <w:pPr>
        <w:pStyle w:val="aff6"/>
        <w:numPr>
          <w:ilvl w:val="1"/>
          <w:numId w:val="37"/>
        </w:numPr>
        <w:contextualSpacing/>
        <w:jc w:val="both"/>
      </w:pPr>
      <w:r w:rsidRPr="0083360D">
        <w:t xml:space="preserve">За счет собственных средств </w:t>
      </w:r>
      <w:hyperlink w:anchor="_Приложение_А-2._Отчет" w:history="1">
        <w:r w:rsidRPr="003473A4">
          <w:rPr>
            <w:rStyle w:val="afa"/>
          </w:rPr>
          <w:t>(Приложение А-2)</w:t>
        </w:r>
      </w:hyperlink>
      <w:r w:rsidRPr="0083360D">
        <w:t>;</w:t>
      </w:r>
    </w:p>
    <w:p w:rsidR="00722A9E" w:rsidRPr="0083360D" w:rsidRDefault="00722A9E" w:rsidP="00722A9E">
      <w:pPr>
        <w:pStyle w:val="aff6"/>
        <w:numPr>
          <w:ilvl w:val="1"/>
          <w:numId w:val="37"/>
        </w:numPr>
        <w:contextualSpacing/>
        <w:jc w:val="both"/>
      </w:pPr>
      <w:r w:rsidRPr="0083360D">
        <w:t>Фонд заработной платы внешних совместителей.</w:t>
      </w:r>
    </w:p>
    <w:p w:rsidR="00722A9E" w:rsidRPr="0083360D" w:rsidRDefault="00722A9E" w:rsidP="00722A9E">
      <w:pPr>
        <w:pStyle w:val="aff6"/>
        <w:numPr>
          <w:ilvl w:val="1"/>
          <w:numId w:val="37"/>
        </w:numPr>
        <w:contextualSpacing/>
        <w:jc w:val="both"/>
      </w:pPr>
      <w:r w:rsidRPr="0083360D">
        <w:t>Фонд заработной платы работников, выполняющих работы по договорам ГПХ.</w:t>
      </w:r>
    </w:p>
    <w:p w:rsidR="00722A9E" w:rsidRPr="0083360D" w:rsidRDefault="00722A9E" w:rsidP="00722A9E">
      <w:pPr>
        <w:pStyle w:val="aff6"/>
        <w:numPr>
          <w:ilvl w:val="0"/>
          <w:numId w:val="37"/>
        </w:numPr>
        <w:contextualSpacing/>
        <w:jc w:val="both"/>
      </w:pPr>
      <w:r w:rsidRPr="0083360D">
        <w:rPr>
          <w:b/>
        </w:rPr>
        <w:t>Среднесписочная численность</w:t>
      </w:r>
      <w:r w:rsidRPr="0083360D">
        <w:t xml:space="preserve"> по видам деятельности. Отчет должен формироваться с отбором по счетам затрат, видам деятельности, указанием отработанного времени, неявок по видам:</w:t>
      </w:r>
    </w:p>
    <w:p w:rsidR="00722A9E" w:rsidRPr="0083360D" w:rsidRDefault="00722A9E" w:rsidP="00722A9E">
      <w:pPr>
        <w:pStyle w:val="aff6"/>
        <w:numPr>
          <w:ilvl w:val="1"/>
          <w:numId w:val="37"/>
        </w:numPr>
        <w:contextualSpacing/>
        <w:jc w:val="both"/>
      </w:pPr>
      <w:r w:rsidRPr="0083360D">
        <w:t xml:space="preserve">Свод по категориям персонала, по подразделениям </w:t>
      </w:r>
      <w:hyperlink w:anchor="_Приложение_А-3._Отчет" w:history="1">
        <w:r w:rsidRPr="003473A4">
          <w:rPr>
            <w:rStyle w:val="afa"/>
          </w:rPr>
          <w:t>(Приложение А-3</w:t>
        </w:r>
      </w:hyperlink>
      <w:r w:rsidRPr="0083360D">
        <w:t>);</w:t>
      </w:r>
    </w:p>
    <w:p w:rsidR="00722A9E" w:rsidRPr="0083360D" w:rsidRDefault="00722A9E" w:rsidP="00722A9E">
      <w:pPr>
        <w:pStyle w:val="aff6"/>
        <w:numPr>
          <w:ilvl w:val="1"/>
          <w:numId w:val="37"/>
        </w:numPr>
        <w:contextualSpacing/>
        <w:jc w:val="both"/>
      </w:pPr>
      <w:r w:rsidRPr="0083360D">
        <w:lastRenderedPageBreak/>
        <w:t xml:space="preserve">По подразделениям (с выбором уровня иерархии) </w:t>
      </w:r>
      <w:hyperlink w:anchor="_Приложение_А-4._Отчет" w:history="1">
        <w:r w:rsidRPr="003473A4">
          <w:rPr>
            <w:rStyle w:val="afa"/>
          </w:rPr>
          <w:t>(Приложение А-4);</w:t>
        </w:r>
      </w:hyperlink>
    </w:p>
    <w:p w:rsidR="00722A9E" w:rsidRPr="003473A4" w:rsidRDefault="00722A9E" w:rsidP="00722A9E">
      <w:pPr>
        <w:pStyle w:val="aff6"/>
        <w:numPr>
          <w:ilvl w:val="1"/>
          <w:numId w:val="37"/>
        </w:numPr>
        <w:contextualSpacing/>
        <w:jc w:val="both"/>
        <w:rPr>
          <w:rStyle w:val="afa"/>
        </w:rPr>
      </w:pPr>
      <w:r w:rsidRPr="0083360D">
        <w:t xml:space="preserve">По сотрудникам </w:t>
      </w:r>
      <w:hyperlink w:anchor="_Приложение_А-5._Отчет" w:history="1">
        <w:r w:rsidRPr="003473A4">
          <w:rPr>
            <w:rStyle w:val="afa"/>
          </w:rPr>
          <w:t>(Приложение А-5).</w:t>
        </w:r>
      </w:hyperlink>
    </w:p>
    <w:p w:rsidR="00722A9E" w:rsidRPr="0083360D" w:rsidRDefault="00722A9E" w:rsidP="00722A9E">
      <w:pPr>
        <w:pStyle w:val="aff6"/>
        <w:numPr>
          <w:ilvl w:val="0"/>
          <w:numId w:val="37"/>
        </w:numPr>
        <w:contextualSpacing/>
        <w:jc w:val="both"/>
        <w:rPr>
          <w:b/>
        </w:rPr>
      </w:pPr>
      <w:r w:rsidRPr="0083360D">
        <w:rPr>
          <w:b/>
        </w:rPr>
        <w:t>Средняя численность внешних совместителей.</w:t>
      </w:r>
    </w:p>
    <w:p w:rsidR="00722A9E" w:rsidRPr="0083360D" w:rsidRDefault="00722A9E" w:rsidP="00722A9E">
      <w:pPr>
        <w:pStyle w:val="aff6"/>
        <w:numPr>
          <w:ilvl w:val="0"/>
          <w:numId w:val="37"/>
        </w:numPr>
        <w:contextualSpacing/>
        <w:jc w:val="both"/>
        <w:rPr>
          <w:b/>
        </w:rPr>
      </w:pPr>
      <w:r w:rsidRPr="0083360D">
        <w:rPr>
          <w:b/>
        </w:rPr>
        <w:t>Средняя численность работников, выполняющих работы по договорам ГПХ.</w:t>
      </w:r>
    </w:p>
    <w:p w:rsidR="00722A9E" w:rsidRPr="0083360D" w:rsidRDefault="00722A9E" w:rsidP="00722A9E">
      <w:pPr>
        <w:pStyle w:val="aff6"/>
        <w:numPr>
          <w:ilvl w:val="0"/>
          <w:numId w:val="37"/>
        </w:numPr>
        <w:contextualSpacing/>
        <w:jc w:val="both"/>
      </w:pPr>
      <w:r w:rsidRPr="0083360D">
        <w:t>Отчет «</w:t>
      </w:r>
      <w:r w:rsidRPr="0083360D">
        <w:rPr>
          <w:b/>
        </w:rPr>
        <w:t>Отражение заработной платы в регламентированном учете</w:t>
      </w:r>
      <w:r w:rsidRPr="0083360D">
        <w:t xml:space="preserve">» </w:t>
      </w:r>
      <w:r w:rsidRPr="0083360D">
        <w:tab/>
        <w:t>с возможностью отборов и сортировок по счетам БУ, аналитике выбранных счетов, сотрудникам (</w:t>
      </w:r>
      <w:hyperlink r:id="rId5" w:anchor="_Приложение_А-11.Отчет_" w:history="1">
        <w:r w:rsidRPr="003473A4">
          <w:rPr>
            <w:rStyle w:val="afa"/>
          </w:rPr>
          <w:t>Приложение А-11</w:t>
        </w:r>
      </w:hyperlink>
      <w:r w:rsidRPr="0083360D">
        <w:t xml:space="preserve">). Аналитика всех используемых счетов описана в </w:t>
      </w:r>
      <w:hyperlink w:anchor="_Требования_к_интеграции_1" w:history="1">
        <w:r w:rsidRPr="003473A4">
          <w:rPr>
            <w:rStyle w:val="afa"/>
          </w:rPr>
          <w:t>п. 5.2</w:t>
        </w:r>
      </w:hyperlink>
      <w:r w:rsidRPr="0083360D">
        <w:t xml:space="preserve"> Требования к интеграции между смежными системами.</w:t>
      </w:r>
    </w:p>
    <w:p w:rsidR="00722A9E" w:rsidRPr="0083360D" w:rsidRDefault="00722A9E" w:rsidP="00722A9E">
      <w:pPr>
        <w:pStyle w:val="aff6"/>
        <w:numPr>
          <w:ilvl w:val="0"/>
          <w:numId w:val="37"/>
        </w:numPr>
        <w:contextualSpacing/>
        <w:jc w:val="both"/>
      </w:pPr>
      <w:r w:rsidRPr="0083360D">
        <w:t>Отчет «</w:t>
      </w:r>
      <w:r w:rsidRPr="0083360D">
        <w:rPr>
          <w:b/>
        </w:rPr>
        <w:t>Отражение заработной платы в регламентированном учете</w:t>
      </w:r>
      <w:r w:rsidRPr="0083360D">
        <w:t xml:space="preserve"> </w:t>
      </w:r>
      <w:r w:rsidRPr="0083360D">
        <w:rPr>
          <w:b/>
        </w:rPr>
        <w:t>для расчета резерва отпусков</w:t>
      </w:r>
      <w:r w:rsidRPr="0083360D">
        <w:t>». Необходим для анализа начисленного резерва на отпуск в разрезе того счета затрат и аналитики, куда относится основная зарплата сотрудников.</w:t>
      </w:r>
    </w:p>
    <w:p w:rsidR="00722A9E" w:rsidRPr="0083360D" w:rsidRDefault="00722A9E" w:rsidP="00722A9E">
      <w:pPr>
        <w:pStyle w:val="aff6"/>
        <w:numPr>
          <w:ilvl w:val="0"/>
          <w:numId w:val="37"/>
        </w:numPr>
        <w:contextualSpacing/>
        <w:jc w:val="both"/>
      </w:pPr>
      <w:r w:rsidRPr="0083360D">
        <w:rPr>
          <w:b/>
        </w:rPr>
        <w:t>Расчет средней заработной платы</w:t>
      </w:r>
      <w:r w:rsidRPr="0083360D">
        <w:t xml:space="preserve"> по подразделениям и категориям персонала. Отчет должен формироваться в динамике (по месяцам, кварталам, полугодию, 9 месяцев, год),  по правилам, заложенным в расчет ФОТ и расчет численности </w:t>
      </w:r>
      <w:hyperlink w:anchor="_Приложение_А-6._Отчет" w:history="1">
        <w:r w:rsidRPr="003473A4">
          <w:rPr>
            <w:rStyle w:val="afa"/>
          </w:rPr>
          <w:t>(Приложение А-6).</w:t>
        </w:r>
      </w:hyperlink>
    </w:p>
    <w:p w:rsidR="00722A9E" w:rsidRPr="0083360D" w:rsidRDefault="00722A9E" w:rsidP="00722A9E">
      <w:pPr>
        <w:pStyle w:val="aff6"/>
        <w:numPr>
          <w:ilvl w:val="0"/>
          <w:numId w:val="37"/>
        </w:numPr>
        <w:contextualSpacing/>
        <w:jc w:val="both"/>
      </w:pPr>
      <w:r w:rsidRPr="0083360D">
        <w:rPr>
          <w:b/>
        </w:rPr>
        <w:t>Расчет количества отработанных человеко-часов</w:t>
      </w:r>
      <w:r w:rsidRPr="0083360D">
        <w:t xml:space="preserve">. Отчет необходимо формировать по подразделениям (с выбором уровня иерархии) в динамике (по месяцам, кварталам, полугодию, 9 месяцев, год),  с учетом совместителей и без </w:t>
      </w:r>
      <w:hyperlink w:anchor="_Приложение_А-7._Отчет" w:history="1">
        <w:r w:rsidRPr="0083360D">
          <w:t>(Приложение А-7).</w:t>
        </w:r>
      </w:hyperlink>
    </w:p>
    <w:p w:rsidR="00722A9E" w:rsidRPr="0083360D" w:rsidRDefault="00722A9E" w:rsidP="00722A9E">
      <w:pPr>
        <w:pStyle w:val="aff6"/>
        <w:numPr>
          <w:ilvl w:val="0"/>
          <w:numId w:val="37"/>
        </w:numPr>
        <w:contextualSpacing/>
        <w:jc w:val="both"/>
      </w:pPr>
      <w:r w:rsidRPr="0083360D">
        <w:rPr>
          <w:b/>
        </w:rPr>
        <w:t>Расчетная ведомость</w:t>
      </w:r>
      <w:r w:rsidRPr="0083360D">
        <w:t xml:space="preserve"> с отбором по видам начислений, с возможностью вывода не только сумм, но и отработанного времени (</w:t>
      </w:r>
      <w:hyperlink w:anchor="_Приложение_А-9._Отчет_1" w:history="1">
        <w:r w:rsidRPr="0083360D">
          <w:t>Приложение А-9)</w:t>
        </w:r>
      </w:hyperlink>
      <w:r w:rsidRPr="0083360D">
        <w:t>.</w:t>
      </w:r>
    </w:p>
    <w:p w:rsidR="00722A9E" w:rsidRPr="0083360D" w:rsidRDefault="00722A9E" w:rsidP="00722A9E">
      <w:pPr>
        <w:pStyle w:val="aff6"/>
        <w:numPr>
          <w:ilvl w:val="0"/>
          <w:numId w:val="37"/>
        </w:numPr>
        <w:contextualSpacing/>
        <w:jc w:val="both"/>
      </w:pPr>
      <w:r w:rsidRPr="0083360D">
        <w:rPr>
          <w:b/>
        </w:rPr>
        <w:t>Штатное расписание</w:t>
      </w:r>
      <w:r>
        <w:rPr>
          <w:b/>
        </w:rPr>
        <w:t xml:space="preserve"> </w:t>
      </w:r>
      <w:r w:rsidRPr="0083360D">
        <w:t xml:space="preserve"> необходимо печатать по форме, утвержденной на предприятии </w:t>
      </w:r>
      <w:hyperlink w:anchor="_Приложение_А-8._Отчет" w:history="1">
        <w:r w:rsidRPr="0083360D">
          <w:t>(Приложение А-8).</w:t>
        </w:r>
      </w:hyperlink>
    </w:p>
    <w:p w:rsidR="00722A9E" w:rsidRPr="0083360D" w:rsidRDefault="00722A9E" w:rsidP="00722A9E">
      <w:pPr>
        <w:pStyle w:val="aff6"/>
        <w:numPr>
          <w:ilvl w:val="0"/>
          <w:numId w:val="37"/>
        </w:numPr>
        <w:contextualSpacing/>
        <w:jc w:val="both"/>
      </w:pPr>
      <w:r w:rsidRPr="0083360D">
        <w:rPr>
          <w:b/>
        </w:rPr>
        <w:t>Расчет планового ФОТ.</w:t>
      </w:r>
      <w:r w:rsidRPr="0083360D">
        <w:t xml:space="preserve"> Отчет требуется для планирования затрат по всем плановым начислениям сотрудников, с учетом вакансий Штатного расписания</w:t>
      </w:r>
      <w:r w:rsidRPr="0083360D">
        <w:rPr>
          <w:b/>
        </w:rPr>
        <w:t xml:space="preserve">. </w:t>
      </w:r>
      <w:r w:rsidRPr="0083360D">
        <w:t xml:space="preserve">Форма аналогична Штатному расписанию. </w:t>
      </w:r>
    </w:p>
    <w:p w:rsidR="00722A9E" w:rsidRPr="003473A4" w:rsidRDefault="00722A9E" w:rsidP="00722A9E">
      <w:pPr>
        <w:pStyle w:val="aff6"/>
        <w:numPr>
          <w:ilvl w:val="0"/>
          <w:numId w:val="37"/>
        </w:numPr>
        <w:contextualSpacing/>
        <w:jc w:val="both"/>
        <w:rPr>
          <w:rStyle w:val="afa"/>
        </w:rPr>
      </w:pPr>
      <w:r w:rsidRPr="0083360D">
        <w:rPr>
          <w:b/>
        </w:rPr>
        <w:t>Статистический отчет «Форма</w:t>
      </w:r>
      <w:r>
        <w:rPr>
          <w:b/>
        </w:rPr>
        <w:t xml:space="preserve"> №</w:t>
      </w:r>
      <w:r w:rsidRPr="0083360D">
        <w:rPr>
          <w:b/>
        </w:rPr>
        <w:t xml:space="preserve"> П-4». </w:t>
      </w:r>
      <w:r w:rsidRPr="008760C4">
        <w:t>Необходимо автоматическое заполнение</w:t>
      </w:r>
      <w:r>
        <w:t xml:space="preserve"> отчетов</w:t>
      </w:r>
      <w:r w:rsidRPr="0083360D">
        <w:rPr>
          <w:b/>
        </w:rPr>
        <w:t xml:space="preserve"> </w:t>
      </w:r>
      <w:r w:rsidRPr="0083360D">
        <w:t xml:space="preserve">по разным ОКВЭД с отбором по подразделениям </w:t>
      </w:r>
      <w:hyperlink w:anchor="_Приложение_А-10._Форма" w:history="1">
        <w:r w:rsidRPr="003473A4">
          <w:rPr>
            <w:rStyle w:val="afa"/>
          </w:rPr>
          <w:t>(Приложение А-10).</w:t>
        </w:r>
      </w:hyperlink>
      <w:r w:rsidRPr="003473A4">
        <w:rPr>
          <w:rStyle w:val="afa"/>
        </w:rPr>
        <w:t xml:space="preserve"> </w:t>
      </w:r>
    </w:p>
    <w:p w:rsidR="00722A9E" w:rsidRPr="003473A4" w:rsidRDefault="00722A9E" w:rsidP="00722A9E">
      <w:pPr>
        <w:pStyle w:val="Style7"/>
        <w:widowControl/>
        <w:numPr>
          <w:ilvl w:val="0"/>
          <w:numId w:val="37"/>
        </w:numPr>
        <w:jc w:val="both"/>
        <w:rPr>
          <w:rFonts w:ascii="Calibri" w:hAnsi="Calibri" w:cs="Times New Roman"/>
          <w:bCs/>
          <w:iCs/>
        </w:rPr>
      </w:pPr>
      <w:r w:rsidRPr="003473A4">
        <w:rPr>
          <w:rFonts w:ascii="Calibri" w:hAnsi="Calibri"/>
          <w:b/>
        </w:rPr>
        <w:t>Списки сотрудников с различными отборами</w:t>
      </w:r>
      <w:r w:rsidRPr="003473A4">
        <w:rPr>
          <w:rFonts w:ascii="Calibri" w:hAnsi="Calibri"/>
        </w:rPr>
        <w:t>, например:</w:t>
      </w:r>
    </w:p>
    <w:p w:rsidR="00722A9E" w:rsidRPr="003473A4" w:rsidRDefault="00722A9E" w:rsidP="00722A9E">
      <w:pPr>
        <w:pStyle w:val="Style7"/>
        <w:widowControl/>
        <w:numPr>
          <w:ilvl w:val="1"/>
          <w:numId w:val="37"/>
        </w:numPr>
        <w:jc w:val="both"/>
        <w:rPr>
          <w:rFonts w:ascii="Calibri" w:hAnsi="Calibri" w:cs="Times New Roman"/>
          <w:bCs/>
          <w:iCs/>
        </w:rPr>
      </w:pPr>
      <w:r w:rsidRPr="003473A4">
        <w:rPr>
          <w:rFonts w:ascii="Calibri" w:hAnsi="Calibri"/>
        </w:rPr>
        <w:t xml:space="preserve">по должности, подразделению </w:t>
      </w:r>
      <w:hyperlink w:anchor="_Приложение_К-26._Отчет" w:history="1">
        <w:r w:rsidRPr="003473A4">
          <w:rPr>
            <w:rStyle w:val="afa"/>
            <w:rFonts w:ascii="Calibri" w:hAnsi="Calibri"/>
          </w:rPr>
          <w:t>(Приложение А-12</w:t>
        </w:r>
      </w:hyperlink>
      <w:r w:rsidRPr="003473A4">
        <w:rPr>
          <w:rFonts w:ascii="Calibri" w:hAnsi="Calibri"/>
        </w:rPr>
        <w:t>);</w:t>
      </w:r>
    </w:p>
    <w:p w:rsidR="00722A9E" w:rsidRPr="003473A4" w:rsidRDefault="00722A9E" w:rsidP="00722A9E">
      <w:pPr>
        <w:pStyle w:val="Style7"/>
        <w:widowControl/>
        <w:numPr>
          <w:ilvl w:val="1"/>
          <w:numId w:val="37"/>
        </w:numPr>
        <w:jc w:val="both"/>
        <w:rPr>
          <w:rFonts w:ascii="Calibri" w:hAnsi="Calibri" w:cs="Times New Roman"/>
          <w:bCs/>
          <w:iCs/>
        </w:rPr>
      </w:pPr>
      <w:r w:rsidRPr="003473A4">
        <w:rPr>
          <w:rFonts w:ascii="Calibri" w:hAnsi="Calibri"/>
        </w:rPr>
        <w:t xml:space="preserve">список принятых сотрудников </w:t>
      </w:r>
      <w:hyperlink w:anchor="_Приложение_К-27._Отчет" w:history="1">
        <w:r w:rsidRPr="003473A4">
          <w:rPr>
            <w:rStyle w:val="afa"/>
            <w:rFonts w:ascii="Calibri" w:hAnsi="Calibri"/>
          </w:rPr>
          <w:t>(Приложение А-13);</w:t>
        </w:r>
      </w:hyperlink>
    </w:p>
    <w:p w:rsidR="00722A9E" w:rsidRPr="003473A4" w:rsidRDefault="00722A9E" w:rsidP="00722A9E">
      <w:pPr>
        <w:pStyle w:val="Style7"/>
        <w:widowControl/>
        <w:numPr>
          <w:ilvl w:val="1"/>
          <w:numId w:val="37"/>
        </w:numPr>
        <w:jc w:val="both"/>
        <w:rPr>
          <w:rFonts w:ascii="Calibri" w:hAnsi="Calibri" w:cs="Times New Roman"/>
          <w:bCs/>
          <w:iCs/>
        </w:rPr>
      </w:pPr>
      <w:r w:rsidRPr="003473A4">
        <w:rPr>
          <w:rFonts w:ascii="Calibri" w:hAnsi="Calibri"/>
        </w:rPr>
        <w:t xml:space="preserve">список внешних совместителей </w:t>
      </w:r>
      <w:hyperlink w:anchor="_Приложение_К-30._Отчет" w:history="1">
        <w:r w:rsidRPr="003473A4">
          <w:rPr>
            <w:rStyle w:val="afa"/>
            <w:rFonts w:ascii="Calibri" w:hAnsi="Calibri"/>
          </w:rPr>
          <w:t>(Приложение А-14</w:t>
        </w:r>
      </w:hyperlink>
      <w:r w:rsidRPr="003473A4">
        <w:rPr>
          <w:rFonts w:ascii="Calibri" w:hAnsi="Calibri"/>
        </w:rPr>
        <w:t>).</w:t>
      </w:r>
    </w:p>
    <w:p w:rsidR="00722A9E" w:rsidRPr="003473A4" w:rsidRDefault="00722A9E" w:rsidP="00722A9E">
      <w:pPr>
        <w:pStyle w:val="3"/>
        <w:spacing w:before="0"/>
        <w:ind w:left="720"/>
        <w:contextualSpacing/>
        <w:rPr>
          <w:rFonts w:ascii="Calibri" w:hAnsi="Calibri"/>
          <w:sz w:val="24"/>
          <w:szCs w:val="24"/>
        </w:rPr>
      </w:pPr>
      <w:r w:rsidRPr="0083360D">
        <w:rPr>
          <w:sz w:val="24"/>
          <w:szCs w:val="24"/>
        </w:rPr>
        <w:br w:type="page"/>
      </w:r>
    </w:p>
    <w:p w:rsidR="00722A9E" w:rsidRPr="003473A4" w:rsidRDefault="00722A9E" w:rsidP="00722A9E">
      <w:pPr>
        <w:pStyle w:val="3"/>
        <w:keepNext w:val="0"/>
        <w:numPr>
          <w:ilvl w:val="1"/>
          <w:numId w:val="70"/>
        </w:numPr>
        <w:spacing w:before="0" w:after="0"/>
        <w:contextualSpacing/>
        <w:rPr>
          <w:rFonts w:ascii="Calibri" w:hAnsi="Calibri"/>
          <w:sz w:val="24"/>
          <w:szCs w:val="24"/>
        </w:rPr>
      </w:pPr>
      <w:bookmarkStart w:id="31" w:name="_Требования_к_интеграции_1"/>
      <w:bookmarkStart w:id="32" w:name="_Toc479675993"/>
      <w:bookmarkStart w:id="33" w:name="_Toc480797057"/>
      <w:bookmarkEnd w:id="31"/>
      <w:r w:rsidRPr="003473A4">
        <w:rPr>
          <w:rFonts w:ascii="Calibri" w:hAnsi="Calibri"/>
          <w:sz w:val="24"/>
          <w:szCs w:val="24"/>
        </w:rPr>
        <w:lastRenderedPageBreak/>
        <w:t>Требования к интеграции между смежными системами</w:t>
      </w:r>
      <w:bookmarkEnd w:id="32"/>
      <w:bookmarkEnd w:id="33"/>
    </w:p>
    <w:p w:rsidR="00722A9E" w:rsidRDefault="00722A9E" w:rsidP="00722A9E">
      <w:pPr>
        <w:ind w:firstLine="709"/>
        <w:contextualSpacing/>
        <w:jc w:val="both"/>
        <w:rPr>
          <w:sz w:val="24"/>
          <w:szCs w:val="24"/>
        </w:rPr>
      </w:pPr>
    </w:p>
    <w:p w:rsidR="00722A9E" w:rsidRPr="0083360D" w:rsidRDefault="00722A9E" w:rsidP="00722A9E">
      <w:pPr>
        <w:ind w:firstLine="709"/>
        <w:contextualSpacing/>
        <w:jc w:val="both"/>
        <w:rPr>
          <w:sz w:val="24"/>
          <w:szCs w:val="24"/>
        </w:rPr>
      </w:pPr>
      <w:r w:rsidRPr="0083360D">
        <w:rPr>
          <w:sz w:val="24"/>
          <w:szCs w:val="24"/>
        </w:rPr>
        <w:t>Разрабатываемая система должна обеспечивать интеграцию с имеющейся АСУ ФХД на основе регулярного обмена данных и должна реализовывать процедуру ежемесячной выгрузки:</w:t>
      </w:r>
    </w:p>
    <w:p w:rsidR="00722A9E" w:rsidRPr="0083360D" w:rsidRDefault="00722A9E" w:rsidP="00722A9E">
      <w:pPr>
        <w:pStyle w:val="aff6"/>
        <w:numPr>
          <w:ilvl w:val="0"/>
          <w:numId w:val="13"/>
        </w:numPr>
        <w:contextualSpacing/>
        <w:jc w:val="both"/>
      </w:pPr>
      <w:r w:rsidRPr="0083360D">
        <w:t>сведений о начислениях сотрудников сводно в разрезе счетов затрат и необходимой аналитики, учитывающей информацию ШПЗ;</w:t>
      </w:r>
    </w:p>
    <w:p w:rsidR="00722A9E" w:rsidRPr="0083360D" w:rsidRDefault="00722A9E" w:rsidP="00722A9E">
      <w:pPr>
        <w:pStyle w:val="aff6"/>
        <w:numPr>
          <w:ilvl w:val="0"/>
          <w:numId w:val="13"/>
        </w:numPr>
        <w:contextualSpacing/>
        <w:jc w:val="both"/>
      </w:pPr>
      <w:r w:rsidRPr="0083360D">
        <w:t>сведений о начисленных взносах в разрезе счетов затрат и необходимой аналитики, учитывающей информацию ШПЗ;</w:t>
      </w:r>
    </w:p>
    <w:p w:rsidR="00722A9E" w:rsidRPr="0083360D" w:rsidRDefault="00722A9E" w:rsidP="00722A9E">
      <w:pPr>
        <w:pStyle w:val="aff6"/>
        <w:numPr>
          <w:ilvl w:val="0"/>
          <w:numId w:val="13"/>
        </w:numPr>
        <w:contextualSpacing/>
        <w:jc w:val="both"/>
      </w:pPr>
      <w:r w:rsidRPr="0083360D">
        <w:t>сведений об удержаниях сотрудников сводно, при необходимости в разрезе контрагентов-получателей;</w:t>
      </w:r>
    </w:p>
    <w:p w:rsidR="00722A9E" w:rsidRPr="0083360D" w:rsidRDefault="00722A9E" w:rsidP="00722A9E">
      <w:pPr>
        <w:pStyle w:val="aff6"/>
        <w:numPr>
          <w:ilvl w:val="0"/>
          <w:numId w:val="13"/>
        </w:numPr>
        <w:contextualSpacing/>
        <w:jc w:val="both"/>
      </w:pPr>
      <w:r w:rsidRPr="0083360D">
        <w:t>сведения о начисленных суммах оценочных обязательств по отпускам в отдельный документ.</w:t>
      </w:r>
    </w:p>
    <w:p w:rsidR="00722A9E" w:rsidRPr="0083360D" w:rsidRDefault="00722A9E" w:rsidP="00722A9E">
      <w:pPr>
        <w:ind w:firstLine="708"/>
        <w:contextualSpacing/>
        <w:rPr>
          <w:sz w:val="24"/>
          <w:szCs w:val="24"/>
        </w:rPr>
      </w:pPr>
      <w:r w:rsidRPr="0083360D">
        <w:rPr>
          <w:sz w:val="24"/>
          <w:szCs w:val="24"/>
        </w:rPr>
        <w:t>Ежемесячная выгрузка должна иметь возможность повтора процедуры с перезаписью загруженного ранее идентичного файла.</w:t>
      </w:r>
    </w:p>
    <w:p w:rsidR="00722A9E" w:rsidRPr="0083360D" w:rsidRDefault="00722A9E" w:rsidP="00722A9E">
      <w:pPr>
        <w:ind w:firstLine="709"/>
        <w:contextualSpacing/>
        <w:jc w:val="both"/>
        <w:rPr>
          <w:sz w:val="24"/>
          <w:szCs w:val="24"/>
        </w:rPr>
      </w:pPr>
    </w:p>
    <w:p w:rsidR="00722A9E" w:rsidRPr="0083360D" w:rsidRDefault="00722A9E" w:rsidP="00722A9E">
      <w:pPr>
        <w:ind w:firstLine="708"/>
        <w:jc w:val="both"/>
        <w:rPr>
          <w:sz w:val="24"/>
          <w:szCs w:val="24"/>
        </w:rPr>
      </w:pPr>
      <w:r w:rsidRPr="0083360D">
        <w:rPr>
          <w:sz w:val="24"/>
          <w:szCs w:val="24"/>
        </w:rPr>
        <w:t>Корреспонденции счетов для выгрузки проводок из АИС ЗУП3 в АСУ ФХД, которые используются в настоящий момент, указаны в таблице 5.2.1 (указаны счета плана счетов Хозрасчетный АСУ ФХД)</w:t>
      </w:r>
    </w:p>
    <w:p w:rsidR="00722A9E" w:rsidRPr="0083360D" w:rsidRDefault="00722A9E" w:rsidP="00722A9E">
      <w:pPr>
        <w:jc w:val="right"/>
        <w:rPr>
          <w:sz w:val="24"/>
          <w:szCs w:val="24"/>
        </w:rPr>
      </w:pPr>
      <w:r w:rsidRPr="0083360D">
        <w:rPr>
          <w:sz w:val="24"/>
          <w:szCs w:val="24"/>
        </w:rPr>
        <w:t>Таблица 5.2.1 Корреспонденции счетов</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19"/>
        <w:gridCol w:w="980"/>
        <w:gridCol w:w="1572"/>
        <w:gridCol w:w="2835"/>
      </w:tblGrid>
      <w:tr w:rsidR="00722A9E" w:rsidRPr="0083360D" w:rsidTr="00B6503D">
        <w:trPr>
          <w:tblHeader/>
        </w:trPr>
        <w:tc>
          <w:tcPr>
            <w:tcW w:w="4219" w:type="dxa"/>
          </w:tcPr>
          <w:p w:rsidR="00722A9E" w:rsidRPr="0083360D" w:rsidRDefault="00722A9E" w:rsidP="00B6503D">
            <w:pPr>
              <w:rPr>
                <w:b/>
                <w:sz w:val="24"/>
                <w:szCs w:val="24"/>
              </w:rPr>
            </w:pPr>
            <w:r w:rsidRPr="0083360D">
              <w:rPr>
                <w:b/>
                <w:sz w:val="24"/>
                <w:szCs w:val="24"/>
              </w:rPr>
              <w:t>Операция</w:t>
            </w:r>
          </w:p>
        </w:tc>
        <w:tc>
          <w:tcPr>
            <w:tcW w:w="980" w:type="dxa"/>
          </w:tcPr>
          <w:p w:rsidR="00722A9E" w:rsidRPr="0083360D" w:rsidRDefault="00722A9E" w:rsidP="00B6503D">
            <w:pPr>
              <w:rPr>
                <w:b/>
                <w:sz w:val="24"/>
                <w:szCs w:val="24"/>
              </w:rPr>
            </w:pPr>
            <w:r w:rsidRPr="0083360D">
              <w:rPr>
                <w:b/>
                <w:sz w:val="24"/>
                <w:szCs w:val="24"/>
              </w:rPr>
              <w:t>Счет Дт</w:t>
            </w:r>
          </w:p>
        </w:tc>
        <w:tc>
          <w:tcPr>
            <w:tcW w:w="1572" w:type="dxa"/>
          </w:tcPr>
          <w:p w:rsidR="00722A9E" w:rsidRPr="0083360D" w:rsidRDefault="00722A9E" w:rsidP="00B6503D">
            <w:pPr>
              <w:rPr>
                <w:b/>
                <w:sz w:val="24"/>
                <w:szCs w:val="24"/>
              </w:rPr>
            </w:pPr>
            <w:r w:rsidRPr="0083360D">
              <w:rPr>
                <w:b/>
                <w:sz w:val="24"/>
                <w:szCs w:val="24"/>
              </w:rPr>
              <w:t>Счет Кт</w:t>
            </w:r>
          </w:p>
        </w:tc>
        <w:tc>
          <w:tcPr>
            <w:tcW w:w="2835" w:type="dxa"/>
          </w:tcPr>
          <w:p w:rsidR="00722A9E" w:rsidRPr="0083360D" w:rsidRDefault="00722A9E" w:rsidP="00B6503D">
            <w:pPr>
              <w:rPr>
                <w:b/>
                <w:sz w:val="24"/>
                <w:szCs w:val="24"/>
              </w:rPr>
            </w:pPr>
            <w:r w:rsidRPr="0083360D">
              <w:rPr>
                <w:b/>
                <w:sz w:val="24"/>
                <w:szCs w:val="24"/>
              </w:rPr>
              <w:t>Комментарий</w:t>
            </w:r>
          </w:p>
        </w:tc>
      </w:tr>
      <w:tr w:rsidR="00722A9E" w:rsidRPr="0083360D" w:rsidTr="00B6503D">
        <w:tc>
          <w:tcPr>
            <w:tcW w:w="4219" w:type="dxa"/>
          </w:tcPr>
          <w:p w:rsidR="00722A9E" w:rsidRPr="0083360D" w:rsidRDefault="00722A9E" w:rsidP="00B6503D">
            <w:pPr>
              <w:rPr>
                <w:b/>
                <w:sz w:val="24"/>
                <w:szCs w:val="24"/>
              </w:rPr>
            </w:pPr>
            <w:r w:rsidRPr="0083360D">
              <w:rPr>
                <w:b/>
                <w:sz w:val="24"/>
                <w:szCs w:val="24"/>
              </w:rPr>
              <w:t>Начисления</w:t>
            </w:r>
          </w:p>
        </w:tc>
        <w:tc>
          <w:tcPr>
            <w:tcW w:w="980" w:type="dxa"/>
          </w:tcPr>
          <w:p w:rsidR="00722A9E" w:rsidRPr="0083360D" w:rsidRDefault="00722A9E" w:rsidP="00B6503D">
            <w:pPr>
              <w:rPr>
                <w:b/>
                <w:sz w:val="24"/>
                <w:szCs w:val="24"/>
              </w:rPr>
            </w:pPr>
          </w:p>
        </w:tc>
        <w:tc>
          <w:tcPr>
            <w:tcW w:w="1572" w:type="dxa"/>
          </w:tcPr>
          <w:p w:rsidR="00722A9E" w:rsidRPr="0083360D" w:rsidRDefault="00722A9E" w:rsidP="00B6503D">
            <w:pPr>
              <w:rPr>
                <w:b/>
                <w:sz w:val="24"/>
                <w:szCs w:val="24"/>
              </w:rPr>
            </w:pPr>
          </w:p>
        </w:tc>
        <w:tc>
          <w:tcPr>
            <w:tcW w:w="2835" w:type="dxa"/>
          </w:tcPr>
          <w:p w:rsidR="00722A9E" w:rsidRPr="0083360D" w:rsidRDefault="00722A9E" w:rsidP="00B6503D">
            <w:pPr>
              <w:rPr>
                <w:b/>
                <w:sz w:val="24"/>
                <w:szCs w:val="24"/>
              </w:rPr>
            </w:pPr>
          </w:p>
        </w:tc>
      </w:tr>
      <w:tr w:rsidR="00722A9E" w:rsidRPr="0083360D" w:rsidTr="00B6503D">
        <w:tc>
          <w:tcPr>
            <w:tcW w:w="4219" w:type="dxa"/>
          </w:tcPr>
          <w:p w:rsidR="00722A9E" w:rsidRPr="0083360D" w:rsidRDefault="00722A9E" w:rsidP="00B6503D">
            <w:pPr>
              <w:rPr>
                <w:sz w:val="24"/>
                <w:szCs w:val="24"/>
              </w:rPr>
            </w:pPr>
            <w:r w:rsidRPr="0083360D">
              <w:rPr>
                <w:sz w:val="24"/>
                <w:szCs w:val="24"/>
              </w:rPr>
              <w:t>ФЗП по модернизации</w:t>
            </w:r>
          </w:p>
        </w:tc>
        <w:tc>
          <w:tcPr>
            <w:tcW w:w="980" w:type="dxa"/>
          </w:tcPr>
          <w:p w:rsidR="00722A9E" w:rsidRPr="0083360D" w:rsidRDefault="00722A9E" w:rsidP="00B6503D">
            <w:pPr>
              <w:rPr>
                <w:sz w:val="24"/>
                <w:szCs w:val="24"/>
              </w:rPr>
            </w:pPr>
            <w:r w:rsidRPr="0083360D">
              <w:rPr>
                <w:sz w:val="24"/>
                <w:szCs w:val="24"/>
              </w:rPr>
              <w:t>08.03</w:t>
            </w:r>
          </w:p>
        </w:tc>
        <w:tc>
          <w:tcPr>
            <w:tcW w:w="1572" w:type="dxa"/>
          </w:tcPr>
          <w:p w:rsidR="00722A9E" w:rsidRPr="0083360D" w:rsidRDefault="00722A9E" w:rsidP="00B6503D">
            <w:pPr>
              <w:rPr>
                <w:sz w:val="24"/>
                <w:szCs w:val="24"/>
              </w:rPr>
            </w:pPr>
            <w:r w:rsidRPr="0083360D">
              <w:rPr>
                <w:sz w:val="24"/>
                <w:szCs w:val="24"/>
              </w:rPr>
              <w:t>70</w:t>
            </w:r>
          </w:p>
        </w:tc>
        <w:tc>
          <w:tcPr>
            <w:tcW w:w="2835" w:type="dxa"/>
          </w:tcPr>
          <w:p w:rsidR="00722A9E" w:rsidRPr="0083360D" w:rsidRDefault="00722A9E" w:rsidP="00B6503D">
            <w:pPr>
              <w:rPr>
                <w:sz w:val="24"/>
                <w:szCs w:val="24"/>
              </w:rPr>
            </w:pPr>
          </w:p>
        </w:tc>
      </w:tr>
      <w:tr w:rsidR="00722A9E" w:rsidRPr="0083360D" w:rsidTr="00B6503D">
        <w:tc>
          <w:tcPr>
            <w:tcW w:w="4219" w:type="dxa"/>
            <w:vMerge w:val="restart"/>
          </w:tcPr>
          <w:p w:rsidR="00722A9E" w:rsidRPr="0083360D" w:rsidRDefault="00722A9E" w:rsidP="00B6503D">
            <w:pPr>
              <w:rPr>
                <w:sz w:val="24"/>
                <w:szCs w:val="24"/>
              </w:rPr>
            </w:pPr>
            <w:r w:rsidRPr="0083360D">
              <w:rPr>
                <w:sz w:val="24"/>
                <w:szCs w:val="24"/>
              </w:rPr>
              <w:t>ФЗП</w:t>
            </w:r>
          </w:p>
        </w:tc>
        <w:tc>
          <w:tcPr>
            <w:tcW w:w="980" w:type="dxa"/>
          </w:tcPr>
          <w:p w:rsidR="00722A9E" w:rsidRPr="0083360D" w:rsidRDefault="00722A9E" w:rsidP="00B6503D">
            <w:pPr>
              <w:rPr>
                <w:sz w:val="24"/>
                <w:szCs w:val="24"/>
              </w:rPr>
            </w:pPr>
            <w:r w:rsidRPr="0083360D">
              <w:rPr>
                <w:sz w:val="24"/>
                <w:szCs w:val="24"/>
              </w:rPr>
              <w:t>20.01</w:t>
            </w:r>
          </w:p>
        </w:tc>
        <w:tc>
          <w:tcPr>
            <w:tcW w:w="1572" w:type="dxa"/>
          </w:tcPr>
          <w:p w:rsidR="00722A9E" w:rsidRPr="0083360D" w:rsidRDefault="00722A9E" w:rsidP="00B6503D">
            <w:pPr>
              <w:rPr>
                <w:sz w:val="24"/>
                <w:szCs w:val="24"/>
              </w:rPr>
            </w:pPr>
            <w:r w:rsidRPr="0083360D">
              <w:rPr>
                <w:sz w:val="24"/>
                <w:szCs w:val="24"/>
              </w:rPr>
              <w:t>70</w:t>
            </w:r>
          </w:p>
        </w:tc>
        <w:tc>
          <w:tcPr>
            <w:tcW w:w="2835" w:type="dxa"/>
          </w:tcPr>
          <w:p w:rsidR="00722A9E" w:rsidRPr="0083360D" w:rsidRDefault="00722A9E" w:rsidP="00B6503D">
            <w:pPr>
              <w:rPr>
                <w:sz w:val="24"/>
                <w:szCs w:val="24"/>
              </w:rPr>
            </w:pPr>
          </w:p>
        </w:tc>
      </w:tr>
      <w:tr w:rsidR="00722A9E" w:rsidRPr="0083360D" w:rsidTr="00B6503D">
        <w:tc>
          <w:tcPr>
            <w:tcW w:w="4219" w:type="dxa"/>
            <w:vMerge/>
          </w:tcPr>
          <w:p w:rsidR="00722A9E" w:rsidRPr="0083360D" w:rsidRDefault="00722A9E" w:rsidP="00B6503D">
            <w:pPr>
              <w:rPr>
                <w:sz w:val="24"/>
                <w:szCs w:val="24"/>
              </w:rPr>
            </w:pPr>
          </w:p>
        </w:tc>
        <w:tc>
          <w:tcPr>
            <w:tcW w:w="980" w:type="dxa"/>
          </w:tcPr>
          <w:p w:rsidR="00722A9E" w:rsidRPr="0083360D" w:rsidRDefault="00722A9E" w:rsidP="00B6503D">
            <w:pPr>
              <w:rPr>
                <w:sz w:val="24"/>
                <w:szCs w:val="24"/>
              </w:rPr>
            </w:pPr>
            <w:r w:rsidRPr="0083360D">
              <w:rPr>
                <w:sz w:val="24"/>
                <w:szCs w:val="24"/>
              </w:rPr>
              <w:t>23.01</w:t>
            </w:r>
          </w:p>
        </w:tc>
        <w:tc>
          <w:tcPr>
            <w:tcW w:w="1572" w:type="dxa"/>
          </w:tcPr>
          <w:p w:rsidR="00722A9E" w:rsidRPr="0083360D" w:rsidRDefault="00722A9E" w:rsidP="00B6503D">
            <w:pPr>
              <w:rPr>
                <w:sz w:val="24"/>
                <w:szCs w:val="24"/>
              </w:rPr>
            </w:pPr>
            <w:r w:rsidRPr="0083360D">
              <w:rPr>
                <w:sz w:val="24"/>
                <w:szCs w:val="24"/>
              </w:rPr>
              <w:t>70</w:t>
            </w:r>
          </w:p>
        </w:tc>
        <w:tc>
          <w:tcPr>
            <w:tcW w:w="2835" w:type="dxa"/>
          </w:tcPr>
          <w:p w:rsidR="00722A9E" w:rsidRPr="0083360D" w:rsidRDefault="00722A9E" w:rsidP="00B6503D">
            <w:pPr>
              <w:rPr>
                <w:sz w:val="24"/>
                <w:szCs w:val="24"/>
              </w:rPr>
            </w:pPr>
          </w:p>
        </w:tc>
      </w:tr>
      <w:tr w:rsidR="00722A9E" w:rsidRPr="0083360D" w:rsidTr="00B6503D">
        <w:tc>
          <w:tcPr>
            <w:tcW w:w="4219" w:type="dxa"/>
            <w:vMerge/>
          </w:tcPr>
          <w:p w:rsidR="00722A9E" w:rsidRPr="0083360D" w:rsidRDefault="00722A9E" w:rsidP="00B6503D">
            <w:pPr>
              <w:rPr>
                <w:sz w:val="24"/>
                <w:szCs w:val="24"/>
              </w:rPr>
            </w:pPr>
          </w:p>
        </w:tc>
        <w:tc>
          <w:tcPr>
            <w:tcW w:w="980" w:type="dxa"/>
          </w:tcPr>
          <w:p w:rsidR="00722A9E" w:rsidRPr="0083360D" w:rsidRDefault="00722A9E" w:rsidP="00B6503D">
            <w:pPr>
              <w:rPr>
                <w:sz w:val="24"/>
                <w:szCs w:val="24"/>
              </w:rPr>
            </w:pPr>
            <w:r w:rsidRPr="0083360D">
              <w:rPr>
                <w:sz w:val="24"/>
                <w:szCs w:val="24"/>
              </w:rPr>
              <w:t>25.01</w:t>
            </w:r>
          </w:p>
        </w:tc>
        <w:tc>
          <w:tcPr>
            <w:tcW w:w="1572" w:type="dxa"/>
          </w:tcPr>
          <w:p w:rsidR="00722A9E" w:rsidRPr="0083360D" w:rsidRDefault="00722A9E" w:rsidP="00B6503D">
            <w:pPr>
              <w:rPr>
                <w:sz w:val="24"/>
                <w:szCs w:val="24"/>
              </w:rPr>
            </w:pPr>
            <w:r w:rsidRPr="0083360D">
              <w:rPr>
                <w:sz w:val="24"/>
                <w:szCs w:val="24"/>
              </w:rPr>
              <w:t>70</w:t>
            </w:r>
          </w:p>
        </w:tc>
        <w:tc>
          <w:tcPr>
            <w:tcW w:w="2835" w:type="dxa"/>
          </w:tcPr>
          <w:p w:rsidR="00722A9E" w:rsidRPr="0083360D" w:rsidRDefault="00722A9E" w:rsidP="00B6503D">
            <w:pPr>
              <w:rPr>
                <w:sz w:val="24"/>
                <w:szCs w:val="24"/>
              </w:rPr>
            </w:pPr>
          </w:p>
        </w:tc>
      </w:tr>
      <w:tr w:rsidR="00722A9E" w:rsidRPr="0083360D" w:rsidTr="00B6503D">
        <w:tc>
          <w:tcPr>
            <w:tcW w:w="4219" w:type="dxa"/>
            <w:vMerge/>
          </w:tcPr>
          <w:p w:rsidR="00722A9E" w:rsidRPr="0083360D" w:rsidRDefault="00722A9E" w:rsidP="00B6503D">
            <w:pPr>
              <w:rPr>
                <w:sz w:val="24"/>
                <w:szCs w:val="24"/>
              </w:rPr>
            </w:pPr>
          </w:p>
        </w:tc>
        <w:tc>
          <w:tcPr>
            <w:tcW w:w="980" w:type="dxa"/>
          </w:tcPr>
          <w:p w:rsidR="00722A9E" w:rsidRPr="0083360D" w:rsidRDefault="00722A9E" w:rsidP="00B6503D">
            <w:pPr>
              <w:rPr>
                <w:sz w:val="24"/>
                <w:szCs w:val="24"/>
              </w:rPr>
            </w:pPr>
            <w:r w:rsidRPr="0083360D">
              <w:rPr>
                <w:sz w:val="24"/>
                <w:szCs w:val="24"/>
              </w:rPr>
              <w:t>26.01</w:t>
            </w:r>
          </w:p>
        </w:tc>
        <w:tc>
          <w:tcPr>
            <w:tcW w:w="1572" w:type="dxa"/>
          </w:tcPr>
          <w:p w:rsidR="00722A9E" w:rsidRPr="0083360D" w:rsidRDefault="00722A9E" w:rsidP="00B6503D">
            <w:pPr>
              <w:rPr>
                <w:sz w:val="24"/>
                <w:szCs w:val="24"/>
              </w:rPr>
            </w:pPr>
            <w:r w:rsidRPr="0083360D">
              <w:rPr>
                <w:sz w:val="24"/>
                <w:szCs w:val="24"/>
              </w:rPr>
              <w:t>70</w:t>
            </w:r>
          </w:p>
        </w:tc>
        <w:tc>
          <w:tcPr>
            <w:tcW w:w="2835" w:type="dxa"/>
          </w:tcPr>
          <w:p w:rsidR="00722A9E" w:rsidRPr="0083360D" w:rsidRDefault="00722A9E" w:rsidP="00B6503D">
            <w:pPr>
              <w:rPr>
                <w:sz w:val="24"/>
                <w:szCs w:val="24"/>
              </w:rPr>
            </w:pPr>
          </w:p>
        </w:tc>
      </w:tr>
      <w:tr w:rsidR="00722A9E" w:rsidRPr="0083360D" w:rsidTr="00B6503D">
        <w:tc>
          <w:tcPr>
            <w:tcW w:w="4219" w:type="dxa"/>
          </w:tcPr>
          <w:p w:rsidR="00722A9E" w:rsidRPr="0083360D" w:rsidRDefault="00722A9E" w:rsidP="00B6503D">
            <w:pPr>
              <w:rPr>
                <w:sz w:val="24"/>
                <w:szCs w:val="24"/>
              </w:rPr>
            </w:pPr>
            <w:r w:rsidRPr="0083360D">
              <w:rPr>
                <w:sz w:val="24"/>
                <w:szCs w:val="24"/>
              </w:rPr>
              <w:t>ФЗП за счет собственных средств</w:t>
            </w:r>
          </w:p>
        </w:tc>
        <w:tc>
          <w:tcPr>
            <w:tcW w:w="980" w:type="dxa"/>
          </w:tcPr>
          <w:p w:rsidR="00722A9E" w:rsidRPr="0083360D" w:rsidRDefault="00722A9E" w:rsidP="00B6503D">
            <w:pPr>
              <w:rPr>
                <w:sz w:val="24"/>
                <w:szCs w:val="24"/>
              </w:rPr>
            </w:pPr>
            <w:r w:rsidRPr="0083360D">
              <w:rPr>
                <w:sz w:val="24"/>
                <w:szCs w:val="24"/>
              </w:rPr>
              <w:t>91.02.1</w:t>
            </w:r>
          </w:p>
        </w:tc>
        <w:tc>
          <w:tcPr>
            <w:tcW w:w="1572" w:type="dxa"/>
          </w:tcPr>
          <w:p w:rsidR="00722A9E" w:rsidRPr="0083360D" w:rsidRDefault="00722A9E" w:rsidP="00B6503D">
            <w:pPr>
              <w:rPr>
                <w:sz w:val="24"/>
                <w:szCs w:val="24"/>
              </w:rPr>
            </w:pPr>
            <w:r w:rsidRPr="0083360D">
              <w:rPr>
                <w:sz w:val="24"/>
                <w:szCs w:val="24"/>
              </w:rPr>
              <w:t>70</w:t>
            </w:r>
          </w:p>
        </w:tc>
        <w:tc>
          <w:tcPr>
            <w:tcW w:w="2835" w:type="dxa"/>
          </w:tcPr>
          <w:p w:rsidR="00722A9E" w:rsidRPr="0083360D" w:rsidRDefault="00722A9E" w:rsidP="00B6503D">
            <w:pPr>
              <w:rPr>
                <w:sz w:val="24"/>
                <w:szCs w:val="24"/>
              </w:rPr>
            </w:pPr>
          </w:p>
        </w:tc>
      </w:tr>
      <w:tr w:rsidR="00722A9E" w:rsidRPr="0083360D" w:rsidTr="00B6503D">
        <w:tc>
          <w:tcPr>
            <w:tcW w:w="4219" w:type="dxa"/>
          </w:tcPr>
          <w:p w:rsidR="00722A9E" w:rsidRPr="0083360D" w:rsidRDefault="00722A9E" w:rsidP="00B6503D">
            <w:pPr>
              <w:rPr>
                <w:sz w:val="24"/>
                <w:szCs w:val="24"/>
              </w:rPr>
            </w:pPr>
            <w:r w:rsidRPr="0083360D">
              <w:rPr>
                <w:sz w:val="24"/>
                <w:szCs w:val="24"/>
              </w:rPr>
              <w:t>Договоры подряда</w:t>
            </w:r>
          </w:p>
        </w:tc>
        <w:tc>
          <w:tcPr>
            <w:tcW w:w="980" w:type="dxa"/>
          </w:tcPr>
          <w:p w:rsidR="00722A9E" w:rsidRPr="0083360D" w:rsidRDefault="00722A9E" w:rsidP="00B6503D">
            <w:pPr>
              <w:rPr>
                <w:sz w:val="24"/>
                <w:szCs w:val="24"/>
              </w:rPr>
            </w:pPr>
            <w:r w:rsidRPr="0083360D">
              <w:rPr>
                <w:sz w:val="24"/>
                <w:szCs w:val="24"/>
              </w:rPr>
              <w:t>20.01, 23.01</w:t>
            </w:r>
          </w:p>
        </w:tc>
        <w:tc>
          <w:tcPr>
            <w:tcW w:w="1572" w:type="dxa"/>
          </w:tcPr>
          <w:p w:rsidR="00722A9E" w:rsidRPr="0083360D" w:rsidRDefault="00722A9E" w:rsidP="00B6503D">
            <w:pPr>
              <w:rPr>
                <w:sz w:val="24"/>
                <w:szCs w:val="24"/>
              </w:rPr>
            </w:pPr>
            <w:r w:rsidRPr="0083360D">
              <w:rPr>
                <w:sz w:val="24"/>
                <w:szCs w:val="24"/>
              </w:rPr>
              <w:t>76</w:t>
            </w:r>
          </w:p>
        </w:tc>
        <w:tc>
          <w:tcPr>
            <w:tcW w:w="2835" w:type="dxa"/>
          </w:tcPr>
          <w:p w:rsidR="00722A9E" w:rsidRPr="0083360D" w:rsidRDefault="00722A9E" w:rsidP="00B6503D">
            <w:pPr>
              <w:rPr>
                <w:sz w:val="24"/>
                <w:szCs w:val="24"/>
              </w:rPr>
            </w:pPr>
          </w:p>
        </w:tc>
      </w:tr>
      <w:tr w:rsidR="00722A9E" w:rsidRPr="0083360D" w:rsidTr="00B6503D">
        <w:tc>
          <w:tcPr>
            <w:tcW w:w="4219" w:type="dxa"/>
          </w:tcPr>
          <w:p w:rsidR="00722A9E" w:rsidRPr="0083360D" w:rsidRDefault="00722A9E" w:rsidP="00B6503D">
            <w:pPr>
              <w:rPr>
                <w:sz w:val="24"/>
                <w:szCs w:val="24"/>
              </w:rPr>
            </w:pPr>
            <w:r w:rsidRPr="0083360D">
              <w:rPr>
                <w:sz w:val="24"/>
                <w:szCs w:val="24"/>
              </w:rPr>
              <w:t>Расчеты по прочим операциям:</w:t>
            </w:r>
          </w:p>
          <w:p w:rsidR="00722A9E" w:rsidRPr="0083360D" w:rsidRDefault="00722A9E" w:rsidP="00B6503D">
            <w:pPr>
              <w:rPr>
                <w:sz w:val="24"/>
                <w:szCs w:val="24"/>
              </w:rPr>
            </w:pPr>
            <w:r w:rsidRPr="0083360D">
              <w:rPr>
                <w:sz w:val="24"/>
                <w:szCs w:val="24"/>
              </w:rPr>
              <w:t xml:space="preserve"> Бассейн</w:t>
            </w:r>
          </w:p>
          <w:p w:rsidR="00722A9E" w:rsidRPr="0083360D" w:rsidRDefault="00722A9E" w:rsidP="00B6503D">
            <w:pPr>
              <w:rPr>
                <w:sz w:val="24"/>
                <w:szCs w:val="24"/>
              </w:rPr>
            </w:pPr>
            <w:r w:rsidRPr="0083360D">
              <w:rPr>
                <w:sz w:val="24"/>
                <w:szCs w:val="24"/>
              </w:rPr>
              <w:t>Единовременная материальная помощь</w:t>
            </w:r>
          </w:p>
        </w:tc>
        <w:tc>
          <w:tcPr>
            <w:tcW w:w="980" w:type="dxa"/>
          </w:tcPr>
          <w:p w:rsidR="00722A9E" w:rsidRPr="0083360D" w:rsidRDefault="00722A9E" w:rsidP="00B6503D">
            <w:pPr>
              <w:rPr>
                <w:sz w:val="24"/>
                <w:szCs w:val="24"/>
              </w:rPr>
            </w:pPr>
            <w:r w:rsidRPr="0083360D">
              <w:rPr>
                <w:sz w:val="24"/>
                <w:szCs w:val="24"/>
              </w:rPr>
              <w:t>73</w:t>
            </w:r>
          </w:p>
        </w:tc>
        <w:tc>
          <w:tcPr>
            <w:tcW w:w="1572" w:type="dxa"/>
          </w:tcPr>
          <w:p w:rsidR="00722A9E" w:rsidRPr="0083360D" w:rsidRDefault="00722A9E" w:rsidP="00B6503D">
            <w:pPr>
              <w:rPr>
                <w:sz w:val="24"/>
                <w:szCs w:val="24"/>
              </w:rPr>
            </w:pPr>
            <w:r w:rsidRPr="0083360D">
              <w:rPr>
                <w:sz w:val="24"/>
                <w:szCs w:val="24"/>
              </w:rPr>
              <w:t>70</w:t>
            </w:r>
          </w:p>
        </w:tc>
        <w:tc>
          <w:tcPr>
            <w:tcW w:w="2835" w:type="dxa"/>
          </w:tcPr>
          <w:p w:rsidR="00722A9E" w:rsidRPr="0083360D" w:rsidRDefault="00722A9E" w:rsidP="00B6503D">
            <w:pPr>
              <w:rPr>
                <w:sz w:val="24"/>
                <w:szCs w:val="24"/>
              </w:rPr>
            </w:pPr>
          </w:p>
        </w:tc>
      </w:tr>
      <w:tr w:rsidR="00722A9E" w:rsidRPr="0083360D" w:rsidTr="00B6503D">
        <w:tc>
          <w:tcPr>
            <w:tcW w:w="4219" w:type="dxa"/>
          </w:tcPr>
          <w:p w:rsidR="00722A9E" w:rsidRPr="0083360D" w:rsidRDefault="00722A9E" w:rsidP="00B6503D">
            <w:pPr>
              <w:rPr>
                <w:sz w:val="24"/>
                <w:szCs w:val="24"/>
              </w:rPr>
            </w:pPr>
            <w:r w:rsidRPr="0083360D">
              <w:rPr>
                <w:sz w:val="24"/>
                <w:szCs w:val="24"/>
              </w:rPr>
              <w:t>Страховые взносы</w:t>
            </w:r>
          </w:p>
        </w:tc>
        <w:tc>
          <w:tcPr>
            <w:tcW w:w="980" w:type="dxa"/>
          </w:tcPr>
          <w:p w:rsidR="00722A9E" w:rsidRPr="0083360D" w:rsidRDefault="00722A9E" w:rsidP="00B6503D">
            <w:pPr>
              <w:rPr>
                <w:color w:val="FF0000"/>
                <w:sz w:val="24"/>
                <w:szCs w:val="24"/>
              </w:rPr>
            </w:pPr>
          </w:p>
        </w:tc>
        <w:tc>
          <w:tcPr>
            <w:tcW w:w="1572" w:type="dxa"/>
          </w:tcPr>
          <w:p w:rsidR="00722A9E" w:rsidRPr="0083360D" w:rsidRDefault="00722A9E" w:rsidP="00B6503D">
            <w:pPr>
              <w:rPr>
                <w:color w:val="FF0000"/>
                <w:sz w:val="24"/>
                <w:szCs w:val="24"/>
              </w:rPr>
            </w:pPr>
          </w:p>
        </w:tc>
        <w:tc>
          <w:tcPr>
            <w:tcW w:w="2835" w:type="dxa"/>
          </w:tcPr>
          <w:p w:rsidR="00722A9E" w:rsidRPr="0083360D" w:rsidRDefault="00722A9E" w:rsidP="00B6503D">
            <w:pPr>
              <w:rPr>
                <w:color w:val="FF0000"/>
                <w:sz w:val="24"/>
                <w:szCs w:val="24"/>
              </w:rPr>
            </w:pPr>
          </w:p>
        </w:tc>
      </w:tr>
      <w:tr w:rsidR="00722A9E" w:rsidRPr="0083360D" w:rsidTr="00B6503D">
        <w:tc>
          <w:tcPr>
            <w:tcW w:w="4219" w:type="dxa"/>
          </w:tcPr>
          <w:p w:rsidR="00722A9E" w:rsidRPr="0083360D" w:rsidRDefault="00722A9E" w:rsidP="00B6503D">
            <w:pPr>
              <w:rPr>
                <w:sz w:val="24"/>
                <w:szCs w:val="24"/>
              </w:rPr>
            </w:pPr>
          </w:p>
        </w:tc>
        <w:tc>
          <w:tcPr>
            <w:tcW w:w="980" w:type="dxa"/>
          </w:tcPr>
          <w:p w:rsidR="00722A9E" w:rsidRPr="0083360D" w:rsidRDefault="00722A9E" w:rsidP="00B6503D">
            <w:pPr>
              <w:rPr>
                <w:sz w:val="24"/>
                <w:szCs w:val="24"/>
              </w:rPr>
            </w:pPr>
            <w:r w:rsidRPr="0083360D">
              <w:rPr>
                <w:sz w:val="24"/>
                <w:szCs w:val="24"/>
              </w:rPr>
              <w:t>08.03</w:t>
            </w:r>
          </w:p>
        </w:tc>
        <w:tc>
          <w:tcPr>
            <w:tcW w:w="1572" w:type="dxa"/>
          </w:tcPr>
          <w:p w:rsidR="00722A9E" w:rsidRPr="0083360D" w:rsidRDefault="00722A9E" w:rsidP="00B6503D">
            <w:pPr>
              <w:rPr>
                <w:sz w:val="24"/>
                <w:szCs w:val="24"/>
              </w:rPr>
            </w:pPr>
            <w:r w:rsidRPr="0083360D">
              <w:rPr>
                <w:sz w:val="24"/>
                <w:szCs w:val="24"/>
              </w:rPr>
              <w:t>69.*</w:t>
            </w:r>
          </w:p>
        </w:tc>
        <w:tc>
          <w:tcPr>
            <w:tcW w:w="2835" w:type="dxa"/>
          </w:tcPr>
          <w:p w:rsidR="00722A9E" w:rsidRPr="0083360D" w:rsidRDefault="00722A9E" w:rsidP="00B6503D">
            <w:pPr>
              <w:rPr>
                <w:sz w:val="24"/>
                <w:szCs w:val="24"/>
              </w:rPr>
            </w:pPr>
          </w:p>
        </w:tc>
      </w:tr>
      <w:tr w:rsidR="00722A9E" w:rsidRPr="0083360D" w:rsidTr="00B6503D">
        <w:tc>
          <w:tcPr>
            <w:tcW w:w="4219" w:type="dxa"/>
          </w:tcPr>
          <w:p w:rsidR="00722A9E" w:rsidRPr="0083360D" w:rsidRDefault="00722A9E" w:rsidP="00B6503D">
            <w:pPr>
              <w:rPr>
                <w:sz w:val="24"/>
                <w:szCs w:val="24"/>
              </w:rPr>
            </w:pPr>
          </w:p>
        </w:tc>
        <w:tc>
          <w:tcPr>
            <w:tcW w:w="980" w:type="dxa"/>
          </w:tcPr>
          <w:p w:rsidR="00722A9E" w:rsidRPr="0083360D" w:rsidRDefault="00722A9E" w:rsidP="00B6503D">
            <w:pPr>
              <w:rPr>
                <w:sz w:val="24"/>
                <w:szCs w:val="24"/>
              </w:rPr>
            </w:pPr>
            <w:r w:rsidRPr="0083360D">
              <w:rPr>
                <w:sz w:val="24"/>
                <w:szCs w:val="24"/>
              </w:rPr>
              <w:t>20.01</w:t>
            </w:r>
          </w:p>
        </w:tc>
        <w:tc>
          <w:tcPr>
            <w:tcW w:w="1572" w:type="dxa"/>
          </w:tcPr>
          <w:p w:rsidR="00722A9E" w:rsidRPr="0083360D" w:rsidRDefault="00722A9E" w:rsidP="00B6503D">
            <w:pPr>
              <w:rPr>
                <w:sz w:val="24"/>
                <w:szCs w:val="24"/>
              </w:rPr>
            </w:pPr>
            <w:r w:rsidRPr="0083360D">
              <w:rPr>
                <w:sz w:val="24"/>
                <w:szCs w:val="24"/>
              </w:rPr>
              <w:t>69.*</w:t>
            </w:r>
          </w:p>
        </w:tc>
        <w:tc>
          <w:tcPr>
            <w:tcW w:w="2835" w:type="dxa"/>
            <w:vMerge w:val="restart"/>
          </w:tcPr>
          <w:p w:rsidR="00722A9E" w:rsidRPr="0083360D" w:rsidRDefault="00722A9E" w:rsidP="00B6503D">
            <w:pPr>
              <w:rPr>
                <w:sz w:val="24"/>
                <w:szCs w:val="24"/>
              </w:rPr>
            </w:pPr>
            <w:r w:rsidRPr="0083360D">
              <w:rPr>
                <w:sz w:val="24"/>
                <w:szCs w:val="24"/>
              </w:rPr>
              <w:t>Отдельные статьи затрат</w:t>
            </w:r>
          </w:p>
        </w:tc>
      </w:tr>
      <w:tr w:rsidR="00722A9E" w:rsidRPr="0083360D" w:rsidTr="00B6503D">
        <w:tc>
          <w:tcPr>
            <w:tcW w:w="4219" w:type="dxa"/>
          </w:tcPr>
          <w:p w:rsidR="00722A9E" w:rsidRPr="0083360D" w:rsidRDefault="00722A9E" w:rsidP="00B6503D">
            <w:pPr>
              <w:rPr>
                <w:sz w:val="24"/>
                <w:szCs w:val="24"/>
              </w:rPr>
            </w:pPr>
          </w:p>
        </w:tc>
        <w:tc>
          <w:tcPr>
            <w:tcW w:w="980" w:type="dxa"/>
          </w:tcPr>
          <w:p w:rsidR="00722A9E" w:rsidRPr="0083360D" w:rsidRDefault="00722A9E" w:rsidP="00B6503D">
            <w:pPr>
              <w:rPr>
                <w:sz w:val="24"/>
                <w:szCs w:val="24"/>
              </w:rPr>
            </w:pPr>
            <w:r w:rsidRPr="0083360D">
              <w:rPr>
                <w:sz w:val="24"/>
                <w:szCs w:val="24"/>
              </w:rPr>
              <w:t>23.01</w:t>
            </w:r>
          </w:p>
        </w:tc>
        <w:tc>
          <w:tcPr>
            <w:tcW w:w="1572" w:type="dxa"/>
          </w:tcPr>
          <w:p w:rsidR="00722A9E" w:rsidRPr="0083360D" w:rsidRDefault="00722A9E" w:rsidP="00B6503D">
            <w:pPr>
              <w:rPr>
                <w:sz w:val="24"/>
                <w:szCs w:val="24"/>
              </w:rPr>
            </w:pPr>
            <w:r w:rsidRPr="0083360D">
              <w:rPr>
                <w:sz w:val="24"/>
                <w:szCs w:val="24"/>
              </w:rPr>
              <w:t>69.*</w:t>
            </w:r>
          </w:p>
        </w:tc>
        <w:tc>
          <w:tcPr>
            <w:tcW w:w="2835" w:type="dxa"/>
            <w:vMerge/>
          </w:tcPr>
          <w:p w:rsidR="00722A9E" w:rsidRPr="0083360D" w:rsidRDefault="00722A9E" w:rsidP="00B6503D">
            <w:pPr>
              <w:rPr>
                <w:sz w:val="24"/>
                <w:szCs w:val="24"/>
              </w:rPr>
            </w:pPr>
          </w:p>
        </w:tc>
      </w:tr>
      <w:tr w:rsidR="00722A9E" w:rsidRPr="0083360D" w:rsidTr="00B6503D">
        <w:tc>
          <w:tcPr>
            <w:tcW w:w="4219" w:type="dxa"/>
          </w:tcPr>
          <w:p w:rsidR="00722A9E" w:rsidRPr="0083360D" w:rsidRDefault="00722A9E" w:rsidP="00B6503D">
            <w:pPr>
              <w:rPr>
                <w:sz w:val="24"/>
                <w:szCs w:val="24"/>
              </w:rPr>
            </w:pPr>
          </w:p>
        </w:tc>
        <w:tc>
          <w:tcPr>
            <w:tcW w:w="980" w:type="dxa"/>
          </w:tcPr>
          <w:p w:rsidR="00722A9E" w:rsidRPr="0083360D" w:rsidRDefault="00722A9E" w:rsidP="00B6503D">
            <w:pPr>
              <w:rPr>
                <w:sz w:val="24"/>
                <w:szCs w:val="24"/>
              </w:rPr>
            </w:pPr>
            <w:r w:rsidRPr="0083360D">
              <w:rPr>
                <w:sz w:val="24"/>
                <w:szCs w:val="24"/>
              </w:rPr>
              <w:t>25.01</w:t>
            </w:r>
          </w:p>
        </w:tc>
        <w:tc>
          <w:tcPr>
            <w:tcW w:w="1572" w:type="dxa"/>
          </w:tcPr>
          <w:p w:rsidR="00722A9E" w:rsidRPr="0083360D" w:rsidRDefault="00722A9E" w:rsidP="00B6503D">
            <w:pPr>
              <w:rPr>
                <w:sz w:val="24"/>
                <w:szCs w:val="24"/>
              </w:rPr>
            </w:pPr>
            <w:r w:rsidRPr="0083360D">
              <w:rPr>
                <w:sz w:val="24"/>
                <w:szCs w:val="24"/>
              </w:rPr>
              <w:t>69.*</w:t>
            </w:r>
          </w:p>
        </w:tc>
        <w:tc>
          <w:tcPr>
            <w:tcW w:w="2835" w:type="dxa"/>
            <w:vMerge/>
          </w:tcPr>
          <w:p w:rsidR="00722A9E" w:rsidRPr="0083360D" w:rsidRDefault="00722A9E" w:rsidP="00B6503D">
            <w:pPr>
              <w:rPr>
                <w:sz w:val="24"/>
                <w:szCs w:val="24"/>
              </w:rPr>
            </w:pPr>
          </w:p>
        </w:tc>
      </w:tr>
      <w:tr w:rsidR="00722A9E" w:rsidRPr="0083360D" w:rsidTr="00B6503D">
        <w:tc>
          <w:tcPr>
            <w:tcW w:w="4219" w:type="dxa"/>
          </w:tcPr>
          <w:p w:rsidR="00722A9E" w:rsidRPr="0083360D" w:rsidRDefault="00722A9E" w:rsidP="00B6503D">
            <w:pPr>
              <w:rPr>
                <w:sz w:val="24"/>
                <w:szCs w:val="24"/>
              </w:rPr>
            </w:pPr>
          </w:p>
        </w:tc>
        <w:tc>
          <w:tcPr>
            <w:tcW w:w="980" w:type="dxa"/>
          </w:tcPr>
          <w:p w:rsidR="00722A9E" w:rsidRPr="0083360D" w:rsidRDefault="00722A9E" w:rsidP="00B6503D">
            <w:pPr>
              <w:rPr>
                <w:sz w:val="24"/>
                <w:szCs w:val="24"/>
              </w:rPr>
            </w:pPr>
            <w:r w:rsidRPr="0083360D">
              <w:rPr>
                <w:sz w:val="24"/>
                <w:szCs w:val="24"/>
              </w:rPr>
              <w:t>26.01</w:t>
            </w:r>
          </w:p>
        </w:tc>
        <w:tc>
          <w:tcPr>
            <w:tcW w:w="1572" w:type="dxa"/>
          </w:tcPr>
          <w:p w:rsidR="00722A9E" w:rsidRPr="0083360D" w:rsidRDefault="00722A9E" w:rsidP="00B6503D">
            <w:pPr>
              <w:rPr>
                <w:sz w:val="24"/>
                <w:szCs w:val="24"/>
              </w:rPr>
            </w:pPr>
            <w:r w:rsidRPr="0083360D">
              <w:rPr>
                <w:sz w:val="24"/>
                <w:szCs w:val="24"/>
              </w:rPr>
              <w:t>69.*</w:t>
            </w:r>
          </w:p>
        </w:tc>
        <w:tc>
          <w:tcPr>
            <w:tcW w:w="2835" w:type="dxa"/>
            <w:vMerge/>
          </w:tcPr>
          <w:p w:rsidR="00722A9E" w:rsidRPr="0083360D" w:rsidRDefault="00722A9E" w:rsidP="00B6503D">
            <w:pPr>
              <w:rPr>
                <w:sz w:val="24"/>
                <w:szCs w:val="24"/>
              </w:rPr>
            </w:pPr>
          </w:p>
        </w:tc>
      </w:tr>
      <w:tr w:rsidR="00722A9E" w:rsidRPr="0083360D" w:rsidTr="00B6503D">
        <w:tc>
          <w:tcPr>
            <w:tcW w:w="4219" w:type="dxa"/>
          </w:tcPr>
          <w:p w:rsidR="00722A9E" w:rsidRPr="0083360D" w:rsidRDefault="00722A9E" w:rsidP="00B6503D">
            <w:pPr>
              <w:rPr>
                <w:sz w:val="24"/>
                <w:szCs w:val="24"/>
              </w:rPr>
            </w:pPr>
            <w:r w:rsidRPr="0083360D">
              <w:rPr>
                <w:sz w:val="24"/>
                <w:szCs w:val="24"/>
              </w:rPr>
              <w:t>Взносы с ФЗП за счет собственных средств</w:t>
            </w:r>
          </w:p>
        </w:tc>
        <w:tc>
          <w:tcPr>
            <w:tcW w:w="980" w:type="dxa"/>
          </w:tcPr>
          <w:p w:rsidR="00722A9E" w:rsidRPr="0083360D" w:rsidRDefault="00722A9E" w:rsidP="00B6503D">
            <w:pPr>
              <w:rPr>
                <w:sz w:val="24"/>
                <w:szCs w:val="24"/>
              </w:rPr>
            </w:pPr>
            <w:r w:rsidRPr="0083360D">
              <w:rPr>
                <w:sz w:val="24"/>
                <w:szCs w:val="24"/>
              </w:rPr>
              <w:t>91.02.1</w:t>
            </w:r>
          </w:p>
        </w:tc>
        <w:tc>
          <w:tcPr>
            <w:tcW w:w="1572" w:type="dxa"/>
          </w:tcPr>
          <w:p w:rsidR="00722A9E" w:rsidRPr="0083360D" w:rsidRDefault="00722A9E" w:rsidP="00B6503D">
            <w:pPr>
              <w:rPr>
                <w:sz w:val="24"/>
                <w:szCs w:val="24"/>
              </w:rPr>
            </w:pPr>
            <w:r w:rsidRPr="0083360D">
              <w:rPr>
                <w:sz w:val="24"/>
                <w:szCs w:val="24"/>
              </w:rPr>
              <w:t>69.*</w:t>
            </w:r>
          </w:p>
        </w:tc>
        <w:tc>
          <w:tcPr>
            <w:tcW w:w="2835" w:type="dxa"/>
          </w:tcPr>
          <w:p w:rsidR="00722A9E" w:rsidRPr="0083360D" w:rsidRDefault="00722A9E" w:rsidP="00B6503D">
            <w:pPr>
              <w:rPr>
                <w:sz w:val="24"/>
                <w:szCs w:val="24"/>
              </w:rPr>
            </w:pPr>
          </w:p>
        </w:tc>
      </w:tr>
      <w:tr w:rsidR="00722A9E" w:rsidRPr="0083360D" w:rsidTr="00B6503D">
        <w:tc>
          <w:tcPr>
            <w:tcW w:w="4219" w:type="dxa"/>
          </w:tcPr>
          <w:p w:rsidR="00722A9E" w:rsidRPr="0083360D" w:rsidRDefault="00722A9E" w:rsidP="00B6503D">
            <w:pPr>
              <w:rPr>
                <w:sz w:val="24"/>
                <w:szCs w:val="24"/>
              </w:rPr>
            </w:pPr>
            <w:r w:rsidRPr="0083360D">
              <w:rPr>
                <w:sz w:val="24"/>
                <w:szCs w:val="24"/>
              </w:rPr>
              <w:t>Начисление оценочных обязательств в БУ</w:t>
            </w:r>
          </w:p>
        </w:tc>
        <w:tc>
          <w:tcPr>
            <w:tcW w:w="980" w:type="dxa"/>
          </w:tcPr>
          <w:p w:rsidR="00722A9E" w:rsidRPr="0083360D" w:rsidRDefault="00722A9E" w:rsidP="00B6503D">
            <w:pPr>
              <w:rPr>
                <w:sz w:val="24"/>
                <w:szCs w:val="24"/>
              </w:rPr>
            </w:pPr>
          </w:p>
        </w:tc>
        <w:tc>
          <w:tcPr>
            <w:tcW w:w="1572" w:type="dxa"/>
          </w:tcPr>
          <w:p w:rsidR="00722A9E" w:rsidRPr="0083360D" w:rsidRDefault="00722A9E" w:rsidP="00B6503D">
            <w:pPr>
              <w:rPr>
                <w:sz w:val="24"/>
                <w:szCs w:val="24"/>
              </w:rPr>
            </w:pPr>
          </w:p>
        </w:tc>
        <w:tc>
          <w:tcPr>
            <w:tcW w:w="2835" w:type="dxa"/>
          </w:tcPr>
          <w:p w:rsidR="00722A9E" w:rsidRPr="0083360D" w:rsidRDefault="00722A9E" w:rsidP="00B6503D">
            <w:pPr>
              <w:rPr>
                <w:sz w:val="24"/>
                <w:szCs w:val="24"/>
              </w:rPr>
            </w:pPr>
          </w:p>
        </w:tc>
      </w:tr>
      <w:tr w:rsidR="00722A9E" w:rsidRPr="0083360D" w:rsidTr="00B6503D">
        <w:tc>
          <w:tcPr>
            <w:tcW w:w="4219" w:type="dxa"/>
          </w:tcPr>
          <w:p w:rsidR="00722A9E" w:rsidRPr="0083360D" w:rsidRDefault="00722A9E" w:rsidP="00B6503D">
            <w:pPr>
              <w:rPr>
                <w:sz w:val="24"/>
                <w:szCs w:val="24"/>
              </w:rPr>
            </w:pPr>
          </w:p>
        </w:tc>
        <w:tc>
          <w:tcPr>
            <w:tcW w:w="980" w:type="dxa"/>
          </w:tcPr>
          <w:p w:rsidR="00722A9E" w:rsidRPr="0083360D" w:rsidRDefault="00722A9E" w:rsidP="00B6503D">
            <w:pPr>
              <w:rPr>
                <w:sz w:val="24"/>
                <w:szCs w:val="24"/>
              </w:rPr>
            </w:pPr>
            <w:r w:rsidRPr="0083360D">
              <w:rPr>
                <w:sz w:val="24"/>
                <w:szCs w:val="24"/>
              </w:rPr>
              <w:t>20.01</w:t>
            </w:r>
          </w:p>
        </w:tc>
        <w:tc>
          <w:tcPr>
            <w:tcW w:w="1572" w:type="dxa"/>
          </w:tcPr>
          <w:p w:rsidR="00722A9E" w:rsidRPr="0083360D" w:rsidRDefault="00722A9E" w:rsidP="00B6503D">
            <w:pPr>
              <w:rPr>
                <w:sz w:val="24"/>
                <w:szCs w:val="24"/>
              </w:rPr>
            </w:pPr>
            <w:r w:rsidRPr="0083360D">
              <w:rPr>
                <w:sz w:val="24"/>
                <w:szCs w:val="24"/>
              </w:rPr>
              <w:t>96</w:t>
            </w:r>
          </w:p>
        </w:tc>
        <w:tc>
          <w:tcPr>
            <w:tcW w:w="2835" w:type="dxa"/>
          </w:tcPr>
          <w:p w:rsidR="00722A9E" w:rsidRPr="0083360D" w:rsidRDefault="00722A9E" w:rsidP="00B6503D">
            <w:pPr>
              <w:rPr>
                <w:sz w:val="24"/>
                <w:szCs w:val="24"/>
              </w:rPr>
            </w:pPr>
          </w:p>
        </w:tc>
      </w:tr>
      <w:tr w:rsidR="00722A9E" w:rsidRPr="0083360D" w:rsidTr="00B6503D">
        <w:tc>
          <w:tcPr>
            <w:tcW w:w="4219" w:type="dxa"/>
          </w:tcPr>
          <w:p w:rsidR="00722A9E" w:rsidRPr="0083360D" w:rsidRDefault="00722A9E" w:rsidP="00B6503D">
            <w:pPr>
              <w:rPr>
                <w:sz w:val="24"/>
                <w:szCs w:val="24"/>
              </w:rPr>
            </w:pPr>
          </w:p>
        </w:tc>
        <w:tc>
          <w:tcPr>
            <w:tcW w:w="980" w:type="dxa"/>
          </w:tcPr>
          <w:p w:rsidR="00722A9E" w:rsidRPr="0083360D" w:rsidRDefault="00722A9E" w:rsidP="00B6503D">
            <w:pPr>
              <w:rPr>
                <w:sz w:val="24"/>
                <w:szCs w:val="24"/>
              </w:rPr>
            </w:pPr>
            <w:r w:rsidRPr="0083360D">
              <w:rPr>
                <w:sz w:val="24"/>
                <w:szCs w:val="24"/>
              </w:rPr>
              <w:t>23.01</w:t>
            </w:r>
          </w:p>
        </w:tc>
        <w:tc>
          <w:tcPr>
            <w:tcW w:w="1572" w:type="dxa"/>
          </w:tcPr>
          <w:p w:rsidR="00722A9E" w:rsidRPr="0083360D" w:rsidRDefault="00722A9E" w:rsidP="00B6503D">
            <w:pPr>
              <w:rPr>
                <w:sz w:val="24"/>
                <w:szCs w:val="24"/>
              </w:rPr>
            </w:pPr>
            <w:r w:rsidRPr="0083360D">
              <w:rPr>
                <w:sz w:val="24"/>
                <w:szCs w:val="24"/>
              </w:rPr>
              <w:t>96</w:t>
            </w:r>
          </w:p>
        </w:tc>
        <w:tc>
          <w:tcPr>
            <w:tcW w:w="2835" w:type="dxa"/>
          </w:tcPr>
          <w:p w:rsidR="00722A9E" w:rsidRPr="0083360D" w:rsidRDefault="00722A9E" w:rsidP="00B6503D">
            <w:pPr>
              <w:rPr>
                <w:sz w:val="24"/>
                <w:szCs w:val="24"/>
              </w:rPr>
            </w:pPr>
          </w:p>
        </w:tc>
      </w:tr>
      <w:tr w:rsidR="00722A9E" w:rsidRPr="0083360D" w:rsidTr="00B6503D">
        <w:tc>
          <w:tcPr>
            <w:tcW w:w="4219" w:type="dxa"/>
          </w:tcPr>
          <w:p w:rsidR="00722A9E" w:rsidRPr="0083360D" w:rsidRDefault="00722A9E" w:rsidP="00B6503D">
            <w:pPr>
              <w:rPr>
                <w:sz w:val="24"/>
                <w:szCs w:val="24"/>
              </w:rPr>
            </w:pPr>
          </w:p>
        </w:tc>
        <w:tc>
          <w:tcPr>
            <w:tcW w:w="980" w:type="dxa"/>
          </w:tcPr>
          <w:p w:rsidR="00722A9E" w:rsidRPr="0083360D" w:rsidRDefault="00722A9E" w:rsidP="00B6503D">
            <w:pPr>
              <w:rPr>
                <w:sz w:val="24"/>
                <w:szCs w:val="24"/>
              </w:rPr>
            </w:pPr>
            <w:r w:rsidRPr="0083360D">
              <w:rPr>
                <w:sz w:val="24"/>
                <w:szCs w:val="24"/>
              </w:rPr>
              <w:t>25.01</w:t>
            </w:r>
          </w:p>
        </w:tc>
        <w:tc>
          <w:tcPr>
            <w:tcW w:w="1572" w:type="dxa"/>
          </w:tcPr>
          <w:p w:rsidR="00722A9E" w:rsidRPr="0083360D" w:rsidRDefault="00722A9E" w:rsidP="00B6503D">
            <w:pPr>
              <w:rPr>
                <w:sz w:val="24"/>
                <w:szCs w:val="24"/>
              </w:rPr>
            </w:pPr>
            <w:r w:rsidRPr="0083360D">
              <w:rPr>
                <w:sz w:val="24"/>
                <w:szCs w:val="24"/>
              </w:rPr>
              <w:t>96</w:t>
            </w:r>
          </w:p>
        </w:tc>
        <w:tc>
          <w:tcPr>
            <w:tcW w:w="2835" w:type="dxa"/>
          </w:tcPr>
          <w:p w:rsidR="00722A9E" w:rsidRPr="0083360D" w:rsidRDefault="00722A9E" w:rsidP="00B6503D">
            <w:pPr>
              <w:rPr>
                <w:sz w:val="24"/>
                <w:szCs w:val="24"/>
              </w:rPr>
            </w:pPr>
          </w:p>
        </w:tc>
      </w:tr>
      <w:tr w:rsidR="00722A9E" w:rsidRPr="0083360D" w:rsidTr="00B6503D">
        <w:tc>
          <w:tcPr>
            <w:tcW w:w="4219" w:type="dxa"/>
          </w:tcPr>
          <w:p w:rsidR="00722A9E" w:rsidRPr="0083360D" w:rsidRDefault="00722A9E" w:rsidP="00B6503D">
            <w:pPr>
              <w:rPr>
                <w:sz w:val="24"/>
                <w:szCs w:val="24"/>
              </w:rPr>
            </w:pPr>
          </w:p>
        </w:tc>
        <w:tc>
          <w:tcPr>
            <w:tcW w:w="980" w:type="dxa"/>
          </w:tcPr>
          <w:p w:rsidR="00722A9E" w:rsidRPr="0083360D" w:rsidRDefault="00722A9E" w:rsidP="00B6503D">
            <w:pPr>
              <w:rPr>
                <w:sz w:val="24"/>
                <w:szCs w:val="24"/>
              </w:rPr>
            </w:pPr>
            <w:r w:rsidRPr="0083360D">
              <w:rPr>
                <w:sz w:val="24"/>
                <w:szCs w:val="24"/>
              </w:rPr>
              <w:t>26.01</w:t>
            </w:r>
          </w:p>
        </w:tc>
        <w:tc>
          <w:tcPr>
            <w:tcW w:w="1572" w:type="dxa"/>
          </w:tcPr>
          <w:p w:rsidR="00722A9E" w:rsidRPr="0083360D" w:rsidRDefault="00722A9E" w:rsidP="00B6503D">
            <w:pPr>
              <w:rPr>
                <w:sz w:val="24"/>
                <w:szCs w:val="24"/>
              </w:rPr>
            </w:pPr>
            <w:r w:rsidRPr="0083360D">
              <w:rPr>
                <w:sz w:val="24"/>
                <w:szCs w:val="24"/>
              </w:rPr>
              <w:t>96</w:t>
            </w:r>
          </w:p>
        </w:tc>
        <w:tc>
          <w:tcPr>
            <w:tcW w:w="2835" w:type="dxa"/>
          </w:tcPr>
          <w:p w:rsidR="00722A9E" w:rsidRPr="0083360D" w:rsidRDefault="00722A9E" w:rsidP="00B6503D">
            <w:pPr>
              <w:rPr>
                <w:sz w:val="24"/>
                <w:szCs w:val="24"/>
              </w:rPr>
            </w:pPr>
          </w:p>
        </w:tc>
      </w:tr>
      <w:tr w:rsidR="00722A9E" w:rsidRPr="0083360D" w:rsidTr="00B6503D">
        <w:tc>
          <w:tcPr>
            <w:tcW w:w="4219" w:type="dxa"/>
          </w:tcPr>
          <w:p w:rsidR="00722A9E" w:rsidRPr="0083360D" w:rsidRDefault="00722A9E" w:rsidP="00B6503D">
            <w:pPr>
              <w:rPr>
                <w:sz w:val="24"/>
                <w:szCs w:val="24"/>
              </w:rPr>
            </w:pPr>
            <w:r w:rsidRPr="0083360D">
              <w:rPr>
                <w:sz w:val="24"/>
                <w:szCs w:val="24"/>
              </w:rPr>
              <w:t>Погашение оценочных обязательств в БУ</w:t>
            </w:r>
          </w:p>
        </w:tc>
        <w:tc>
          <w:tcPr>
            <w:tcW w:w="980" w:type="dxa"/>
          </w:tcPr>
          <w:p w:rsidR="00722A9E" w:rsidRPr="0083360D" w:rsidRDefault="00722A9E" w:rsidP="00B6503D">
            <w:pPr>
              <w:rPr>
                <w:sz w:val="24"/>
                <w:szCs w:val="24"/>
              </w:rPr>
            </w:pPr>
          </w:p>
        </w:tc>
        <w:tc>
          <w:tcPr>
            <w:tcW w:w="1572" w:type="dxa"/>
          </w:tcPr>
          <w:p w:rsidR="00722A9E" w:rsidRPr="0083360D" w:rsidRDefault="00722A9E" w:rsidP="00B6503D">
            <w:pPr>
              <w:rPr>
                <w:sz w:val="24"/>
                <w:szCs w:val="24"/>
              </w:rPr>
            </w:pPr>
          </w:p>
        </w:tc>
        <w:tc>
          <w:tcPr>
            <w:tcW w:w="2835" w:type="dxa"/>
          </w:tcPr>
          <w:p w:rsidR="00722A9E" w:rsidRPr="0083360D" w:rsidRDefault="00722A9E" w:rsidP="00B6503D">
            <w:pPr>
              <w:rPr>
                <w:sz w:val="24"/>
                <w:szCs w:val="24"/>
              </w:rPr>
            </w:pPr>
          </w:p>
        </w:tc>
      </w:tr>
      <w:tr w:rsidR="00722A9E" w:rsidRPr="0083360D" w:rsidTr="00B6503D">
        <w:tc>
          <w:tcPr>
            <w:tcW w:w="4219" w:type="dxa"/>
          </w:tcPr>
          <w:p w:rsidR="00722A9E" w:rsidRPr="0083360D" w:rsidRDefault="00722A9E" w:rsidP="00B6503D">
            <w:pPr>
              <w:rPr>
                <w:sz w:val="24"/>
                <w:szCs w:val="24"/>
              </w:rPr>
            </w:pPr>
          </w:p>
        </w:tc>
        <w:tc>
          <w:tcPr>
            <w:tcW w:w="980" w:type="dxa"/>
          </w:tcPr>
          <w:p w:rsidR="00722A9E" w:rsidRPr="0083360D" w:rsidRDefault="00722A9E" w:rsidP="00B6503D">
            <w:pPr>
              <w:rPr>
                <w:sz w:val="24"/>
                <w:szCs w:val="24"/>
              </w:rPr>
            </w:pPr>
            <w:r w:rsidRPr="0083360D">
              <w:rPr>
                <w:sz w:val="24"/>
                <w:szCs w:val="24"/>
              </w:rPr>
              <w:t>96</w:t>
            </w:r>
          </w:p>
        </w:tc>
        <w:tc>
          <w:tcPr>
            <w:tcW w:w="1572" w:type="dxa"/>
          </w:tcPr>
          <w:p w:rsidR="00722A9E" w:rsidRPr="0083360D" w:rsidRDefault="00722A9E" w:rsidP="00B6503D">
            <w:pPr>
              <w:rPr>
                <w:sz w:val="24"/>
                <w:szCs w:val="24"/>
              </w:rPr>
            </w:pPr>
            <w:r w:rsidRPr="0083360D">
              <w:rPr>
                <w:sz w:val="24"/>
                <w:szCs w:val="24"/>
              </w:rPr>
              <w:t>70, 69.*</w:t>
            </w:r>
          </w:p>
        </w:tc>
        <w:tc>
          <w:tcPr>
            <w:tcW w:w="2835" w:type="dxa"/>
          </w:tcPr>
          <w:p w:rsidR="00722A9E" w:rsidRPr="0083360D" w:rsidRDefault="00722A9E" w:rsidP="00B6503D">
            <w:pPr>
              <w:rPr>
                <w:sz w:val="24"/>
                <w:szCs w:val="24"/>
              </w:rPr>
            </w:pPr>
          </w:p>
        </w:tc>
      </w:tr>
      <w:tr w:rsidR="00722A9E" w:rsidRPr="0083360D" w:rsidTr="00B6503D">
        <w:tc>
          <w:tcPr>
            <w:tcW w:w="4219" w:type="dxa"/>
          </w:tcPr>
          <w:p w:rsidR="00722A9E" w:rsidRPr="0083360D" w:rsidRDefault="00722A9E" w:rsidP="00B6503D">
            <w:pPr>
              <w:rPr>
                <w:sz w:val="24"/>
                <w:szCs w:val="24"/>
              </w:rPr>
            </w:pPr>
          </w:p>
        </w:tc>
        <w:tc>
          <w:tcPr>
            <w:tcW w:w="980" w:type="dxa"/>
          </w:tcPr>
          <w:p w:rsidR="00722A9E" w:rsidRPr="0083360D" w:rsidRDefault="00722A9E" w:rsidP="00B6503D">
            <w:pPr>
              <w:rPr>
                <w:sz w:val="24"/>
                <w:szCs w:val="24"/>
              </w:rPr>
            </w:pPr>
            <w:r w:rsidRPr="0083360D">
              <w:rPr>
                <w:sz w:val="24"/>
                <w:szCs w:val="24"/>
              </w:rPr>
              <w:t>96</w:t>
            </w:r>
          </w:p>
        </w:tc>
        <w:tc>
          <w:tcPr>
            <w:tcW w:w="1572" w:type="dxa"/>
          </w:tcPr>
          <w:p w:rsidR="00722A9E" w:rsidRPr="0083360D" w:rsidRDefault="00722A9E" w:rsidP="00B6503D">
            <w:pPr>
              <w:rPr>
                <w:sz w:val="24"/>
                <w:szCs w:val="24"/>
              </w:rPr>
            </w:pPr>
            <w:r w:rsidRPr="0083360D">
              <w:rPr>
                <w:sz w:val="24"/>
                <w:szCs w:val="24"/>
              </w:rPr>
              <w:t>70, 69.*</w:t>
            </w:r>
          </w:p>
        </w:tc>
        <w:tc>
          <w:tcPr>
            <w:tcW w:w="2835" w:type="dxa"/>
          </w:tcPr>
          <w:p w:rsidR="00722A9E" w:rsidRPr="0083360D" w:rsidRDefault="00722A9E" w:rsidP="00B6503D">
            <w:pPr>
              <w:rPr>
                <w:sz w:val="24"/>
                <w:szCs w:val="24"/>
              </w:rPr>
            </w:pPr>
          </w:p>
        </w:tc>
      </w:tr>
      <w:tr w:rsidR="00722A9E" w:rsidRPr="0083360D" w:rsidTr="00B6503D">
        <w:tc>
          <w:tcPr>
            <w:tcW w:w="4219" w:type="dxa"/>
          </w:tcPr>
          <w:p w:rsidR="00722A9E" w:rsidRPr="0083360D" w:rsidRDefault="00722A9E" w:rsidP="00B6503D">
            <w:pPr>
              <w:rPr>
                <w:sz w:val="24"/>
                <w:szCs w:val="24"/>
              </w:rPr>
            </w:pPr>
          </w:p>
        </w:tc>
        <w:tc>
          <w:tcPr>
            <w:tcW w:w="980" w:type="dxa"/>
          </w:tcPr>
          <w:p w:rsidR="00722A9E" w:rsidRPr="0083360D" w:rsidRDefault="00722A9E" w:rsidP="00B6503D">
            <w:pPr>
              <w:rPr>
                <w:sz w:val="24"/>
                <w:szCs w:val="24"/>
              </w:rPr>
            </w:pPr>
            <w:r w:rsidRPr="0083360D">
              <w:rPr>
                <w:sz w:val="24"/>
                <w:szCs w:val="24"/>
              </w:rPr>
              <w:t>96</w:t>
            </w:r>
          </w:p>
        </w:tc>
        <w:tc>
          <w:tcPr>
            <w:tcW w:w="1572" w:type="dxa"/>
          </w:tcPr>
          <w:p w:rsidR="00722A9E" w:rsidRPr="0083360D" w:rsidRDefault="00722A9E" w:rsidP="00B6503D">
            <w:pPr>
              <w:rPr>
                <w:sz w:val="24"/>
                <w:szCs w:val="24"/>
              </w:rPr>
            </w:pPr>
            <w:r w:rsidRPr="0083360D">
              <w:rPr>
                <w:sz w:val="24"/>
                <w:szCs w:val="24"/>
              </w:rPr>
              <w:t>70, 69.*</w:t>
            </w:r>
          </w:p>
        </w:tc>
        <w:tc>
          <w:tcPr>
            <w:tcW w:w="2835" w:type="dxa"/>
          </w:tcPr>
          <w:p w:rsidR="00722A9E" w:rsidRPr="0083360D" w:rsidRDefault="00722A9E" w:rsidP="00B6503D">
            <w:pPr>
              <w:rPr>
                <w:sz w:val="24"/>
                <w:szCs w:val="24"/>
              </w:rPr>
            </w:pPr>
          </w:p>
        </w:tc>
      </w:tr>
      <w:tr w:rsidR="00722A9E" w:rsidRPr="0083360D" w:rsidTr="00B6503D">
        <w:tc>
          <w:tcPr>
            <w:tcW w:w="4219" w:type="dxa"/>
          </w:tcPr>
          <w:p w:rsidR="00722A9E" w:rsidRPr="0083360D" w:rsidRDefault="00722A9E" w:rsidP="00B6503D">
            <w:pPr>
              <w:rPr>
                <w:sz w:val="24"/>
                <w:szCs w:val="24"/>
              </w:rPr>
            </w:pPr>
          </w:p>
        </w:tc>
        <w:tc>
          <w:tcPr>
            <w:tcW w:w="980" w:type="dxa"/>
          </w:tcPr>
          <w:p w:rsidR="00722A9E" w:rsidRPr="0083360D" w:rsidRDefault="00722A9E" w:rsidP="00B6503D">
            <w:pPr>
              <w:rPr>
                <w:sz w:val="24"/>
                <w:szCs w:val="24"/>
              </w:rPr>
            </w:pPr>
            <w:r w:rsidRPr="0083360D">
              <w:rPr>
                <w:sz w:val="24"/>
                <w:szCs w:val="24"/>
              </w:rPr>
              <w:t>96</w:t>
            </w:r>
          </w:p>
        </w:tc>
        <w:tc>
          <w:tcPr>
            <w:tcW w:w="1572" w:type="dxa"/>
          </w:tcPr>
          <w:p w:rsidR="00722A9E" w:rsidRPr="0083360D" w:rsidRDefault="00722A9E" w:rsidP="00B6503D">
            <w:pPr>
              <w:rPr>
                <w:sz w:val="24"/>
                <w:szCs w:val="24"/>
              </w:rPr>
            </w:pPr>
            <w:r w:rsidRPr="0083360D">
              <w:rPr>
                <w:sz w:val="24"/>
                <w:szCs w:val="24"/>
              </w:rPr>
              <w:t>70, 69.*</w:t>
            </w:r>
          </w:p>
        </w:tc>
        <w:tc>
          <w:tcPr>
            <w:tcW w:w="2835" w:type="dxa"/>
          </w:tcPr>
          <w:p w:rsidR="00722A9E" w:rsidRPr="0083360D" w:rsidRDefault="00722A9E" w:rsidP="00B6503D">
            <w:pPr>
              <w:rPr>
                <w:sz w:val="24"/>
                <w:szCs w:val="24"/>
              </w:rPr>
            </w:pPr>
          </w:p>
        </w:tc>
      </w:tr>
      <w:tr w:rsidR="00722A9E" w:rsidRPr="0083360D" w:rsidTr="00B6503D">
        <w:tc>
          <w:tcPr>
            <w:tcW w:w="4219" w:type="dxa"/>
          </w:tcPr>
          <w:p w:rsidR="00722A9E" w:rsidRPr="0083360D" w:rsidRDefault="00722A9E" w:rsidP="00B6503D">
            <w:pPr>
              <w:rPr>
                <w:sz w:val="24"/>
                <w:szCs w:val="24"/>
              </w:rPr>
            </w:pPr>
            <w:r w:rsidRPr="0083360D">
              <w:rPr>
                <w:sz w:val="24"/>
                <w:szCs w:val="24"/>
              </w:rPr>
              <w:t>Начисление оценочных обязательств в НУ</w:t>
            </w:r>
          </w:p>
        </w:tc>
        <w:tc>
          <w:tcPr>
            <w:tcW w:w="980" w:type="dxa"/>
          </w:tcPr>
          <w:p w:rsidR="00722A9E" w:rsidRPr="0083360D" w:rsidRDefault="00722A9E" w:rsidP="00B6503D">
            <w:pPr>
              <w:rPr>
                <w:sz w:val="24"/>
                <w:szCs w:val="24"/>
              </w:rPr>
            </w:pPr>
          </w:p>
        </w:tc>
        <w:tc>
          <w:tcPr>
            <w:tcW w:w="1572" w:type="dxa"/>
          </w:tcPr>
          <w:p w:rsidR="00722A9E" w:rsidRPr="0083360D" w:rsidRDefault="00722A9E" w:rsidP="00B6503D">
            <w:pPr>
              <w:rPr>
                <w:sz w:val="24"/>
                <w:szCs w:val="24"/>
              </w:rPr>
            </w:pPr>
          </w:p>
        </w:tc>
        <w:tc>
          <w:tcPr>
            <w:tcW w:w="2835" w:type="dxa"/>
          </w:tcPr>
          <w:p w:rsidR="00722A9E" w:rsidRPr="0083360D" w:rsidRDefault="00722A9E" w:rsidP="00B6503D">
            <w:pPr>
              <w:rPr>
                <w:sz w:val="24"/>
                <w:szCs w:val="24"/>
              </w:rPr>
            </w:pPr>
          </w:p>
        </w:tc>
      </w:tr>
      <w:tr w:rsidR="00722A9E" w:rsidRPr="0083360D" w:rsidTr="00B6503D">
        <w:tc>
          <w:tcPr>
            <w:tcW w:w="4219" w:type="dxa"/>
          </w:tcPr>
          <w:p w:rsidR="00722A9E" w:rsidRPr="0083360D" w:rsidRDefault="00722A9E" w:rsidP="00B6503D">
            <w:pPr>
              <w:rPr>
                <w:sz w:val="24"/>
                <w:szCs w:val="24"/>
              </w:rPr>
            </w:pPr>
          </w:p>
        </w:tc>
        <w:tc>
          <w:tcPr>
            <w:tcW w:w="980" w:type="dxa"/>
          </w:tcPr>
          <w:p w:rsidR="00722A9E" w:rsidRPr="0083360D" w:rsidRDefault="00722A9E" w:rsidP="00B6503D">
            <w:pPr>
              <w:rPr>
                <w:sz w:val="24"/>
                <w:szCs w:val="24"/>
              </w:rPr>
            </w:pPr>
            <w:r w:rsidRPr="0083360D">
              <w:rPr>
                <w:sz w:val="24"/>
                <w:szCs w:val="24"/>
              </w:rPr>
              <w:t>20.01</w:t>
            </w:r>
          </w:p>
        </w:tc>
        <w:tc>
          <w:tcPr>
            <w:tcW w:w="1572" w:type="dxa"/>
          </w:tcPr>
          <w:p w:rsidR="00722A9E" w:rsidRPr="0083360D" w:rsidRDefault="00722A9E" w:rsidP="00B6503D">
            <w:pPr>
              <w:rPr>
                <w:sz w:val="24"/>
                <w:szCs w:val="24"/>
              </w:rPr>
            </w:pPr>
            <w:r w:rsidRPr="0083360D">
              <w:rPr>
                <w:sz w:val="24"/>
                <w:szCs w:val="24"/>
              </w:rPr>
              <w:t>70, 69.*  96ВР</w:t>
            </w:r>
          </w:p>
        </w:tc>
        <w:tc>
          <w:tcPr>
            <w:tcW w:w="2835" w:type="dxa"/>
          </w:tcPr>
          <w:p w:rsidR="00722A9E" w:rsidRPr="0083360D" w:rsidRDefault="00722A9E" w:rsidP="00B6503D">
            <w:pPr>
              <w:rPr>
                <w:sz w:val="24"/>
                <w:szCs w:val="24"/>
              </w:rPr>
            </w:pPr>
          </w:p>
        </w:tc>
      </w:tr>
      <w:tr w:rsidR="00722A9E" w:rsidRPr="0083360D" w:rsidTr="00B6503D">
        <w:tc>
          <w:tcPr>
            <w:tcW w:w="4219" w:type="dxa"/>
          </w:tcPr>
          <w:p w:rsidR="00722A9E" w:rsidRPr="0083360D" w:rsidRDefault="00722A9E" w:rsidP="00B6503D">
            <w:pPr>
              <w:rPr>
                <w:sz w:val="24"/>
                <w:szCs w:val="24"/>
              </w:rPr>
            </w:pPr>
          </w:p>
        </w:tc>
        <w:tc>
          <w:tcPr>
            <w:tcW w:w="980" w:type="dxa"/>
          </w:tcPr>
          <w:p w:rsidR="00722A9E" w:rsidRPr="0083360D" w:rsidRDefault="00722A9E" w:rsidP="00B6503D">
            <w:pPr>
              <w:rPr>
                <w:sz w:val="24"/>
                <w:szCs w:val="24"/>
              </w:rPr>
            </w:pPr>
            <w:r w:rsidRPr="0083360D">
              <w:rPr>
                <w:sz w:val="24"/>
                <w:szCs w:val="24"/>
              </w:rPr>
              <w:t>23.01</w:t>
            </w:r>
          </w:p>
        </w:tc>
        <w:tc>
          <w:tcPr>
            <w:tcW w:w="1572" w:type="dxa"/>
          </w:tcPr>
          <w:p w:rsidR="00722A9E" w:rsidRPr="0083360D" w:rsidRDefault="00722A9E" w:rsidP="00B6503D">
            <w:pPr>
              <w:rPr>
                <w:sz w:val="24"/>
                <w:szCs w:val="24"/>
              </w:rPr>
            </w:pPr>
            <w:r w:rsidRPr="0083360D">
              <w:rPr>
                <w:sz w:val="24"/>
                <w:szCs w:val="24"/>
              </w:rPr>
              <w:t>70, 69.* 96ВР</w:t>
            </w:r>
          </w:p>
        </w:tc>
        <w:tc>
          <w:tcPr>
            <w:tcW w:w="2835" w:type="dxa"/>
          </w:tcPr>
          <w:p w:rsidR="00722A9E" w:rsidRPr="0083360D" w:rsidRDefault="00722A9E" w:rsidP="00B6503D">
            <w:pPr>
              <w:rPr>
                <w:sz w:val="24"/>
                <w:szCs w:val="24"/>
              </w:rPr>
            </w:pPr>
          </w:p>
        </w:tc>
      </w:tr>
      <w:tr w:rsidR="00722A9E" w:rsidRPr="0083360D" w:rsidTr="00B6503D">
        <w:tc>
          <w:tcPr>
            <w:tcW w:w="4219" w:type="dxa"/>
          </w:tcPr>
          <w:p w:rsidR="00722A9E" w:rsidRPr="0083360D" w:rsidRDefault="00722A9E" w:rsidP="00B6503D">
            <w:pPr>
              <w:rPr>
                <w:sz w:val="24"/>
                <w:szCs w:val="24"/>
              </w:rPr>
            </w:pPr>
          </w:p>
        </w:tc>
        <w:tc>
          <w:tcPr>
            <w:tcW w:w="980" w:type="dxa"/>
          </w:tcPr>
          <w:p w:rsidR="00722A9E" w:rsidRPr="0083360D" w:rsidRDefault="00722A9E" w:rsidP="00B6503D">
            <w:pPr>
              <w:rPr>
                <w:sz w:val="24"/>
                <w:szCs w:val="24"/>
              </w:rPr>
            </w:pPr>
            <w:r w:rsidRPr="0083360D">
              <w:rPr>
                <w:sz w:val="24"/>
                <w:szCs w:val="24"/>
              </w:rPr>
              <w:t>25.01</w:t>
            </w:r>
          </w:p>
        </w:tc>
        <w:tc>
          <w:tcPr>
            <w:tcW w:w="1572" w:type="dxa"/>
          </w:tcPr>
          <w:p w:rsidR="00722A9E" w:rsidRPr="0083360D" w:rsidRDefault="00722A9E" w:rsidP="00B6503D">
            <w:pPr>
              <w:rPr>
                <w:sz w:val="24"/>
                <w:szCs w:val="24"/>
              </w:rPr>
            </w:pPr>
            <w:r w:rsidRPr="0083360D">
              <w:rPr>
                <w:sz w:val="24"/>
                <w:szCs w:val="24"/>
              </w:rPr>
              <w:t>70, 69.* 96ВР</w:t>
            </w:r>
          </w:p>
        </w:tc>
        <w:tc>
          <w:tcPr>
            <w:tcW w:w="2835" w:type="dxa"/>
          </w:tcPr>
          <w:p w:rsidR="00722A9E" w:rsidRPr="0083360D" w:rsidRDefault="00722A9E" w:rsidP="00B6503D">
            <w:pPr>
              <w:rPr>
                <w:sz w:val="24"/>
                <w:szCs w:val="24"/>
              </w:rPr>
            </w:pPr>
          </w:p>
        </w:tc>
      </w:tr>
      <w:tr w:rsidR="00722A9E" w:rsidRPr="0083360D" w:rsidTr="00B6503D">
        <w:tc>
          <w:tcPr>
            <w:tcW w:w="4219" w:type="dxa"/>
          </w:tcPr>
          <w:p w:rsidR="00722A9E" w:rsidRPr="0083360D" w:rsidRDefault="00722A9E" w:rsidP="00B6503D">
            <w:pPr>
              <w:rPr>
                <w:sz w:val="24"/>
                <w:szCs w:val="24"/>
              </w:rPr>
            </w:pPr>
          </w:p>
        </w:tc>
        <w:tc>
          <w:tcPr>
            <w:tcW w:w="980" w:type="dxa"/>
          </w:tcPr>
          <w:p w:rsidR="00722A9E" w:rsidRPr="0083360D" w:rsidRDefault="00722A9E" w:rsidP="00B6503D">
            <w:pPr>
              <w:rPr>
                <w:sz w:val="24"/>
                <w:szCs w:val="24"/>
              </w:rPr>
            </w:pPr>
            <w:r w:rsidRPr="0083360D">
              <w:rPr>
                <w:sz w:val="24"/>
                <w:szCs w:val="24"/>
              </w:rPr>
              <w:t>26.01</w:t>
            </w:r>
          </w:p>
        </w:tc>
        <w:tc>
          <w:tcPr>
            <w:tcW w:w="1572" w:type="dxa"/>
          </w:tcPr>
          <w:p w:rsidR="00722A9E" w:rsidRPr="0083360D" w:rsidRDefault="00722A9E" w:rsidP="00B6503D">
            <w:pPr>
              <w:rPr>
                <w:sz w:val="24"/>
                <w:szCs w:val="24"/>
              </w:rPr>
            </w:pPr>
            <w:r w:rsidRPr="0083360D">
              <w:rPr>
                <w:sz w:val="24"/>
                <w:szCs w:val="24"/>
              </w:rPr>
              <w:t>70, 69.* 96ВР</w:t>
            </w:r>
          </w:p>
        </w:tc>
        <w:tc>
          <w:tcPr>
            <w:tcW w:w="2835" w:type="dxa"/>
          </w:tcPr>
          <w:p w:rsidR="00722A9E" w:rsidRPr="0083360D" w:rsidRDefault="00722A9E" w:rsidP="00B6503D">
            <w:pPr>
              <w:rPr>
                <w:sz w:val="24"/>
                <w:szCs w:val="24"/>
              </w:rPr>
            </w:pPr>
          </w:p>
        </w:tc>
      </w:tr>
      <w:tr w:rsidR="00722A9E" w:rsidRPr="0083360D" w:rsidTr="00B6503D">
        <w:tc>
          <w:tcPr>
            <w:tcW w:w="4219" w:type="dxa"/>
          </w:tcPr>
          <w:p w:rsidR="00722A9E" w:rsidRPr="0083360D" w:rsidRDefault="00722A9E" w:rsidP="00B6503D">
            <w:pPr>
              <w:rPr>
                <w:sz w:val="24"/>
                <w:szCs w:val="24"/>
              </w:rPr>
            </w:pPr>
            <w:r w:rsidRPr="0083360D">
              <w:rPr>
                <w:sz w:val="24"/>
                <w:szCs w:val="24"/>
              </w:rPr>
              <w:t>Погашение оценочных обязательств в НУ</w:t>
            </w:r>
          </w:p>
        </w:tc>
        <w:tc>
          <w:tcPr>
            <w:tcW w:w="980" w:type="dxa"/>
          </w:tcPr>
          <w:p w:rsidR="00722A9E" w:rsidRPr="0083360D" w:rsidRDefault="00722A9E" w:rsidP="00B6503D">
            <w:pPr>
              <w:rPr>
                <w:sz w:val="24"/>
                <w:szCs w:val="24"/>
              </w:rPr>
            </w:pPr>
          </w:p>
        </w:tc>
        <w:tc>
          <w:tcPr>
            <w:tcW w:w="1572" w:type="dxa"/>
          </w:tcPr>
          <w:p w:rsidR="00722A9E" w:rsidRPr="0083360D" w:rsidRDefault="00722A9E" w:rsidP="00B6503D">
            <w:pPr>
              <w:rPr>
                <w:sz w:val="24"/>
                <w:szCs w:val="24"/>
              </w:rPr>
            </w:pPr>
          </w:p>
        </w:tc>
        <w:tc>
          <w:tcPr>
            <w:tcW w:w="2835" w:type="dxa"/>
          </w:tcPr>
          <w:p w:rsidR="00722A9E" w:rsidRPr="0083360D" w:rsidRDefault="00722A9E" w:rsidP="00B6503D">
            <w:pPr>
              <w:rPr>
                <w:sz w:val="24"/>
                <w:szCs w:val="24"/>
              </w:rPr>
            </w:pPr>
          </w:p>
        </w:tc>
      </w:tr>
      <w:tr w:rsidR="00722A9E" w:rsidRPr="0083360D" w:rsidTr="00B6503D">
        <w:tc>
          <w:tcPr>
            <w:tcW w:w="4219" w:type="dxa"/>
          </w:tcPr>
          <w:p w:rsidR="00722A9E" w:rsidRPr="0083360D" w:rsidRDefault="00722A9E" w:rsidP="00B6503D">
            <w:pPr>
              <w:rPr>
                <w:sz w:val="24"/>
                <w:szCs w:val="24"/>
              </w:rPr>
            </w:pPr>
          </w:p>
        </w:tc>
        <w:tc>
          <w:tcPr>
            <w:tcW w:w="980" w:type="dxa"/>
          </w:tcPr>
          <w:p w:rsidR="00722A9E" w:rsidRPr="0083360D" w:rsidRDefault="00722A9E" w:rsidP="00B6503D">
            <w:pPr>
              <w:rPr>
                <w:sz w:val="24"/>
                <w:szCs w:val="24"/>
              </w:rPr>
            </w:pPr>
            <w:r w:rsidRPr="0083360D">
              <w:rPr>
                <w:sz w:val="24"/>
                <w:szCs w:val="24"/>
              </w:rPr>
              <w:t>96ВР</w:t>
            </w:r>
          </w:p>
        </w:tc>
        <w:tc>
          <w:tcPr>
            <w:tcW w:w="1572" w:type="dxa"/>
          </w:tcPr>
          <w:p w:rsidR="00722A9E" w:rsidRPr="0083360D" w:rsidRDefault="00722A9E" w:rsidP="00B6503D">
            <w:pPr>
              <w:rPr>
                <w:sz w:val="24"/>
                <w:szCs w:val="24"/>
              </w:rPr>
            </w:pPr>
            <w:r w:rsidRPr="0083360D">
              <w:rPr>
                <w:sz w:val="24"/>
                <w:szCs w:val="24"/>
              </w:rPr>
              <w:t>70, 69.*  ВР</w:t>
            </w:r>
          </w:p>
        </w:tc>
        <w:tc>
          <w:tcPr>
            <w:tcW w:w="2835" w:type="dxa"/>
          </w:tcPr>
          <w:p w:rsidR="00722A9E" w:rsidRPr="0083360D" w:rsidRDefault="00722A9E" w:rsidP="00B6503D">
            <w:pPr>
              <w:rPr>
                <w:sz w:val="24"/>
                <w:szCs w:val="24"/>
              </w:rPr>
            </w:pPr>
          </w:p>
        </w:tc>
      </w:tr>
      <w:tr w:rsidR="00722A9E" w:rsidRPr="0083360D" w:rsidTr="00B6503D">
        <w:tc>
          <w:tcPr>
            <w:tcW w:w="4219" w:type="dxa"/>
          </w:tcPr>
          <w:p w:rsidR="00722A9E" w:rsidRPr="0083360D" w:rsidRDefault="00722A9E" w:rsidP="00B6503D">
            <w:pPr>
              <w:rPr>
                <w:sz w:val="24"/>
                <w:szCs w:val="24"/>
              </w:rPr>
            </w:pPr>
          </w:p>
        </w:tc>
        <w:tc>
          <w:tcPr>
            <w:tcW w:w="980" w:type="dxa"/>
          </w:tcPr>
          <w:p w:rsidR="00722A9E" w:rsidRPr="0083360D" w:rsidRDefault="00722A9E" w:rsidP="00B6503D">
            <w:pPr>
              <w:rPr>
                <w:sz w:val="24"/>
                <w:szCs w:val="24"/>
              </w:rPr>
            </w:pPr>
            <w:r w:rsidRPr="0083360D">
              <w:rPr>
                <w:sz w:val="24"/>
                <w:szCs w:val="24"/>
              </w:rPr>
              <w:t>96ВР</w:t>
            </w:r>
          </w:p>
        </w:tc>
        <w:tc>
          <w:tcPr>
            <w:tcW w:w="1572" w:type="dxa"/>
          </w:tcPr>
          <w:p w:rsidR="00722A9E" w:rsidRPr="0083360D" w:rsidRDefault="00722A9E" w:rsidP="00B6503D">
            <w:pPr>
              <w:rPr>
                <w:sz w:val="24"/>
                <w:szCs w:val="24"/>
              </w:rPr>
            </w:pPr>
            <w:r w:rsidRPr="0083360D">
              <w:rPr>
                <w:sz w:val="24"/>
                <w:szCs w:val="24"/>
              </w:rPr>
              <w:t>70, 69.*  ВР</w:t>
            </w:r>
          </w:p>
        </w:tc>
        <w:tc>
          <w:tcPr>
            <w:tcW w:w="2835" w:type="dxa"/>
          </w:tcPr>
          <w:p w:rsidR="00722A9E" w:rsidRPr="0083360D" w:rsidRDefault="00722A9E" w:rsidP="00B6503D">
            <w:pPr>
              <w:rPr>
                <w:sz w:val="24"/>
                <w:szCs w:val="24"/>
              </w:rPr>
            </w:pPr>
          </w:p>
        </w:tc>
      </w:tr>
      <w:tr w:rsidR="00722A9E" w:rsidRPr="0083360D" w:rsidTr="00B6503D">
        <w:tc>
          <w:tcPr>
            <w:tcW w:w="4219" w:type="dxa"/>
          </w:tcPr>
          <w:p w:rsidR="00722A9E" w:rsidRPr="0083360D" w:rsidRDefault="00722A9E" w:rsidP="00B6503D">
            <w:pPr>
              <w:rPr>
                <w:sz w:val="24"/>
                <w:szCs w:val="24"/>
              </w:rPr>
            </w:pPr>
          </w:p>
        </w:tc>
        <w:tc>
          <w:tcPr>
            <w:tcW w:w="980" w:type="dxa"/>
          </w:tcPr>
          <w:p w:rsidR="00722A9E" w:rsidRPr="0083360D" w:rsidRDefault="00722A9E" w:rsidP="00B6503D">
            <w:pPr>
              <w:rPr>
                <w:sz w:val="24"/>
                <w:szCs w:val="24"/>
              </w:rPr>
            </w:pPr>
            <w:r w:rsidRPr="0083360D">
              <w:rPr>
                <w:sz w:val="24"/>
                <w:szCs w:val="24"/>
              </w:rPr>
              <w:t>96ВР</w:t>
            </w:r>
          </w:p>
        </w:tc>
        <w:tc>
          <w:tcPr>
            <w:tcW w:w="1572" w:type="dxa"/>
          </w:tcPr>
          <w:p w:rsidR="00722A9E" w:rsidRPr="0083360D" w:rsidRDefault="00722A9E" w:rsidP="00B6503D">
            <w:pPr>
              <w:rPr>
                <w:sz w:val="24"/>
                <w:szCs w:val="24"/>
              </w:rPr>
            </w:pPr>
            <w:r w:rsidRPr="0083360D">
              <w:rPr>
                <w:sz w:val="24"/>
                <w:szCs w:val="24"/>
              </w:rPr>
              <w:t>70, 69.*  ВР</w:t>
            </w:r>
          </w:p>
        </w:tc>
        <w:tc>
          <w:tcPr>
            <w:tcW w:w="2835" w:type="dxa"/>
          </w:tcPr>
          <w:p w:rsidR="00722A9E" w:rsidRPr="0083360D" w:rsidRDefault="00722A9E" w:rsidP="00B6503D">
            <w:pPr>
              <w:rPr>
                <w:sz w:val="24"/>
                <w:szCs w:val="24"/>
              </w:rPr>
            </w:pPr>
          </w:p>
        </w:tc>
      </w:tr>
      <w:tr w:rsidR="00722A9E" w:rsidRPr="0083360D" w:rsidTr="00B6503D">
        <w:tc>
          <w:tcPr>
            <w:tcW w:w="4219" w:type="dxa"/>
          </w:tcPr>
          <w:p w:rsidR="00722A9E" w:rsidRPr="0083360D" w:rsidRDefault="00722A9E" w:rsidP="00B6503D">
            <w:pPr>
              <w:rPr>
                <w:sz w:val="24"/>
                <w:szCs w:val="24"/>
              </w:rPr>
            </w:pPr>
          </w:p>
        </w:tc>
        <w:tc>
          <w:tcPr>
            <w:tcW w:w="980" w:type="dxa"/>
          </w:tcPr>
          <w:p w:rsidR="00722A9E" w:rsidRPr="0083360D" w:rsidRDefault="00722A9E" w:rsidP="00B6503D">
            <w:pPr>
              <w:rPr>
                <w:sz w:val="24"/>
                <w:szCs w:val="24"/>
              </w:rPr>
            </w:pPr>
            <w:r w:rsidRPr="0083360D">
              <w:rPr>
                <w:sz w:val="24"/>
                <w:szCs w:val="24"/>
              </w:rPr>
              <w:t>96ВР</w:t>
            </w:r>
          </w:p>
        </w:tc>
        <w:tc>
          <w:tcPr>
            <w:tcW w:w="1572" w:type="dxa"/>
          </w:tcPr>
          <w:p w:rsidR="00722A9E" w:rsidRPr="0083360D" w:rsidRDefault="00722A9E" w:rsidP="00B6503D">
            <w:pPr>
              <w:rPr>
                <w:sz w:val="24"/>
                <w:szCs w:val="24"/>
              </w:rPr>
            </w:pPr>
            <w:r w:rsidRPr="0083360D">
              <w:rPr>
                <w:sz w:val="24"/>
                <w:szCs w:val="24"/>
              </w:rPr>
              <w:t>70, 69.*  ВР</w:t>
            </w:r>
          </w:p>
        </w:tc>
        <w:tc>
          <w:tcPr>
            <w:tcW w:w="2835" w:type="dxa"/>
          </w:tcPr>
          <w:p w:rsidR="00722A9E" w:rsidRPr="0083360D" w:rsidRDefault="00722A9E" w:rsidP="00B6503D">
            <w:pPr>
              <w:rPr>
                <w:sz w:val="24"/>
                <w:szCs w:val="24"/>
              </w:rPr>
            </w:pPr>
          </w:p>
        </w:tc>
      </w:tr>
      <w:tr w:rsidR="00722A9E" w:rsidRPr="0083360D" w:rsidTr="00B6503D">
        <w:tc>
          <w:tcPr>
            <w:tcW w:w="4219" w:type="dxa"/>
          </w:tcPr>
          <w:p w:rsidR="00722A9E" w:rsidRPr="0083360D" w:rsidRDefault="00722A9E" w:rsidP="00B6503D">
            <w:pPr>
              <w:rPr>
                <w:b/>
                <w:sz w:val="24"/>
                <w:szCs w:val="24"/>
              </w:rPr>
            </w:pPr>
            <w:r w:rsidRPr="0083360D">
              <w:rPr>
                <w:b/>
                <w:sz w:val="24"/>
                <w:szCs w:val="24"/>
              </w:rPr>
              <w:t>Удержания</w:t>
            </w:r>
          </w:p>
        </w:tc>
        <w:tc>
          <w:tcPr>
            <w:tcW w:w="980" w:type="dxa"/>
          </w:tcPr>
          <w:p w:rsidR="00722A9E" w:rsidRPr="0083360D" w:rsidRDefault="00722A9E" w:rsidP="00B6503D">
            <w:pPr>
              <w:rPr>
                <w:b/>
                <w:sz w:val="24"/>
                <w:szCs w:val="24"/>
              </w:rPr>
            </w:pPr>
          </w:p>
        </w:tc>
        <w:tc>
          <w:tcPr>
            <w:tcW w:w="1572" w:type="dxa"/>
          </w:tcPr>
          <w:p w:rsidR="00722A9E" w:rsidRPr="0083360D" w:rsidRDefault="00722A9E" w:rsidP="00B6503D">
            <w:pPr>
              <w:rPr>
                <w:b/>
                <w:sz w:val="24"/>
                <w:szCs w:val="24"/>
              </w:rPr>
            </w:pPr>
          </w:p>
        </w:tc>
        <w:tc>
          <w:tcPr>
            <w:tcW w:w="2835" w:type="dxa"/>
          </w:tcPr>
          <w:p w:rsidR="00722A9E" w:rsidRPr="0083360D" w:rsidRDefault="00722A9E" w:rsidP="00B6503D">
            <w:pPr>
              <w:rPr>
                <w:b/>
                <w:sz w:val="24"/>
                <w:szCs w:val="24"/>
              </w:rPr>
            </w:pPr>
          </w:p>
        </w:tc>
      </w:tr>
      <w:tr w:rsidR="00722A9E" w:rsidRPr="0083360D" w:rsidTr="00B6503D">
        <w:tc>
          <w:tcPr>
            <w:tcW w:w="4219" w:type="dxa"/>
          </w:tcPr>
          <w:p w:rsidR="00722A9E" w:rsidRPr="0083360D" w:rsidRDefault="00722A9E" w:rsidP="00B6503D">
            <w:pPr>
              <w:rPr>
                <w:sz w:val="24"/>
                <w:szCs w:val="24"/>
              </w:rPr>
            </w:pPr>
            <w:r w:rsidRPr="0083360D">
              <w:rPr>
                <w:sz w:val="24"/>
                <w:szCs w:val="24"/>
              </w:rPr>
              <w:t>НДФЛ</w:t>
            </w:r>
          </w:p>
        </w:tc>
        <w:tc>
          <w:tcPr>
            <w:tcW w:w="980" w:type="dxa"/>
          </w:tcPr>
          <w:p w:rsidR="00722A9E" w:rsidRPr="0083360D" w:rsidRDefault="00722A9E" w:rsidP="00B6503D">
            <w:pPr>
              <w:rPr>
                <w:sz w:val="24"/>
                <w:szCs w:val="24"/>
              </w:rPr>
            </w:pPr>
            <w:r w:rsidRPr="0083360D">
              <w:rPr>
                <w:sz w:val="24"/>
                <w:szCs w:val="24"/>
              </w:rPr>
              <w:t>70</w:t>
            </w:r>
          </w:p>
        </w:tc>
        <w:tc>
          <w:tcPr>
            <w:tcW w:w="1572" w:type="dxa"/>
          </w:tcPr>
          <w:p w:rsidR="00722A9E" w:rsidRPr="0083360D" w:rsidRDefault="00722A9E" w:rsidP="00B6503D">
            <w:pPr>
              <w:rPr>
                <w:sz w:val="24"/>
                <w:szCs w:val="24"/>
              </w:rPr>
            </w:pPr>
            <w:r w:rsidRPr="0083360D">
              <w:rPr>
                <w:sz w:val="24"/>
                <w:szCs w:val="24"/>
              </w:rPr>
              <w:t>68.01</w:t>
            </w:r>
          </w:p>
        </w:tc>
        <w:tc>
          <w:tcPr>
            <w:tcW w:w="2835" w:type="dxa"/>
          </w:tcPr>
          <w:p w:rsidR="00722A9E" w:rsidRPr="0083360D" w:rsidRDefault="00722A9E" w:rsidP="00B6503D">
            <w:pPr>
              <w:rPr>
                <w:sz w:val="24"/>
                <w:szCs w:val="24"/>
              </w:rPr>
            </w:pPr>
          </w:p>
        </w:tc>
      </w:tr>
      <w:tr w:rsidR="00722A9E" w:rsidRPr="0083360D" w:rsidTr="00B6503D">
        <w:tc>
          <w:tcPr>
            <w:tcW w:w="4219" w:type="dxa"/>
          </w:tcPr>
          <w:p w:rsidR="00722A9E" w:rsidRPr="0083360D" w:rsidRDefault="00722A9E" w:rsidP="00B6503D">
            <w:pPr>
              <w:rPr>
                <w:sz w:val="24"/>
                <w:szCs w:val="24"/>
              </w:rPr>
            </w:pPr>
            <w:r w:rsidRPr="0083360D">
              <w:rPr>
                <w:sz w:val="24"/>
                <w:szCs w:val="24"/>
              </w:rPr>
              <w:t>По прочим операциям</w:t>
            </w:r>
          </w:p>
        </w:tc>
        <w:tc>
          <w:tcPr>
            <w:tcW w:w="980" w:type="dxa"/>
          </w:tcPr>
          <w:p w:rsidR="00722A9E" w:rsidRPr="0083360D" w:rsidRDefault="00722A9E" w:rsidP="00B6503D">
            <w:pPr>
              <w:rPr>
                <w:sz w:val="24"/>
                <w:szCs w:val="24"/>
              </w:rPr>
            </w:pPr>
            <w:r w:rsidRPr="0083360D">
              <w:rPr>
                <w:sz w:val="24"/>
                <w:szCs w:val="24"/>
              </w:rPr>
              <w:t>70</w:t>
            </w:r>
          </w:p>
        </w:tc>
        <w:tc>
          <w:tcPr>
            <w:tcW w:w="1572" w:type="dxa"/>
          </w:tcPr>
          <w:p w:rsidR="00722A9E" w:rsidRPr="0083360D" w:rsidRDefault="00722A9E" w:rsidP="00B6503D">
            <w:pPr>
              <w:rPr>
                <w:sz w:val="24"/>
                <w:szCs w:val="24"/>
              </w:rPr>
            </w:pPr>
            <w:r w:rsidRPr="0083360D">
              <w:rPr>
                <w:sz w:val="24"/>
                <w:szCs w:val="24"/>
              </w:rPr>
              <w:t>73.03</w:t>
            </w:r>
          </w:p>
        </w:tc>
        <w:tc>
          <w:tcPr>
            <w:tcW w:w="2835" w:type="dxa"/>
          </w:tcPr>
          <w:p w:rsidR="00722A9E" w:rsidRPr="0083360D" w:rsidRDefault="00722A9E" w:rsidP="00B6503D">
            <w:pPr>
              <w:rPr>
                <w:sz w:val="24"/>
                <w:szCs w:val="24"/>
              </w:rPr>
            </w:pPr>
          </w:p>
        </w:tc>
      </w:tr>
      <w:tr w:rsidR="00722A9E" w:rsidRPr="0083360D" w:rsidTr="00B6503D">
        <w:tc>
          <w:tcPr>
            <w:tcW w:w="4219" w:type="dxa"/>
          </w:tcPr>
          <w:p w:rsidR="00722A9E" w:rsidRPr="0083360D" w:rsidRDefault="00722A9E" w:rsidP="00B6503D">
            <w:pPr>
              <w:rPr>
                <w:sz w:val="24"/>
                <w:szCs w:val="24"/>
              </w:rPr>
            </w:pPr>
            <w:r w:rsidRPr="0083360D">
              <w:rPr>
                <w:sz w:val="24"/>
                <w:szCs w:val="24"/>
              </w:rPr>
              <w:t>По исполнительным документам</w:t>
            </w:r>
          </w:p>
        </w:tc>
        <w:tc>
          <w:tcPr>
            <w:tcW w:w="980" w:type="dxa"/>
          </w:tcPr>
          <w:p w:rsidR="00722A9E" w:rsidRPr="0083360D" w:rsidRDefault="00722A9E" w:rsidP="00B6503D">
            <w:pPr>
              <w:rPr>
                <w:sz w:val="24"/>
                <w:szCs w:val="24"/>
              </w:rPr>
            </w:pPr>
            <w:r w:rsidRPr="0083360D">
              <w:rPr>
                <w:sz w:val="24"/>
                <w:szCs w:val="24"/>
              </w:rPr>
              <w:t>70</w:t>
            </w:r>
          </w:p>
        </w:tc>
        <w:tc>
          <w:tcPr>
            <w:tcW w:w="1572" w:type="dxa"/>
          </w:tcPr>
          <w:p w:rsidR="00722A9E" w:rsidRPr="0083360D" w:rsidRDefault="00722A9E" w:rsidP="00B6503D">
            <w:pPr>
              <w:rPr>
                <w:sz w:val="24"/>
                <w:szCs w:val="24"/>
              </w:rPr>
            </w:pPr>
            <w:r w:rsidRPr="0083360D">
              <w:rPr>
                <w:sz w:val="24"/>
                <w:szCs w:val="24"/>
              </w:rPr>
              <w:t>76.41</w:t>
            </w:r>
          </w:p>
        </w:tc>
        <w:tc>
          <w:tcPr>
            <w:tcW w:w="2835" w:type="dxa"/>
          </w:tcPr>
          <w:p w:rsidR="00722A9E" w:rsidRPr="0083360D" w:rsidRDefault="00722A9E" w:rsidP="00B6503D">
            <w:pPr>
              <w:rPr>
                <w:sz w:val="24"/>
                <w:szCs w:val="24"/>
              </w:rPr>
            </w:pPr>
          </w:p>
        </w:tc>
      </w:tr>
      <w:tr w:rsidR="00722A9E" w:rsidRPr="0083360D" w:rsidTr="00B6503D">
        <w:tc>
          <w:tcPr>
            <w:tcW w:w="4219" w:type="dxa"/>
          </w:tcPr>
          <w:p w:rsidR="00722A9E" w:rsidRPr="0083360D" w:rsidRDefault="00722A9E" w:rsidP="00B6503D">
            <w:pPr>
              <w:rPr>
                <w:sz w:val="24"/>
                <w:szCs w:val="24"/>
              </w:rPr>
            </w:pPr>
            <w:r>
              <w:rPr>
                <w:sz w:val="24"/>
                <w:szCs w:val="24"/>
              </w:rPr>
              <w:t>П</w:t>
            </w:r>
            <w:r w:rsidRPr="0083360D">
              <w:rPr>
                <w:sz w:val="24"/>
                <w:szCs w:val="24"/>
              </w:rPr>
              <w:t>рофвзносы</w:t>
            </w:r>
          </w:p>
        </w:tc>
        <w:tc>
          <w:tcPr>
            <w:tcW w:w="980" w:type="dxa"/>
          </w:tcPr>
          <w:p w:rsidR="00722A9E" w:rsidRPr="0083360D" w:rsidRDefault="00722A9E" w:rsidP="00B6503D">
            <w:pPr>
              <w:rPr>
                <w:sz w:val="24"/>
                <w:szCs w:val="24"/>
              </w:rPr>
            </w:pPr>
            <w:r w:rsidRPr="0083360D">
              <w:rPr>
                <w:sz w:val="24"/>
                <w:szCs w:val="24"/>
              </w:rPr>
              <w:t>70</w:t>
            </w:r>
          </w:p>
        </w:tc>
        <w:tc>
          <w:tcPr>
            <w:tcW w:w="1572" w:type="dxa"/>
          </w:tcPr>
          <w:p w:rsidR="00722A9E" w:rsidRPr="0083360D" w:rsidRDefault="00722A9E" w:rsidP="00B6503D">
            <w:pPr>
              <w:rPr>
                <w:sz w:val="24"/>
                <w:szCs w:val="24"/>
              </w:rPr>
            </w:pPr>
            <w:r w:rsidRPr="0083360D">
              <w:rPr>
                <w:sz w:val="24"/>
                <w:szCs w:val="24"/>
              </w:rPr>
              <w:t>76.09</w:t>
            </w:r>
          </w:p>
        </w:tc>
        <w:tc>
          <w:tcPr>
            <w:tcW w:w="2835" w:type="dxa"/>
          </w:tcPr>
          <w:p w:rsidR="00722A9E" w:rsidRPr="0083360D" w:rsidRDefault="00722A9E" w:rsidP="00B6503D">
            <w:pPr>
              <w:rPr>
                <w:sz w:val="24"/>
                <w:szCs w:val="24"/>
              </w:rPr>
            </w:pPr>
          </w:p>
        </w:tc>
      </w:tr>
      <w:tr w:rsidR="00722A9E" w:rsidRPr="0083360D" w:rsidTr="00B6503D">
        <w:tc>
          <w:tcPr>
            <w:tcW w:w="4219" w:type="dxa"/>
          </w:tcPr>
          <w:p w:rsidR="00722A9E" w:rsidRPr="0083360D" w:rsidRDefault="00722A9E" w:rsidP="00B6503D">
            <w:pPr>
              <w:rPr>
                <w:sz w:val="24"/>
                <w:szCs w:val="24"/>
              </w:rPr>
            </w:pPr>
            <w:r w:rsidRPr="0083360D">
              <w:rPr>
                <w:sz w:val="24"/>
                <w:szCs w:val="24"/>
              </w:rPr>
              <w:t>Мат</w:t>
            </w:r>
            <w:r>
              <w:rPr>
                <w:sz w:val="24"/>
                <w:szCs w:val="24"/>
              </w:rPr>
              <w:t xml:space="preserve">ериальная </w:t>
            </w:r>
            <w:r w:rsidRPr="0083360D">
              <w:rPr>
                <w:sz w:val="24"/>
                <w:szCs w:val="24"/>
              </w:rPr>
              <w:t>помощь</w:t>
            </w:r>
          </w:p>
        </w:tc>
        <w:tc>
          <w:tcPr>
            <w:tcW w:w="980" w:type="dxa"/>
          </w:tcPr>
          <w:p w:rsidR="00722A9E" w:rsidRPr="0083360D" w:rsidRDefault="00722A9E" w:rsidP="00B6503D">
            <w:pPr>
              <w:rPr>
                <w:sz w:val="24"/>
                <w:szCs w:val="24"/>
              </w:rPr>
            </w:pPr>
            <w:r w:rsidRPr="0083360D">
              <w:rPr>
                <w:sz w:val="24"/>
                <w:szCs w:val="24"/>
              </w:rPr>
              <w:t>91.02.1</w:t>
            </w:r>
          </w:p>
        </w:tc>
        <w:tc>
          <w:tcPr>
            <w:tcW w:w="1572" w:type="dxa"/>
          </w:tcPr>
          <w:p w:rsidR="00722A9E" w:rsidRPr="0083360D" w:rsidRDefault="00722A9E" w:rsidP="00B6503D">
            <w:pPr>
              <w:rPr>
                <w:sz w:val="24"/>
                <w:szCs w:val="24"/>
              </w:rPr>
            </w:pPr>
            <w:r w:rsidRPr="0083360D">
              <w:rPr>
                <w:sz w:val="24"/>
                <w:szCs w:val="24"/>
              </w:rPr>
              <w:t>73.03</w:t>
            </w:r>
          </w:p>
        </w:tc>
        <w:tc>
          <w:tcPr>
            <w:tcW w:w="2835" w:type="dxa"/>
          </w:tcPr>
          <w:p w:rsidR="00722A9E" w:rsidRPr="0083360D" w:rsidRDefault="00722A9E" w:rsidP="00B6503D">
            <w:pPr>
              <w:rPr>
                <w:sz w:val="24"/>
                <w:szCs w:val="24"/>
              </w:rPr>
            </w:pPr>
            <w:r w:rsidRPr="0083360D">
              <w:rPr>
                <w:sz w:val="24"/>
                <w:szCs w:val="24"/>
              </w:rPr>
              <w:t>Ручная операция</w:t>
            </w:r>
          </w:p>
        </w:tc>
      </w:tr>
      <w:tr w:rsidR="00722A9E" w:rsidRPr="0083360D" w:rsidTr="00B6503D">
        <w:tc>
          <w:tcPr>
            <w:tcW w:w="4219" w:type="dxa"/>
          </w:tcPr>
          <w:p w:rsidR="00722A9E" w:rsidRPr="0083360D" w:rsidRDefault="00722A9E" w:rsidP="00B6503D">
            <w:pPr>
              <w:rPr>
                <w:sz w:val="24"/>
                <w:szCs w:val="24"/>
              </w:rPr>
            </w:pPr>
            <w:r w:rsidRPr="0083360D">
              <w:rPr>
                <w:sz w:val="24"/>
                <w:szCs w:val="24"/>
              </w:rPr>
              <w:t>НДФЛ с матпомощи не сотрудникам (к 9 мая, дню пожилого человека)</w:t>
            </w:r>
          </w:p>
        </w:tc>
        <w:tc>
          <w:tcPr>
            <w:tcW w:w="980" w:type="dxa"/>
          </w:tcPr>
          <w:p w:rsidR="00722A9E" w:rsidRPr="0083360D" w:rsidRDefault="00722A9E" w:rsidP="00B6503D">
            <w:pPr>
              <w:rPr>
                <w:sz w:val="24"/>
                <w:szCs w:val="24"/>
              </w:rPr>
            </w:pPr>
            <w:r w:rsidRPr="0083360D">
              <w:rPr>
                <w:sz w:val="24"/>
                <w:szCs w:val="24"/>
              </w:rPr>
              <w:t>76.06</w:t>
            </w:r>
          </w:p>
        </w:tc>
        <w:tc>
          <w:tcPr>
            <w:tcW w:w="1572" w:type="dxa"/>
          </w:tcPr>
          <w:p w:rsidR="00722A9E" w:rsidRPr="0083360D" w:rsidRDefault="00722A9E" w:rsidP="00B6503D">
            <w:pPr>
              <w:rPr>
                <w:sz w:val="24"/>
                <w:szCs w:val="24"/>
              </w:rPr>
            </w:pPr>
            <w:r w:rsidRPr="0083360D">
              <w:rPr>
                <w:sz w:val="24"/>
                <w:szCs w:val="24"/>
              </w:rPr>
              <w:t>68.01</w:t>
            </w:r>
          </w:p>
        </w:tc>
        <w:tc>
          <w:tcPr>
            <w:tcW w:w="2835" w:type="dxa"/>
          </w:tcPr>
          <w:p w:rsidR="00722A9E" w:rsidRPr="0083360D" w:rsidRDefault="00722A9E" w:rsidP="00B6503D">
            <w:pPr>
              <w:rPr>
                <w:sz w:val="24"/>
                <w:szCs w:val="24"/>
              </w:rPr>
            </w:pPr>
            <w:r w:rsidRPr="0083360D">
              <w:rPr>
                <w:sz w:val="24"/>
                <w:szCs w:val="24"/>
              </w:rPr>
              <w:t>Вручную вводится док.</w:t>
            </w:r>
            <w:r>
              <w:rPr>
                <w:sz w:val="24"/>
                <w:szCs w:val="24"/>
              </w:rPr>
              <w:t xml:space="preserve"> </w:t>
            </w:r>
            <w:r w:rsidRPr="0083360D">
              <w:rPr>
                <w:sz w:val="24"/>
                <w:szCs w:val="24"/>
              </w:rPr>
              <w:t>Отражение зарплаты в регл.учете</w:t>
            </w:r>
          </w:p>
        </w:tc>
      </w:tr>
      <w:tr w:rsidR="00722A9E" w:rsidRPr="0083360D" w:rsidTr="00B6503D">
        <w:tc>
          <w:tcPr>
            <w:tcW w:w="4219" w:type="dxa"/>
          </w:tcPr>
          <w:p w:rsidR="00722A9E" w:rsidRPr="0083360D" w:rsidRDefault="00722A9E" w:rsidP="00B6503D">
            <w:pPr>
              <w:rPr>
                <w:sz w:val="24"/>
                <w:szCs w:val="24"/>
              </w:rPr>
            </w:pPr>
            <w:r w:rsidRPr="0083360D">
              <w:rPr>
                <w:sz w:val="24"/>
                <w:szCs w:val="24"/>
              </w:rPr>
              <w:t>Командировочные расходы по производствен</w:t>
            </w:r>
            <w:r>
              <w:rPr>
                <w:sz w:val="24"/>
                <w:szCs w:val="24"/>
              </w:rPr>
              <w:t xml:space="preserve">ным </w:t>
            </w:r>
            <w:r w:rsidRPr="0083360D">
              <w:rPr>
                <w:sz w:val="24"/>
                <w:szCs w:val="24"/>
              </w:rPr>
              <w:t>заданиям</w:t>
            </w:r>
          </w:p>
          <w:p w:rsidR="00722A9E" w:rsidRPr="0083360D" w:rsidRDefault="00722A9E" w:rsidP="00B6503D">
            <w:pPr>
              <w:rPr>
                <w:sz w:val="24"/>
                <w:szCs w:val="24"/>
              </w:rPr>
            </w:pPr>
            <w:r w:rsidRPr="0083360D">
              <w:rPr>
                <w:sz w:val="24"/>
                <w:szCs w:val="24"/>
              </w:rPr>
              <w:t>Расчеты с подотчетными лицами по хоз.операциям</w:t>
            </w:r>
          </w:p>
        </w:tc>
        <w:tc>
          <w:tcPr>
            <w:tcW w:w="980" w:type="dxa"/>
          </w:tcPr>
          <w:p w:rsidR="00722A9E" w:rsidRPr="0083360D" w:rsidRDefault="00722A9E" w:rsidP="00B6503D">
            <w:pPr>
              <w:rPr>
                <w:sz w:val="24"/>
                <w:szCs w:val="24"/>
              </w:rPr>
            </w:pPr>
            <w:r w:rsidRPr="0083360D">
              <w:rPr>
                <w:sz w:val="24"/>
                <w:szCs w:val="24"/>
              </w:rPr>
              <w:t>70</w:t>
            </w:r>
          </w:p>
        </w:tc>
        <w:tc>
          <w:tcPr>
            <w:tcW w:w="1572" w:type="dxa"/>
          </w:tcPr>
          <w:p w:rsidR="00722A9E" w:rsidRPr="0083360D" w:rsidRDefault="00722A9E" w:rsidP="00B6503D">
            <w:pPr>
              <w:rPr>
                <w:sz w:val="24"/>
                <w:szCs w:val="24"/>
              </w:rPr>
            </w:pPr>
            <w:r w:rsidRPr="0083360D">
              <w:rPr>
                <w:sz w:val="24"/>
                <w:szCs w:val="24"/>
              </w:rPr>
              <w:t>71.01</w:t>
            </w:r>
          </w:p>
        </w:tc>
        <w:tc>
          <w:tcPr>
            <w:tcW w:w="2835" w:type="dxa"/>
          </w:tcPr>
          <w:p w:rsidR="00722A9E" w:rsidRPr="0083360D" w:rsidRDefault="00722A9E" w:rsidP="00B6503D">
            <w:pPr>
              <w:rPr>
                <w:sz w:val="24"/>
                <w:szCs w:val="24"/>
              </w:rPr>
            </w:pPr>
            <w:r w:rsidRPr="0083360D">
              <w:rPr>
                <w:sz w:val="24"/>
                <w:szCs w:val="24"/>
              </w:rPr>
              <w:t>Ручная операция. Перенос из АИС ЗУП не требуется, т.к. в АСУ ФХД появляется раньше.</w:t>
            </w:r>
          </w:p>
        </w:tc>
      </w:tr>
      <w:tr w:rsidR="00722A9E" w:rsidRPr="0083360D" w:rsidTr="00B6503D">
        <w:tc>
          <w:tcPr>
            <w:tcW w:w="4219" w:type="dxa"/>
          </w:tcPr>
          <w:p w:rsidR="00722A9E" w:rsidRPr="0083360D" w:rsidRDefault="00722A9E" w:rsidP="00B6503D">
            <w:pPr>
              <w:rPr>
                <w:sz w:val="24"/>
                <w:szCs w:val="24"/>
              </w:rPr>
            </w:pPr>
            <w:r w:rsidRPr="0083360D">
              <w:rPr>
                <w:sz w:val="24"/>
                <w:szCs w:val="24"/>
              </w:rPr>
              <w:t>Льготная дорога сотрудникам</w:t>
            </w:r>
          </w:p>
        </w:tc>
        <w:tc>
          <w:tcPr>
            <w:tcW w:w="980" w:type="dxa"/>
          </w:tcPr>
          <w:p w:rsidR="00722A9E" w:rsidRPr="0083360D" w:rsidRDefault="00722A9E" w:rsidP="00B6503D">
            <w:pPr>
              <w:rPr>
                <w:sz w:val="24"/>
                <w:szCs w:val="24"/>
              </w:rPr>
            </w:pPr>
            <w:r w:rsidRPr="0083360D">
              <w:rPr>
                <w:sz w:val="24"/>
                <w:szCs w:val="24"/>
              </w:rPr>
              <w:t>71.01</w:t>
            </w:r>
          </w:p>
        </w:tc>
        <w:tc>
          <w:tcPr>
            <w:tcW w:w="1572" w:type="dxa"/>
          </w:tcPr>
          <w:p w:rsidR="00722A9E" w:rsidRPr="0083360D" w:rsidRDefault="00722A9E" w:rsidP="00B6503D">
            <w:pPr>
              <w:rPr>
                <w:sz w:val="24"/>
                <w:szCs w:val="24"/>
              </w:rPr>
            </w:pPr>
            <w:r w:rsidRPr="0083360D">
              <w:rPr>
                <w:sz w:val="24"/>
                <w:szCs w:val="24"/>
              </w:rPr>
              <w:t>70</w:t>
            </w:r>
          </w:p>
        </w:tc>
        <w:tc>
          <w:tcPr>
            <w:tcW w:w="2835" w:type="dxa"/>
          </w:tcPr>
          <w:p w:rsidR="00722A9E" w:rsidRPr="0083360D" w:rsidRDefault="00722A9E" w:rsidP="00B6503D">
            <w:pPr>
              <w:rPr>
                <w:sz w:val="24"/>
                <w:szCs w:val="24"/>
              </w:rPr>
            </w:pPr>
            <w:r w:rsidRPr="0083360D">
              <w:rPr>
                <w:sz w:val="24"/>
                <w:szCs w:val="24"/>
              </w:rPr>
              <w:t>Ручная операция. Перенос из АИС ЗУП не требуется, т.к. в АСУ ФХД появляется раньше.</w:t>
            </w:r>
          </w:p>
        </w:tc>
      </w:tr>
    </w:tbl>
    <w:p w:rsidR="00722A9E" w:rsidRPr="0083360D" w:rsidRDefault="00722A9E" w:rsidP="00722A9E">
      <w:pPr>
        <w:rPr>
          <w:sz w:val="24"/>
          <w:szCs w:val="24"/>
        </w:rPr>
      </w:pPr>
    </w:p>
    <w:p w:rsidR="00722A9E" w:rsidRPr="0083360D" w:rsidRDefault="00722A9E" w:rsidP="00722A9E">
      <w:pPr>
        <w:rPr>
          <w:b/>
          <w:sz w:val="24"/>
          <w:szCs w:val="24"/>
        </w:rPr>
      </w:pPr>
      <w:r w:rsidRPr="0083360D">
        <w:rPr>
          <w:b/>
          <w:sz w:val="24"/>
          <w:szCs w:val="24"/>
        </w:rPr>
        <w:t>Требования к аналитическому учету</w:t>
      </w:r>
    </w:p>
    <w:p w:rsidR="00722A9E" w:rsidRPr="0083360D" w:rsidRDefault="00722A9E" w:rsidP="00722A9E">
      <w:pPr>
        <w:rPr>
          <w:b/>
          <w:sz w:val="24"/>
          <w:szCs w:val="24"/>
        </w:rPr>
      </w:pPr>
      <w:r w:rsidRPr="0083360D">
        <w:rPr>
          <w:b/>
          <w:sz w:val="24"/>
          <w:szCs w:val="24"/>
        </w:rPr>
        <w:t>Аналитика счета 70</w:t>
      </w:r>
    </w:p>
    <w:p w:rsidR="00722A9E" w:rsidRPr="0083360D" w:rsidRDefault="00722A9E" w:rsidP="00722A9E">
      <w:pPr>
        <w:rPr>
          <w:sz w:val="24"/>
          <w:szCs w:val="24"/>
        </w:rPr>
      </w:pPr>
      <w:r w:rsidRPr="0083360D">
        <w:rPr>
          <w:sz w:val="24"/>
          <w:szCs w:val="24"/>
        </w:rPr>
        <w:t>Субконто1 «Работники организации», используется общее значение «Сотрудники по списку»</w:t>
      </w:r>
    </w:p>
    <w:p w:rsidR="00722A9E" w:rsidRPr="0083360D" w:rsidRDefault="00722A9E" w:rsidP="00722A9E">
      <w:pPr>
        <w:rPr>
          <w:b/>
          <w:sz w:val="24"/>
          <w:szCs w:val="24"/>
        </w:rPr>
      </w:pPr>
    </w:p>
    <w:p w:rsidR="00722A9E" w:rsidRPr="0083360D" w:rsidRDefault="00722A9E" w:rsidP="00722A9E">
      <w:pPr>
        <w:rPr>
          <w:b/>
          <w:sz w:val="24"/>
          <w:szCs w:val="24"/>
        </w:rPr>
      </w:pPr>
      <w:r w:rsidRPr="0083360D">
        <w:rPr>
          <w:b/>
          <w:sz w:val="24"/>
          <w:szCs w:val="24"/>
        </w:rPr>
        <w:t>Аналитика счета 71.01</w:t>
      </w:r>
    </w:p>
    <w:p w:rsidR="00722A9E" w:rsidRPr="0083360D" w:rsidRDefault="00722A9E" w:rsidP="00722A9E">
      <w:pPr>
        <w:rPr>
          <w:sz w:val="24"/>
          <w:szCs w:val="24"/>
        </w:rPr>
      </w:pPr>
      <w:r w:rsidRPr="0083360D">
        <w:rPr>
          <w:sz w:val="24"/>
          <w:szCs w:val="24"/>
        </w:rPr>
        <w:t xml:space="preserve">Субконто1 «Работники организации»,  по сотрудникам. </w:t>
      </w:r>
    </w:p>
    <w:p w:rsidR="00722A9E" w:rsidRPr="0083360D" w:rsidRDefault="00722A9E" w:rsidP="00722A9E">
      <w:pPr>
        <w:rPr>
          <w:sz w:val="24"/>
          <w:szCs w:val="24"/>
        </w:rPr>
      </w:pPr>
      <w:r w:rsidRPr="0083360D">
        <w:rPr>
          <w:sz w:val="24"/>
          <w:szCs w:val="24"/>
        </w:rPr>
        <w:t>Субконто2 «Назначение аванса»:</w:t>
      </w:r>
    </w:p>
    <w:p w:rsidR="00722A9E" w:rsidRPr="0083360D" w:rsidRDefault="00722A9E" w:rsidP="00722A9E">
      <w:pPr>
        <w:numPr>
          <w:ilvl w:val="0"/>
          <w:numId w:val="22"/>
        </w:numPr>
        <w:contextualSpacing/>
        <w:rPr>
          <w:sz w:val="24"/>
          <w:szCs w:val="24"/>
        </w:rPr>
      </w:pPr>
      <w:r w:rsidRPr="0083360D">
        <w:rPr>
          <w:sz w:val="24"/>
          <w:szCs w:val="24"/>
        </w:rPr>
        <w:t>Командировочные расходы по производствен</w:t>
      </w:r>
      <w:r>
        <w:rPr>
          <w:sz w:val="24"/>
          <w:szCs w:val="24"/>
        </w:rPr>
        <w:t xml:space="preserve">ным </w:t>
      </w:r>
      <w:r w:rsidRPr="0083360D">
        <w:rPr>
          <w:sz w:val="24"/>
          <w:szCs w:val="24"/>
        </w:rPr>
        <w:t>заданиям</w:t>
      </w:r>
    </w:p>
    <w:p w:rsidR="00722A9E" w:rsidRPr="0083360D" w:rsidRDefault="00722A9E" w:rsidP="00722A9E">
      <w:pPr>
        <w:numPr>
          <w:ilvl w:val="0"/>
          <w:numId w:val="22"/>
        </w:numPr>
        <w:contextualSpacing/>
        <w:rPr>
          <w:sz w:val="24"/>
          <w:szCs w:val="24"/>
        </w:rPr>
      </w:pPr>
      <w:r w:rsidRPr="0083360D">
        <w:rPr>
          <w:sz w:val="24"/>
          <w:szCs w:val="24"/>
        </w:rPr>
        <w:t>Расчеты с подотчетными лицами по хоз</w:t>
      </w:r>
      <w:r>
        <w:rPr>
          <w:sz w:val="24"/>
          <w:szCs w:val="24"/>
        </w:rPr>
        <w:t xml:space="preserve">яйственным </w:t>
      </w:r>
      <w:r w:rsidRPr="0083360D">
        <w:rPr>
          <w:sz w:val="24"/>
          <w:szCs w:val="24"/>
        </w:rPr>
        <w:t>операциям</w:t>
      </w:r>
    </w:p>
    <w:p w:rsidR="00722A9E" w:rsidRPr="0083360D" w:rsidRDefault="00722A9E" w:rsidP="00722A9E">
      <w:pPr>
        <w:numPr>
          <w:ilvl w:val="0"/>
          <w:numId w:val="22"/>
        </w:numPr>
        <w:contextualSpacing/>
        <w:rPr>
          <w:sz w:val="24"/>
          <w:szCs w:val="24"/>
        </w:rPr>
      </w:pPr>
      <w:r w:rsidRPr="0083360D">
        <w:rPr>
          <w:sz w:val="24"/>
          <w:szCs w:val="24"/>
        </w:rPr>
        <w:t>Льготная дорога сотрудникам</w:t>
      </w:r>
    </w:p>
    <w:p w:rsidR="00722A9E" w:rsidRPr="0083360D" w:rsidRDefault="00722A9E" w:rsidP="00722A9E">
      <w:pPr>
        <w:rPr>
          <w:b/>
          <w:sz w:val="24"/>
          <w:szCs w:val="24"/>
        </w:rPr>
      </w:pPr>
    </w:p>
    <w:p w:rsidR="00722A9E" w:rsidRPr="0083360D" w:rsidRDefault="00722A9E" w:rsidP="00722A9E">
      <w:pPr>
        <w:rPr>
          <w:b/>
          <w:sz w:val="24"/>
          <w:szCs w:val="24"/>
        </w:rPr>
      </w:pPr>
      <w:r w:rsidRPr="0083360D">
        <w:rPr>
          <w:b/>
          <w:sz w:val="24"/>
          <w:szCs w:val="24"/>
        </w:rPr>
        <w:lastRenderedPageBreak/>
        <w:t>Аналитика счета 73.03</w:t>
      </w:r>
    </w:p>
    <w:p w:rsidR="00722A9E" w:rsidRPr="0083360D" w:rsidRDefault="00722A9E" w:rsidP="00722A9E">
      <w:pPr>
        <w:rPr>
          <w:sz w:val="24"/>
          <w:szCs w:val="24"/>
        </w:rPr>
      </w:pPr>
      <w:r w:rsidRPr="0083360D">
        <w:rPr>
          <w:sz w:val="24"/>
          <w:szCs w:val="24"/>
        </w:rPr>
        <w:t xml:space="preserve">Субконто1 «Работники организации»,  по сотрудникам. </w:t>
      </w:r>
    </w:p>
    <w:p w:rsidR="00722A9E" w:rsidRPr="0083360D" w:rsidRDefault="00722A9E" w:rsidP="00722A9E">
      <w:pPr>
        <w:rPr>
          <w:sz w:val="24"/>
          <w:szCs w:val="24"/>
        </w:rPr>
      </w:pPr>
      <w:r w:rsidRPr="0083360D">
        <w:rPr>
          <w:sz w:val="24"/>
          <w:szCs w:val="24"/>
        </w:rPr>
        <w:t xml:space="preserve">Субконто2 «Виды удержаний» </w:t>
      </w:r>
      <w:r w:rsidRPr="0083360D">
        <w:rPr>
          <w:i/>
          <w:sz w:val="24"/>
          <w:szCs w:val="24"/>
        </w:rPr>
        <w:t>(добавлено в пользовательском режиме).</w:t>
      </w:r>
    </w:p>
    <w:p w:rsidR="00722A9E" w:rsidRPr="0083360D" w:rsidRDefault="00722A9E" w:rsidP="00722A9E">
      <w:pPr>
        <w:numPr>
          <w:ilvl w:val="0"/>
          <w:numId w:val="21"/>
        </w:numPr>
        <w:contextualSpacing/>
        <w:rPr>
          <w:sz w:val="24"/>
          <w:szCs w:val="24"/>
        </w:rPr>
      </w:pPr>
      <w:r w:rsidRPr="0083360D">
        <w:rPr>
          <w:sz w:val="24"/>
          <w:szCs w:val="24"/>
        </w:rPr>
        <w:t>Банковский (почтовый сбор)</w:t>
      </w:r>
    </w:p>
    <w:p w:rsidR="00722A9E" w:rsidRPr="0083360D" w:rsidRDefault="00722A9E" w:rsidP="00722A9E">
      <w:pPr>
        <w:numPr>
          <w:ilvl w:val="0"/>
          <w:numId w:val="21"/>
        </w:numPr>
        <w:contextualSpacing/>
        <w:rPr>
          <w:sz w:val="24"/>
          <w:szCs w:val="24"/>
        </w:rPr>
      </w:pPr>
      <w:r w:rsidRPr="0083360D">
        <w:rPr>
          <w:sz w:val="24"/>
          <w:szCs w:val="24"/>
        </w:rPr>
        <w:t>Депоненты</w:t>
      </w:r>
    </w:p>
    <w:p w:rsidR="00722A9E" w:rsidRPr="0083360D" w:rsidRDefault="00722A9E" w:rsidP="00722A9E">
      <w:pPr>
        <w:numPr>
          <w:ilvl w:val="0"/>
          <w:numId w:val="21"/>
        </w:numPr>
        <w:contextualSpacing/>
        <w:rPr>
          <w:sz w:val="24"/>
          <w:szCs w:val="24"/>
        </w:rPr>
      </w:pPr>
      <w:r w:rsidRPr="0083360D">
        <w:rPr>
          <w:sz w:val="24"/>
          <w:szCs w:val="24"/>
        </w:rPr>
        <w:t>Квартплата</w:t>
      </w:r>
    </w:p>
    <w:p w:rsidR="00722A9E" w:rsidRPr="0083360D" w:rsidRDefault="00722A9E" w:rsidP="00722A9E">
      <w:pPr>
        <w:numPr>
          <w:ilvl w:val="0"/>
          <w:numId w:val="21"/>
        </w:numPr>
        <w:contextualSpacing/>
        <w:rPr>
          <w:sz w:val="24"/>
          <w:szCs w:val="24"/>
        </w:rPr>
      </w:pPr>
      <w:r w:rsidRPr="0083360D">
        <w:rPr>
          <w:sz w:val="24"/>
          <w:szCs w:val="24"/>
        </w:rPr>
        <w:t>Комплексное питание</w:t>
      </w:r>
    </w:p>
    <w:p w:rsidR="00722A9E" w:rsidRPr="0083360D" w:rsidRDefault="00722A9E" w:rsidP="00722A9E">
      <w:pPr>
        <w:numPr>
          <w:ilvl w:val="0"/>
          <w:numId w:val="21"/>
        </w:numPr>
        <w:contextualSpacing/>
        <w:rPr>
          <w:sz w:val="24"/>
          <w:szCs w:val="24"/>
        </w:rPr>
      </w:pPr>
      <w:r w:rsidRPr="0083360D">
        <w:rPr>
          <w:sz w:val="24"/>
          <w:szCs w:val="24"/>
        </w:rPr>
        <w:t>На прочие цели (для мат.помощи)</w:t>
      </w:r>
    </w:p>
    <w:p w:rsidR="00722A9E" w:rsidRPr="0083360D" w:rsidRDefault="00722A9E" w:rsidP="00722A9E">
      <w:pPr>
        <w:numPr>
          <w:ilvl w:val="0"/>
          <w:numId w:val="21"/>
        </w:numPr>
        <w:contextualSpacing/>
        <w:rPr>
          <w:sz w:val="24"/>
          <w:szCs w:val="24"/>
        </w:rPr>
      </w:pPr>
      <w:r w:rsidRPr="0083360D">
        <w:rPr>
          <w:sz w:val="24"/>
          <w:szCs w:val="24"/>
        </w:rPr>
        <w:t>Новогодние подарки</w:t>
      </w:r>
    </w:p>
    <w:p w:rsidR="00722A9E" w:rsidRPr="0083360D" w:rsidRDefault="00722A9E" w:rsidP="00722A9E">
      <w:pPr>
        <w:numPr>
          <w:ilvl w:val="0"/>
          <w:numId w:val="21"/>
        </w:numPr>
        <w:contextualSpacing/>
        <w:rPr>
          <w:sz w:val="24"/>
          <w:szCs w:val="24"/>
        </w:rPr>
      </w:pPr>
      <w:r w:rsidRPr="0083360D">
        <w:rPr>
          <w:sz w:val="24"/>
          <w:szCs w:val="24"/>
        </w:rPr>
        <w:t>Прочие удержания</w:t>
      </w:r>
    </w:p>
    <w:p w:rsidR="00722A9E" w:rsidRPr="0083360D" w:rsidRDefault="00722A9E" w:rsidP="00722A9E">
      <w:pPr>
        <w:numPr>
          <w:ilvl w:val="0"/>
          <w:numId w:val="21"/>
        </w:numPr>
        <w:contextualSpacing/>
        <w:rPr>
          <w:sz w:val="24"/>
          <w:szCs w:val="24"/>
        </w:rPr>
      </w:pPr>
      <w:r w:rsidRPr="0083360D">
        <w:rPr>
          <w:sz w:val="24"/>
          <w:szCs w:val="24"/>
        </w:rPr>
        <w:t>Услуги связи</w:t>
      </w:r>
    </w:p>
    <w:p w:rsidR="00722A9E" w:rsidRPr="0083360D" w:rsidRDefault="00722A9E" w:rsidP="00722A9E">
      <w:pPr>
        <w:numPr>
          <w:ilvl w:val="0"/>
          <w:numId w:val="21"/>
        </w:numPr>
        <w:contextualSpacing/>
        <w:rPr>
          <w:sz w:val="24"/>
          <w:szCs w:val="24"/>
        </w:rPr>
      </w:pPr>
      <w:r w:rsidRPr="0083360D">
        <w:rPr>
          <w:sz w:val="24"/>
          <w:szCs w:val="24"/>
        </w:rPr>
        <w:t>Штраф</w:t>
      </w:r>
    </w:p>
    <w:p w:rsidR="00722A9E" w:rsidRPr="0083360D" w:rsidRDefault="00722A9E" w:rsidP="00722A9E">
      <w:pPr>
        <w:numPr>
          <w:ilvl w:val="0"/>
          <w:numId w:val="21"/>
        </w:numPr>
        <w:contextualSpacing/>
        <w:rPr>
          <w:sz w:val="24"/>
          <w:szCs w:val="24"/>
        </w:rPr>
      </w:pPr>
      <w:r w:rsidRPr="0083360D">
        <w:rPr>
          <w:sz w:val="24"/>
          <w:szCs w:val="24"/>
        </w:rPr>
        <w:t>….</w:t>
      </w:r>
    </w:p>
    <w:p w:rsidR="00722A9E" w:rsidRPr="0083360D" w:rsidRDefault="00722A9E" w:rsidP="00722A9E">
      <w:pPr>
        <w:rPr>
          <w:b/>
          <w:sz w:val="24"/>
          <w:szCs w:val="24"/>
        </w:rPr>
      </w:pPr>
    </w:p>
    <w:p w:rsidR="00722A9E" w:rsidRPr="0083360D" w:rsidRDefault="00722A9E" w:rsidP="00722A9E">
      <w:pPr>
        <w:rPr>
          <w:b/>
          <w:sz w:val="24"/>
          <w:szCs w:val="24"/>
        </w:rPr>
      </w:pPr>
      <w:r w:rsidRPr="0083360D">
        <w:rPr>
          <w:b/>
          <w:sz w:val="24"/>
          <w:szCs w:val="24"/>
        </w:rPr>
        <w:t>Аналитика счета 76.41</w:t>
      </w:r>
    </w:p>
    <w:p w:rsidR="00722A9E" w:rsidRPr="0083360D" w:rsidRDefault="00722A9E" w:rsidP="00722A9E">
      <w:pPr>
        <w:rPr>
          <w:sz w:val="24"/>
          <w:szCs w:val="24"/>
        </w:rPr>
      </w:pPr>
      <w:r w:rsidRPr="0083360D">
        <w:rPr>
          <w:sz w:val="24"/>
          <w:szCs w:val="24"/>
        </w:rPr>
        <w:t xml:space="preserve">Субконто1 «Контрагенты»,  получатели алиментов с иерархией, группа названа по сотруднику-плательщику алиментов. </w:t>
      </w:r>
    </w:p>
    <w:p w:rsidR="00722A9E" w:rsidRPr="0083360D" w:rsidRDefault="00722A9E" w:rsidP="00722A9E">
      <w:pPr>
        <w:rPr>
          <w:sz w:val="24"/>
          <w:szCs w:val="24"/>
        </w:rPr>
      </w:pPr>
      <w:r w:rsidRPr="0083360D">
        <w:rPr>
          <w:sz w:val="24"/>
          <w:szCs w:val="24"/>
        </w:rPr>
        <w:t xml:space="preserve">Субконто2 «Исполнительные документы», </w:t>
      </w:r>
      <w:r w:rsidRPr="0083360D">
        <w:rPr>
          <w:i/>
          <w:sz w:val="24"/>
          <w:szCs w:val="24"/>
        </w:rPr>
        <w:t>не используется.</w:t>
      </w:r>
    </w:p>
    <w:p w:rsidR="00722A9E" w:rsidRPr="0083360D" w:rsidRDefault="00722A9E" w:rsidP="00722A9E">
      <w:pPr>
        <w:rPr>
          <w:b/>
          <w:sz w:val="24"/>
          <w:szCs w:val="24"/>
        </w:rPr>
      </w:pPr>
    </w:p>
    <w:p w:rsidR="00722A9E" w:rsidRPr="0083360D" w:rsidRDefault="00722A9E" w:rsidP="00722A9E">
      <w:pPr>
        <w:rPr>
          <w:b/>
          <w:sz w:val="24"/>
          <w:szCs w:val="24"/>
        </w:rPr>
      </w:pPr>
      <w:r w:rsidRPr="0083360D">
        <w:rPr>
          <w:b/>
          <w:sz w:val="24"/>
          <w:szCs w:val="24"/>
        </w:rPr>
        <w:t>Аналитика счета 76.09</w:t>
      </w:r>
    </w:p>
    <w:p w:rsidR="00722A9E" w:rsidRPr="0083360D" w:rsidRDefault="00722A9E" w:rsidP="00722A9E">
      <w:pPr>
        <w:rPr>
          <w:b/>
          <w:sz w:val="24"/>
          <w:szCs w:val="24"/>
        </w:rPr>
      </w:pPr>
      <w:r w:rsidRPr="0083360D">
        <w:rPr>
          <w:sz w:val="24"/>
          <w:szCs w:val="24"/>
        </w:rPr>
        <w:t>Субконто1 «Контрагенты»</w:t>
      </w:r>
    </w:p>
    <w:p w:rsidR="00722A9E" w:rsidRPr="0083360D" w:rsidRDefault="00722A9E" w:rsidP="00722A9E">
      <w:pPr>
        <w:rPr>
          <w:b/>
          <w:sz w:val="24"/>
          <w:szCs w:val="24"/>
        </w:rPr>
      </w:pPr>
      <w:r w:rsidRPr="0083360D">
        <w:rPr>
          <w:sz w:val="24"/>
          <w:szCs w:val="24"/>
        </w:rPr>
        <w:t>Субконто2 «Договоры»</w:t>
      </w:r>
    </w:p>
    <w:p w:rsidR="00722A9E" w:rsidRPr="0083360D" w:rsidRDefault="00722A9E" w:rsidP="00722A9E">
      <w:pPr>
        <w:numPr>
          <w:ilvl w:val="0"/>
          <w:numId w:val="24"/>
        </w:numPr>
        <w:contextualSpacing/>
        <w:rPr>
          <w:sz w:val="24"/>
          <w:szCs w:val="24"/>
        </w:rPr>
      </w:pPr>
      <w:r w:rsidRPr="0083360D">
        <w:rPr>
          <w:sz w:val="24"/>
          <w:szCs w:val="24"/>
        </w:rPr>
        <w:t>Первичная профсоюзная  организация  филиала Кандалакша</w:t>
      </w:r>
    </w:p>
    <w:p w:rsidR="00722A9E" w:rsidRPr="0083360D" w:rsidRDefault="00722A9E" w:rsidP="00722A9E">
      <w:pPr>
        <w:numPr>
          <w:ilvl w:val="1"/>
          <w:numId w:val="24"/>
        </w:numPr>
        <w:contextualSpacing/>
        <w:rPr>
          <w:sz w:val="24"/>
          <w:szCs w:val="24"/>
        </w:rPr>
      </w:pPr>
      <w:r w:rsidRPr="0083360D">
        <w:rPr>
          <w:sz w:val="24"/>
          <w:szCs w:val="24"/>
        </w:rPr>
        <w:t>Без договора/проф. взносы</w:t>
      </w:r>
    </w:p>
    <w:p w:rsidR="00722A9E" w:rsidRPr="0083360D" w:rsidRDefault="00722A9E" w:rsidP="00722A9E">
      <w:pPr>
        <w:numPr>
          <w:ilvl w:val="0"/>
          <w:numId w:val="24"/>
        </w:numPr>
        <w:contextualSpacing/>
        <w:rPr>
          <w:sz w:val="24"/>
          <w:szCs w:val="24"/>
        </w:rPr>
      </w:pPr>
      <w:r w:rsidRPr="0083360D">
        <w:rPr>
          <w:sz w:val="24"/>
          <w:szCs w:val="24"/>
        </w:rPr>
        <w:t>Первичная профсоюзная организация АО «МЭС» г.Мурманск</w:t>
      </w:r>
    </w:p>
    <w:p w:rsidR="00722A9E" w:rsidRPr="0083360D" w:rsidRDefault="00722A9E" w:rsidP="00722A9E">
      <w:pPr>
        <w:numPr>
          <w:ilvl w:val="1"/>
          <w:numId w:val="24"/>
        </w:numPr>
        <w:contextualSpacing/>
        <w:rPr>
          <w:sz w:val="24"/>
          <w:szCs w:val="24"/>
        </w:rPr>
      </w:pPr>
      <w:r w:rsidRPr="0083360D">
        <w:rPr>
          <w:sz w:val="24"/>
          <w:szCs w:val="24"/>
        </w:rPr>
        <w:t>Без договора/проф взносы</w:t>
      </w:r>
    </w:p>
    <w:p w:rsidR="00722A9E" w:rsidRPr="0083360D" w:rsidRDefault="00722A9E" w:rsidP="00722A9E">
      <w:pPr>
        <w:numPr>
          <w:ilvl w:val="0"/>
          <w:numId w:val="24"/>
        </w:numPr>
        <w:contextualSpacing/>
        <w:rPr>
          <w:sz w:val="24"/>
          <w:szCs w:val="24"/>
        </w:rPr>
      </w:pPr>
      <w:r w:rsidRPr="0083360D">
        <w:rPr>
          <w:sz w:val="24"/>
          <w:szCs w:val="24"/>
        </w:rPr>
        <w:t>Первичная профсоюзная организация Снежногорск</w:t>
      </w:r>
    </w:p>
    <w:p w:rsidR="00722A9E" w:rsidRPr="0083360D" w:rsidRDefault="00722A9E" w:rsidP="00722A9E">
      <w:pPr>
        <w:numPr>
          <w:ilvl w:val="1"/>
          <w:numId w:val="24"/>
        </w:numPr>
        <w:contextualSpacing/>
        <w:rPr>
          <w:b/>
          <w:sz w:val="24"/>
          <w:szCs w:val="24"/>
        </w:rPr>
      </w:pPr>
      <w:r w:rsidRPr="0083360D">
        <w:rPr>
          <w:sz w:val="24"/>
          <w:szCs w:val="24"/>
        </w:rPr>
        <w:t>Без договора/проф.взносы</w:t>
      </w:r>
    </w:p>
    <w:p w:rsidR="00722A9E" w:rsidRPr="0083360D" w:rsidRDefault="00722A9E" w:rsidP="00722A9E">
      <w:pPr>
        <w:numPr>
          <w:ilvl w:val="0"/>
          <w:numId w:val="24"/>
        </w:numPr>
        <w:contextualSpacing/>
        <w:rPr>
          <w:sz w:val="24"/>
          <w:szCs w:val="24"/>
        </w:rPr>
      </w:pPr>
      <w:r w:rsidRPr="0083360D">
        <w:rPr>
          <w:sz w:val="24"/>
          <w:szCs w:val="24"/>
        </w:rPr>
        <w:t>Профсоюз Кандалакша</w:t>
      </w:r>
    </w:p>
    <w:p w:rsidR="00722A9E" w:rsidRPr="0083360D" w:rsidRDefault="00722A9E" w:rsidP="00722A9E">
      <w:pPr>
        <w:numPr>
          <w:ilvl w:val="1"/>
          <w:numId w:val="24"/>
        </w:numPr>
        <w:contextualSpacing/>
        <w:rPr>
          <w:sz w:val="24"/>
          <w:szCs w:val="24"/>
        </w:rPr>
      </w:pPr>
      <w:r w:rsidRPr="0083360D">
        <w:rPr>
          <w:sz w:val="24"/>
          <w:szCs w:val="24"/>
        </w:rPr>
        <w:t>Без договора/взносы работников</w:t>
      </w:r>
    </w:p>
    <w:p w:rsidR="00722A9E" w:rsidRPr="0083360D" w:rsidRDefault="00722A9E" w:rsidP="00722A9E">
      <w:pPr>
        <w:ind w:left="720"/>
        <w:contextualSpacing/>
        <w:rPr>
          <w:sz w:val="24"/>
          <w:szCs w:val="24"/>
        </w:rPr>
      </w:pPr>
    </w:p>
    <w:p w:rsidR="00722A9E" w:rsidRPr="0083360D" w:rsidRDefault="00722A9E" w:rsidP="00722A9E">
      <w:pPr>
        <w:rPr>
          <w:sz w:val="24"/>
          <w:szCs w:val="24"/>
        </w:rPr>
      </w:pPr>
      <w:r w:rsidRPr="0083360D">
        <w:rPr>
          <w:b/>
          <w:sz w:val="24"/>
          <w:szCs w:val="24"/>
        </w:rPr>
        <w:t>Аналитика счета 96</w:t>
      </w:r>
      <w:r w:rsidRPr="0083360D">
        <w:rPr>
          <w:sz w:val="24"/>
          <w:szCs w:val="24"/>
        </w:rPr>
        <w:t xml:space="preserve"> </w:t>
      </w:r>
    </w:p>
    <w:p w:rsidR="00722A9E" w:rsidRPr="0083360D" w:rsidRDefault="00722A9E" w:rsidP="00722A9E">
      <w:pPr>
        <w:rPr>
          <w:sz w:val="24"/>
          <w:szCs w:val="24"/>
        </w:rPr>
      </w:pPr>
      <w:r w:rsidRPr="0083360D">
        <w:rPr>
          <w:sz w:val="24"/>
          <w:szCs w:val="24"/>
        </w:rPr>
        <w:t>Субконто1 «Оценочные обязательства и резервы»:</w:t>
      </w:r>
    </w:p>
    <w:p w:rsidR="00722A9E" w:rsidRPr="0083360D" w:rsidRDefault="00722A9E" w:rsidP="00722A9E">
      <w:pPr>
        <w:numPr>
          <w:ilvl w:val="0"/>
          <w:numId w:val="23"/>
        </w:numPr>
        <w:contextualSpacing/>
        <w:rPr>
          <w:sz w:val="24"/>
          <w:szCs w:val="24"/>
        </w:rPr>
      </w:pPr>
      <w:r w:rsidRPr="0083360D">
        <w:rPr>
          <w:sz w:val="24"/>
          <w:szCs w:val="24"/>
        </w:rPr>
        <w:t>Резерв на взносы по отпускам</w:t>
      </w:r>
    </w:p>
    <w:p w:rsidR="00722A9E" w:rsidRPr="0083360D" w:rsidRDefault="00722A9E" w:rsidP="00722A9E">
      <w:pPr>
        <w:numPr>
          <w:ilvl w:val="0"/>
          <w:numId w:val="23"/>
        </w:numPr>
        <w:contextualSpacing/>
        <w:rPr>
          <w:sz w:val="24"/>
          <w:szCs w:val="24"/>
        </w:rPr>
      </w:pPr>
      <w:r w:rsidRPr="0083360D">
        <w:rPr>
          <w:sz w:val="24"/>
          <w:szCs w:val="24"/>
        </w:rPr>
        <w:t>Резерв на оплату отпуска</w:t>
      </w:r>
    </w:p>
    <w:p w:rsidR="00722A9E" w:rsidRPr="0083360D" w:rsidRDefault="00722A9E" w:rsidP="00722A9E">
      <w:pPr>
        <w:rPr>
          <w:b/>
          <w:sz w:val="24"/>
          <w:szCs w:val="24"/>
        </w:rPr>
      </w:pPr>
    </w:p>
    <w:p w:rsidR="00722A9E" w:rsidRPr="0083360D" w:rsidRDefault="00722A9E" w:rsidP="00722A9E">
      <w:pPr>
        <w:rPr>
          <w:sz w:val="24"/>
          <w:szCs w:val="24"/>
        </w:rPr>
      </w:pPr>
      <w:r w:rsidRPr="0083360D">
        <w:rPr>
          <w:b/>
          <w:sz w:val="24"/>
          <w:szCs w:val="24"/>
        </w:rPr>
        <w:t>Аналитика счета 08.03</w:t>
      </w:r>
      <w:r w:rsidRPr="0083360D">
        <w:rPr>
          <w:sz w:val="24"/>
          <w:szCs w:val="24"/>
        </w:rPr>
        <w:t xml:space="preserve"> </w:t>
      </w:r>
    </w:p>
    <w:p w:rsidR="00722A9E" w:rsidRPr="0083360D" w:rsidRDefault="00722A9E" w:rsidP="00722A9E">
      <w:pPr>
        <w:rPr>
          <w:color w:val="FF0000"/>
          <w:sz w:val="24"/>
          <w:szCs w:val="24"/>
        </w:rPr>
      </w:pPr>
      <w:r w:rsidRPr="0083360D">
        <w:rPr>
          <w:sz w:val="24"/>
          <w:szCs w:val="24"/>
        </w:rPr>
        <w:t>Субконто1 «Объекты строительства»</w:t>
      </w:r>
      <w:r w:rsidRPr="0083360D">
        <w:rPr>
          <w:color w:val="FF0000"/>
          <w:sz w:val="24"/>
          <w:szCs w:val="24"/>
        </w:rPr>
        <w:t xml:space="preserve"> </w:t>
      </w:r>
    </w:p>
    <w:p w:rsidR="00722A9E" w:rsidRPr="0083360D" w:rsidRDefault="00722A9E" w:rsidP="00722A9E">
      <w:pPr>
        <w:numPr>
          <w:ilvl w:val="0"/>
          <w:numId w:val="29"/>
        </w:numPr>
        <w:contextualSpacing/>
        <w:rPr>
          <w:sz w:val="24"/>
          <w:szCs w:val="24"/>
        </w:rPr>
      </w:pPr>
      <w:r w:rsidRPr="0083360D">
        <w:rPr>
          <w:sz w:val="24"/>
          <w:szCs w:val="24"/>
        </w:rPr>
        <w:t>Кабельные линии 0,4 кВ ТП-93 - ул.Кошица, д.4</w:t>
      </w:r>
    </w:p>
    <w:p w:rsidR="00722A9E" w:rsidRPr="0083360D" w:rsidRDefault="00722A9E" w:rsidP="00722A9E">
      <w:pPr>
        <w:numPr>
          <w:ilvl w:val="0"/>
          <w:numId w:val="29"/>
        </w:numPr>
        <w:contextualSpacing/>
        <w:rPr>
          <w:sz w:val="24"/>
          <w:szCs w:val="24"/>
        </w:rPr>
      </w:pPr>
      <w:r w:rsidRPr="0083360D">
        <w:rPr>
          <w:sz w:val="24"/>
          <w:szCs w:val="24"/>
        </w:rPr>
        <w:t>Кабельная линия 0,4 кВ КТПН-14 - станция цифрового вещания РТРС</w:t>
      </w:r>
    </w:p>
    <w:p w:rsidR="00722A9E" w:rsidRPr="0083360D" w:rsidRDefault="00722A9E" w:rsidP="00722A9E">
      <w:pPr>
        <w:numPr>
          <w:ilvl w:val="0"/>
          <w:numId w:val="29"/>
        </w:numPr>
        <w:contextualSpacing/>
        <w:rPr>
          <w:sz w:val="24"/>
          <w:szCs w:val="24"/>
        </w:rPr>
      </w:pPr>
      <w:r w:rsidRPr="0083360D">
        <w:rPr>
          <w:sz w:val="24"/>
          <w:szCs w:val="24"/>
        </w:rPr>
        <w:t>…</w:t>
      </w:r>
    </w:p>
    <w:p w:rsidR="00722A9E" w:rsidRPr="0083360D" w:rsidRDefault="00722A9E" w:rsidP="00722A9E">
      <w:pPr>
        <w:rPr>
          <w:sz w:val="24"/>
          <w:szCs w:val="24"/>
        </w:rPr>
      </w:pPr>
      <w:r w:rsidRPr="0083360D">
        <w:rPr>
          <w:sz w:val="24"/>
          <w:szCs w:val="24"/>
        </w:rPr>
        <w:t xml:space="preserve">Субконто2 «Статьи затрат» </w:t>
      </w:r>
    </w:p>
    <w:p w:rsidR="00722A9E" w:rsidRPr="0083360D" w:rsidRDefault="00722A9E" w:rsidP="00722A9E">
      <w:pPr>
        <w:numPr>
          <w:ilvl w:val="0"/>
          <w:numId w:val="28"/>
        </w:numPr>
        <w:contextualSpacing/>
        <w:rPr>
          <w:sz w:val="24"/>
          <w:szCs w:val="24"/>
        </w:rPr>
      </w:pPr>
      <w:r w:rsidRPr="0083360D">
        <w:rPr>
          <w:sz w:val="24"/>
          <w:szCs w:val="24"/>
        </w:rPr>
        <w:t xml:space="preserve">Доплата за вредность </w:t>
      </w:r>
    </w:p>
    <w:p w:rsidR="00722A9E" w:rsidRPr="0083360D" w:rsidRDefault="00722A9E" w:rsidP="00722A9E">
      <w:pPr>
        <w:numPr>
          <w:ilvl w:val="0"/>
          <w:numId w:val="28"/>
        </w:numPr>
        <w:contextualSpacing/>
        <w:rPr>
          <w:sz w:val="24"/>
          <w:szCs w:val="24"/>
        </w:rPr>
      </w:pPr>
      <w:r w:rsidRPr="0083360D">
        <w:rPr>
          <w:sz w:val="24"/>
          <w:szCs w:val="24"/>
        </w:rPr>
        <w:t xml:space="preserve">Оклад </w:t>
      </w:r>
    </w:p>
    <w:p w:rsidR="00722A9E" w:rsidRPr="0083360D" w:rsidRDefault="00722A9E" w:rsidP="00722A9E">
      <w:pPr>
        <w:numPr>
          <w:ilvl w:val="0"/>
          <w:numId w:val="28"/>
        </w:numPr>
        <w:contextualSpacing/>
        <w:rPr>
          <w:sz w:val="24"/>
          <w:szCs w:val="24"/>
        </w:rPr>
      </w:pPr>
      <w:r w:rsidRPr="0083360D">
        <w:rPr>
          <w:sz w:val="24"/>
          <w:szCs w:val="24"/>
        </w:rPr>
        <w:t>Полярная надбавка</w:t>
      </w:r>
    </w:p>
    <w:p w:rsidR="00722A9E" w:rsidRPr="0083360D" w:rsidRDefault="00722A9E" w:rsidP="00722A9E">
      <w:pPr>
        <w:numPr>
          <w:ilvl w:val="0"/>
          <w:numId w:val="28"/>
        </w:numPr>
        <w:contextualSpacing/>
        <w:rPr>
          <w:sz w:val="24"/>
          <w:szCs w:val="24"/>
        </w:rPr>
      </w:pPr>
      <w:r w:rsidRPr="0083360D">
        <w:rPr>
          <w:sz w:val="24"/>
          <w:szCs w:val="24"/>
        </w:rPr>
        <w:t>Премия ежемесячная работникам</w:t>
      </w:r>
    </w:p>
    <w:p w:rsidR="00722A9E" w:rsidRPr="0083360D" w:rsidRDefault="00722A9E" w:rsidP="00722A9E">
      <w:pPr>
        <w:numPr>
          <w:ilvl w:val="0"/>
          <w:numId w:val="28"/>
        </w:numPr>
        <w:contextualSpacing/>
        <w:rPr>
          <w:sz w:val="24"/>
          <w:szCs w:val="24"/>
        </w:rPr>
      </w:pPr>
      <w:r w:rsidRPr="0083360D">
        <w:rPr>
          <w:sz w:val="24"/>
          <w:szCs w:val="24"/>
        </w:rPr>
        <w:t>Районный коэффициент</w:t>
      </w:r>
    </w:p>
    <w:p w:rsidR="00722A9E" w:rsidRPr="0083360D" w:rsidRDefault="00722A9E" w:rsidP="00722A9E">
      <w:pPr>
        <w:rPr>
          <w:sz w:val="24"/>
          <w:szCs w:val="24"/>
        </w:rPr>
      </w:pPr>
      <w:r w:rsidRPr="0083360D">
        <w:rPr>
          <w:sz w:val="24"/>
          <w:szCs w:val="24"/>
        </w:rPr>
        <w:t>Субконто3 «Способы строительства»</w:t>
      </w:r>
    </w:p>
    <w:p w:rsidR="00722A9E" w:rsidRPr="0083360D" w:rsidRDefault="00722A9E" w:rsidP="00722A9E">
      <w:pPr>
        <w:numPr>
          <w:ilvl w:val="0"/>
          <w:numId w:val="25"/>
        </w:numPr>
        <w:contextualSpacing/>
        <w:rPr>
          <w:sz w:val="24"/>
          <w:szCs w:val="24"/>
        </w:rPr>
      </w:pPr>
      <w:r w:rsidRPr="0083360D">
        <w:rPr>
          <w:sz w:val="24"/>
          <w:szCs w:val="24"/>
        </w:rPr>
        <w:t>Подрядный</w:t>
      </w:r>
    </w:p>
    <w:p w:rsidR="00722A9E" w:rsidRPr="0083360D" w:rsidRDefault="00722A9E" w:rsidP="00722A9E">
      <w:pPr>
        <w:numPr>
          <w:ilvl w:val="0"/>
          <w:numId w:val="25"/>
        </w:numPr>
        <w:contextualSpacing/>
        <w:rPr>
          <w:sz w:val="24"/>
          <w:szCs w:val="24"/>
        </w:rPr>
      </w:pPr>
      <w:r w:rsidRPr="0083360D">
        <w:rPr>
          <w:sz w:val="24"/>
          <w:szCs w:val="24"/>
        </w:rPr>
        <w:t>Хоз.способ</w:t>
      </w:r>
    </w:p>
    <w:p w:rsidR="00722A9E" w:rsidRPr="0083360D" w:rsidRDefault="00722A9E" w:rsidP="00722A9E">
      <w:pPr>
        <w:rPr>
          <w:b/>
          <w:sz w:val="24"/>
          <w:szCs w:val="24"/>
        </w:rPr>
      </w:pPr>
    </w:p>
    <w:p w:rsidR="00722A9E" w:rsidRPr="0083360D" w:rsidRDefault="00722A9E" w:rsidP="00722A9E">
      <w:pPr>
        <w:rPr>
          <w:sz w:val="24"/>
          <w:szCs w:val="24"/>
        </w:rPr>
      </w:pPr>
      <w:r w:rsidRPr="0083360D">
        <w:rPr>
          <w:b/>
          <w:sz w:val="24"/>
          <w:szCs w:val="24"/>
        </w:rPr>
        <w:lastRenderedPageBreak/>
        <w:t>Аналитика счета 68.01</w:t>
      </w:r>
      <w:r w:rsidRPr="0083360D">
        <w:rPr>
          <w:sz w:val="24"/>
          <w:szCs w:val="24"/>
        </w:rPr>
        <w:t xml:space="preserve"> </w:t>
      </w:r>
    </w:p>
    <w:p w:rsidR="00722A9E" w:rsidRPr="0083360D" w:rsidRDefault="00722A9E" w:rsidP="00722A9E">
      <w:pPr>
        <w:rPr>
          <w:sz w:val="24"/>
          <w:szCs w:val="24"/>
        </w:rPr>
      </w:pPr>
      <w:r w:rsidRPr="0083360D">
        <w:rPr>
          <w:sz w:val="24"/>
          <w:szCs w:val="24"/>
        </w:rPr>
        <w:t xml:space="preserve">Субконто1 «Районы» </w:t>
      </w:r>
      <w:r w:rsidRPr="0083360D">
        <w:rPr>
          <w:i/>
          <w:sz w:val="24"/>
          <w:szCs w:val="24"/>
        </w:rPr>
        <w:t>(добавлено вручную)</w:t>
      </w:r>
    </w:p>
    <w:p w:rsidR="00722A9E" w:rsidRPr="0083360D" w:rsidRDefault="00722A9E" w:rsidP="00722A9E">
      <w:pPr>
        <w:rPr>
          <w:sz w:val="24"/>
          <w:szCs w:val="24"/>
        </w:rPr>
      </w:pPr>
    </w:p>
    <w:p w:rsidR="00722A9E" w:rsidRPr="0083360D" w:rsidRDefault="00722A9E" w:rsidP="00722A9E">
      <w:pPr>
        <w:rPr>
          <w:b/>
          <w:sz w:val="24"/>
          <w:szCs w:val="24"/>
        </w:rPr>
      </w:pPr>
      <w:r w:rsidRPr="0083360D">
        <w:rPr>
          <w:b/>
          <w:sz w:val="24"/>
          <w:szCs w:val="24"/>
        </w:rPr>
        <w:t>Аналитика счетов 25, 26</w:t>
      </w:r>
    </w:p>
    <w:p w:rsidR="00722A9E" w:rsidRPr="0083360D" w:rsidRDefault="00722A9E" w:rsidP="00722A9E">
      <w:pPr>
        <w:rPr>
          <w:sz w:val="24"/>
          <w:szCs w:val="24"/>
        </w:rPr>
      </w:pPr>
      <w:r w:rsidRPr="0083360D">
        <w:rPr>
          <w:sz w:val="24"/>
          <w:szCs w:val="24"/>
        </w:rPr>
        <w:t>Субконто1 «Подразделения»</w:t>
      </w:r>
    </w:p>
    <w:p w:rsidR="00722A9E" w:rsidRPr="0083360D" w:rsidRDefault="00722A9E" w:rsidP="00722A9E">
      <w:pPr>
        <w:rPr>
          <w:sz w:val="24"/>
          <w:szCs w:val="24"/>
        </w:rPr>
      </w:pPr>
      <w:r w:rsidRPr="0083360D">
        <w:rPr>
          <w:sz w:val="24"/>
          <w:szCs w:val="24"/>
        </w:rPr>
        <w:t>Субконто2 «Статьи затрат»</w:t>
      </w:r>
    </w:p>
    <w:p w:rsidR="00722A9E" w:rsidRPr="0083360D" w:rsidRDefault="00722A9E" w:rsidP="00722A9E">
      <w:pPr>
        <w:rPr>
          <w:sz w:val="24"/>
          <w:szCs w:val="24"/>
        </w:rPr>
      </w:pPr>
      <w:r w:rsidRPr="0083360D">
        <w:rPr>
          <w:sz w:val="24"/>
          <w:szCs w:val="24"/>
        </w:rPr>
        <w:t>Помимо аналитики на счетах, в документ «Отражение зарплаты в регламентированном учете» необходимо передавать аналитику по Номенклатурным группам.</w:t>
      </w:r>
    </w:p>
    <w:p w:rsidR="00722A9E" w:rsidRPr="0083360D" w:rsidRDefault="00722A9E" w:rsidP="00722A9E">
      <w:pPr>
        <w:rPr>
          <w:sz w:val="24"/>
          <w:szCs w:val="24"/>
        </w:rPr>
      </w:pPr>
    </w:p>
    <w:p w:rsidR="00722A9E" w:rsidRPr="0083360D" w:rsidRDefault="00722A9E" w:rsidP="00722A9E">
      <w:pPr>
        <w:rPr>
          <w:b/>
          <w:sz w:val="24"/>
          <w:szCs w:val="24"/>
        </w:rPr>
      </w:pPr>
      <w:r w:rsidRPr="0083360D">
        <w:rPr>
          <w:b/>
          <w:sz w:val="24"/>
          <w:szCs w:val="24"/>
        </w:rPr>
        <w:t>Аналитика счетов 20, 23</w:t>
      </w:r>
    </w:p>
    <w:p w:rsidR="00722A9E" w:rsidRPr="0083360D" w:rsidRDefault="00722A9E" w:rsidP="00722A9E">
      <w:pPr>
        <w:rPr>
          <w:sz w:val="24"/>
          <w:szCs w:val="24"/>
        </w:rPr>
      </w:pPr>
      <w:r w:rsidRPr="0083360D">
        <w:rPr>
          <w:sz w:val="24"/>
          <w:szCs w:val="24"/>
        </w:rPr>
        <w:t>Субконто1 «Подразделения»</w:t>
      </w:r>
    </w:p>
    <w:p w:rsidR="00722A9E" w:rsidRPr="0083360D" w:rsidRDefault="00722A9E" w:rsidP="00722A9E">
      <w:pPr>
        <w:rPr>
          <w:sz w:val="24"/>
          <w:szCs w:val="24"/>
        </w:rPr>
      </w:pPr>
      <w:r w:rsidRPr="0083360D">
        <w:rPr>
          <w:sz w:val="24"/>
          <w:szCs w:val="24"/>
        </w:rPr>
        <w:t>Субконто2 «Номенклатурные группы»</w:t>
      </w:r>
    </w:p>
    <w:p w:rsidR="00722A9E" w:rsidRPr="0083360D" w:rsidRDefault="00722A9E" w:rsidP="00722A9E">
      <w:pPr>
        <w:rPr>
          <w:sz w:val="24"/>
          <w:szCs w:val="24"/>
        </w:rPr>
      </w:pPr>
      <w:r w:rsidRPr="0083360D">
        <w:rPr>
          <w:sz w:val="24"/>
          <w:szCs w:val="24"/>
        </w:rPr>
        <w:t>Субконто3 «Статьи затрат»</w:t>
      </w:r>
    </w:p>
    <w:p w:rsidR="00722A9E" w:rsidRPr="0083360D" w:rsidRDefault="00722A9E" w:rsidP="00722A9E">
      <w:pPr>
        <w:rPr>
          <w:sz w:val="24"/>
          <w:szCs w:val="24"/>
        </w:rPr>
      </w:pPr>
    </w:p>
    <w:p w:rsidR="00722A9E" w:rsidRPr="0083360D" w:rsidRDefault="00722A9E" w:rsidP="00722A9E">
      <w:pPr>
        <w:rPr>
          <w:b/>
          <w:sz w:val="24"/>
          <w:szCs w:val="24"/>
        </w:rPr>
      </w:pPr>
      <w:r w:rsidRPr="0083360D">
        <w:rPr>
          <w:b/>
          <w:sz w:val="24"/>
          <w:szCs w:val="24"/>
        </w:rPr>
        <w:t xml:space="preserve">Справочник «Номенклатурные группы» </w:t>
      </w:r>
    </w:p>
    <w:tbl>
      <w:tblPr>
        <w:tblW w:w="9436" w:type="dxa"/>
        <w:tblCellMar>
          <w:left w:w="30" w:type="dxa"/>
          <w:right w:w="0" w:type="dxa"/>
        </w:tblCellMar>
        <w:tblLook w:val="04A0" w:firstRow="1" w:lastRow="0" w:firstColumn="1" w:lastColumn="0" w:noHBand="0" w:noVBand="1"/>
      </w:tblPr>
      <w:tblGrid>
        <w:gridCol w:w="9386"/>
        <w:gridCol w:w="50"/>
      </w:tblGrid>
      <w:tr w:rsidR="00722A9E" w:rsidRPr="0083360D" w:rsidTr="00B6503D">
        <w:trPr>
          <w:gridAfter w:val="1"/>
          <w:wAfter w:w="50" w:type="dxa"/>
          <w:hidden/>
        </w:trPr>
        <w:tc>
          <w:tcPr>
            <w:tcW w:w="9386" w:type="dxa"/>
            <w:vAlign w:val="center"/>
            <w:hideMark/>
          </w:tcPr>
          <w:p w:rsidR="00722A9E" w:rsidRPr="0083360D" w:rsidRDefault="00722A9E" w:rsidP="00B6503D">
            <w:pPr>
              <w:rPr>
                <w:rFonts w:ascii="Arial" w:hAnsi="Arial" w:cs="Arial"/>
                <w:vanish/>
                <w:sz w:val="24"/>
                <w:szCs w:val="24"/>
              </w:rPr>
            </w:pPr>
          </w:p>
        </w:tc>
      </w:tr>
      <w:tr w:rsidR="00722A9E" w:rsidRPr="0083360D" w:rsidTr="00B6503D">
        <w:trPr>
          <w:trHeight w:val="20"/>
        </w:trPr>
        <w:tc>
          <w:tcPr>
            <w:tcW w:w="9386" w:type="dxa"/>
            <w:tcBorders>
              <w:top w:val="nil"/>
              <w:left w:val="nil"/>
              <w:bottom w:val="nil"/>
            </w:tcBorders>
            <w:vAlign w:val="center"/>
            <w:hideMark/>
          </w:tcPr>
          <w:p w:rsidR="00722A9E" w:rsidRPr="0083360D" w:rsidRDefault="00722A9E" w:rsidP="00722A9E">
            <w:pPr>
              <w:pStyle w:val="aff6"/>
              <w:numPr>
                <w:ilvl w:val="0"/>
                <w:numId w:val="74"/>
              </w:numPr>
              <w:contextualSpacing/>
              <w:rPr>
                <w:rFonts w:cs="Arial"/>
                <w:i/>
                <w:iCs/>
              </w:rPr>
            </w:pPr>
            <w:r w:rsidRPr="0083360D">
              <w:rPr>
                <w:rFonts w:cs="Arial"/>
                <w:i/>
                <w:iCs/>
              </w:rPr>
              <w:t>Наружное освещение</w:t>
            </w:r>
          </w:p>
        </w:tc>
        <w:tc>
          <w:tcPr>
            <w:tcW w:w="50" w:type="dxa"/>
            <w:tcBorders>
              <w:left w:val="nil"/>
            </w:tcBorders>
            <w:vAlign w:val="center"/>
            <w:hideMark/>
          </w:tcPr>
          <w:p w:rsidR="00722A9E" w:rsidRPr="0083360D" w:rsidRDefault="00722A9E" w:rsidP="00B6503D">
            <w:pPr>
              <w:rPr>
                <w:rFonts w:ascii="Arial" w:hAnsi="Arial" w:cs="Arial"/>
                <w:sz w:val="24"/>
                <w:szCs w:val="24"/>
              </w:rPr>
            </w:pPr>
          </w:p>
        </w:tc>
      </w:tr>
      <w:tr w:rsidR="00722A9E" w:rsidRPr="0083360D" w:rsidTr="00B6503D">
        <w:trPr>
          <w:trHeight w:val="20"/>
        </w:trPr>
        <w:tc>
          <w:tcPr>
            <w:tcW w:w="9386" w:type="dxa"/>
            <w:tcBorders>
              <w:left w:val="nil"/>
              <w:bottom w:val="nil"/>
            </w:tcBorders>
            <w:tcMar>
              <w:top w:w="0" w:type="dxa"/>
              <w:left w:w="75" w:type="dxa"/>
              <w:bottom w:w="0" w:type="dxa"/>
              <w:right w:w="0" w:type="dxa"/>
            </w:tcMar>
            <w:vAlign w:val="center"/>
            <w:hideMark/>
          </w:tcPr>
          <w:p w:rsidR="00722A9E" w:rsidRPr="0083360D" w:rsidRDefault="00722A9E" w:rsidP="00722A9E">
            <w:pPr>
              <w:pStyle w:val="aff6"/>
              <w:numPr>
                <w:ilvl w:val="0"/>
                <w:numId w:val="74"/>
              </w:numPr>
              <w:contextualSpacing/>
              <w:rPr>
                <w:rFonts w:cs="Arial"/>
              </w:rPr>
            </w:pPr>
            <w:r w:rsidRPr="0083360D">
              <w:rPr>
                <w:rFonts w:cs="Arial"/>
              </w:rPr>
              <w:t>наружное освещение</w:t>
            </w:r>
          </w:p>
        </w:tc>
        <w:tc>
          <w:tcPr>
            <w:tcW w:w="50" w:type="dxa"/>
            <w:tcBorders>
              <w:left w:val="nil"/>
            </w:tcBorders>
            <w:vAlign w:val="center"/>
            <w:hideMark/>
          </w:tcPr>
          <w:p w:rsidR="00722A9E" w:rsidRPr="0083360D" w:rsidRDefault="00722A9E" w:rsidP="00B6503D">
            <w:pPr>
              <w:rPr>
                <w:rFonts w:ascii="Arial" w:hAnsi="Arial" w:cs="Arial"/>
                <w:sz w:val="24"/>
                <w:szCs w:val="24"/>
              </w:rPr>
            </w:pPr>
          </w:p>
        </w:tc>
      </w:tr>
      <w:tr w:rsidR="00722A9E" w:rsidRPr="0083360D" w:rsidTr="00B6503D">
        <w:trPr>
          <w:trHeight w:val="20"/>
        </w:trPr>
        <w:tc>
          <w:tcPr>
            <w:tcW w:w="9386" w:type="dxa"/>
            <w:tcBorders>
              <w:left w:val="nil"/>
              <w:bottom w:val="nil"/>
            </w:tcBorders>
            <w:vAlign w:val="center"/>
            <w:hideMark/>
          </w:tcPr>
          <w:p w:rsidR="00722A9E" w:rsidRPr="0083360D" w:rsidRDefault="00722A9E" w:rsidP="00722A9E">
            <w:pPr>
              <w:pStyle w:val="aff6"/>
              <w:numPr>
                <w:ilvl w:val="0"/>
                <w:numId w:val="74"/>
              </w:numPr>
              <w:contextualSpacing/>
              <w:rPr>
                <w:rFonts w:cs="Arial"/>
                <w:i/>
                <w:iCs/>
              </w:rPr>
            </w:pPr>
            <w:r w:rsidRPr="0083360D">
              <w:rPr>
                <w:rFonts w:cs="Arial"/>
                <w:i/>
                <w:iCs/>
              </w:rPr>
              <w:t>Передача электроэнергии</w:t>
            </w:r>
          </w:p>
        </w:tc>
        <w:tc>
          <w:tcPr>
            <w:tcW w:w="50" w:type="dxa"/>
            <w:tcBorders>
              <w:left w:val="nil"/>
            </w:tcBorders>
            <w:vAlign w:val="center"/>
            <w:hideMark/>
          </w:tcPr>
          <w:p w:rsidR="00722A9E" w:rsidRPr="0083360D" w:rsidRDefault="00722A9E" w:rsidP="00B6503D">
            <w:pPr>
              <w:rPr>
                <w:rFonts w:ascii="Arial" w:hAnsi="Arial" w:cs="Arial"/>
                <w:sz w:val="24"/>
                <w:szCs w:val="24"/>
              </w:rPr>
            </w:pPr>
          </w:p>
        </w:tc>
      </w:tr>
      <w:tr w:rsidR="00722A9E" w:rsidRPr="0083360D" w:rsidTr="00B6503D">
        <w:trPr>
          <w:trHeight w:val="20"/>
        </w:trPr>
        <w:tc>
          <w:tcPr>
            <w:tcW w:w="9386" w:type="dxa"/>
            <w:tcBorders>
              <w:left w:val="nil"/>
              <w:bottom w:val="nil"/>
            </w:tcBorders>
            <w:tcMar>
              <w:top w:w="0" w:type="dxa"/>
              <w:left w:w="75" w:type="dxa"/>
              <w:bottom w:w="0" w:type="dxa"/>
              <w:right w:w="0" w:type="dxa"/>
            </w:tcMar>
            <w:vAlign w:val="center"/>
            <w:hideMark/>
          </w:tcPr>
          <w:p w:rsidR="00722A9E" w:rsidRPr="0083360D" w:rsidRDefault="00722A9E" w:rsidP="00722A9E">
            <w:pPr>
              <w:pStyle w:val="aff6"/>
              <w:numPr>
                <w:ilvl w:val="0"/>
                <w:numId w:val="74"/>
              </w:numPr>
              <w:contextualSpacing/>
              <w:rPr>
                <w:rFonts w:cs="Arial"/>
              </w:rPr>
            </w:pPr>
            <w:r w:rsidRPr="0083360D">
              <w:rPr>
                <w:rFonts w:cs="Arial"/>
              </w:rPr>
              <w:t>капитальный ремонт э/э</w:t>
            </w:r>
          </w:p>
        </w:tc>
        <w:tc>
          <w:tcPr>
            <w:tcW w:w="50" w:type="dxa"/>
            <w:tcBorders>
              <w:left w:val="nil"/>
            </w:tcBorders>
            <w:vAlign w:val="center"/>
            <w:hideMark/>
          </w:tcPr>
          <w:p w:rsidR="00722A9E" w:rsidRPr="0083360D" w:rsidRDefault="00722A9E" w:rsidP="00B6503D">
            <w:pPr>
              <w:rPr>
                <w:rFonts w:ascii="Arial" w:hAnsi="Arial" w:cs="Arial"/>
                <w:sz w:val="24"/>
                <w:szCs w:val="24"/>
              </w:rPr>
            </w:pPr>
          </w:p>
        </w:tc>
      </w:tr>
      <w:tr w:rsidR="00722A9E" w:rsidRPr="0083360D" w:rsidTr="00B6503D">
        <w:trPr>
          <w:trHeight w:val="20"/>
        </w:trPr>
        <w:tc>
          <w:tcPr>
            <w:tcW w:w="9386" w:type="dxa"/>
            <w:tcBorders>
              <w:left w:val="nil"/>
              <w:bottom w:val="nil"/>
            </w:tcBorders>
            <w:tcMar>
              <w:top w:w="0" w:type="dxa"/>
              <w:left w:w="75" w:type="dxa"/>
              <w:bottom w:w="0" w:type="dxa"/>
              <w:right w:w="0" w:type="dxa"/>
            </w:tcMar>
            <w:vAlign w:val="center"/>
            <w:hideMark/>
          </w:tcPr>
          <w:p w:rsidR="00722A9E" w:rsidRPr="0083360D" w:rsidRDefault="00722A9E" w:rsidP="00722A9E">
            <w:pPr>
              <w:pStyle w:val="aff6"/>
              <w:numPr>
                <w:ilvl w:val="0"/>
                <w:numId w:val="74"/>
              </w:numPr>
              <w:contextualSpacing/>
              <w:rPr>
                <w:rFonts w:cs="Arial"/>
              </w:rPr>
            </w:pPr>
            <w:r w:rsidRPr="0083360D">
              <w:rPr>
                <w:rFonts w:cs="Arial"/>
              </w:rPr>
              <w:t>текущий ремонт э/э</w:t>
            </w:r>
          </w:p>
        </w:tc>
        <w:tc>
          <w:tcPr>
            <w:tcW w:w="50" w:type="dxa"/>
            <w:tcBorders>
              <w:left w:val="nil"/>
            </w:tcBorders>
            <w:vAlign w:val="center"/>
            <w:hideMark/>
          </w:tcPr>
          <w:p w:rsidR="00722A9E" w:rsidRPr="0083360D" w:rsidRDefault="00722A9E" w:rsidP="00B6503D">
            <w:pPr>
              <w:rPr>
                <w:rFonts w:ascii="Arial" w:hAnsi="Arial" w:cs="Arial"/>
                <w:sz w:val="24"/>
                <w:szCs w:val="24"/>
              </w:rPr>
            </w:pPr>
          </w:p>
        </w:tc>
      </w:tr>
      <w:tr w:rsidR="00722A9E" w:rsidRPr="0083360D" w:rsidTr="00B6503D">
        <w:trPr>
          <w:trHeight w:val="20"/>
        </w:trPr>
        <w:tc>
          <w:tcPr>
            <w:tcW w:w="9386" w:type="dxa"/>
            <w:tcBorders>
              <w:left w:val="nil"/>
              <w:bottom w:val="nil"/>
            </w:tcBorders>
            <w:tcMar>
              <w:top w:w="0" w:type="dxa"/>
              <w:left w:w="75" w:type="dxa"/>
              <w:bottom w:w="0" w:type="dxa"/>
              <w:right w:w="0" w:type="dxa"/>
            </w:tcMar>
            <w:vAlign w:val="center"/>
            <w:hideMark/>
          </w:tcPr>
          <w:p w:rsidR="00722A9E" w:rsidRPr="0083360D" w:rsidRDefault="00722A9E" w:rsidP="00722A9E">
            <w:pPr>
              <w:pStyle w:val="aff6"/>
              <w:numPr>
                <w:ilvl w:val="0"/>
                <w:numId w:val="74"/>
              </w:numPr>
              <w:contextualSpacing/>
              <w:rPr>
                <w:rFonts w:cs="Arial"/>
              </w:rPr>
            </w:pPr>
            <w:r w:rsidRPr="0083360D">
              <w:rPr>
                <w:rFonts w:cs="Arial"/>
              </w:rPr>
              <w:t>эксплуатация э/э</w:t>
            </w:r>
          </w:p>
        </w:tc>
        <w:tc>
          <w:tcPr>
            <w:tcW w:w="50" w:type="dxa"/>
            <w:tcBorders>
              <w:left w:val="nil"/>
            </w:tcBorders>
            <w:vAlign w:val="center"/>
            <w:hideMark/>
          </w:tcPr>
          <w:p w:rsidR="00722A9E" w:rsidRPr="0083360D" w:rsidRDefault="00722A9E" w:rsidP="00B6503D">
            <w:pPr>
              <w:rPr>
                <w:rFonts w:ascii="Arial" w:hAnsi="Arial" w:cs="Arial"/>
                <w:sz w:val="24"/>
                <w:szCs w:val="24"/>
              </w:rPr>
            </w:pPr>
          </w:p>
        </w:tc>
      </w:tr>
      <w:tr w:rsidR="00722A9E" w:rsidRPr="0083360D" w:rsidTr="00B6503D">
        <w:trPr>
          <w:trHeight w:val="20"/>
        </w:trPr>
        <w:tc>
          <w:tcPr>
            <w:tcW w:w="9386" w:type="dxa"/>
            <w:tcBorders>
              <w:left w:val="nil"/>
              <w:bottom w:val="nil"/>
            </w:tcBorders>
            <w:vAlign w:val="center"/>
            <w:hideMark/>
          </w:tcPr>
          <w:p w:rsidR="00722A9E" w:rsidRPr="0083360D" w:rsidRDefault="00722A9E" w:rsidP="00722A9E">
            <w:pPr>
              <w:pStyle w:val="aff6"/>
              <w:numPr>
                <w:ilvl w:val="0"/>
                <w:numId w:val="74"/>
              </w:numPr>
              <w:contextualSpacing/>
              <w:rPr>
                <w:rFonts w:cs="Arial"/>
                <w:i/>
                <w:iCs/>
              </w:rPr>
            </w:pPr>
            <w:r w:rsidRPr="0083360D">
              <w:rPr>
                <w:rFonts w:cs="Arial"/>
                <w:i/>
                <w:iCs/>
              </w:rPr>
              <w:t>Производство и передача теплоэнергии</w:t>
            </w:r>
          </w:p>
        </w:tc>
        <w:tc>
          <w:tcPr>
            <w:tcW w:w="50" w:type="dxa"/>
            <w:tcBorders>
              <w:left w:val="nil"/>
            </w:tcBorders>
            <w:vAlign w:val="center"/>
            <w:hideMark/>
          </w:tcPr>
          <w:p w:rsidR="00722A9E" w:rsidRPr="0083360D" w:rsidRDefault="00722A9E" w:rsidP="00B6503D">
            <w:pPr>
              <w:rPr>
                <w:rFonts w:ascii="Arial" w:hAnsi="Arial" w:cs="Arial"/>
                <w:sz w:val="24"/>
                <w:szCs w:val="24"/>
              </w:rPr>
            </w:pPr>
          </w:p>
        </w:tc>
      </w:tr>
      <w:tr w:rsidR="00722A9E" w:rsidRPr="0083360D" w:rsidTr="00B6503D">
        <w:trPr>
          <w:trHeight w:val="20"/>
        </w:trPr>
        <w:tc>
          <w:tcPr>
            <w:tcW w:w="9386" w:type="dxa"/>
            <w:tcBorders>
              <w:left w:val="nil"/>
              <w:bottom w:val="nil"/>
            </w:tcBorders>
            <w:tcMar>
              <w:top w:w="0" w:type="dxa"/>
              <w:left w:w="75" w:type="dxa"/>
              <w:bottom w:w="0" w:type="dxa"/>
              <w:right w:w="0" w:type="dxa"/>
            </w:tcMar>
            <w:vAlign w:val="center"/>
            <w:hideMark/>
          </w:tcPr>
          <w:p w:rsidR="00722A9E" w:rsidRPr="0083360D" w:rsidRDefault="00722A9E" w:rsidP="00722A9E">
            <w:pPr>
              <w:pStyle w:val="aff6"/>
              <w:numPr>
                <w:ilvl w:val="0"/>
                <w:numId w:val="74"/>
              </w:numPr>
              <w:contextualSpacing/>
              <w:rPr>
                <w:rFonts w:cs="Arial"/>
                <w:i/>
                <w:iCs/>
              </w:rPr>
            </w:pPr>
            <w:r w:rsidRPr="0083360D">
              <w:rPr>
                <w:rFonts w:cs="Arial"/>
                <w:i/>
                <w:iCs/>
              </w:rPr>
              <w:t>Передача теплоэнергии</w:t>
            </w:r>
          </w:p>
        </w:tc>
        <w:tc>
          <w:tcPr>
            <w:tcW w:w="50" w:type="dxa"/>
            <w:tcBorders>
              <w:left w:val="nil"/>
            </w:tcBorders>
            <w:vAlign w:val="center"/>
            <w:hideMark/>
          </w:tcPr>
          <w:p w:rsidR="00722A9E" w:rsidRPr="0083360D" w:rsidRDefault="00722A9E" w:rsidP="00B6503D">
            <w:pPr>
              <w:rPr>
                <w:rFonts w:ascii="Arial" w:hAnsi="Arial" w:cs="Arial"/>
                <w:sz w:val="24"/>
                <w:szCs w:val="24"/>
              </w:rPr>
            </w:pPr>
          </w:p>
        </w:tc>
      </w:tr>
      <w:tr w:rsidR="00722A9E" w:rsidRPr="0083360D" w:rsidTr="00B6503D">
        <w:trPr>
          <w:trHeight w:val="20"/>
        </w:trPr>
        <w:tc>
          <w:tcPr>
            <w:tcW w:w="9386" w:type="dxa"/>
            <w:tcBorders>
              <w:left w:val="nil"/>
              <w:bottom w:val="nil"/>
            </w:tcBorders>
            <w:tcMar>
              <w:top w:w="0" w:type="dxa"/>
              <w:left w:w="165" w:type="dxa"/>
              <w:bottom w:w="0" w:type="dxa"/>
              <w:right w:w="0" w:type="dxa"/>
            </w:tcMar>
            <w:vAlign w:val="center"/>
            <w:hideMark/>
          </w:tcPr>
          <w:p w:rsidR="00722A9E" w:rsidRPr="0083360D" w:rsidRDefault="00722A9E" w:rsidP="00722A9E">
            <w:pPr>
              <w:pStyle w:val="aff6"/>
              <w:numPr>
                <w:ilvl w:val="0"/>
                <w:numId w:val="74"/>
              </w:numPr>
              <w:contextualSpacing/>
              <w:rPr>
                <w:rFonts w:cs="Arial"/>
              </w:rPr>
            </w:pPr>
            <w:r w:rsidRPr="0083360D">
              <w:rPr>
                <w:rFonts w:cs="Arial"/>
              </w:rPr>
              <w:t>капитальный ремонт передача</w:t>
            </w:r>
          </w:p>
        </w:tc>
        <w:tc>
          <w:tcPr>
            <w:tcW w:w="50" w:type="dxa"/>
            <w:tcBorders>
              <w:left w:val="nil"/>
            </w:tcBorders>
            <w:vAlign w:val="center"/>
            <w:hideMark/>
          </w:tcPr>
          <w:p w:rsidR="00722A9E" w:rsidRPr="0083360D" w:rsidRDefault="00722A9E" w:rsidP="00B6503D">
            <w:pPr>
              <w:rPr>
                <w:rFonts w:ascii="Arial" w:hAnsi="Arial" w:cs="Arial"/>
                <w:sz w:val="24"/>
                <w:szCs w:val="24"/>
              </w:rPr>
            </w:pPr>
          </w:p>
        </w:tc>
      </w:tr>
      <w:tr w:rsidR="00722A9E" w:rsidRPr="0083360D" w:rsidTr="00B6503D">
        <w:trPr>
          <w:trHeight w:val="20"/>
        </w:trPr>
        <w:tc>
          <w:tcPr>
            <w:tcW w:w="9386" w:type="dxa"/>
            <w:tcBorders>
              <w:left w:val="nil"/>
              <w:bottom w:val="nil"/>
            </w:tcBorders>
            <w:tcMar>
              <w:top w:w="0" w:type="dxa"/>
              <w:left w:w="165" w:type="dxa"/>
              <w:bottom w:w="0" w:type="dxa"/>
              <w:right w:w="0" w:type="dxa"/>
            </w:tcMar>
            <w:vAlign w:val="center"/>
          </w:tcPr>
          <w:p w:rsidR="00722A9E" w:rsidRPr="0083360D" w:rsidRDefault="00722A9E" w:rsidP="00722A9E">
            <w:pPr>
              <w:pStyle w:val="aff6"/>
              <w:numPr>
                <w:ilvl w:val="0"/>
                <w:numId w:val="74"/>
              </w:numPr>
              <w:contextualSpacing/>
              <w:rPr>
                <w:rFonts w:cs="Arial"/>
              </w:rPr>
            </w:pPr>
            <w:r w:rsidRPr="0083360D">
              <w:rPr>
                <w:rFonts w:cs="Arial"/>
              </w:rPr>
              <w:t>капитальный ремонт т/сетей Росты передача</w:t>
            </w:r>
          </w:p>
        </w:tc>
        <w:tc>
          <w:tcPr>
            <w:tcW w:w="50" w:type="dxa"/>
            <w:tcBorders>
              <w:left w:val="nil"/>
            </w:tcBorders>
            <w:vAlign w:val="center"/>
          </w:tcPr>
          <w:p w:rsidR="00722A9E" w:rsidRPr="0083360D" w:rsidRDefault="00722A9E" w:rsidP="00B6503D">
            <w:pPr>
              <w:rPr>
                <w:rFonts w:ascii="Arial" w:hAnsi="Arial" w:cs="Arial"/>
                <w:sz w:val="24"/>
                <w:szCs w:val="24"/>
              </w:rPr>
            </w:pPr>
          </w:p>
        </w:tc>
      </w:tr>
      <w:tr w:rsidR="00722A9E" w:rsidRPr="0083360D" w:rsidTr="00B6503D">
        <w:trPr>
          <w:trHeight w:val="20"/>
        </w:trPr>
        <w:tc>
          <w:tcPr>
            <w:tcW w:w="9386" w:type="dxa"/>
            <w:tcBorders>
              <w:left w:val="nil"/>
              <w:bottom w:val="nil"/>
            </w:tcBorders>
            <w:tcMar>
              <w:top w:w="0" w:type="dxa"/>
              <w:left w:w="165" w:type="dxa"/>
              <w:bottom w:w="0" w:type="dxa"/>
              <w:right w:w="0" w:type="dxa"/>
            </w:tcMar>
            <w:vAlign w:val="center"/>
            <w:hideMark/>
          </w:tcPr>
          <w:p w:rsidR="00722A9E" w:rsidRPr="0083360D" w:rsidRDefault="00722A9E" w:rsidP="00722A9E">
            <w:pPr>
              <w:pStyle w:val="aff6"/>
              <w:numPr>
                <w:ilvl w:val="0"/>
                <w:numId w:val="74"/>
              </w:numPr>
              <w:contextualSpacing/>
              <w:rPr>
                <w:rFonts w:cs="Arial"/>
              </w:rPr>
            </w:pPr>
            <w:r w:rsidRPr="0083360D">
              <w:rPr>
                <w:rFonts w:cs="Arial"/>
              </w:rPr>
              <w:t>текущий ремонт передача</w:t>
            </w:r>
          </w:p>
        </w:tc>
        <w:tc>
          <w:tcPr>
            <w:tcW w:w="50" w:type="dxa"/>
            <w:tcBorders>
              <w:left w:val="nil"/>
            </w:tcBorders>
            <w:vAlign w:val="center"/>
            <w:hideMark/>
          </w:tcPr>
          <w:p w:rsidR="00722A9E" w:rsidRPr="0083360D" w:rsidRDefault="00722A9E" w:rsidP="00B6503D">
            <w:pPr>
              <w:rPr>
                <w:rFonts w:ascii="Arial" w:hAnsi="Arial" w:cs="Arial"/>
                <w:sz w:val="24"/>
                <w:szCs w:val="24"/>
              </w:rPr>
            </w:pPr>
          </w:p>
        </w:tc>
      </w:tr>
      <w:tr w:rsidR="00722A9E" w:rsidRPr="0083360D" w:rsidTr="00B6503D">
        <w:trPr>
          <w:trHeight w:val="20"/>
        </w:trPr>
        <w:tc>
          <w:tcPr>
            <w:tcW w:w="9386" w:type="dxa"/>
            <w:tcBorders>
              <w:left w:val="nil"/>
              <w:bottom w:val="nil"/>
            </w:tcBorders>
            <w:tcMar>
              <w:top w:w="0" w:type="dxa"/>
              <w:left w:w="165" w:type="dxa"/>
              <w:bottom w:w="0" w:type="dxa"/>
              <w:right w:w="0" w:type="dxa"/>
            </w:tcMar>
            <w:vAlign w:val="center"/>
            <w:hideMark/>
          </w:tcPr>
          <w:p w:rsidR="00722A9E" w:rsidRPr="0083360D" w:rsidRDefault="00722A9E" w:rsidP="00722A9E">
            <w:pPr>
              <w:pStyle w:val="aff6"/>
              <w:numPr>
                <w:ilvl w:val="0"/>
                <w:numId w:val="74"/>
              </w:numPr>
              <w:contextualSpacing/>
              <w:rPr>
                <w:rFonts w:cs="Arial"/>
              </w:rPr>
            </w:pPr>
            <w:r w:rsidRPr="0083360D">
              <w:rPr>
                <w:rFonts w:cs="Arial"/>
              </w:rPr>
              <w:t>текущий ремонт т/сетей Росты передача</w:t>
            </w:r>
          </w:p>
        </w:tc>
        <w:tc>
          <w:tcPr>
            <w:tcW w:w="50" w:type="dxa"/>
            <w:tcBorders>
              <w:left w:val="nil"/>
            </w:tcBorders>
            <w:vAlign w:val="center"/>
            <w:hideMark/>
          </w:tcPr>
          <w:p w:rsidR="00722A9E" w:rsidRPr="0083360D" w:rsidRDefault="00722A9E" w:rsidP="00B6503D">
            <w:pPr>
              <w:rPr>
                <w:rFonts w:ascii="Arial" w:hAnsi="Arial" w:cs="Arial"/>
                <w:sz w:val="24"/>
                <w:szCs w:val="24"/>
              </w:rPr>
            </w:pPr>
          </w:p>
        </w:tc>
      </w:tr>
      <w:tr w:rsidR="00722A9E" w:rsidRPr="0083360D" w:rsidTr="00B6503D">
        <w:trPr>
          <w:trHeight w:val="20"/>
        </w:trPr>
        <w:tc>
          <w:tcPr>
            <w:tcW w:w="9386" w:type="dxa"/>
            <w:tcBorders>
              <w:left w:val="nil"/>
              <w:bottom w:val="nil"/>
            </w:tcBorders>
            <w:tcMar>
              <w:top w:w="0" w:type="dxa"/>
              <w:left w:w="165" w:type="dxa"/>
              <w:bottom w:w="0" w:type="dxa"/>
              <w:right w:w="0" w:type="dxa"/>
            </w:tcMar>
            <w:vAlign w:val="center"/>
            <w:hideMark/>
          </w:tcPr>
          <w:p w:rsidR="00722A9E" w:rsidRPr="0083360D" w:rsidRDefault="00722A9E" w:rsidP="00722A9E">
            <w:pPr>
              <w:pStyle w:val="aff6"/>
              <w:numPr>
                <w:ilvl w:val="0"/>
                <w:numId w:val="74"/>
              </w:numPr>
              <w:contextualSpacing/>
              <w:rPr>
                <w:rFonts w:cs="Arial"/>
              </w:rPr>
            </w:pPr>
            <w:r w:rsidRPr="0083360D">
              <w:rPr>
                <w:rFonts w:cs="Arial"/>
              </w:rPr>
              <w:t>эксплуатация передача</w:t>
            </w:r>
          </w:p>
        </w:tc>
        <w:tc>
          <w:tcPr>
            <w:tcW w:w="50" w:type="dxa"/>
            <w:tcBorders>
              <w:left w:val="nil"/>
            </w:tcBorders>
            <w:vAlign w:val="center"/>
            <w:hideMark/>
          </w:tcPr>
          <w:p w:rsidR="00722A9E" w:rsidRPr="0083360D" w:rsidRDefault="00722A9E" w:rsidP="00B6503D">
            <w:pPr>
              <w:rPr>
                <w:rFonts w:ascii="Arial" w:hAnsi="Arial" w:cs="Arial"/>
                <w:sz w:val="24"/>
                <w:szCs w:val="24"/>
              </w:rPr>
            </w:pPr>
          </w:p>
        </w:tc>
      </w:tr>
      <w:tr w:rsidR="00722A9E" w:rsidRPr="0083360D" w:rsidTr="00B6503D">
        <w:trPr>
          <w:trHeight w:val="20"/>
        </w:trPr>
        <w:tc>
          <w:tcPr>
            <w:tcW w:w="9386" w:type="dxa"/>
            <w:tcBorders>
              <w:left w:val="nil"/>
              <w:bottom w:val="nil"/>
            </w:tcBorders>
            <w:tcMar>
              <w:top w:w="0" w:type="dxa"/>
              <w:left w:w="75" w:type="dxa"/>
              <w:bottom w:w="0" w:type="dxa"/>
              <w:right w:w="0" w:type="dxa"/>
            </w:tcMar>
            <w:vAlign w:val="center"/>
            <w:hideMark/>
          </w:tcPr>
          <w:p w:rsidR="00722A9E" w:rsidRPr="0083360D" w:rsidRDefault="00722A9E" w:rsidP="00722A9E">
            <w:pPr>
              <w:pStyle w:val="aff6"/>
              <w:numPr>
                <w:ilvl w:val="0"/>
                <w:numId w:val="74"/>
              </w:numPr>
              <w:contextualSpacing/>
              <w:rPr>
                <w:rFonts w:cs="Arial"/>
                <w:i/>
                <w:iCs/>
              </w:rPr>
            </w:pPr>
            <w:r w:rsidRPr="0083360D">
              <w:rPr>
                <w:rFonts w:cs="Arial"/>
                <w:i/>
                <w:iCs/>
              </w:rPr>
              <w:t>Производство теплоэнергии</w:t>
            </w:r>
          </w:p>
        </w:tc>
        <w:tc>
          <w:tcPr>
            <w:tcW w:w="50" w:type="dxa"/>
            <w:tcBorders>
              <w:left w:val="nil"/>
            </w:tcBorders>
            <w:vAlign w:val="center"/>
            <w:hideMark/>
          </w:tcPr>
          <w:p w:rsidR="00722A9E" w:rsidRPr="0083360D" w:rsidRDefault="00722A9E" w:rsidP="00B6503D">
            <w:pPr>
              <w:rPr>
                <w:rFonts w:ascii="Arial" w:hAnsi="Arial" w:cs="Arial"/>
                <w:sz w:val="24"/>
                <w:szCs w:val="24"/>
              </w:rPr>
            </w:pPr>
          </w:p>
        </w:tc>
      </w:tr>
      <w:tr w:rsidR="00722A9E" w:rsidRPr="0083360D" w:rsidTr="00B6503D">
        <w:trPr>
          <w:trHeight w:val="20"/>
        </w:trPr>
        <w:tc>
          <w:tcPr>
            <w:tcW w:w="9386" w:type="dxa"/>
            <w:tcBorders>
              <w:left w:val="nil"/>
              <w:bottom w:val="nil"/>
            </w:tcBorders>
            <w:tcMar>
              <w:top w:w="0" w:type="dxa"/>
              <w:left w:w="165" w:type="dxa"/>
              <w:bottom w:w="0" w:type="dxa"/>
              <w:right w:w="0" w:type="dxa"/>
            </w:tcMar>
            <w:vAlign w:val="center"/>
            <w:hideMark/>
          </w:tcPr>
          <w:p w:rsidR="00722A9E" w:rsidRPr="0083360D" w:rsidRDefault="00722A9E" w:rsidP="00722A9E">
            <w:pPr>
              <w:pStyle w:val="aff6"/>
              <w:numPr>
                <w:ilvl w:val="0"/>
                <w:numId w:val="74"/>
              </w:numPr>
              <w:contextualSpacing/>
              <w:rPr>
                <w:rFonts w:cs="Arial"/>
              </w:rPr>
            </w:pPr>
            <w:r w:rsidRPr="0083360D">
              <w:rPr>
                <w:rFonts w:cs="Arial"/>
              </w:rPr>
              <w:t>капитальный ремонт пр-во</w:t>
            </w:r>
          </w:p>
        </w:tc>
        <w:tc>
          <w:tcPr>
            <w:tcW w:w="50" w:type="dxa"/>
            <w:tcBorders>
              <w:left w:val="nil"/>
            </w:tcBorders>
            <w:vAlign w:val="center"/>
            <w:hideMark/>
          </w:tcPr>
          <w:p w:rsidR="00722A9E" w:rsidRPr="0083360D" w:rsidRDefault="00722A9E" w:rsidP="00B6503D">
            <w:pPr>
              <w:rPr>
                <w:rFonts w:ascii="Arial" w:hAnsi="Arial" w:cs="Arial"/>
                <w:sz w:val="24"/>
                <w:szCs w:val="24"/>
              </w:rPr>
            </w:pPr>
          </w:p>
        </w:tc>
      </w:tr>
      <w:tr w:rsidR="00722A9E" w:rsidRPr="0083360D" w:rsidTr="00B6503D">
        <w:trPr>
          <w:trHeight w:val="20"/>
        </w:trPr>
        <w:tc>
          <w:tcPr>
            <w:tcW w:w="9386" w:type="dxa"/>
            <w:tcBorders>
              <w:left w:val="nil"/>
              <w:bottom w:val="nil"/>
            </w:tcBorders>
            <w:tcMar>
              <w:top w:w="0" w:type="dxa"/>
              <w:left w:w="165" w:type="dxa"/>
              <w:bottom w:w="0" w:type="dxa"/>
              <w:right w:w="0" w:type="dxa"/>
            </w:tcMar>
            <w:vAlign w:val="center"/>
            <w:hideMark/>
          </w:tcPr>
          <w:p w:rsidR="00722A9E" w:rsidRPr="0083360D" w:rsidRDefault="00722A9E" w:rsidP="00722A9E">
            <w:pPr>
              <w:pStyle w:val="aff6"/>
              <w:numPr>
                <w:ilvl w:val="0"/>
                <w:numId w:val="74"/>
              </w:numPr>
              <w:contextualSpacing/>
              <w:rPr>
                <w:rFonts w:cs="Arial"/>
              </w:rPr>
            </w:pPr>
            <w:r w:rsidRPr="0083360D">
              <w:rPr>
                <w:rFonts w:cs="Arial"/>
              </w:rPr>
              <w:t>текущий ремонт пр-во</w:t>
            </w:r>
          </w:p>
        </w:tc>
        <w:tc>
          <w:tcPr>
            <w:tcW w:w="50" w:type="dxa"/>
            <w:tcBorders>
              <w:left w:val="nil"/>
            </w:tcBorders>
            <w:vAlign w:val="center"/>
            <w:hideMark/>
          </w:tcPr>
          <w:p w:rsidR="00722A9E" w:rsidRPr="0083360D" w:rsidRDefault="00722A9E" w:rsidP="00B6503D">
            <w:pPr>
              <w:rPr>
                <w:rFonts w:ascii="Arial" w:hAnsi="Arial" w:cs="Arial"/>
                <w:sz w:val="24"/>
                <w:szCs w:val="24"/>
              </w:rPr>
            </w:pPr>
          </w:p>
        </w:tc>
      </w:tr>
      <w:tr w:rsidR="00722A9E" w:rsidRPr="0083360D" w:rsidTr="00B6503D">
        <w:trPr>
          <w:trHeight w:val="20"/>
        </w:trPr>
        <w:tc>
          <w:tcPr>
            <w:tcW w:w="9386" w:type="dxa"/>
            <w:tcBorders>
              <w:left w:val="nil"/>
              <w:bottom w:val="nil"/>
            </w:tcBorders>
            <w:tcMar>
              <w:top w:w="0" w:type="dxa"/>
              <w:left w:w="165" w:type="dxa"/>
              <w:bottom w:w="0" w:type="dxa"/>
              <w:right w:w="0" w:type="dxa"/>
            </w:tcMar>
            <w:vAlign w:val="center"/>
            <w:hideMark/>
          </w:tcPr>
          <w:p w:rsidR="00722A9E" w:rsidRPr="0083360D" w:rsidRDefault="00722A9E" w:rsidP="00722A9E">
            <w:pPr>
              <w:pStyle w:val="aff6"/>
              <w:numPr>
                <w:ilvl w:val="0"/>
                <w:numId w:val="74"/>
              </w:numPr>
              <w:contextualSpacing/>
              <w:rPr>
                <w:rFonts w:cs="Arial"/>
              </w:rPr>
            </w:pPr>
            <w:r w:rsidRPr="0083360D">
              <w:rPr>
                <w:rFonts w:cs="Arial"/>
              </w:rPr>
              <w:t>эксплуатация пр-во</w:t>
            </w:r>
          </w:p>
        </w:tc>
        <w:tc>
          <w:tcPr>
            <w:tcW w:w="50" w:type="dxa"/>
            <w:tcBorders>
              <w:left w:val="nil"/>
            </w:tcBorders>
            <w:vAlign w:val="center"/>
            <w:hideMark/>
          </w:tcPr>
          <w:p w:rsidR="00722A9E" w:rsidRPr="0083360D" w:rsidRDefault="00722A9E" w:rsidP="00B6503D">
            <w:pPr>
              <w:rPr>
                <w:rFonts w:ascii="Arial" w:hAnsi="Arial" w:cs="Arial"/>
                <w:sz w:val="24"/>
                <w:szCs w:val="24"/>
              </w:rPr>
            </w:pPr>
          </w:p>
        </w:tc>
      </w:tr>
      <w:tr w:rsidR="00722A9E" w:rsidRPr="0083360D" w:rsidTr="00B6503D">
        <w:trPr>
          <w:trHeight w:val="20"/>
        </w:trPr>
        <w:tc>
          <w:tcPr>
            <w:tcW w:w="9386" w:type="dxa"/>
            <w:tcBorders>
              <w:left w:val="nil"/>
              <w:bottom w:val="nil"/>
            </w:tcBorders>
            <w:vAlign w:val="center"/>
            <w:hideMark/>
          </w:tcPr>
          <w:p w:rsidR="00722A9E" w:rsidRPr="0083360D" w:rsidRDefault="00722A9E" w:rsidP="00722A9E">
            <w:pPr>
              <w:pStyle w:val="aff6"/>
              <w:numPr>
                <w:ilvl w:val="0"/>
                <w:numId w:val="74"/>
              </w:numPr>
              <w:contextualSpacing/>
              <w:rPr>
                <w:rFonts w:cs="Arial"/>
                <w:i/>
                <w:iCs/>
              </w:rPr>
            </w:pPr>
            <w:r w:rsidRPr="0083360D">
              <w:rPr>
                <w:rFonts w:cs="Arial"/>
                <w:i/>
                <w:iCs/>
              </w:rPr>
              <w:t>Прочие виды деятельности</w:t>
            </w:r>
          </w:p>
        </w:tc>
        <w:tc>
          <w:tcPr>
            <w:tcW w:w="50" w:type="dxa"/>
            <w:tcBorders>
              <w:left w:val="nil"/>
            </w:tcBorders>
            <w:vAlign w:val="center"/>
            <w:hideMark/>
          </w:tcPr>
          <w:p w:rsidR="00722A9E" w:rsidRPr="0083360D" w:rsidRDefault="00722A9E" w:rsidP="00B6503D">
            <w:pPr>
              <w:rPr>
                <w:rFonts w:ascii="Arial" w:hAnsi="Arial" w:cs="Arial"/>
                <w:sz w:val="24"/>
                <w:szCs w:val="24"/>
              </w:rPr>
            </w:pPr>
          </w:p>
        </w:tc>
      </w:tr>
      <w:tr w:rsidR="00722A9E" w:rsidRPr="0083360D" w:rsidTr="00B6503D">
        <w:trPr>
          <w:trHeight w:val="20"/>
        </w:trPr>
        <w:tc>
          <w:tcPr>
            <w:tcW w:w="9386" w:type="dxa"/>
            <w:tcBorders>
              <w:left w:val="nil"/>
              <w:bottom w:val="nil"/>
            </w:tcBorders>
            <w:tcMar>
              <w:top w:w="0" w:type="dxa"/>
              <w:left w:w="75" w:type="dxa"/>
              <w:bottom w:w="0" w:type="dxa"/>
              <w:right w:w="0" w:type="dxa"/>
            </w:tcMar>
            <w:vAlign w:val="center"/>
            <w:hideMark/>
          </w:tcPr>
          <w:p w:rsidR="00722A9E" w:rsidRPr="0083360D" w:rsidRDefault="00722A9E" w:rsidP="00722A9E">
            <w:pPr>
              <w:pStyle w:val="aff6"/>
              <w:numPr>
                <w:ilvl w:val="0"/>
                <w:numId w:val="74"/>
              </w:numPr>
              <w:contextualSpacing/>
              <w:rPr>
                <w:rFonts w:cs="Arial"/>
              </w:rPr>
            </w:pPr>
            <w:r w:rsidRPr="0083360D">
              <w:rPr>
                <w:rFonts w:cs="Arial"/>
              </w:rPr>
              <w:t>подрядные работы</w:t>
            </w:r>
          </w:p>
        </w:tc>
        <w:tc>
          <w:tcPr>
            <w:tcW w:w="50" w:type="dxa"/>
            <w:tcBorders>
              <w:left w:val="nil"/>
            </w:tcBorders>
            <w:vAlign w:val="center"/>
            <w:hideMark/>
          </w:tcPr>
          <w:p w:rsidR="00722A9E" w:rsidRPr="0083360D" w:rsidRDefault="00722A9E" w:rsidP="00B6503D">
            <w:pPr>
              <w:rPr>
                <w:rFonts w:ascii="Arial" w:hAnsi="Arial" w:cs="Arial"/>
                <w:sz w:val="24"/>
                <w:szCs w:val="24"/>
              </w:rPr>
            </w:pPr>
          </w:p>
        </w:tc>
      </w:tr>
      <w:tr w:rsidR="00722A9E" w:rsidRPr="0083360D" w:rsidTr="00B6503D">
        <w:trPr>
          <w:trHeight w:val="20"/>
        </w:trPr>
        <w:tc>
          <w:tcPr>
            <w:tcW w:w="9386" w:type="dxa"/>
            <w:tcBorders>
              <w:left w:val="nil"/>
              <w:bottom w:val="nil"/>
            </w:tcBorders>
            <w:tcMar>
              <w:top w:w="0" w:type="dxa"/>
              <w:left w:w="75" w:type="dxa"/>
              <w:bottom w:w="0" w:type="dxa"/>
              <w:right w:w="0" w:type="dxa"/>
            </w:tcMar>
            <w:vAlign w:val="center"/>
            <w:hideMark/>
          </w:tcPr>
          <w:p w:rsidR="00722A9E" w:rsidRPr="0083360D" w:rsidRDefault="00722A9E" w:rsidP="00722A9E">
            <w:pPr>
              <w:pStyle w:val="aff6"/>
              <w:numPr>
                <w:ilvl w:val="0"/>
                <w:numId w:val="74"/>
              </w:numPr>
              <w:contextualSpacing/>
              <w:rPr>
                <w:rFonts w:cs="Arial"/>
              </w:rPr>
            </w:pPr>
            <w:r w:rsidRPr="0083360D">
              <w:rPr>
                <w:rFonts w:cs="Arial"/>
              </w:rPr>
              <w:t>Обслуживание ВДЭС</w:t>
            </w:r>
          </w:p>
        </w:tc>
        <w:tc>
          <w:tcPr>
            <w:tcW w:w="50" w:type="dxa"/>
            <w:tcBorders>
              <w:left w:val="nil"/>
            </w:tcBorders>
            <w:vAlign w:val="center"/>
            <w:hideMark/>
          </w:tcPr>
          <w:p w:rsidR="00722A9E" w:rsidRPr="0083360D" w:rsidRDefault="00722A9E" w:rsidP="00B6503D">
            <w:pPr>
              <w:rPr>
                <w:rFonts w:ascii="Arial" w:hAnsi="Arial" w:cs="Arial"/>
                <w:sz w:val="24"/>
                <w:szCs w:val="24"/>
              </w:rPr>
            </w:pPr>
          </w:p>
        </w:tc>
      </w:tr>
      <w:tr w:rsidR="00722A9E" w:rsidRPr="0083360D" w:rsidTr="00B6503D">
        <w:trPr>
          <w:trHeight w:val="20"/>
        </w:trPr>
        <w:tc>
          <w:tcPr>
            <w:tcW w:w="9386" w:type="dxa"/>
            <w:tcBorders>
              <w:left w:val="nil"/>
              <w:bottom w:val="nil"/>
            </w:tcBorders>
            <w:tcMar>
              <w:top w:w="0" w:type="dxa"/>
              <w:left w:w="75" w:type="dxa"/>
              <w:bottom w:w="0" w:type="dxa"/>
              <w:right w:w="0" w:type="dxa"/>
            </w:tcMar>
            <w:vAlign w:val="center"/>
            <w:hideMark/>
          </w:tcPr>
          <w:p w:rsidR="00722A9E" w:rsidRPr="0083360D" w:rsidRDefault="00722A9E" w:rsidP="00722A9E">
            <w:pPr>
              <w:pStyle w:val="aff6"/>
              <w:numPr>
                <w:ilvl w:val="0"/>
                <w:numId w:val="74"/>
              </w:numPr>
              <w:contextualSpacing/>
              <w:rPr>
                <w:rFonts w:cs="Arial"/>
              </w:rPr>
            </w:pPr>
            <w:r w:rsidRPr="0083360D">
              <w:rPr>
                <w:rFonts w:cs="Arial"/>
              </w:rPr>
              <w:t>Прочая деят-ть по эл/сетям</w:t>
            </w:r>
          </w:p>
        </w:tc>
        <w:tc>
          <w:tcPr>
            <w:tcW w:w="50" w:type="dxa"/>
            <w:tcBorders>
              <w:left w:val="nil"/>
            </w:tcBorders>
            <w:vAlign w:val="center"/>
            <w:hideMark/>
          </w:tcPr>
          <w:p w:rsidR="00722A9E" w:rsidRPr="0083360D" w:rsidRDefault="00722A9E" w:rsidP="00B6503D">
            <w:pPr>
              <w:rPr>
                <w:rFonts w:ascii="Arial" w:hAnsi="Arial" w:cs="Arial"/>
                <w:sz w:val="24"/>
                <w:szCs w:val="24"/>
              </w:rPr>
            </w:pPr>
          </w:p>
        </w:tc>
      </w:tr>
      <w:tr w:rsidR="00722A9E" w:rsidRPr="0083360D" w:rsidTr="00B6503D">
        <w:trPr>
          <w:trHeight w:val="20"/>
        </w:trPr>
        <w:tc>
          <w:tcPr>
            <w:tcW w:w="9386" w:type="dxa"/>
            <w:tcBorders>
              <w:left w:val="nil"/>
              <w:bottom w:val="nil"/>
            </w:tcBorders>
            <w:tcMar>
              <w:top w:w="0" w:type="dxa"/>
              <w:left w:w="75" w:type="dxa"/>
              <w:bottom w:w="0" w:type="dxa"/>
              <w:right w:w="0" w:type="dxa"/>
            </w:tcMar>
            <w:vAlign w:val="center"/>
            <w:hideMark/>
          </w:tcPr>
          <w:p w:rsidR="00722A9E" w:rsidRPr="0083360D" w:rsidRDefault="00722A9E" w:rsidP="00722A9E">
            <w:pPr>
              <w:pStyle w:val="aff6"/>
              <w:numPr>
                <w:ilvl w:val="0"/>
                <w:numId w:val="74"/>
              </w:numPr>
              <w:contextualSpacing/>
              <w:rPr>
                <w:rFonts w:cs="Arial"/>
              </w:rPr>
            </w:pPr>
            <w:r w:rsidRPr="0083360D">
              <w:rPr>
                <w:rFonts w:cs="Arial"/>
              </w:rPr>
              <w:t>Услуги сторонним организациям</w:t>
            </w:r>
          </w:p>
        </w:tc>
        <w:tc>
          <w:tcPr>
            <w:tcW w:w="50" w:type="dxa"/>
            <w:tcBorders>
              <w:left w:val="nil"/>
            </w:tcBorders>
            <w:vAlign w:val="center"/>
            <w:hideMark/>
          </w:tcPr>
          <w:p w:rsidR="00722A9E" w:rsidRPr="0083360D" w:rsidRDefault="00722A9E" w:rsidP="00B6503D">
            <w:pPr>
              <w:rPr>
                <w:rFonts w:ascii="Arial" w:hAnsi="Arial" w:cs="Arial"/>
                <w:sz w:val="24"/>
                <w:szCs w:val="24"/>
              </w:rPr>
            </w:pPr>
          </w:p>
        </w:tc>
      </w:tr>
      <w:tr w:rsidR="00722A9E" w:rsidRPr="0083360D" w:rsidTr="00B6503D">
        <w:trPr>
          <w:trHeight w:val="20"/>
        </w:trPr>
        <w:tc>
          <w:tcPr>
            <w:tcW w:w="9386" w:type="dxa"/>
            <w:tcBorders>
              <w:left w:val="nil"/>
              <w:bottom w:val="nil"/>
            </w:tcBorders>
            <w:vAlign w:val="center"/>
            <w:hideMark/>
          </w:tcPr>
          <w:p w:rsidR="00722A9E" w:rsidRPr="0083360D" w:rsidRDefault="00722A9E" w:rsidP="00722A9E">
            <w:pPr>
              <w:pStyle w:val="aff6"/>
              <w:numPr>
                <w:ilvl w:val="0"/>
                <w:numId w:val="74"/>
              </w:numPr>
              <w:contextualSpacing/>
              <w:rPr>
                <w:rFonts w:cs="Arial"/>
                <w:i/>
                <w:iCs/>
              </w:rPr>
            </w:pPr>
            <w:r w:rsidRPr="0083360D">
              <w:rPr>
                <w:rFonts w:cs="Arial"/>
                <w:i/>
                <w:iCs/>
              </w:rPr>
              <w:t>Технологическое присоединение</w:t>
            </w:r>
          </w:p>
        </w:tc>
        <w:tc>
          <w:tcPr>
            <w:tcW w:w="50" w:type="dxa"/>
            <w:tcBorders>
              <w:left w:val="nil"/>
            </w:tcBorders>
            <w:vAlign w:val="center"/>
            <w:hideMark/>
          </w:tcPr>
          <w:p w:rsidR="00722A9E" w:rsidRPr="0083360D" w:rsidRDefault="00722A9E" w:rsidP="00B6503D">
            <w:pPr>
              <w:rPr>
                <w:rFonts w:ascii="Arial" w:hAnsi="Arial" w:cs="Arial"/>
                <w:sz w:val="24"/>
                <w:szCs w:val="24"/>
              </w:rPr>
            </w:pPr>
          </w:p>
        </w:tc>
      </w:tr>
      <w:tr w:rsidR="00722A9E" w:rsidRPr="0083360D" w:rsidTr="00B6503D">
        <w:trPr>
          <w:trHeight w:val="20"/>
        </w:trPr>
        <w:tc>
          <w:tcPr>
            <w:tcW w:w="9386" w:type="dxa"/>
            <w:tcBorders>
              <w:left w:val="nil"/>
              <w:bottom w:val="nil"/>
            </w:tcBorders>
            <w:tcMar>
              <w:top w:w="0" w:type="dxa"/>
              <w:left w:w="75" w:type="dxa"/>
              <w:bottom w:w="0" w:type="dxa"/>
              <w:right w:w="0" w:type="dxa"/>
            </w:tcMar>
            <w:vAlign w:val="center"/>
            <w:hideMark/>
          </w:tcPr>
          <w:p w:rsidR="00722A9E" w:rsidRPr="0083360D" w:rsidRDefault="00722A9E" w:rsidP="00722A9E">
            <w:pPr>
              <w:pStyle w:val="aff6"/>
              <w:numPr>
                <w:ilvl w:val="0"/>
                <w:numId w:val="74"/>
              </w:numPr>
              <w:contextualSpacing/>
              <w:rPr>
                <w:rFonts w:cs="Arial"/>
              </w:rPr>
            </w:pPr>
            <w:r w:rsidRPr="0083360D">
              <w:rPr>
                <w:rFonts w:cs="Arial"/>
              </w:rPr>
              <w:t>ТП 15-150 кВт</w:t>
            </w:r>
          </w:p>
        </w:tc>
        <w:tc>
          <w:tcPr>
            <w:tcW w:w="50" w:type="dxa"/>
            <w:tcBorders>
              <w:left w:val="nil"/>
            </w:tcBorders>
            <w:vAlign w:val="center"/>
            <w:hideMark/>
          </w:tcPr>
          <w:p w:rsidR="00722A9E" w:rsidRPr="0083360D" w:rsidRDefault="00722A9E" w:rsidP="00B6503D">
            <w:pPr>
              <w:rPr>
                <w:rFonts w:ascii="Arial" w:hAnsi="Arial" w:cs="Arial"/>
                <w:sz w:val="24"/>
                <w:szCs w:val="24"/>
              </w:rPr>
            </w:pPr>
          </w:p>
        </w:tc>
      </w:tr>
      <w:tr w:rsidR="00722A9E" w:rsidRPr="0083360D" w:rsidTr="00B6503D">
        <w:trPr>
          <w:trHeight w:val="20"/>
        </w:trPr>
        <w:tc>
          <w:tcPr>
            <w:tcW w:w="9386" w:type="dxa"/>
            <w:tcBorders>
              <w:left w:val="nil"/>
              <w:bottom w:val="nil"/>
            </w:tcBorders>
            <w:tcMar>
              <w:top w:w="0" w:type="dxa"/>
              <w:left w:w="75" w:type="dxa"/>
              <w:bottom w:w="0" w:type="dxa"/>
              <w:right w:w="0" w:type="dxa"/>
            </w:tcMar>
            <w:vAlign w:val="center"/>
          </w:tcPr>
          <w:p w:rsidR="00722A9E" w:rsidRPr="0083360D" w:rsidRDefault="00722A9E" w:rsidP="00722A9E">
            <w:pPr>
              <w:pStyle w:val="aff6"/>
              <w:numPr>
                <w:ilvl w:val="0"/>
                <w:numId w:val="74"/>
              </w:numPr>
              <w:contextualSpacing/>
              <w:rPr>
                <w:rFonts w:cs="Arial"/>
              </w:rPr>
            </w:pPr>
            <w:r w:rsidRPr="0083360D">
              <w:rPr>
                <w:rFonts w:cs="Arial"/>
              </w:rPr>
              <w:t>ТП до 15 кВт льготные потребители</w:t>
            </w:r>
          </w:p>
        </w:tc>
        <w:tc>
          <w:tcPr>
            <w:tcW w:w="50" w:type="dxa"/>
            <w:tcBorders>
              <w:left w:val="nil"/>
            </w:tcBorders>
            <w:vAlign w:val="center"/>
          </w:tcPr>
          <w:p w:rsidR="00722A9E" w:rsidRPr="0083360D" w:rsidRDefault="00722A9E" w:rsidP="00B6503D">
            <w:pPr>
              <w:rPr>
                <w:rFonts w:ascii="Arial" w:hAnsi="Arial" w:cs="Arial"/>
                <w:sz w:val="24"/>
                <w:szCs w:val="24"/>
              </w:rPr>
            </w:pPr>
          </w:p>
        </w:tc>
      </w:tr>
      <w:tr w:rsidR="00722A9E" w:rsidRPr="0083360D" w:rsidTr="00B6503D">
        <w:trPr>
          <w:trHeight w:val="20"/>
        </w:trPr>
        <w:tc>
          <w:tcPr>
            <w:tcW w:w="9386" w:type="dxa"/>
            <w:tcBorders>
              <w:left w:val="nil"/>
              <w:bottom w:val="nil"/>
            </w:tcBorders>
            <w:tcMar>
              <w:top w:w="0" w:type="dxa"/>
              <w:left w:w="75" w:type="dxa"/>
              <w:bottom w:w="0" w:type="dxa"/>
              <w:right w:w="0" w:type="dxa"/>
            </w:tcMar>
            <w:vAlign w:val="center"/>
            <w:hideMark/>
          </w:tcPr>
          <w:p w:rsidR="00722A9E" w:rsidRPr="0083360D" w:rsidRDefault="00722A9E" w:rsidP="00722A9E">
            <w:pPr>
              <w:pStyle w:val="aff6"/>
              <w:numPr>
                <w:ilvl w:val="0"/>
                <w:numId w:val="74"/>
              </w:numPr>
              <w:contextualSpacing/>
              <w:rPr>
                <w:rFonts w:cs="Arial"/>
              </w:rPr>
            </w:pPr>
            <w:r w:rsidRPr="0083360D">
              <w:rPr>
                <w:rFonts w:cs="Arial"/>
              </w:rPr>
              <w:t>ТП до 15 кВт  ТП до 15 кВт прочие</w:t>
            </w:r>
          </w:p>
        </w:tc>
        <w:tc>
          <w:tcPr>
            <w:tcW w:w="50" w:type="dxa"/>
            <w:tcBorders>
              <w:left w:val="nil"/>
            </w:tcBorders>
            <w:vAlign w:val="center"/>
            <w:hideMark/>
          </w:tcPr>
          <w:p w:rsidR="00722A9E" w:rsidRPr="0083360D" w:rsidRDefault="00722A9E" w:rsidP="00B6503D">
            <w:pPr>
              <w:rPr>
                <w:rFonts w:ascii="Arial" w:hAnsi="Arial" w:cs="Arial"/>
                <w:sz w:val="24"/>
                <w:szCs w:val="24"/>
              </w:rPr>
            </w:pPr>
          </w:p>
        </w:tc>
      </w:tr>
      <w:tr w:rsidR="00722A9E" w:rsidRPr="0083360D" w:rsidTr="00B6503D">
        <w:trPr>
          <w:trHeight w:val="20"/>
        </w:trPr>
        <w:tc>
          <w:tcPr>
            <w:tcW w:w="9386" w:type="dxa"/>
            <w:tcBorders>
              <w:left w:val="nil"/>
              <w:bottom w:val="nil"/>
            </w:tcBorders>
            <w:tcMar>
              <w:top w:w="0" w:type="dxa"/>
              <w:left w:w="75" w:type="dxa"/>
              <w:bottom w:w="0" w:type="dxa"/>
              <w:right w:w="0" w:type="dxa"/>
            </w:tcMar>
            <w:vAlign w:val="center"/>
            <w:hideMark/>
          </w:tcPr>
          <w:p w:rsidR="00722A9E" w:rsidRPr="0083360D" w:rsidRDefault="00722A9E" w:rsidP="00722A9E">
            <w:pPr>
              <w:pStyle w:val="aff6"/>
              <w:numPr>
                <w:ilvl w:val="0"/>
                <w:numId w:val="74"/>
              </w:numPr>
              <w:contextualSpacing/>
              <w:rPr>
                <w:rFonts w:cs="Arial"/>
              </w:rPr>
            </w:pPr>
            <w:r w:rsidRPr="0083360D">
              <w:rPr>
                <w:rFonts w:cs="Arial"/>
              </w:rPr>
              <w:t>ТП свыше 150 кВт</w:t>
            </w:r>
          </w:p>
        </w:tc>
        <w:tc>
          <w:tcPr>
            <w:tcW w:w="50" w:type="dxa"/>
            <w:tcBorders>
              <w:left w:val="nil"/>
            </w:tcBorders>
            <w:vAlign w:val="center"/>
            <w:hideMark/>
          </w:tcPr>
          <w:p w:rsidR="00722A9E" w:rsidRPr="0083360D" w:rsidRDefault="00722A9E" w:rsidP="00B6503D">
            <w:pPr>
              <w:rPr>
                <w:rFonts w:ascii="Arial" w:hAnsi="Arial" w:cs="Arial"/>
                <w:sz w:val="24"/>
                <w:szCs w:val="24"/>
              </w:rPr>
            </w:pPr>
          </w:p>
        </w:tc>
      </w:tr>
      <w:tr w:rsidR="00722A9E" w:rsidRPr="0083360D" w:rsidTr="00B6503D">
        <w:trPr>
          <w:trHeight w:val="20"/>
        </w:trPr>
        <w:tc>
          <w:tcPr>
            <w:tcW w:w="9386" w:type="dxa"/>
            <w:tcBorders>
              <w:left w:val="nil"/>
              <w:bottom w:val="nil"/>
            </w:tcBorders>
            <w:vAlign w:val="center"/>
            <w:hideMark/>
          </w:tcPr>
          <w:p w:rsidR="00722A9E" w:rsidRPr="0083360D" w:rsidRDefault="00722A9E" w:rsidP="00722A9E">
            <w:pPr>
              <w:pStyle w:val="aff6"/>
              <w:numPr>
                <w:ilvl w:val="0"/>
                <w:numId w:val="74"/>
              </w:numPr>
              <w:contextualSpacing/>
              <w:rPr>
                <w:rFonts w:cs="Arial"/>
                <w:i/>
                <w:iCs/>
              </w:rPr>
            </w:pPr>
            <w:r w:rsidRPr="0083360D">
              <w:rPr>
                <w:rFonts w:cs="Arial"/>
                <w:i/>
                <w:iCs/>
              </w:rPr>
              <w:t>Транспортировка теплоэнергии от сторонних источников</w:t>
            </w:r>
          </w:p>
        </w:tc>
        <w:tc>
          <w:tcPr>
            <w:tcW w:w="50" w:type="dxa"/>
            <w:tcBorders>
              <w:left w:val="nil"/>
            </w:tcBorders>
            <w:vAlign w:val="center"/>
            <w:hideMark/>
          </w:tcPr>
          <w:p w:rsidR="00722A9E" w:rsidRPr="0083360D" w:rsidRDefault="00722A9E" w:rsidP="00B6503D">
            <w:pPr>
              <w:rPr>
                <w:rFonts w:ascii="Arial" w:hAnsi="Arial" w:cs="Arial"/>
                <w:sz w:val="24"/>
                <w:szCs w:val="24"/>
              </w:rPr>
            </w:pPr>
          </w:p>
        </w:tc>
      </w:tr>
      <w:tr w:rsidR="00722A9E" w:rsidRPr="0083360D" w:rsidTr="00B6503D">
        <w:trPr>
          <w:trHeight w:val="20"/>
        </w:trPr>
        <w:tc>
          <w:tcPr>
            <w:tcW w:w="9386" w:type="dxa"/>
            <w:tcBorders>
              <w:left w:val="nil"/>
              <w:bottom w:val="nil"/>
            </w:tcBorders>
            <w:tcMar>
              <w:top w:w="0" w:type="dxa"/>
              <w:left w:w="75" w:type="dxa"/>
              <w:bottom w:w="0" w:type="dxa"/>
              <w:right w:w="0" w:type="dxa"/>
            </w:tcMar>
            <w:vAlign w:val="center"/>
            <w:hideMark/>
          </w:tcPr>
          <w:p w:rsidR="00722A9E" w:rsidRPr="0083360D" w:rsidRDefault="00722A9E" w:rsidP="00722A9E">
            <w:pPr>
              <w:pStyle w:val="aff6"/>
              <w:numPr>
                <w:ilvl w:val="0"/>
                <w:numId w:val="74"/>
              </w:numPr>
              <w:contextualSpacing/>
              <w:rPr>
                <w:rFonts w:cs="Arial"/>
                <w:i/>
                <w:iCs/>
              </w:rPr>
            </w:pPr>
            <w:r w:rsidRPr="0083360D">
              <w:rPr>
                <w:rFonts w:cs="Arial"/>
                <w:i/>
                <w:iCs/>
              </w:rPr>
              <w:t>ОАО «МТЭЦ»</w:t>
            </w:r>
          </w:p>
        </w:tc>
        <w:tc>
          <w:tcPr>
            <w:tcW w:w="50" w:type="dxa"/>
            <w:tcBorders>
              <w:left w:val="nil"/>
            </w:tcBorders>
            <w:vAlign w:val="center"/>
            <w:hideMark/>
          </w:tcPr>
          <w:p w:rsidR="00722A9E" w:rsidRPr="0083360D" w:rsidRDefault="00722A9E" w:rsidP="00B6503D">
            <w:pPr>
              <w:rPr>
                <w:rFonts w:ascii="Arial" w:hAnsi="Arial" w:cs="Arial"/>
                <w:sz w:val="24"/>
                <w:szCs w:val="24"/>
              </w:rPr>
            </w:pPr>
          </w:p>
        </w:tc>
      </w:tr>
      <w:tr w:rsidR="00722A9E" w:rsidRPr="0083360D" w:rsidTr="00B6503D">
        <w:trPr>
          <w:trHeight w:val="20"/>
        </w:trPr>
        <w:tc>
          <w:tcPr>
            <w:tcW w:w="9386" w:type="dxa"/>
            <w:tcBorders>
              <w:left w:val="nil"/>
              <w:bottom w:val="nil"/>
            </w:tcBorders>
            <w:tcMar>
              <w:top w:w="0" w:type="dxa"/>
              <w:left w:w="165" w:type="dxa"/>
              <w:bottom w:w="0" w:type="dxa"/>
              <w:right w:w="0" w:type="dxa"/>
            </w:tcMar>
            <w:vAlign w:val="center"/>
            <w:hideMark/>
          </w:tcPr>
          <w:p w:rsidR="00722A9E" w:rsidRPr="0083360D" w:rsidRDefault="00722A9E" w:rsidP="00722A9E">
            <w:pPr>
              <w:pStyle w:val="aff6"/>
              <w:numPr>
                <w:ilvl w:val="0"/>
                <w:numId w:val="74"/>
              </w:numPr>
              <w:contextualSpacing/>
              <w:rPr>
                <w:rFonts w:cs="Arial"/>
              </w:rPr>
            </w:pPr>
            <w:r w:rsidRPr="0083360D">
              <w:rPr>
                <w:rFonts w:cs="Arial"/>
              </w:rPr>
              <w:t xml:space="preserve">текущий ремонт МТЭЦ </w:t>
            </w:r>
          </w:p>
        </w:tc>
        <w:tc>
          <w:tcPr>
            <w:tcW w:w="50" w:type="dxa"/>
            <w:tcBorders>
              <w:left w:val="nil"/>
            </w:tcBorders>
            <w:vAlign w:val="center"/>
            <w:hideMark/>
          </w:tcPr>
          <w:p w:rsidR="00722A9E" w:rsidRPr="0083360D" w:rsidRDefault="00722A9E" w:rsidP="00B6503D">
            <w:pPr>
              <w:rPr>
                <w:rFonts w:ascii="Arial" w:hAnsi="Arial" w:cs="Arial"/>
                <w:sz w:val="24"/>
                <w:szCs w:val="24"/>
              </w:rPr>
            </w:pPr>
          </w:p>
        </w:tc>
      </w:tr>
      <w:tr w:rsidR="00722A9E" w:rsidRPr="0083360D" w:rsidTr="00B6503D">
        <w:trPr>
          <w:trHeight w:val="20"/>
        </w:trPr>
        <w:tc>
          <w:tcPr>
            <w:tcW w:w="9386" w:type="dxa"/>
            <w:tcBorders>
              <w:left w:val="nil"/>
              <w:bottom w:val="nil"/>
            </w:tcBorders>
            <w:tcMar>
              <w:top w:w="0" w:type="dxa"/>
              <w:left w:w="165" w:type="dxa"/>
              <w:bottom w:w="0" w:type="dxa"/>
              <w:right w:w="0" w:type="dxa"/>
            </w:tcMar>
            <w:vAlign w:val="center"/>
          </w:tcPr>
          <w:p w:rsidR="00722A9E" w:rsidRPr="0083360D" w:rsidRDefault="00722A9E" w:rsidP="00722A9E">
            <w:pPr>
              <w:pStyle w:val="aff6"/>
              <w:numPr>
                <w:ilvl w:val="0"/>
                <w:numId w:val="74"/>
              </w:numPr>
              <w:contextualSpacing/>
              <w:rPr>
                <w:rFonts w:cs="Arial"/>
              </w:rPr>
            </w:pPr>
            <w:r w:rsidRPr="0083360D">
              <w:rPr>
                <w:rFonts w:cs="Arial"/>
              </w:rPr>
              <w:t>капитальный ремонт МТЭЦ</w:t>
            </w:r>
          </w:p>
        </w:tc>
        <w:tc>
          <w:tcPr>
            <w:tcW w:w="50" w:type="dxa"/>
            <w:tcBorders>
              <w:left w:val="nil"/>
            </w:tcBorders>
            <w:vAlign w:val="center"/>
          </w:tcPr>
          <w:p w:rsidR="00722A9E" w:rsidRPr="0083360D" w:rsidRDefault="00722A9E" w:rsidP="00B6503D">
            <w:pPr>
              <w:rPr>
                <w:rFonts w:ascii="Arial" w:hAnsi="Arial" w:cs="Arial"/>
                <w:sz w:val="24"/>
                <w:szCs w:val="24"/>
              </w:rPr>
            </w:pPr>
          </w:p>
        </w:tc>
      </w:tr>
      <w:tr w:rsidR="00722A9E" w:rsidRPr="0083360D" w:rsidTr="00B6503D">
        <w:trPr>
          <w:trHeight w:val="20"/>
        </w:trPr>
        <w:tc>
          <w:tcPr>
            <w:tcW w:w="9386" w:type="dxa"/>
            <w:tcBorders>
              <w:left w:val="nil"/>
              <w:bottom w:val="nil"/>
            </w:tcBorders>
            <w:tcMar>
              <w:top w:w="0" w:type="dxa"/>
              <w:left w:w="165" w:type="dxa"/>
              <w:bottom w:w="0" w:type="dxa"/>
              <w:right w:w="0" w:type="dxa"/>
            </w:tcMar>
            <w:vAlign w:val="center"/>
            <w:hideMark/>
          </w:tcPr>
          <w:p w:rsidR="00722A9E" w:rsidRPr="0083360D" w:rsidRDefault="00722A9E" w:rsidP="00722A9E">
            <w:pPr>
              <w:pStyle w:val="aff6"/>
              <w:numPr>
                <w:ilvl w:val="0"/>
                <w:numId w:val="74"/>
              </w:numPr>
              <w:contextualSpacing/>
              <w:rPr>
                <w:rFonts w:cs="Arial"/>
              </w:rPr>
            </w:pPr>
            <w:r w:rsidRPr="0083360D">
              <w:rPr>
                <w:rFonts w:cs="Arial"/>
              </w:rPr>
              <w:t>эксплуатация МТЭЦ</w:t>
            </w:r>
          </w:p>
        </w:tc>
        <w:tc>
          <w:tcPr>
            <w:tcW w:w="50" w:type="dxa"/>
            <w:tcBorders>
              <w:left w:val="nil"/>
            </w:tcBorders>
            <w:vAlign w:val="center"/>
            <w:hideMark/>
          </w:tcPr>
          <w:p w:rsidR="00722A9E" w:rsidRPr="0083360D" w:rsidRDefault="00722A9E" w:rsidP="00B6503D">
            <w:pPr>
              <w:rPr>
                <w:rFonts w:ascii="Arial" w:hAnsi="Arial" w:cs="Arial"/>
                <w:sz w:val="24"/>
                <w:szCs w:val="24"/>
              </w:rPr>
            </w:pPr>
          </w:p>
        </w:tc>
      </w:tr>
      <w:tr w:rsidR="00722A9E" w:rsidRPr="0083360D" w:rsidTr="00B6503D">
        <w:trPr>
          <w:trHeight w:val="20"/>
        </w:trPr>
        <w:tc>
          <w:tcPr>
            <w:tcW w:w="9386" w:type="dxa"/>
            <w:tcBorders>
              <w:left w:val="nil"/>
              <w:bottom w:val="nil"/>
            </w:tcBorders>
            <w:tcMar>
              <w:top w:w="0" w:type="dxa"/>
              <w:left w:w="75" w:type="dxa"/>
              <w:bottom w:w="0" w:type="dxa"/>
              <w:right w:w="0" w:type="dxa"/>
            </w:tcMar>
            <w:vAlign w:val="center"/>
            <w:hideMark/>
          </w:tcPr>
          <w:p w:rsidR="00722A9E" w:rsidRPr="0083360D" w:rsidRDefault="00722A9E" w:rsidP="00722A9E">
            <w:pPr>
              <w:pStyle w:val="aff6"/>
              <w:numPr>
                <w:ilvl w:val="0"/>
                <w:numId w:val="74"/>
              </w:numPr>
              <w:contextualSpacing/>
              <w:rPr>
                <w:rFonts w:cs="Arial"/>
                <w:i/>
                <w:iCs/>
              </w:rPr>
            </w:pPr>
            <w:r w:rsidRPr="0083360D">
              <w:rPr>
                <w:rFonts w:cs="Arial"/>
                <w:i/>
                <w:iCs/>
              </w:rPr>
              <w:t>ЦТП ул. Новосельская</w:t>
            </w:r>
          </w:p>
        </w:tc>
        <w:tc>
          <w:tcPr>
            <w:tcW w:w="50" w:type="dxa"/>
            <w:tcBorders>
              <w:left w:val="nil"/>
            </w:tcBorders>
            <w:vAlign w:val="center"/>
            <w:hideMark/>
          </w:tcPr>
          <w:p w:rsidR="00722A9E" w:rsidRPr="0083360D" w:rsidRDefault="00722A9E" w:rsidP="00B6503D">
            <w:pPr>
              <w:rPr>
                <w:rFonts w:ascii="Arial" w:hAnsi="Arial" w:cs="Arial"/>
                <w:sz w:val="24"/>
                <w:szCs w:val="24"/>
              </w:rPr>
            </w:pPr>
          </w:p>
        </w:tc>
      </w:tr>
      <w:tr w:rsidR="00722A9E" w:rsidRPr="0083360D" w:rsidTr="00B6503D">
        <w:trPr>
          <w:trHeight w:val="20"/>
        </w:trPr>
        <w:tc>
          <w:tcPr>
            <w:tcW w:w="9386" w:type="dxa"/>
            <w:tcBorders>
              <w:left w:val="nil"/>
              <w:bottom w:val="nil"/>
            </w:tcBorders>
            <w:tcMar>
              <w:top w:w="0" w:type="dxa"/>
              <w:left w:w="165" w:type="dxa"/>
              <w:bottom w:w="0" w:type="dxa"/>
              <w:right w:w="0" w:type="dxa"/>
            </w:tcMar>
            <w:vAlign w:val="center"/>
          </w:tcPr>
          <w:p w:rsidR="00722A9E" w:rsidRPr="0083360D" w:rsidRDefault="00722A9E" w:rsidP="00722A9E">
            <w:pPr>
              <w:pStyle w:val="aff6"/>
              <w:numPr>
                <w:ilvl w:val="0"/>
                <w:numId w:val="74"/>
              </w:numPr>
              <w:contextualSpacing/>
              <w:rPr>
                <w:rFonts w:cs="Arial"/>
              </w:rPr>
            </w:pPr>
            <w:r w:rsidRPr="0083360D">
              <w:rPr>
                <w:rFonts w:cs="Arial"/>
              </w:rPr>
              <w:t>текущий ремонт Н</w:t>
            </w:r>
          </w:p>
        </w:tc>
        <w:tc>
          <w:tcPr>
            <w:tcW w:w="50" w:type="dxa"/>
            <w:tcBorders>
              <w:left w:val="nil"/>
            </w:tcBorders>
            <w:vAlign w:val="center"/>
          </w:tcPr>
          <w:p w:rsidR="00722A9E" w:rsidRPr="0083360D" w:rsidRDefault="00722A9E" w:rsidP="00B6503D">
            <w:pPr>
              <w:rPr>
                <w:rFonts w:ascii="Arial" w:hAnsi="Arial" w:cs="Arial"/>
                <w:sz w:val="24"/>
                <w:szCs w:val="24"/>
              </w:rPr>
            </w:pPr>
          </w:p>
        </w:tc>
      </w:tr>
      <w:tr w:rsidR="00722A9E" w:rsidRPr="0083360D" w:rsidTr="00B6503D">
        <w:trPr>
          <w:trHeight w:val="20"/>
        </w:trPr>
        <w:tc>
          <w:tcPr>
            <w:tcW w:w="9386" w:type="dxa"/>
            <w:tcBorders>
              <w:left w:val="nil"/>
              <w:bottom w:val="nil"/>
            </w:tcBorders>
            <w:tcMar>
              <w:top w:w="0" w:type="dxa"/>
              <w:left w:w="165" w:type="dxa"/>
              <w:bottom w:w="0" w:type="dxa"/>
              <w:right w:w="0" w:type="dxa"/>
            </w:tcMar>
            <w:vAlign w:val="center"/>
            <w:hideMark/>
          </w:tcPr>
          <w:p w:rsidR="00722A9E" w:rsidRPr="0083360D" w:rsidRDefault="00722A9E" w:rsidP="00722A9E">
            <w:pPr>
              <w:pStyle w:val="aff6"/>
              <w:numPr>
                <w:ilvl w:val="0"/>
                <w:numId w:val="74"/>
              </w:numPr>
              <w:contextualSpacing/>
              <w:rPr>
                <w:rFonts w:cs="Arial"/>
              </w:rPr>
            </w:pPr>
            <w:r w:rsidRPr="0083360D">
              <w:rPr>
                <w:rFonts w:cs="Arial"/>
              </w:rPr>
              <w:t>капитальный ремонт Н</w:t>
            </w:r>
          </w:p>
        </w:tc>
        <w:tc>
          <w:tcPr>
            <w:tcW w:w="50" w:type="dxa"/>
            <w:tcBorders>
              <w:left w:val="nil"/>
            </w:tcBorders>
            <w:vAlign w:val="center"/>
            <w:hideMark/>
          </w:tcPr>
          <w:p w:rsidR="00722A9E" w:rsidRPr="0083360D" w:rsidRDefault="00722A9E" w:rsidP="00B6503D">
            <w:pPr>
              <w:rPr>
                <w:rFonts w:ascii="Arial" w:hAnsi="Arial" w:cs="Arial"/>
                <w:sz w:val="24"/>
                <w:szCs w:val="24"/>
              </w:rPr>
            </w:pPr>
          </w:p>
        </w:tc>
      </w:tr>
      <w:tr w:rsidR="00722A9E" w:rsidRPr="0083360D" w:rsidTr="00B6503D">
        <w:trPr>
          <w:trHeight w:val="20"/>
        </w:trPr>
        <w:tc>
          <w:tcPr>
            <w:tcW w:w="9386" w:type="dxa"/>
            <w:tcBorders>
              <w:left w:val="nil"/>
              <w:bottom w:val="nil"/>
            </w:tcBorders>
            <w:tcMar>
              <w:top w:w="0" w:type="dxa"/>
              <w:left w:w="165" w:type="dxa"/>
              <w:bottom w:w="0" w:type="dxa"/>
              <w:right w:w="0" w:type="dxa"/>
            </w:tcMar>
            <w:vAlign w:val="center"/>
            <w:hideMark/>
          </w:tcPr>
          <w:p w:rsidR="00722A9E" w:rsidRPr="0083360D" w:rsidRDefault="00722A9E" w:rsidP="00722A9E">
            <w:pPr>
              <w:pStyle w:val="aff6"/>
              <w:numPr>
                <w:ilvl w:val="0"/>
                <w:numId w:val="74"/>
              </w:numPr>
              <w:contextualSpacing/>
              <w:rPr>
                <w:rFonts w:cs="Arial"/>
              </w:rPr>
            </w:pPr>
            <w:r w:rsidRPr="0083360D">
              <w:rPr>
                <w:rFonts w:cs="Arial"/>
              </w:rPr>
              <w:lastRenderedPageBreak/>
              <w:t>эксплуатация Н</w:t>
            </w:r>
          </w:p>
        </w:tc>
        <w:tc>
          <w:tcPr>
            <w:tcW w:w="50" w:type="dxa"/>
            <w:tcBorders>
              <w:left w:val="nil"/>
            </w:tcBorders>
            <w:vAlign w:val="center"/>
            <w:hideMark/>
          </w:tcPr>
          <w:p w:rsidR="00722A9E" w:rsidRPr="0083360D" w:rsidRDefault="00722A9E" w:rsidP="00B6503D">
            <w:pPr>
              <w:rPr>
                <w:rFonts w:ascii="Arial" w:hAnsi="Arial" w:cs="Arial"/>
                <w:sz w:val="24"/>
                <w:szCs w:val="24"/>
              </w:rPr>
            </w:pPr>
          </w:p>
        </w:tc>
      </w:tr>
      <w:tr w:rsidR="00722A9E" w:rsidRPr="0083360D" w:rsidTr="00B6503D">
        <w:trPr>
          <w:trHeight w:val="20"/>
        </w:trPr>
        <w:tc>
          <w:tcPr>
            <w:tcW w:w="9386" w:type="dxa"/>
            <w:tcBorders>
              <w:left w:val="nil"/>
            </w:tcBorders>
            <w:tcMar>
              <w:top w:w="0" w:type="dxa"/>
              <w:left w:w="75" w:type="dxa"/>
              <w:bottom w:w="0" w:type="dxa"/>
              <w:right w:w="0" w:type="dxa"/>
            </w:tcMar>
            <w:vAlign w:val="center"/>
            <w:hideMark/>
          </w:tcPr>
          <w:p w:rsidR="00722A9E" w:rsidRPr="0083360D" w:rsidRDefault="00722A9E" w:rsidP="00722A9E">
            <w:pPr>
              <w:pStyle w:val="aff6"/>
              <w:numPr>
                <w:ilvl w:val="0"/>
                <w:numId w:val="74"/>
              </w:numPr>
              <w:contextualSpacing/>
              <w:rPr>
                <w:rFonts w:cs="Arial"/>
                <w:i/>
                <w:iCs/>
              </w:rPr>
            </w:pPr>
            <w:r w:rsidRPr="0083360D">
              <w:rPr>
                <w:rFonts w:cs="Arial"/>
                <w:i/>
                <w:iCs/>
              </w:rPr>
              <w:t>ЦТП ул. Фестивальная</w:t>
            </w:r>
          </w:p>
        </w:tc>
        <w:tc>
          <w:tcPr>
            <w:tcW w:w="50" w:type="dxa"/>
            <w:tcBorders>
              <w:left w:val="nil"/>
            </w:tcBorders>
            <w:vAlign w:val="center"/>
            <w:hideMark/>
          </w:tcPr>
          <w:p w:rsidR="00722A9E" w:rsidRPr="0083360D" w:rsidRDefault="00722A9E" w:rsidP="00B6503D">
            <w:pPr>
              <w:rPr>
                <w:rFonts w:ascii="Arial" w:hAnsi="Arial" w:cs="Arial"/>
                <w:sz w:val="24"/>
                <w:szCs w:val="24"/>
              </w:rPr>
            </w:pPr>
          </w:p>
        </w:tc>
      </w:tr>
      <w:tr w:rsidR="00722A9E" w:rsidRPr="0083360D" w:rsidTr="00B6503D">
        <w:trPr>
          <w:trHeight w:val="20"/>
        </w:trPr>
        <w:tc>
          <w:tcPr>
            <w:tcW w:w="9386" w:type="dxa"/>
            <w:tcBorders>
              <w:left w:val="nil"/>
            </w:tcBorders>
            <w:tcMar>
              <w:top w:w="0" w:type="dxa"/>
              <w:left w:w="165" w:type="dxa"/>
              <w:bottom w:w="0" w:type="dxa"/>
              <w:right w:w="0" w:type="dxa"/>
            </w:tcMar>
            <w:vAlign w:val="center"/>
            <w:hideMark/>
          </w:tcPr>
          <w:p w:rsidR="00722A9E" w:rsidRPr="0083360D" w:rsidRDefault="00722A9E" w:rsidP="00722A9E">
            <w:pPr>
              <w:pStyle w:val="aff6"/>
              <w:numPr>
                <w:ilvl w:val="0"/>
                <w:numId w:val="74"/>
              </w:numPr>
              <w:contextualSpacing/>
              <w:rPr>
                <w:rFonts w:cs="Arial"/>
              </w:rPr>
            </w:pPr>
            <w:r w:rsidRPr="0083360D">
              <w:rPr>
                <w:rFonts w:cs="Arial"/>
              </w:rPr>
              <w:t>эксплуатация Ф текущий ремонт Ф  капитальный ремонт Ф</w:t>
            </w:r>
          </w:p>
        </w:tc>
        <w:tc>
          <w:tcPr>
            <w:tcW w:w="50" w:type="dxa"/>
            <w:tcBorders>
              <w:left w:val="nil"/>
              <w:bottom w:val="single" w:sz="4" w:space="0" w:color="auto"/>
            </w:tcBorders>
            <w:vAlign w:val="center"/>
            <w:hideMark/>
          </w:tcPr>
          <w:p w:rsidR="00722A9E" w:rsidRPr="0083360D" w:rsidRDefault="00722A9E" w:rsidP="00B6503D">
            <w:pPr>
              <w:rPr>
                <w:rFonts w:ascii="Arial" w:hAnsi="Arial" w:cs="Arial"/>
                <w:sz w:val="24"/>
                <w:szCs w:val="24"/>
              </w:rPr>
            </w:pPr>
          </w:p>
        </w:tc>
      </w:tr>
      <w:tr w:rsidR="00722A9E" w:rsidRPr="0083360D" w:rsidTr="00B6503D">
        <w:trPr>
          <w:trHeight w:val="20"/>
        </w:trPr>
        <w:tc>
          <w:tcPr>
            <w:tcW w:w="9386" w:type="dxa"/>
            <w:tcMar>
              <w:top w:w="0" w:type="dxa"/>
              <w:left w:w="165" w:type="dxa"/>
              <w:bottom w:w="0" w:type="dxa"/>
              <w:right w:w="0" w:type="dxa"/>
            </w:tcMar>
            <w:vAlign w:val="center"/>
          </w:tcPr>
          <w:p w:rsidR="00722A9E" w:rsidRPr="0083360D" w:rsidRDefault="00722A9E" w:rsidP="00722A9E">
            <w:pPr>
              <w:pStyle w:val="aff6"/>
              <w:numPr>
                <w:ilvl w:val="0"/>
                <w:numId w:val="74"/>
              </w:numPr>
              <w:contextualSpacing/>
            </w:pPr>
            <w:r w:rsidRPr="0083360D">
              <w:t>Транспортировка по бесхозным сетям… к/р б/хоз, т/р б/хоз, экспл. б/хоз</w:t>
            </w:r>
          </w:p>
          <w:p w:rsidR="00722A9E" w:rsidRPr="0083360D" w:rsidRDefault="00722A9E" w:rsidP="00B6503D">
            <w:pPr>
              <w:rPr>
                <w:rFonts w:cs="Arial"/>
                <w:sz w:val="24"/>
                <w:szCs w:val="24"/>
              </w:rPr>
            </w:pPr>
          </w:p>
        </w:tc>
        <w:tc>
          <w:tcPr>
            <w:tcW w:w="50" w:type="dxa"/>
            <w:tcBorders>
              <w:top w:val="single" w:sz="4" w:space="0" w:color="auto"/>
              <w:left w:val="nil"/>
              <w:bottom w:val="single" w:sz="4" w:space="0" w:color="auto"/>
              <w:right w:val="single" w:sz="4" w:space="0" w:color="auto"/>
            </w:tcBorders>
            <w:vAlign w:val="center"/>
          </w:tcPr>
          <w:p w:rsidR="00722A9E" w:rsidRPr="0083360D" w:rsidRDefault="00722A9E" w:rsidP="00B6503D">
            <w:pPr>
              <w:rPr>
                <w:rFonts w:ascii="Arial" w:hAnsi="Arial" w:cs="Arial"/>
                <w:sz w:val="24"/>
                <w:szCs w:val="24"/>
              </w:rPr>
            </w:pPr>
          </w:p>
        </w:tc>
      </w:tr>
      <w:tr w:rsidR="00722A9E" w:rsidRPr="0083360D" w:rsidTr="00B6503D">
        <w:trPr>
          <w:gridAfter w:val="1"/>
          <w:wAfter w:w="50" w:type="dxa"/>
          <w:hidden/>
        </w:trPr>
        <w:tc>
          <w:tcPr>
            <w:tcW w:w="9386" w:type="dxa"/>
            <w:vAlign w:val="center"/>
            <w:hideMark/>
          </w:tcPr>
          <w:p w:rsidR="00722A9E" w:rsidRPr="0083360D" w:rsidRDefault="00722A9E" w:rsidP="00722A9E">
            <w:pPr>
              <w:pStyle w:val="aff6"/>
              <w:numPr>
                <w:ilvl w:val="0"/>
                <w:numId w:val="74"/>
              </w:numPr>
              <w:spacing w:after="200" w:line="276" w:lineRule="auto"/>
              <w:contextualSpacing/>
              <w:rPr>
                <w:rFonts w:ascii="Arial" w:hAnsi="Arial" w:cs="Arial"/>
                <w:vanish/>
              </w:rPr>
            </w:pPr>
          </w:p>
        </w:tc>
      </w:tr>
      <w:tr w:rsidR="00722A9E" w:rsidRPr="0083360D" w:rsidTr="00B6503D">
        <w:trPr>
          <w:trHeight w:val="20"/>
        </w:trPr>
        <w:tc>
          <w:tcPr>
            <w:tcW w:w="9386" w:type="dxa"/>
            <w:tcBorders>
              <w:top w:val="nil"/>
              <w:left w:val="nil"/>
              <w:bottom w:val="nil"/>
            </w:tcBorders>
            <w:vAlign w:val="center"/>
            <w:hideMark/>
          </w:tcPr>
          <w:p w:rsidR="00722A9E" w:rsidRPr="0083360D" w:rsidRDefault="00722A9E" w:rsidP="00722A9E">
            <w:pPr>
              <w:pStyle w:val="aff6"/>
              <w:numPr>
                <w:ilvl w:val="0"/>
                <w:numId w:val="74"/>
              </w:numPr>
              <w:contextualSpacing/>
              <w:rPr>
                <w:rFonts w:cs="Arial"/>
                <w:i/>
                <w:iCs/>
              </w:rPr>
            </w:pPr>
            <w:r w:rsidRPr="0083360D">
              <w:rPr>
                <w:rFonts w:cs="Arial"/>
                <w:i/>
                <w:iCs/>
              </w:rPr>
              <w:t>Вспомогательная деятельность - закрываются на 20</w:t>
            </w:r>
          </w:p>
        </w:tc>
        <w:tc>
          <w:tcPr>
            <w:tcW w:w="50" w:type="dxa"/>
            <w:tcBorders>
              <w:left w:val="nil"/>
            </w:tcBorders>
            <w:vAlign w:val="center"/>
            <w:hideMark/>
          </w:tcPr>
          <w:p w:rsidR="00722A9E" w:rsidRPr="0083360D" w:rsidRDefault="00722A9E" w:rsidP="00B6503D">
            <w:pPr>
              <w:rPr>
                <w:rFonts w:cs="Arial"/>
                <w:sz w:val="24"/>
                <w:szCs w:val="24"/>
              </w:rPr>
            </w:pPr>
          </w:p>
        </w:tc>
      </w:tr>
      <w:tr w:rsidR="00722A9E" w:rsidRPr="0083360D" w:rsidTr="00B6503D">
        <w:trPr>
          <w:trHeight w:val="20"/>
        </w:trPr>
        <w:tc>
          <w:tcPr>
            <w:tcW w:w="9386" w:type="dxa"/>
            <w:tcBorders>
              <w:left w:val="nil"/>
              <w:bottom w:val="nil"/>
            </w:tcBorders>
            <w:tcMar>
              <w:top w:w="0" w:type="dxa"/>
              <w:left w:w="75" w:type="dxa"/>
              <w:bottom w:w="0" w:type="dxa"/>
              <w:right w:w="0" w:type="dxa"/>
            </w:tcMar>
            <w:vAlign w:val="center"/>
            <w:hideMark/>
          </w:tcPr>
          <w:p w:rsidR="00722A9E" w:rsidRPr="0083360D" w:rsidRDefault="00722A9E" w:rsidP="00722A9E">
            <w:pPr>
              <w:pStyle w:val="aff6"/>
              <w:numPr>
                <w:ilvl w:val="0"/>
                <w:numId w:val="74"/>
              </w:numPr>
              <w:contextualSpacing/>
              <w:rPr>
                <w:rFonts w:cs="Arial"/>
                <w:i/>
                <w:iCs/>
              </w:rPr>
            </w:pPr>
            <w:r w:rsidRPr="0083360D">
              <w:rPr>
                <w:rFonts w:cs="Arial"/>
                <w:i/>
                <w:iCs/>
              </w:rPr>
              <w:t>ЕЦРС</w:t>
            </w:r>
          </w:p>
        </w:tc>
        <w:tc>
          <w:tcPr>
            <w:tcW w:w="50" w:type="dxa"/>
            <w:tcBorders>
              <w:left w:val="nil"/>
            </w:tcBorders>
            <w:vAlign w:val="center"/>
            <w:hideMark/>
          </w:tcPr>
          <w:p w:rsidR="00722A9E" w:rsidRPr="0083360D" w:rsidRDefault="00722A9E" w:rsidP="00B6503D">
            <w:pPr>
              <w:rPr>
                <w:rFonts w:cs="Arial"/>
                <w:sz w:val="24"/>
                <w:szCs w:val="24"/>
              </w:rPr>
            </w:pPr>
          </w:p>
        </w:tc>
      </w:tr>
      <w:tr w:rsidR="00722A9E" w:rsidRPr="0083360D" w:rsidTr="00B6503D">
        <w:trPr>
          <w:trHeight w:val="20"/>
        </w:trPr>
        <w:tc>
          <w:tcPr>
            <w:tcW w:w="9386" w:type="dxa"/>
            <w:tcBorders>
              <w:left w:val="nil"/>
              <w:bottom w:val="nil"/>
            </w:tcBorders>
            <w:tcMar>
              <w:top w:w="0" w:type="dxa"/>
              <w:left w:w="165" w:type="dxa"/>
              <w:bottom w:w="0" w:type="dxa"/>
              <w:right w:w="0" w:type="dxa"/>
            </w:tcMar>
            <w:vAlign w:val="center"/>
            <w:hideMark/>
          </w:tcPr>
          <w:p w:rsidR="00722A9E" w:rsidRPr="0083360D" w:rsidRDefault="00722A9E" w:rsidP="00722A9E">
            <w:pPr>
              <w:pStyle w:val="aff6"/>
              <w:numPr>
                <w:ilvl w:val="0"/>
                <w:numId w:val="74"/>
              </w:numPr>
              <w:contextualSpacing/>
              <w:rPr>
                <w:rFonts w:cs="Arial"/>
              </w:rPr>
            </w:pPr>
            <w:r w:rsidRPr="0083360D">
              <w:rPr>
                <w:rFonts w:cs="Arial"/>
              </w:rPr>
              <w:t>асфальтирование</w:t>
            </w:r>
          </w:p>
        </w:tc>
        <w:tc>
          <w:tcPr>
            <w:tcW w:w="50" w:type="dxa"/>
            <w:tcBorders>
              <w:left w:val="nil"/>
            </w:tcBorders>
            <w:vAlign w:val="center"/>
            <w:hideMark/>
          </w:tcPr>
          <w:p w:rsidR="00722A9E" w:rsidRPr="0083360D" w:rsidRDefault="00722A9E" w:rsidP="00B6503D">
            <w:pPr>
              <w:rPr>
                <w:rFonts w:cs="Arial"/>
                <w:sz w:val="24"/>
                <w:szCs w:val="24"/>
              </w:rPr>
            </w:pPr>
          </w:p>
        </w:tc>
      </w:tr>
      <w:tr w:rsidR="00722A9E" w:rsidRPr="0083360D" w:rsidTr="00B6503D">
        <w:trPr>
          <w:trHeight w:val="20"/>
        </w:trPr>
        <w:tc>
          <w:tcPr>
            <w:tcW w:w="9386" w:type="dxa"/>
            <w:tcBorders>
              <w:left w:val="nil"/>
              <w:bottom w:val="nil"/>
            </w:tcBorders>
            <w:tcMar>
              <w:top w:w="0" w:type="dxa"/>
              <w:left w:w="165" w:type="dxa"/>
              <w:bottom w:w="0" w:type="dxa"/>
              <w:right w:w="0" w:type="dxa"/>
            </w:tcMar>
            <w:vAlign w:val="center"/>
            <w:hideMark/>
          </w:tcPr>
          <w:p w:rsidR="00722A9E" w:rsidRPr="0083360D" w:rsidRDefault="00722A9E" w:rsidP="00722A9E">
            <w:pPr>
              <w:pStyle w:val="aff6"/>
              <w:numPr>
                <w:ilvl w:val="0"/>
                <w:numId w:val="74"/>
              </w:numPr>
              <w:contextualSpacing/>
              <w:rPr>
                <w:rFonts w:cs="Arial"/>
              </w:rPr>
            </w:pPr>
            <w:r w:rsidRPr="0083360D">
              <w:rPr>
                <w:rFonts w:cs="Arial"/>
              </w:rPr>
              <w:t>бригада капремонта</w:t>
            </w:r>
          </w:p>
        </w:tc>
        <w:tc>
          <w:tcPr>
            <w:tcW w:w="50" w:type="dxa"/>
            <w:tcBorders>
              <w:left w:val="nil"/>
            </w:tcBorders>
            <w:vAlign w:val="center"/>
            <w:hideMark/>
          </w:tcPr>
          <w:p w:rsidR="00722A9E" w:rsidRPr="0083360D" w:rsidRDefault="00722A9E" w:rsidP="00B6503D">
            <w:pPr>
              <w:rPr>
                <w:rFonts w:cs="Arial"/>
                <w:sz w:val="24"/>
                <w:szCs w:val="24"/>
              </w:rPr>
            </w:pPr>
          </w:p>
        </w:tc>
      </w:tr>
      <w:tr w:rsidR="00722A9E" w:rsidRPr="0083360D" w:rsidTr="00B6503D">
        <w:trPr>
          <w:trHeight w:val="20"/>
        </w:trPr>
        <w:tc>
          <w:tcPr>
            <w:tcW w:w="9386" w:type="dxa"/>
            <w:tcBorders>
              <w:left w:val="nil"/>
              <w:bottom w:val="nil"/>
            </w:tcBorders>
            <w:tcMar>
              <w:top w:w="0" w:type="dxa"/>
              <w:left w:w="165" w:type="dxa"/>
              <w:bottom w:w="0" w:type="dxa"/>
              <w:right w:w="0" w:type="dxa"/>
            </w:tcMar>
            <w:vAlign w:val="center"/>
            <w:hideMark/>
          </w:tcPr>
          <w:p w:rsidR="00722A9E" w:rsidRPr="0083360D" w:rsidRDefault="00722A9E" w:rsidP="00722A9E">
            <w:pPr>
              <w:pStyle w:val="aff6"/>
              <w:numPr>
                <w:ilvl w:val="0"/>
                <w:numId w:val="74"/>
              </w:numPr>
              <w:contextualSpacing/>
              <w:rPr>
                <w:rFonts w:cs="Arial"/>
              </w:rPr>
            </w:pPr>
            <w:r w:rsidRPr="0083360D">
              <w:rPr>
                <w:rFonts w:cs="Arial"/>
              </w:rPr>
              <w:t>бригада РММ</w:t>
            </w:r>
          </w:p>
        </w:tc>
        <w:tc>
          <w:tcPr>
            <w:tcW w:w="50" w:type="dxa"/>
            <w:tcBorders>
              <w:left w:val="nil"/>
            </w:tcBorders>
            <w:vAlign w:val="center"/>
            <w:hideMark/>
          </w:tcPr>
          <w:p w:rsidR="00722A9E" w:rsidRPr="0083360D" w:rsidRDefault="00722A9E" w:rsidP="00B6503D">
            <w:pPr>
              <w:rPr>
                <w:rFonts w:cs="Arial"/>
                <w:sz w:val="24"/>
                <w:szCs w:val="24"/>
              </w:rPr>
            </w:pPr>
          </w:p>
        </w:tc>
      </w:tr>
      <w:tr w:rsidR="00722A9E" w:rsidRPr="0083360D" w:rsidTr="00B6503D">
        <w:trPr>
          <w:trHeight w:val="20"/>
        </w:trPr>
        <w:tc>
          <w:tcPr>
            <w:tcW w:w="9386" w:type="dxa"/>
            <w:tcBorders>
              <w:left w:val="nil"/>
              <w:bottom w:val="nil"/>
            </w:tcBorders>
            <w:tcMar>
              <w:top w:w="0" w:type="dxa"/>
              <w:left w:w="165" w:type="dxa"/>
              <w:bottom w:w="0" w:type="dxa"/>
              <w:right w:w="0" w:type="dxa"/>
            </w:tcMar>
            <w:vAlign w:val="center"/>
            <w:hideMark/>
          </w:tcPr>
          <w:p w:rsidR="00722A9E" w:rsidRPr="0083360D" w:rsidRDefault="00722A9E" w:rsidP="00722A9E">
            <w:pPr>
              <w:pStyle w:val="aff6"/>
              <w:numPr>
                <w:ilvl w:val="0"/>
                <w:numId w:val="74"/>
              </w:numPr>
              <w:contextualSpacing/>
              <w:rPr>
                <w:rFonts w:cs="Arial"/>
              </w:rPr>
            </w:pPr>
            <w:r w:rsidRPr="0083360D">
              <w:rPr>
                <w:rFonts w:cs="Arial"/>
              </w:rPr>
              <w:t>бригада РХС</w:t>
            </w:r>
          </w:p>
        </w:tc>
        <w:tc>
          <w:tcPr>
            <w:tcW w:w="50" w:type="dxa"/>
            <w:tcBorders>
              <w:left w:val="nil"/>
            </w:tcBorders>
            <w:vAlign w:val="center"/>
            <w:hideMark/>
          </w:tcPr>
          <w:p w:rsidR="00722A9E" w:rsidRPr="0083360D" w:rsidRDefault="00722A9E" w:rsidP="00B6503D">
            <w:pPr>
              <w:rPr>
                <w:rFonts w:cs="Arial"/>
                <w:sz w:val="24"/>
                <w:szCs w:val="24"/>
              </w:rPr>
            </w:pPr>
          </w:p>
        </w:tc>
      </w:tr>
      <w:tr w:rsidR="00722A9E" w:rsidRPr="0083360D" w:rsidTr="00B6503D">
        <w:trPr>
          <w:trHeight w:val="20"/>
        </w:trPr>
        <w:tc>
          <w:tcPr>
            <w:tcW w:w="9386" w:type="dxa"/>
            <w:tcBorders>
              <w:left w:val="nil"/>
              <w:bottom w:val="nil"/>
            </w:tcBorders>
            <w:tcMar>
              <w:top w:w="0" w:type="dxa"/>
              <w:left w:w="165" w:type="dxa"/>
              <w:bottom w:w="0" w:type="dxa"/>
              <w:right w:w="0" w:type="dxa"/>
            </w:tcMar>
            <w:vAlign w:val="center"/>
            <w:hideMark/>
          </w:tcPr>
          <w:p w:rsidR="00722A9E" w:rsidRPr="0083360D" w:rsidRDefault="00722A9E" w:rsidP="00722A9E">
            <w:pPr>
              <w:pStyle w:val="aff6"/>
              <w:numPr>
                <w:ilvl w:val="0"/>
                <w:numId w:val="74"/>
              </w:numPr>
              <w:contextualSpacing/>
              <w:rPr>
                <w:rFonts w:cs="Arial"/>
              </w:rPr>
            </w:pPr>
            <w:r w:rsidRPr="0083360D">
              <w:rPr>
                <w:rFonts w:cs="Arial"/>
              </w:rPr>
              <w:t>прочий капремонт</w:t>
            </w:r>
          </w:p>
        </w:tc>
        <w:tc>
          <w:tcPr>
            <w:tcW w:w="50" w:type="dxa"/>
            <w:tcBorders>
              <w:left w:val="nil"/>
            </w:tcBorders>
            <w:vAlign w:val="center"/>
            <w:hideMark/>
          </w:tcPr>
          <w:p w:rsidR="00722A9E" w:rsidRPr="0083360D" w:rsidRDefault="00722A9E" w:rsidP="00B6503D">
            <w:pPr>
              <w:rPr>
                <w:rFonts w:cs="Arial"/>
                <w:sz w:val="24"/>
                <w:szCs w:val="24"/>
              </w:rPr>
            </w:pPr>
          </w:p>
        </w:tc>
      </w:tr>
      <w:tr w:rsidR="00722A9E" w:rsidRPr="0083360D" w:rsidTr="00B6503D">
        <w:trPr>
          <w:trHeight w:val="20"/>
        </w:trPr>
        <w:tc>
          <w:tcPr>
            <w:tcW w:w="9386" w:type="dxa"/>
            <w:tcBorders>
              <w:left w:val="nil"/>
              <w:bottom w:val="nil"/>
            </w:tcBorders>
            <w:tcMar>
              <w:top w:w="0" w:type="dxa"/>
              <w:left w:w="165" w:type="dxa"/>
              <w:bottom w:w="0" w:type="dxa"/>
              <w:right w:w="0" w:type="dxa"/>
            </w:tcMar>
            <w:vAlign w:val="center"/>
            <w:hideMark/>
          </w:tcPr>
          <w:p w:rsidR="00722A9E" w:rsidRPr="0083360D" w:rsidRDefault="00722A9E" w:rsidP="00722A9E">
            <w:pPr>
              <w:pStyle w:val="aff6"/>
              <w:numPr>
                <w:ilvl w:val="0"/>
                <w:numId w:val="74"/>
              </w:numPr>
              <w:contextualSpacing/>
              <w:rPr>
                <w:rFonts w:cs="Arial"/>
              </w:rPr>
            </w:pPr>
            <w:r w:rsidRPr="0083360D">
              <w:rPr>
                <w:rFonts w:cs="Arial"/>
              </w:rPr>
              <w:t>цеховые расходы ЕЦРС</w:t>
            </w:r>
          </w:p>
        </w:tc>
        <w:tc>
          <w:tcPr>
            <w:tcW w:w="50" w:type="dxa"/>
            <w:tcBorders>
              <w:left w:val="nil"/>
            </w:tcBorders>
            <w:vAlign w:val="center"/>
            <w:hideMark/>
          </w:tcPr>
          <w:p w:rsidR="00722A9E" w:rsidRPr="0083360D" w:rsidRDefault="00722A9E" w:rsidP="00B6503D">
            <w:pPr>
              <w:rPr>
                <w:rFonts w:cs="Arial"/>
                <w:sz w:val="24"/>
                <w:szCs w:val="24"/>
              </w:rPr>
            </w:pPr>
          </w:p>
        </w:tc>
      </w:tr>
      <w:tr w:rsidR="00722A9E" w:rsidRPr="0083360D" w:rsidTr="00B6503D">
        <w:trPr>
          <w:trHeight w:val="20"/>
        </w:trPr>
        <w:tc>
          <w:tcPr>
            <w:tcW w:w="9386" w:type="dxa"/>
            <w:tcBorders>
              <w:left w:val="nil"/>
              <w:bottom w:val="nil"/>
            </w:tcBorders>
            <w:tcMar>
              <w:top w:w="0" w:type="dxa"/>
              <w:left w:w="75" w:type="dxa"/>
              <w:bottom w:w="0" w:type="dxa"/>
              <w:right w:w="0" w:type="dxa"/>
            </w:tcMar>
            <w:vAlign w:val="center"/>
            <w:hideMark/>
          </w:tcPr>
          <w:p w:rsidR="00722A9E" w:rsidRPr="0083360D" w:rsidRDefault="00722A9E" w:rsidP="00722A9E">
            <w:pPr>
              <w:pStyle w:val="aff6"/>
              <w:numPr>
                <w:ilvl w:val="0"/>
                <w:numId w:val="74"/>
              </w:numPr>
              <w:contextualSpacing/>
              <w:rPr>
                <w:rFonts w:cs="Arial"/>
                <w:i/>
                <w:iCs/>
              </w:rPr>
            </w:pPr>
            <w:r w:rsidRPr="0083360D">
              <w:rPr>
                <w:rFonts w:cs="Arial"/>
                <w:i/>
                <w:iCs/>
              </w:rPr>
              <w:t>Транспортная служба</w:t>
            </w:r>
          </w:p>
        </w:tc>
        <w:tc>
          <w:tcPr>
            <w:tcW w:w="50" w:type="dxa"/>
            <w:tcBorders>
              <w:left w:val="nil"/>
            </w:tcBorders>
            <w:vAlign w:val="center"/>
            <w:hideMark/>
          </w:tcPr>
          <w:p w:rsidR="00722A9E" w:rsidRPr="0083360D" w:rsidRDefault="00722A9E" w:rsidP="00B6503D">
            <w:pPr>
              <w:rPr>
                <w:rFonts w:cs="Arial"/>
                <w:sz w:val="24"/>
                <w:szCs w:val="24"/>
              </w:rPr>
            </w:pPr>
          </w:p>
        </w:tc>
      </w:tr>
      <w:tr w:rsidR="00722A9E" w:rsidRPr="0083360D" w:rsidTr="00B6503D">
        <w:trPr>
          <w:trHeight w:val="20"/>
        </w:trPr>
        <w:tc>
          <w:tcPr>
            <w:tcW w:w="9386" w:type="dxa"/>
            <w:tcBorders>
              <w:left w:val="nil"/>
              <w:bottom w:val="nil"/>
            </w:tcBorders>
            <w:tcMar>
              <w:top w:w="0" w:type="dxa"/>
              <w:left w:w="165" w:type="dxa"/>
              <w:bottom w:w="0" w:type="dxa"/>
              <w:right w:w="0" w:type="dxa"/>
            </w:tcMar>
            <w:vAlign w:val="center"/>
            <w:hideMark/>
          </w:tcPr>
          <w:p w:rsidR="00722A9E" w:rsidRPr="0083360D" w:rsidRDefault="00722A9E" w:rsidP="00722A9E">
            <w:pPr>
              <w:pStyle w:val="aff6"/>
              <w:numPr>
                <w:ilvl w:val="0"/>
                <w:numId w:val="74"/>
              </w:numPr>
              <w:contextualSpacing/>
              <w:rPr>
                <w:rFonts w:cs="Arial"/>
              </w:rPr>
            </w:pPr>
            <w:r w:rsidRPr="0083360D">
              <w:rPr>
                <w:rFonts w:cs="Arial"/>
              </w:rPr>
              <w:t xml:space="preserve">мазутовозы </w:t>
            </w:r>
          </w:p>
        </w:tc>
        <w:tc>
          <w:tcPr>
            <w:tcW w:w="50" w:type="dxa"/>
            <w:tcBorders>
              <w:left w:val="nil"/>
            </w:tcBorders>
            <w:vAlign w:val="center"/>
            <w:hideMark/>
          </w:tcPr>
          <w:p w:rsidR="00722A9E" w:rsidRPr="0083360D" w:rsidRDefault="00722A9E" w:rsidP="00B6503D">
            <w:pPr>
              <w:rPr>
                <w:rFonts w:cs="Arial"/>
                <w:sz w:val="24"/>
                <w:szCs w:val="24"/>
              </w:rPr>
            </w:pPr>
          </w:p>
        </w:tc>
      </w:tr>
      <w:tr w:rsidR="00722A9E" w:rsidRPr="0083360D" w:rsidTr="00B6503D">
        <w:trPr>
          <w:trHeight w:val="20"/>
        </w:trPr>
        <w:tc>
          <w:tcPr>
            <w:tcW w:w="9386" w:type="dxa"/>
            <w:tcBorders>
              <w:left w:val="nil"/>
              <w:bottom w:val="nil"/>
            </w:tcBorders>
            <w:tcMar>
              <w:top w:w="0" w:type="dxa"/>
              <w:left w:w="165" w:type="dxa"/>
              <w:bottom w:w="0" w:type="dxa"/>
              <w:right w:w="0" w:type="dxa"/>
            </w:tcMar>
            <w:vAlign w:val="center"/>
          </w:tcPr>
          <w:p w:rsidR="00722A9E" w:rsidRPr="0083360D" w:rsidRDefault="00722A9E" w:rsidP="00722A9E">
            <w:pPr>
              <w:pStyle w:val="aff6"/>
              <w:numPr>
                <w:ilvl w:val="0"/>
                <w:numId w:val="74"/>
              </w:numPr>
              <w:contextualSpacing/>
              <w:rPr>
                <w:rFonts w:cs="Arial"/>
              </w:rPr>
            </w:pPr>
            <w:r w:rsidRPr="0083360D">
              <w:rPr>
                <w:rFonts w:cs="Arial"/>
              </w:rPr>
              <w:t>перевозка угля</w:t>
            </w:r>
          </w:p>
        </w:tc>
        <w:tc>
          <w:tcPr>
            <w:tcW w:w="50" w:type="dxa"/>
            <w:tcBorders>
              <w:left w:val="nil"/>
            </w:tcBorders>
            <w:vAlign w:val="center"/>
          </w:tcPr>
          <w:p w:rsidR="00722A9E" w:rsidRPr="0083360D" w:rsidRDefault="00722A9E" w:rsidP="00B6503D">
            <w:pPr>
              <w:rPr>
                <w:rFonts w:cs="Arial"/>
                <w:sz w:val="24"/>
                <w:szCs w:val="24"/>
              </w:rPr>
            </w:pPr>
          </w:p>
        </w:tc>
      </w:tr>
      <w:tr w:rsidR="00722A9E" w:rsidRPr="0083360D" w:rsidTr="00B6503D">
        <w:trPr>
          <w:trHeight w:val="20"/>
        </w:trPr>
        <w:tc>
          <w:tcPr>
            <w:tcW w:w="9386" w:type="dxa"/>
            <w:tcBorders>
              <w:left w:val="nil"/>
              <w:bottom w:val="nil"/>
            </w:tcBorders>
            <w:tcMar>
              <w:top w:w="0" w:type="dxa"/>
              <w:left w:w="165" w:type="dxa"/>
              <w:bottom w:w="0" w:type="dxa"/>
              <w:right w:w="0" w:type="dxa"/>
            </w:tcMar>
            <w:vAlign w:val="center"/>
            <w:hideMark/>
          </w:tcPr>
          <w:p w:rsidR="00722A9E" w:rsidRPr="0083360D" w:rsidRDefault="00722A9E" w:rsidP="00722A9E">
            <w:pPr>
              <w:pStyle w:val="aff6"/>
              <w:numPr>
                <w:ilvl w:val="0"/>
                <w:numId w:val="74"/>
              </w:numPr>
              <w:contextualSpacing/>
              <w:rPr>
                <w:rFonts w:cs="Arial"/>
              </w:rPr>
            </w:pPr>
            <w:r w:rsidRPr="0083360D">
              <w:rPr>
                <w:rFonts w:cs="Arial"/>
              </w:rPr>
              <w:t>прочий автотранспорт</w:t>
            </w:r>
          </w:p>
        </w:tc>
        <w:tc>
          <w:tcPr>
            <w:tcW w:w="50" w:type="dxa"/>
            <w:tcBorders>
              <w:left w:val="nil"/>
            </w:tcBorders>
            <w:vAlign w:val="center"/>
            <w:hideMark/>
          </w:tcPr>
          <w:p w:rsidR="00722A9E" w:rsidRPr="0083360D" w:rsidRDefault="00722A9E" w:rsidP="00B6503D">
            <w:pPr>
              <w:rPr>
                <w:rFonts w:cs="Arial"/>
                <w:sz w:val="24"/>
                <w:szCs w:val="24"/>
              </w:rPr>
            </w:pPr>
          </w:p>
        </w:tc>
      </w:tr>
      <w:tr w:rsidR="00722A9E" w:rsidRPr="0083360D" w:rsidTr="00B6503D">
        <w:trPr>
          <w:trHeight w:val="20"/>
        </w:trPr>
        <w:tc>
          <w:tcPr>
            <w:tcW w:w="9386" w:type="dxa"/>
            <w:tcBorders>
              <w:left w:val="nil"/>
              <w:bottom w:val="nil"/>
            </w:tcBorders>
            <w:vAlign w:val="center"/>
            <w:hideMark/>
          </w:tcPr>
          <w:p w:rsidR="00722A9E" w:rsidRPr="0083360D" w:rsidRDefault="00722A9E" w:rsidP="00722A9E">
            <w:pPr>
              <w:pStyle w:val="aff6"/>
              <w:numPr>
                <w:ilvl w:val="0"/>
                <w:numId w:val="74"/>
              </w:numPr>
              <w:contextualSpacing/>
              <w:rPr>
                <w:rFonts w:cs="Arial"/>
                <w:i/>
                <w:iCs/>
              </w:rPr>
            </w:pPr>
            <w:r w:rsidRPr="0083360D">
              <w:rPr>
                <w:rFonts w:cs="Arial"/>
                <w:i/>
                <w:iCs/>
              </w:rPr>
              <w:t>Прочие виды деятельности</w:t>
            </w:r>
          </w:p>
        </w:tc>
        <w:tc>
          <w:tcPr>
            <w:tcW w:w="50" w:type="dxa"/>
            <w:tcBorders>
              <w:left w:val="nil"/>
            </w:tcBorders>
            <w:vAlign w:val="center"/>
            <w:hideMark/>
          </w:tcPr>
          <w:p w:rsidR="00722A9E" w:rsidRPr="0083360D" w:rsidRDefault="00722A9E" w:rsidP="00B6503D">
            <w:pPr>
              <w:rPr>
                <w:rFonts w:cs="Arial"/>
                <w:sz w:val="24"/>
                <w:szCs w:val="24"/>
              </w:rPr>
            </w:pPr>
          </w:p>
        </w:tc>
      </w:tr>
      <w:tr w:rsidR="00722A9E" w:rsidRPr="0083360D" w:rsidTr="00B6503D">
        <w:trPr>
          <w:trHeight w:val="20"/>
        </w:trPr>
        <w:tc>
          <w:tcPr>
            <w:tcW w:w="9386" w:type="dxa"/>
            <w:tcBorders>
              <w:left w:val="nil"/>
              <w:bottom w:val="nil"/>
            </w:tcBorders>
            <w:tcMar>
              <w:top w:w="0" w:type="dxa"/>
              <w:left w:w="75" w:type="dxa"/>
              <w:bottom w:w="0" w:type="dxa"/>
              <w:right w:w="0" w:type="dxa"/>
            </w:tcMar>
            <w:vAlign w:val="center"/>
            <w:hideMark/>
          </w:tcPr>
          <w:p w:rsidR="00722A9E" w:rsidRPr="0083360D" w:rsidRDefault="00722A9E" w:rsidP="00722A9E">
            <w:pPr>
              <w:pStyle w:val="aff6"/>
              <w:numPr>
                <w:ilvl w:val="0"/>
                <w:numId w:val="74"/>
              </w:numPr>
              <w:contextualSpacing/>
              <w:rPr>
                <w:rFonts w:cs="Arial"/>
              </w:rPr>
            </w:pPr>
            <w:r w:rsidRPr="0083360D">
              <w:rPr>
                <w:rFonts w:cs="Arial"/>
              </w:rPr>
              <w:t>подрядные работы</w:t>
            </w:r>
          </w:p>
        </w:tc>
        <w:tc>
          <w:tcPr>
            <w:tcW w:w="50" w:type="dxa"/>
            <w:tcBorders>
              <w:left w:val="nil"/>
            </w:tcBorders>
            <w:vAlign w:val="center"/>
            <w:hideMark/>
          </w:tcPr>
          <w:p w:rsidR="00722A9E" w:rsidRPr="0083360D" w:rsidRDefault="00722A9E" w:rsidP="00B6503D">
            <w:pPr>
              <w:rPr>
                <w:rFonts w:cs="Arial"/>
                <w:sz w:val="24"/>
                <w:szCs w:val="24"/>
              </w:rPr>
            </w:pPr>
          </w:p>
        </w:tc>
      </w:tr>
      <w:tr w:rsidR="00722A9E" w:rsidRPr="0083360D" w:rsidTr="00B6503D">
        <w:trPr>
          <w:trHeight w:val="20"/>
        </w:trPr>
        <w:tc>
          <w:tcPr>
            <w:tcW w:w="9386" w:type="dxa"/>
            <w:tcBorders>
              <w:left w:val="nil"/>
            </w:tcBorders>
            <w:tcMar>
              <w:top w:w="0" w:type="dxa"/>
              <w:left w:w="75" w:type="dxa"/>
              <w:bottom w:w="0" w:type="dxa"/>
              <w:right w:w="0" w:type="dxa"/>
            </w:tcMar>
            <w:vAlign w:val="center"/>
            <w:hideMark/>
          </w:tcPr>
          <w:p w:rsidR="00722A9E" w:rsidRPr="0083360D" w:rsidRDefault="00722A9E" w:rsidP="00722A9E">
            <w:pPr>
              <w:pStyle w:val="aff6"/>
              <w:numPr>
                <w:ilvl w:val="0"/>
                <w:numId w:val="74"/>
              </w:numPr>
              <w:contextualSpacing/>
              <w:rPr>
                <w:rFonts w:cs="Arial"/>
              </w:rPr>
            </w:pPr>
            <w:r w:rsidRPr="0083360D">
              <w:rPr>
                <w:rFonts w:cs="Arial"/>
              </w:rPr>
              <w:t>Услуги сторонним организациям</w:t>
            </w:r>
          </w:p>
        </w:tc>
        <w:tc>
          <w:tcPr>
            <w:tcW w:w="50" w:type="dxa"/>
            <w:tcBorders>
              <w:left w:val="nil"/>
            </w:tcBorders>
            <w:vAlign w:val="center"/>
            <w:hideMark/>
          </w:tcPr>
          <w:p w:rsidR="00722A9E" w:rsidRPr="0083360D" w:rsidRDefault="00722A9E" w:rsidP="00B6503D">
            <w:pPr>
              <w:rPr>
                <w:rFonts w:cs="Arial"/>
                <w:sz w:val="24"/>
                <w:szCs w:val="24"/>
              </w:rPr>
            </w:pPr>
          </w:p>
        </w:tc>
      </w:tr>
      <w:tr w:rsidR="00722A9E" w:rsidRPr="0083360D" w:rsidTr="00B6503D">
        <w:trPr>
          <w:trHeight w:val="20"/>
        </w:trPr>
        <w:tc>
          <w:tcPr>
            <w:tcW w:w="9386" w:type="dxa"/>
            <w:tcBorders>
              <w:left w:val="nil"/>
            </w:tcBorders>
            <w:tcMar>
              <w:top w:w="0" w:type="dxa"/>
              <w:left w:w="75" w:type="dxa"/>
              <w:bottom w:w="0" w:type="dxa"/>
              <w:right w:w="0" w:type="dxa"/>
            </w:tcMar>
            <w:vAlign w:val="center"/>
          </w:tcPr>
          <w:p w:rsidR="00722A9E" w:rsidRPr="0083360D" w:rsidRDefault="00722A9E" w:rsidP="00B6503D">
            <w:pPr>
              <w:rPr>
                <w:i/>
                <w:sz w:val="24"/>
                <w:szCs w:val="24"/>
              </w:rPr>
            </w:pPr>
            <w:r w:rsidRPr="0083360D">
              <w:rPr>
                <w:i/>
                <w:sz w:val="24"/>
                <w:szCs w:val="24"/>
              </w:rPr>
              <w:t>Накладные расходы – закрываются на 20</w:t>
            </w:r>
          </w:p>
          <w:p w:rsidR="00722A9E" w:rsidRPr="0083360D" w:rsidRDefault="00722A9E" w:rsidP="00B6503D">
            <w:pPr>
              <w:rPr>
                <w:rFonts w:cs="Arial"/>
                <w:sz w:val="24"/>
                <w:szCs w:val="24"/>
              </w:rPr>
            </w:pPr>
          </w:p>
        </w:tc>
        <w:tc>
          <w:tcPr>
            <w:tcW w:w="50" w:type="dxa"/>
            <w:tcBorders>
              <w:left w:val="nil"/>
              <w:bottom w:val="single" w:sz="4" w:space="0" w:color="auto"/>
            </w:tcBorders>
            <w:vAlign w:val="center"/>
          </w:tcPr>
          <w:p w:rsidR="00722A9E" w:rsidRPr="0083360D" w:rsidRDefault="00722A9E" w:rsidP="00B6503D">
            <w:pPr>
              <w:rPr>
                <w:rFonts w:cs="Arial"/>
                <w:sz w:val="24"/>
                <w:szCs w:val="24"/>
              </w:rPr>
            </w:pPr>
          </w:p>
        </w:tc>
      </w:tr>
    </w:tbl>
    <w:p w:rsidR="00722A9E" w:rsidRPr="0083360D" w:rsidRDefault="00722A9E" w:rsidP="00722A9E">
      <w:pPr>
        <w:rPr>
          <w:b/>
          <w:sz w:val="24"/>
          <w:szCs w:val="24"/>
        </w:rPr>
      </w:pPr>
    </w:p>
    <w:p w:rsidR="00722A9E" w:rsidRPr="0083360D" w:rsidRDefault="00722A9E" w:rsidP="00722A9E">
      <w:pPr>
        <w:rPr>
          <w:b/>
          <w:sz w:val="24"/>
          <w:szCs w:val="24"/>
        </w:rPr>
      </w:pPr>
      <w:r w:rsidRPr="0083360D">
        <w:rPr>
          <w:b/>
          <w:sz w:val="24"/>
          <w:szCs w:val="24"/>
        </w:rPr>
        <w:t>Справочник «Статьи затрат»</w:t>
      </w:r>
    </w:p>
    <w:p w:rsidR="00722A9E" w:rsidRPr="0083360D" w:rsidRDefault="00722A9E" w:rsidP="00722A9E">
      <w:pPr>
        <w:numPr>
          <w:ilvl w:val="0"/>
          <w:numId w:val="20"/>
        </w:numPr>
        <w:contextualSpacing/>
        <w:rPr>
          <w:sz w:val="24"/>
          <w:szCs w:val="24"/>
        </w:rPr>
      </w:pPr>
      <w:r w:rsidRPr="0083360D">
        <w:rPr>
          <w:sz w:val="24"/>
          <w:szCs w:val="24"/>
        </w:rPr>
        <w:t>Расходы на оплату труда</w:t>
      </w:r>
    </w:p>
    <w:p w:rsidR="00722A9E" w:rsidRPr="0083360D" w:rsidRDefault="00722A9E" w:rsidP="00722A9E">
      <w:pPr>
        <w:numPr>
          <w:ilvl w:val="1"/>
          <w:numId w:val="20"/>
        </w:numPr>
        <w:contextualSpacing/>
        <w:rPr>
          <w:sz w:val="24"/>
          <w:szCs w:val="24"/>
        </w:rPr>
      </w:pPr>
      <w:r w:rsidRPr="0083360D">
        <w:rPr>
          <w:sz w:val="24"/>
          <w:szCs w:val="24"/>
        </w:rPr>
        <w:t>Рабочие</w:t>
      </w:r>
    </w:p>
    <w:p w:rsidR="00722A9E" w:rsidRPr="0083360D" w:rsidRDefault="00722A9E" w:rsidP="00722A9E">
      <w:pPr>
        <w:numPr>
          <w:ilvl w:val="2"/>
          <w:numId w:val="20"/>
        </w:numPr>
        <w:contextualSpacing/>
        <w:rPr>
          <w:sz w:val="24"/>
          <w:szCs w:val="24"/>
        </w:rPr>
      </w:pPr>
      <w:r w:rsidRPr="0083360D">
        <w:rPr>
          <w:sz w:val="24"/>
          <w:szCs w:val="24"/>
        </w:rPr>
        <w:t>Водители</w:t>
      </w:r>
    </w:p>
    <w:p w:rsidR="00722A9E" w:rsidRPr="0083360D" w:rsidRDefault="00722A9E" w:rsidP="00722A9E">
      <w:pPr>
        <w:numPr>
          <w:ilvl w:val="3"/>
          <w:numId w:val="20"/>
        </w:numPr>
        <w:contextualSpacing/>
        <w:rPr>
          <w:sz w:val="24"/>
          <w:szCs w:val="24"/>
        </w:rPr>
      </w:pPr>
      <w:r w:rsidRPr="0083360D">
        <w:rPr>
          <w:sz w:val="24"/>
          <w:szCs w:val="24"/>
        </w:rPr>
        <w:t>Договор подряда (76 сч)</w:t>
      </w:r>
    </w:p>
    <w:p w:rsidR="00722A9E" w:rsidRPr="0083360D" w:rsidRDefault="00722A9E" w:rsidP="00722A9E">
      <w:pPr>
        <w:numPr>
          <w:ilvl w:val="3"/>
          <w:numId w:val="20"/>
        </w:numPr>
        <w:contextualSpacing/>
        <w:rPr>
          <w:sz w:val="24"/>
          <w:szCs w:val="24"/>
        </w:rPr>
      </w:pPr>
      <w:r w:rsidRPr="0083360D">
        <w:rPr>
          <w:sz w:val="24"/>
          <w:szCs w:val="24"/>
        </w:rPr>
        <w:t>Доплата до среднего</w:t>
      </w:r>
    </w:p>
    <w:p w:rsidR="00722A9E" w:rsidRPr="0083360D" w:rsidRDefault="00722A9E" w:rsidP="00722A9E">
      <w:pPr>
        <w:numPr>
          <w:ilvl w:val="3"/>
          <w:numId w:val="20"/>
        </w:numPr>
        <w:contextualSpacing/>
        <w:rPr>
          <w:sz w:val="24"/>
          <w:szCs w:val="24"/>
        </w:rPr>
      </w:pPr>
      <w:r w:rsidRPr="0083360D">
        <w:rPr>
          <w:sz w:val="24"/>
          <w:szCs w:val="24"/>
        </w:rPr>
        <w:t>Доплата за бригадирство</w:t>
      </w:r>
    </w:p>
    <w:p w:rsidR="00722A9E" w:rsidRPr="0083360D" w:rsidRDefault="00722A9E" w:rsidP="00722A9E">
      <w:pPr>
        <w:numPr>
          <w:ilvl w:val="3"/>
          <w:numId w:val="20"/>
        </w:numPr>
        <w:contextualSpacing/>
        <w:rPr>
          <w:sz w:val="24"/>
          <w:szCs w:val="24"/>
        </w:rPr>
      </w:pPr>
      <w:r w:rsidRPr="0083360D">
        <w:rPr>
          <w:sz w:val="24"/>
          <w:szCs w:val="24"/>
        </w:rPr>
        <w:t>Доплата за вредность</w:t>
      </w:r>
    </w:p>
    <w:p w:rsidR="00722A9E" w:rsidRPr="0083360D" w:rsidRDefault="00722A9E" w:rsidP="00722A9E">
      <w:pPr>
        <w:numPr>
          <w:ilvl w:val="3"/>
          <w:numId w:val="20"/>
        </w:numPr>
        <w:contextualSpacing/>
        <w:rPr>
          <w:sz w:val="24"/>
          <w:szCs w:val="24"/>
        </w:rPr>
      </w:pPr>
      <w:r w:rsidRPr="0083360D">
        <w:rPr>
          <w:sz w:val="24"/>
          <w:szCs w:val="24"/>
        </w:rPr>
        <w:t>Доплата за заместительство</w:t>
      </w:r>
    </w:p>
    <w:p w:rsidR="00722A9E" w:rsidRPr="0083360D" w:rsidRDefault="00722A9E" w:rsidP="00722A9E">
      <w:pPr>
        <w:numPr>
          <w:ilvl w:val="3"/>
          <w:numId w:val="20"/>
        </w:numPr>
        <w:contextualSpacing/>
        <w:rPr>
          <w:sz w:val="24"/>
          <w:szCs w:val="24"/>
        </w:rPr>
      </w:pPr>
      <w:r w:rsidRPr="0083360D">
        <w:rPr>
          <w:sz w:val="24"/>
          <w:szCs w:val="24"/>
        </w:rPr>
        <w:t>Доплата за классность</w:t>
      </w:r>
    </w:p>
    <w:p w:rsidR="00722A9E" w:rsidRPr="0083360D" w:rsidRDefault="00722A9E" w:rsidP="00722A9E">
      <w:pPr>
        <w:numPr>
          <w:ilvl w:val="3"/>
          <w:numId w:val="20"/>
        </w:numPr>
        <w:contextualSpacing/>
        <w:rPr>
          <w:sz w:val="24"/>
          <w:szCs w:val="24"/>
        </w:rPr>
      </w:pPr>
      <w:r w:rsidRPr="0083360D">
        <w:rPr>
          <w:sz w:val="24"/>
          <w:szCs w:val="24"/>
        </w:rPr>
        <w:t>Доплата за профмастерство</w:t>
      </w:r>
    </w:p>
    <w:p w:rsidR="00722A9E" w:rsidRPr="0083360D" w:rsidRDefault="00722A9E" w:rsidP="00722A9E">
      <w:pPr>
        <w:numPr>
          <w:ilvl w:val="3"/>
          <w:numId w:val="20"/>
        </w:numPr>
        <w:contextualSpacing/>
        <w:rPr>
          <w:sz w:val="24"/>
          <w:szCs w:val="24"/>
        </w:rPr>
      </w:pPr>
      <w:r w:rsidRPr="0083360D">
        <w:rPr>
          <w:sz w:val="24"/>
          <w:szCs w:val="24"/>
        </w:rPr>
        <w:t>Доплата за работу в ночное время</w:t>
      </w:r>
    </w:p>
    <w:p w:rsidR="00722A9E" w:rsidRPr="0083360D" w:rsidRDefault="00722A9E" w:rsidP="00722A9E">
      <w:pPr>
        <w:numPr>
          <w:ilvl w:val="3"/>
          <w:numId w:val="20"/>
        </w:numPr>
        <w:contextualSpacing/>
        <w:rPr>
          <w:sz w:val="24"/>
          <w:szCs w:val="24"/>
        </w:rPr>
      </w:pPr>
      <w:r w:rsidRPr="0083360D">
        <w:rPr>
          <w:sz w:val="24"/>
          <w:szCs w:val="24"/>
        </w:rPr>
        <w:t>Доплата за работу в праздничные и выходные дни</w:t>
      </w:r>
    </w:p>
    <w:p w:rsidR="00722A9E" w:rsidRPr="0083360D" w:rsidRDefault="00722A9E" w:rsidP="00722A9E">
      <w:pPr>
        <w:numPr>
          <w:ilvl w:val="3"/>
          <w:numId w:val="20"/>
        </w:numPr>
        <w:contextualSpacing/>
        <w:rPr>
          <w:sz w:val="24"/>
          <w:szCs w:val="24"/>
        </w:rPr>
      </w:pPr>
      <w:r w:rsidRPr="0083360D">
        <w:rPr>
          <w:sz w:val="24"/>
          <w:szCs w:val="24"/>
        </w:rPr>
        <w:t>Доплата за работу в режиме ненормируемого рабочего дня</w:t>
      </w:r>
    </w:p>
    <w:p w:rsidR="00722A9E" w:rsidRPr="0083360D" w:rsidRDefault="00722A9E" w:rsidP="00722A9E">
      <w:pPr>
        <w:numPr>
          <w:ilvl w:val="3"/>
          <w:numId w:val="20"/>
        </w:numPr>
        <w:contextualSpacing/>
        <w:rPr>
          <w:sz w:val="24"/>
          <w:szCs w:val="24"/>
        </w:rPr>
      </w:pPr>
      <w:r w:rsidRPr="0083360D">
        <w:rPr>
          <w:sz w:val="24"/>
          <w:szCs w:val="24"/>
        </w:rPr>
        <w:t>Доплата за сверхурочные часы</w:t>
      </w:r>
    </w:p>
    <w:p w:rsidR="00722A9E" w:rsidRPr="0083360D" w:rsidRDefault="00722A9E" w:rsidP="00722A9E">
      <w:pPr>
        <w:numPr>
          <w:ilvl w:val="3"/>
          <w:numId w:val="20"/>
        </w:numPr>
        <w:contextualSpacing/>
        <w:rPr>
          <w:sz w:val="24"/>
          <w:szCs w:val="24"/>
        </w:rPr>
      </w:pPr>
      <w:r w:rsidRPr="0083360D">
        <w:rPr>
          <w:sz w:val="24"/>
          <w:szCs w:val="24"/>
        </w:rPr>
        <w:t>Доплата за совмещение</w:t>
      </w:r>
    </w:p>
    <w:p w:rsidR="00722A9E" w:rsidRPr="0083360D" w:rsidRDefault="00722A9E" w:rsidP="00722A9E">
      <w:pPr>
        <w:numPr>
          <w:ilvl w:val="3"/>
          <w:numId w:val="20"/>
        </w:numPr>
        <w:contextualSpacing/>
        <w:rPr>
          <w:sz w:val="24"/>
          <w:szCs w:val="24"/>
        </w:rPr>
      </w:pPr>
      <w:r w:rsidRPr="0083360D">
        <w:rPr>
          <w:sz w:val="24"/>
          <w:szCs w:val="24"/>
        </w:rPr>
        <w:t>Доплата за увеличение объема работы</w:t>
      </w:r>
    </w:p>
    <w:p w:rsidR="00722A9E" w:rsidRPr="0083360D" w:rsidRDefault="00722A9E" w:rsidP="00722A9E">
      <w:pPr>
        <w:numPr>
          <w:ilvl w:val="3"/>
          <w:numId w:val="20"/>
        </w:numPr>
        <w:contextualSpacing/>
        <w:rPr>
          <w:sz w:val="24"/>
          <w:szCs w:val="24"/>
        </w:rPr>
      </w:pPr>
      <w:r w:rsidRPr="0083360D">
        <w:rPr>
          <w:sz w:val="24"/>
          <w:szCs w:val="24"/>
        </w:rPr>
        <w:t>Доплата по больничному листу</w:t>
      </w:r>
    </w:p>
    <w:p w:rsidR="00722A9E" w:rsidRPr="0083360D" w:rsidRDefault="00722A9E" w:rsidP="00722A9E">
      <w:pPr>
        <w:numPr>
          <w:ilvl w:val="3"/>
          <w:numId w:val="20"/>
        </w:numPr>
        <w:contextualSpacing/>
        <w:rPr>
          <w:sz w:val="24"/>
          <w:szCs w:val="24"/>
        </w:rPr>
      </w:pPr>
      <w:r w:rsidRPr="0083360D">
        <w:rPr>
          <w:sz w:val="24"/>
          <w:szCs w:val="24"/>
        </w:rPr>
        <w:t>Компенсация за неиспользованный отпуск</w:t>
      </w:r>
    </w:p>
    <w:p w:rsidR="00722A9E" w:rsidRPr="0083360D" w:rsidRDefault="00722A9E" w:rsidP="00722A9E">
      <w:pPr>
        <w:numPr>
          <w:ilvl w:val="3"/>
          <w:numId w:val="20"/>
        </w:numPr>
        <w:contextualSpacing/>
        <w:rPr>
          <w:sz w:val="24"/>
          <w:szCs w:val="24"/>
        </w:rPr>
      </w:pPr>
      <w:r w:rsidRPr="0083360D">
        <w:rPr>
          <w:sz w:val="24"/>
          <w:szCs w:val="24"/>
        </w:rPr>
        <w:t>Компенсация при увольнении</w:t>
      </w:r>
    </w:p>
    <w:p w:rsidR="00722A9E" w:rsidRPr="0083360D" w:rsidRDefault="00722A9E" w:rsidP="00722A9E">
      <w:pPr>
        <w:numPr>
          <w:ilvl w:val="3"/>
          <w:numId w:val="20"/>
        </w:numPr>
        <w:contextualSpacing/>
        <w:rPr>
          <w:sz w:val="24"/>
          <w:szCs w:val="24"/>
        </w:rPr>
      </w:pPr>
      <w:r w:rsidRPr="0083360D">
        <w:rPr>
          <w:sz w:val="24"/>
          <w:szCs w:val="24"/>
        </w:rPr>
        <w:t>Компенсация при увольнении в размере среднего заработка</w:t>
      </w:r>
    </w:p>
    <w:p w:rsidR="00722A9E" w:rsidRPr="0083360D" w:rsidRDefault="00722A9E" w:rsidP="00722A9E">
      <w:pPr>
        <w:numPr>
          <w:ilvl w:val="3"/>
          <w:numId w:val="20"/>
        </w:numPr>
        <w:contextualSpacing/>
        <w:rPr>
          <w:sz w:val="24"/>
          <w:szCs w:val="24"/>
        </w:rPr>
      </w:pPr>
      <w:r w:rsidRPr="0083360D">
        <w:rPr>
          <w:sz w:val="24"/>
          <w:szCs w:val="24"/>
        </w:rPr>
        <w:t>Компенсация при увольнении по шестидневке</w:t>
      </w:r>
    </w:p>
    <w:p w:rsidR="00722A9E" w:rsidRPr="0083360D" w:rsidRDefault="00722A9E" w:rsidP="00722A9E">
      <w:pPr>
        <w:numPr>
          <w:ilvl w:val="3"/>
          <w:numId w:val="20"/>
        </w:numPr>
        <w:contextualSpacing/>
        <w:rPr>
          <w:sz w:val="24"/>
          <w:szCs w:val="24"/>
        </w:rPr>
      </w:pPr>
      <w:r w:rsidRPr="0083360D">
        <w:rPr>
          <w:sz w:val="24"/>
          <w:szCs w:val="24"/>
        </w:rPr>
        <w:t>Медосмотр при поступлении на работу</w:t>
      </w:r>
    </w:p>
    <w:p w:rsidR="00722A9E" w:rsidRPr="0083360D" w:rsidRDefault="00722A9E" w:rsidP="00722A9E">
      <w:pPr>
        <w:numPr>
          <w:ilvl w:val="3"/>
          <w:numId w:val="20"/>
        </w:numPr>
        <w:contextualSpacing/>
        <w:rPr>
          <w:sz w:val="24"/>
          <w:szCs w:val="24"/>
        </w:rPr>
      </w:pPr>
      <w:r w:rsidRPr="0083360D">
        <w:rPr>
          <w:sz w:val="24"/>
          <w:szCs w:val="24"/>
        </w:rPr>
        <w:t>Оклад</w:t>
      </w:r>
    </w:p>
    <w:p w:rsidR="00722A9E" w:rsidRPr="0083360D" w:rsidRDefault="00722A9E" w:rsidP="00722A9E">
      <w:pPr>
        <w:numPr>
          <w:ilvl w:val="3"/>
          <w:numId w:val="20"/>
        </w:numPr>
        <w:contextualSpacing/>
        <w:rPr>
          <w:sz w:val="24"/>
          <w:szCs w:val="24"/>
        </w:rPr>
      </w:pPr>
      <w:r w:rsidRPr="0083360D">
        <w:rPr>
          <w:sz w:val="24"/>
          <w:szCs w:val="24"/>
        </w:rPr>
        <w:t>Оплата дежурства на дому</w:t>
      </w:r>
    </w:p>
    <w:p w:rsidR="00722A9E" w:rsidRPr="0083360D" w:rsidRDefault="00722A9E" w:rsidP="00722A9E">
      <w:pPr>
        <w:numPr>
          <w:ilvl w:val="3"/>
          <w:numId w:val="20"/>
        </w:numPr>
        <w:contextualSpacing/>
        <w:rPr>
          <w:sz w:val="24"/>
          <w:szCs w:val="24"/>
        </w:rPr>
      </w:pPr>
      <w:r w:rsidRPr="0083360D">
        <w:rPr>
          <w:sz w:val="24"/>
          <w:szCs w:val="24"/>
        </w:rPr>
        <w:t>Оплата донорских дней</w:t>
      </w:r>
    </w:p>
    <w:p w:rsidR="00722A9E" w:rsidRPr="0083360D" w:rsidRDefault="00722A9E" w:rsidP="00722A9E">
      <w:pPr>
        <w:numPr>
          <w:ilvl w:val="3"/>
          <w:numId w:val="20"/>
        </w:numPr>
        <w:contextualSpacing/>
        <w:rPr>
          <w:sz w:val="24"/>
          <w:szCs w:val="24"/>
        </w:rPr>
      </w:pPr>
      <w:r w:rsidRPr="0083360D">
        <w:rPr>
          <w:sz w:val="24"/>
          <w:szCs w:val="24"/>
        </w:rPr>
        <w:t>Оплата за работу в праздничные и выходные дни</w:t>
      </w:r>
    </w:p>
    <w:p w:rsidR="00722A9E" w:rsidRPr="0083360D" w:rsidRDefault="00722A9E" w:rsidP="00722A9E">
      <w:pPr>
        <w:numPr>
          <w:ilvl w:val="3"/>
          <w:numId w:val="20"/>
        </w:numPr>
        <w:contextualSpacing/>
        <w:rPr>
          <w:sz w:val="24"/>
          <w:szCs w:val="24"/>
        </w:rPr>
      </w:pPr>
      <w:r w:rsidRPr="0083360D">
        <w:rPr>
          <w:sz w:val="24"/>
          <w:szCs w:val="24"/>
        </w:rPr>
        <w:lastRenderedPageBreak/>
        <w:t>Оплата сверхурочных часов (факт)</w:t>
      </w:r>
    </w:p>
    <w:p w:rsidR="00722A9E" w:rsidRPr="0083360D" w:rsidRDefault="00722A9E" w:rsidP="00722A9E">
      <w:pPr>
        <w:numPr>
          <w:ilvl w:val="3"/>
          <w:numId w:val="20"/>
        </w:numPr>
        <w:contextualSpacing/>
        <w:rPr>
          <w:sz w:val="24"/>
          <w:szCs w:val="24"/>
        </w:rPr>
      </w:pPr>
      <w:r w:rsidRPr="0083360D">
        <w:rPr>
          <w:sz w:val="24"/>
          <w:szCs w:val="24"/>
        </w:rPr>
        <w:t>Отпуск дополнительный за дни сдачи крови</w:t>
      </w:r>
    </w:p>
    <w:p w:rsidR="00722A9E" w:rsidRPr="0083360D" w:rsidRDefault="00722A9E" w:rsidP="00722A9E">
      <w:pPr>
        <w:numPr>
          <w:ilvl w:val="3"/>
          <w:numId w:val="20"/>
        </w:numPr>
        <w:contextualSpacing/>
        <w:rPr>
          <w:sz w:val="24"/>
          <w:szCs w:val="24"/>
        </w:rPr>
      </w:pPr>
      <w:r w:rsidRPr="0083360D">
        <w:rPr>
          <w:sz w:val="24"/>
          <w:szCs w:val="24"/>
        </w:rPr>
        <w:t>Очередной отпуск</w:t>
      </w:r>
    </w:p>
    <w:p w:rsidR="00722A9E" w:rsidRPr="0083360D" w:rsidRDefault="00722A9E" w:rsidP="00722A9E">
      <w:pPr>
        <w:numPr>
          <w:ilvl w:val="3"/>
          <w:numId w:val="20"/>
        </w:numPr>
        <w:contextualSpacing/>
        <w:rPr>
          <w:sz w:val="24"/>
          <w:szCs w:val="24"/>
        </w:rPr>
      </w:pPr>
      <w:r w:rsidRPr="0083360D">
        <w:rPr>
          <w:sz w:val="24"/>
          <w:szCs w:val="24"/>
        </w:rPr>
        <w:t>Персональная надбавка</w:t>
      </w:r>
    </w:p>
    <w:p w:rsidR="00722A9E" w:rsidRPr="0083360D" w:rsidRDefault="00722A9E" w:rsidP="00722A9E">
      <w:pPr>
        <w:numPr>
          <w:ilvl w:val="3"/>
          <w:numId w:val="20"/>
        </w:numPr>
        <w:contextualSpacing/>
        <w:rPr>
          <w:sz w:val="24"/>
          <w:szCs w:val="24"/>
        </w:rPr>
      </w:pPr>
      <w:r w:rsidRPr="0083360D">
        <w:rPr>
          <w:sz w:val="24"/>
          <w:szCs w:val="24"/>
        </w:rPr>
        <w:t>Полярная надбавка</w:t>
      </w:r>
    </w:p>
    <w:p w:rsidR="00722A9E" w:rsidRPr="0083360D" w:rsidRDefault="00722A9E" w:rsidP="00722A9E">
      <w:pPr>
        <w:numPr>
          <w:ilvl w:val="3"/>
          <w:numId w:val="20"/>
        </w:numPr>
        <w:contextualSpacing/>
        <w:rPr>
          <w:sz w:val="24"/>
          <w:szCs w:val="24"/>
        </w:rPr>
      </w:pPr>
      <w:r w:rsidRPr="0083360D">
        <w:rPr>
          <w:sz w:val="24"/>
          <w:szCs w:val="24"/>
        </w:rPr>
        <w:t>Поощрение за обучение учеников</w:t>
      </w:r>
    </w:p>
    <w:p w:rsidR="00722A9E" w:rsidRPr="0083360D" w:rsidRDefault="00722A9E" w:rsidP="00722A9E">
      <w:pPr>
        <w:numPr>
          <w:ilvl w:val="3"/>
          <w:numId w:val="20"/>
        </w:numPr>
        <w:contextualSpacing/>
        <w:rPr>
          <w:sz w:val="24"/>
          <w:szCs w:val="24"/>
        </w:rPr>
      </w:pPr>
      <w:r w:rsidRPr="0083360D">
        <w:rPr>
          <w:sz w:val="24"/>
          <w:szCs w:val="24"/>
        </w:rPr>
        <w:t>Пособие по уходу за ребенком до 3-х лет</w:t>
      </w:r>
    </w:p>
    <w:p w:rsidR="00722A9E" w:rsidRPr="0083360D" w:rsidRDefault="00722A9E" w:rsidP="00722A9E">
      <w:pPr>
        <w:numPr>
          <w:ilvl w:val="3"/>
          <w:numId w:val="20"/>
        </w:numPr>
        <w:contextualSpacing/>
        <w:rPr>
          <w:sz w:val="24"/>
          <w:szCs w:val="24"/>
        </w:rPr>
      </w:pPr>
      <w:r w:rsidRPr="0083360D">
        <w:rPr>
          <w:sz w:val="24"/>
          <w:szCs w:val="24"/>
        </w:rPr>
        <w:t>Премия ежемесячная работникам</w:t>
      </w:r>
    </w:p>
    <w:p w:rsidR="00722A9E" w:rsidRPr="0083360D" w:rsidRDefault="00722A9E" w:rsidP="00722A9E">
      <w:pPr>
        <w:numPr>
          <w:ilvl w:val="3"/>
          <w:numId w:val="20"/>
        </w:numPr>
        <w:contextualSpacing/>
        <w:rPr>
          <w:sz w:val="24"/>
          <w:szCs w:val="24"/>
        </w:rPr>
      </w:pPr>
      <w:r w:rsidRPr="0083360D">
        <w:rPr>
          <w:sz w:val="24"/>
          <w:szCs w:val="24"/>
        </w:rPr>
        <w:t>Премия за выполнение производственных показателей</w:t>
      </w:r>
    </w:p>
    <w:p w:rsidR="00722A9E" w:rsidRPr="0083360D" w:rsidRDefault="00722A9E" w:rsidP="00722A9E">
      <w:pPr>
        <w:numPr>
          <w:ilvl w:val="3"/>
          <w:numId w:val="20"/>
        </w:numPr>
        <w:contextualSpacing/>
        <w:rPr>
          <w:sz w:val="24"/>
          <w:szCs w:val="24"/>
        </w:rPr>
      </w:pPr>
      <w:r w:rsidRPr="0083360D">
        <w:rPr>
          <w:sz w:val="24"/>
          <w:szCs w:val="24"/>
        </w:rPr>
        <w:t>Районный коэффициент</w:t>
      </w:r>
    </w:p>
    <w:p w:rsidR="00722A9E" w:rsidRPr="0083360D" w:rsidRDefault="00722A9E" w:rsidP="00722A9E">
      <w:pPr>
        <w:numPr>
          <w:ilvl w:val="3"/>
          <w:numId w:val="20"/>
        </w:numPr>
        <w:contextualSpacing/>
        <w:rPr>
          <w:sz w:val="24"/>
          <w:szCs w:val="24"/>
        </w:rPr>
      </w:pPr>
      <w:r w:rsidRPr="0083360D">
        <w:rPr>
          <w:sz w:val="24"/>
          <w:szCs w:val="24"/>
        </w:rPr>
        <w:t>Резерв на оплату отпусков</w:t>
      </w:r>
    </w:p>
    <w:p w:rsidR="00722A9E" w:rsidRPr="0083360D" w:rsidRDefault="00722A9E" w:rsidP="00722A9E">
      <w:pPr>
        <w:numPr>
          <w:ilvl w:val="3"/>
          <w:numId w:val="20"/>
        </w:numPr>
        <w:contextualSpacing/>
        <w:rPr>
          <w:sz w:val="24"/>
          <w:szCs w:val="24"/>
        </w:rPr>
      </w:pPr>
      <w:r w:rsidRPr="0083360D">
        <w:rPr>
          <w:sz w:val="24"/>
          <w:szCs w:val="24"/>
        </w:rPr>
        <w:t>Средний заработок</w:t>
      </w:r>
    </w:p>
    <w:p w:rsidR="00722A9E" w:rsidRPr="0083360D" w:rsidRDefault="00722A9E" w:rsidP="00722A9E">
      <w:pPr>
        <w:numPr>
          <w:ilvl w:val="3"/>
          <w:numId w:val="20"/>
        </w:numPr>
        <w:contextualSpacing/>
        <w:rPr>
          <w:sz w:val="24"/>
          <w:szCs w:val="24"/>
        </w:rPr>
      </w:pPr>
      <w:r w:rsidRPr="0083360D">
        <w:rPr>
          <w:sz w:val="24"/>
          <w:szCs w:val="24"/>
        </w:rPr>
        <w:t>Трудовое соглашение с работниками предприятия</w:t>
      </w:r>
    </w:p>
    <w:p w:rsidR="00722A9E" w:rsidRPr="0083360D" w:rsidRDefault="00722A9E" w:rsidP="00722A9E">
      <w:pPr>
        <w:numPr>
          <w:ilvl w:val="3"/>
          <w:numId w:val="20"/>
        </w:numPr>
        <w:contextualSpacing/>
        <w:rPr>
          <w:sz w:val="24"/>
          <w:szCs w:val="24"/>
        </w:rPr>
      </w:pPr>
      <w:r w:rsidRPr="0083360D">
        <w:rPr>
          <w:sz w:val="24"/>
          <w:szCs w:val="24"/>
        </w:rPr>
        <w:t>Трудовое соглашение со сторонними работниками</w:t>
      </w:r>
    </w:p>
    <w:p w:rsidR="00722A9E" w:rsidRPr="0083360D" w:rsidRDefault="00722A9E" w:rsidP="00722A9E">
      <w:pPr>
        <w:numPr>
          <w:ilvl w:val="3"/>
          <w:numId w:val="20"/>
        </w:numPr>
        <w:contextualSpacing/>
        <w:rPr>
          <w:sz w:val="24"/>
          <w:szCs w:val="24"/>
        </w:rPr>
      </w:pPr>
      <w:r w:rsidRPr="0083360D">
        <w:rPr>
          <w:sz w:val="24"/>
          <w:szCs w:val="24"/>
        </w:rPr>
        <w:t>Учебный отпуск</w:t>
      </w:r>
    </w:p>
    <w:p w:rsidR="00722A9E" w:rsidRPr="0083360D" w:rsidRDefault="00722A9E" w:rsidP="00722A9E">
      <w:pPr>
        <w:numPr>
          <w:ilvl w:val="2"/>
          <w:numId w:val="20"/>
        </w:numPr>
        <w:contextualSpacing/>
        <w:rPr>
          <w:sz w:val="24"/>
          <w:szCs w:val="24"/>
        </w:rPr>
      </w:pPr>
      <w:r w:rsidRPr="0083360D">
        <w:rPr>
          <w:sz w:val="24"/>
          <w:szCs w:val="24"/>
        </w:rPr>
        <w:t>Вспомогательный персонал</w:t>
      </w:r>
    </w:p>
    <w:p w:rsidR="00722A9E" w:rsidRPr="0083360D" w:rsidRDefault="00722A9E" w:rsidP="00722A9E">
      <w:pPr>
        <w:numPr>
          <w:ilvl w:val="3"/>
          <w:numId w:val="20"/>
        </w:numPr>
        <w:contextualSpacing/>
        <w:rPr>
          <w:i/>
          <w:sz w:val="24"/>
          <w:szCs w:val="24"/>
        </w:rPr>
      </w:pPr>
      <w:r w:rsidRPr="0083360D">
        <w:rPr>
          <w:i/>
          <w:sz w:val="24"/>
          <w:szCs w:val="24"/>
        </w:rPr>
        <w:t>По видам начислений</w:t>
      </w:r>
    </w:p>
    <w:p w:rsidR="00722A9E" w:rsidRPr="0083360D" w:rsidRDefault="00722A9E" w:rsidP="00722A9E">
      <w:pPr>
        <w:numPr>
          <w:ilvl w:val="2"/>
          <w:numId w:val="20"/>
        </w:numPr>
        <w:contextualSpacing/>
        <w:rPr>
          <w:sz w:val="24"/>
          <w:szCs w:val="24"/>
        </w:rPr>
      </w:pPr>
      <w:r w:rsidRPr="0083360D">
        <w:rPr>
          <w:sz w:val="24"/>
          <w:szCs w:val="24"/>
        </w:rPr>
        <w:t>Контролеры КПП</w:t>
      </w:r>
    </w:p>
    <w:p w:rsidR="00722A9E" w:rsidRPr="0083360D" w:rsidRDefault="00722A9E" w:rsidP="00722A9E">
      <w:pPr>
        <w:numPr>
          <w:ilvl w:val="3"/>
          <w:numId w:val="20"/>
        </w:numPr>
        <w:contextualSpacing/>
        <w:rPr>
          <w:i/>
          <w:sz w:val="24"/>
          <w:szCs w:val="24"/>
        </w:rPr>
      </w:pPr>
      <w:r w:rsidRPr="0083360D">
        <w:rPr>
          <w:i/>
          <w:sz w:val="24"/>
          <w:szCs w:val="24"/>
        </w:rPr>
        <w:t>По видам начислений</w:t>
      </w:r>
    </w:p>
    <w:p w:rsidR="00722A9E" w:rsidRPr="0083360D" w:rsidRDefault="00722A9E" w:rsidP="00722A9E">
      <w:pPr>
        <w:numPr>
          <w:ilvl w:val="2"/>
          <w:numId w:val="20"/>
        </w:numPr>
        <w:contextualSpacing/>
        <w:rPr>
          <w:sz w:val="24"/>
          <w:szCs w:val="24"/>
        </w:rPr>
      </w:pPr>
      <w:r w:rsidRPr="0083360D">
        <w:rPr>
          <w:sz w:val="24"/>
          <w:szCs w:val="24"/>
        </w:rPr>
        <w:t>Контролеры энергонадзора</w:t>
      </w:r>
    </w:p>
    <w:p w:rsidR="00722A9E" w:rsidRPr="0083360D" w:rsidRDefault="00722A9E" w:rsidP="00722A9E">
      <w:pPr>
        <w:numPr>
          <w:ilvl w:val="3"/>
          <w:numId w:val="20"/>
        </w:numPr>
        <w:contextualSpacing/>
        <w:rPr>
          <w:i/>
          <w:sz w:val="24"/>
          <w:szCs w:val="24"/>
        </w:rPr>
      </w:pPr>
      <w:r w:rsidRPr="0083360D">
        <w:rPr>
          <w:i/>
          <w:sz w:val="24"/>
          <w:szCs w:val="24"/>
        </w:rPr>
        <w:t>По видам начислений</w:t>
      </w:r>
    </w:p>
    <w:p w:rsidR="00722A9E" w:rsidRPr="0083360D" w:rsidRDefault="00722A9E" w:rsidP="00722A9E">
      <w:pPr>
        <w:numPr>
          <w:ilvl w:val="2"/>
          <w:numId w:val="20"/>
        </w:numPr>
        <w:contextualSpacing/>
        <w:rPr>
          <w:sz w:val="24"/>
          <w:szCs w:val="24"/>
        </w:rPr>
      </w:pPr>
      <w:r w:rsidRPr="0083360D">
        <w:rPr>
          <w:sz w:val="24"/>
          <w:szCs w:val="24"/>
        </w:rPr>
        <w:t>Обслуживающий персонал</w:t>
      </w:r>
    </w:p>
    <w:p w:rsidR="00722A9E" w:rsidRPr="0083360D" w:rsidRDefault="00722A9E" w:rsidP="00722A9E">
      <w:pPr>
        <w:numPr>
          <w:ilvl w:val="3"/>
          <w:numId w:val="20"/>
        </w:numPr>
        <w:contextualSpacing/>
        <w:rPr>
          <w:i/>
          <w:sz w:val="24"/>
          <w:szCs w:val="24"/>
        </w:rPr>
      </w:pPr>
      <w:r w:rsidRPr="0083360D">
        <w:rPr>
          <w:i/>
          <w:sz w:val="24"/>
          <w:szCs w:val="24"/>
        </w:rPr>
        <w:t>По видам начислений</w:t>
      </w:r>
    </w:p>
    <w:p w:rsidR="00722A9E" w:rsidRPr="0083360D" w:rsidRDefault="00722A9E" w:rsidP="00722A9E">
      <w:pPr>
        <w:numPr>
          <w:ilvl w:val="2"/>
          <w:numId w:val="20"/>
        </w:numPr>
        <w:contextualSpacing/>
        <w:rPr>
          <w:sz w:val="24"/>
          <w:szCs w:val="24"/>
        </w:rPr>
      </w:pPr>
      <w:r w:rsidRPr="0083360D">
        <w:rPr>
          <w:sz w:val="24"/>
          <w:szCs w:val="24"/>
        </w:rPr>
        <w:t>Ремонтный персонал</w:t>
      </w:r>
    </w:p>
    <w:p w:rsidR="00722A9E" w:rsidRPr="0083360D" w:rsidRDefault="00722A9E" w:rsidP="00722A9E">
      <w:pPr>
        <w:numPr>
          <w:ilvl w:val="3"/>
          <w:numId w:val="20"/>
        </w:numPr>
        <w:contextualSpacing/>
        <w:rPr>
          <w:i/>
          <w:sz w:val="24"/>
          <w:szCs w:val="24"/>
        </w:rPr>
      </w:pPr>
      <w:r w:rsidRPr="0083360D">
        <w:rPr>
          <w:i/>
          <w:sz w:val="24"/>
          <w:szCs w:val="24"/>
        </w:rPr>
        <w:t>По видам начислений</w:t>
      </w:r>
    </w:p>
    <w:p w:rsidR="00722A9E" w:rsidRPr="0083360D" w:rsidRDefault="00722A9E" w:rsidP="00722A9E">
      <w:pPr>
        <w:numPr>
          <w:ilvl w:val="2"/>
          <w:numId w:val="20"/>
        </w:numPr>
        <w:contextualSpacing/>
        <w:rPr>
          <w:sz w:val="24"/>
          <w:szCs w:val="24"/>
        </w:rPr>
      </w:pPr>
      <w:r w:rsidRPr="0083360D">
        <w:rPr>
          <w:sz w:val="24"/>
          <w:szCs w:val="24"/>
        </w:rPr>
        <w:t>Эксплуатационный персонал</w:t>
      </w:r>
    </w:p>
    <w:p w:rsidR="00722A9E" w:rsidRPr="0083360D" w:rsidRDefault="00722A9E" w:rsidP="00722A9E">
      <w:pPr>
        <w:numPr>
          <w:ilvl w:val="3"/>
          <w:numId w:val="20"/>
        </w:numPr>
        <w:contextualSpacing/>
        <w:rPr>
          <w:i/>
          <w:sz w:val="24"/>
          <w:szCs w:val="24"/>
        </w:rPr>
      </w:pPr>
      <w:r w:rsidRPr="0083360D">
        <w:rPr>
          <w:i/>
          <w:sz w:val="24"/>
          <w:szCs w:val="24"/>
        </w:rPr>
        <w:t>По видам начислений</w:t>
      </w:r>
    </w:p>
    <w:p w:rsidR="00722A9E" w:rsidRPr="0083360D" w:rsidRDefault="00722A9E" w:rsidP="00722A9E">
      <w:pPr>
        <w:numPr>
          <w:ilvl w:val="1"/>
          <w:numId w:val="20"/>
        </w:numPr>
        <w:contextualSpacing/>
        <w:rPr>
          <w:sz w:val="24"/>
          <w:szCs w:val="24"/>
        </w:rPr>
      </w:pPr>
      <w:r w:rsidRPr="0083360D">
        <w:rPr>
          <w:sz w:val="24"/>
          <w:szCs w:val="24"/>
        </w:rPr>
        <w:t>Специалисты</w:t>
      </w:r>
    </w:p>
    <w:p w:rsidR="00722A9E" w:rsidRPr="0083360D" w:rsidRDefault="00722A9E" w:rsidP="00722A9E">
      <w:pPr>
        <w:numPr>
          <w:ilvl w:val="2"/>
          <w:numId w:val="20"/>
        </w:numPr>
        <w:contextualSpacing/>
        <w:rPr>
          <w:sz w:val="24"/>
          <w:szCs w:val="24"/>
        </w:rPr>
      </w:pPr>
      <w:r w:rsidRPr="0083360D">
        <w:rPr>
          <w:sz w:val="24"/>
          <w:szCs w:val="24"/>
        </w:rPr>
        <w:t>Директорат</w:t>
      </w:r>
    </w:p>
    <w:p w:rsidR="00722A9E" w:rsidRPr="0083360D" w:rsidRDefault="00722A9E" w:rsidP="00722A9E">
      <w:pPr>
        <w:numPr>
          <w:ilvl w:val="3"/>
          <w:numId w:val="20"/>
        </w:numPr>
        <w:contextualSpacing/>
        <w:rPr>
          <w:i/>
          <w:sz w:val="24"/>
          <w:szCs w:val="24"/>
        </w:rPr>
      </w:pPr>
      <w:r w:rsidRPr="0083360D">
        <w:rPr>
          <w:i/>
          <w:sz w:val="24"/>
          <w:szCs w:val="24"/>
        </w:rPr>
        <w:t>По видам начислений</w:t>
      </w:r>
    </w:p>
    <w:p w:rsidR="00722A9E" w:rsidRPr="0083360D" w:rsidRDefault="00722A9E" w:rsidP="00722A9E">
      <w:pPr>
        <w:numPr>
          <w:ilvl w:val="2"/>
          <w:numId w:val="20"/>
        </w:numPr>
        <w:contextualSpacing/>
        <w:rPr>
          <w:sz w:val="24"/>
          <w:szCs w:val="24"/>
        </w:rPr>
      </w:pPr>
      <w:r w:rsidRPr="0083360D">
        <w:rPr>
          <w:sz w:val="24"/>
          <w:szCs w:val="24"/>
        </w:rPr>
        <w:t>Руководители и специалисты АУП</w:t>
      </w:r>
    </w:p>
    <w:p w:rsidR="00722A9E" w:rsidRPr="0083360D" w:rsidRDefault="00722A9E" w:rsidP="00722A9E">
      <w:pPr>
        <w:numPr>
          <w:ilvl w:val="3"/>
          <w:numId w:val="20"/>
        </w:numPr>
        <w:contextualSpacing/>
        <w:rPr>
          <w:i/>
          <w:sz w:val="24"/>
          <w:szCs w:val="24"/>
        </w:rPr>
      </w:pPr>
      <w:r w:rsidRPr="0083360D">
        <w:rPr>
          <w:i/>
          <w:sz w:val="24"/>
          <w:szCs w:val="24"/>
        </w:rPr>
        <w:t>По видам начислений</w:t>
      </w:r>
    </w:p>
    <w:p w:rsidR="00722A9E" w:rsidRPr="0083360D" w:rsidRDefault="00722A9E" w:rsidP="00722A9E">
      <w:pPr>
        <w:numPr>
          <w:ilvl w:val="2"/>
          <w:numId w:val="20"/>
        </w:numPr>
        <w:contextualSpacing/>
        <w:rPr>
          <w:sz w:val="24"/>
          <w:szCs w:val="24"/>
        </w:rPr>
      </w:pPr>
      <w:r w:rsidRPr="0083360D">
        <w:rPr>
          <w:sz w:val="24"/>
          <w:szCs w:val="24"/>
        </w:rPr>
        <w:t>Руководители и специалисты участков</w:t>
      </w:r>
    </w:p>
    <w:p w:rsidR="00722A9E" w:rsidRPr="0083360D" w:rsidRDefault="00722A9E" w:rsidP="00722A9E">
      <w:pPr>
        <w:numPr>
          <w:ilvl w:val="3"/>
          <w:numId w:val="20"/>
        </w:numPr>
        <w:contextualSpacing/>
        <w:rPr>
          <w:i/>
          <w:sz w:val="24"/>
          <w:szCs w:val="24"/>
        </w:rPr>
      </w:pPr>
      <w:r w:rsidRPr="0083360D">
        <w:rPr>
          <w:i/>
          <w:sz w:val="24"/>
          <w:szCs w:val="24"/>
        </w:rPr>
        <w:t>По видам начислений</w:t>
      </w:r>
    </w:p>
    <w:p w:rsidR="00722A9E" w:rsidRPr="0083360D" w:rsidRDefault="00722A9E" w:rsidP="00722A9E">
      <w:pPr>
        <w:numPr>
          <w:ilvl w:val="0"/>
          <w:numId w:val="20"/>
        </w:numPr>
        <w:contextualSpacing/>
        <w:rPr>
          <w:sz w:val="24"/>
          <w:szCs w:val="24"/>
        </w:rPr>
      </w:pPr>
      <w:r w:rsidRPr="0083360D">
        <w:rPr>
          <w:sz w:val="24"/>
          <w:szCs w:val="24"/>
        </w:rPr>
        <w:t>Страховые взносы</w:t>
      </w:r>
    </w:p>
    <w:p w:rsidR="00722A9E" w:rsidRPr="0083360D" w:rsidRDefault="00722A9E" w:rsidP="00722A9E">
      <w:pPr>
        <w:numPr>
          <w:ilvl w:val="1"/>
          <w:numId w:val="20"/>
        </w:numPr>
        <w:contextualSpacing/>
        <w:rPr>
          <w:sz w:val="24"/>
          <w:szCs w:val="24"/>
        </w:rPr>
      </w:pPr>
      <w:r w:rsidRPr="0083360D">
        <w:rPr>
          <w:sz w:val="24"/>
          <w:szCs w:val="24"/>
        </w:rPr>
        <w:t>Рабочие</w:t>
      </w:r>
    </w:p>
    <w:p w:rsidR="00722A9E" w:rsidRPr="0083360D" w:rsidRDefault="00722A9E" w:rsidP="00722A9E">
      <w:pPr>
        <w:numPr>
          <w:ilvl w:val="2"/>
          <w:numId w:val="20"/>
        </w:numPr>
        <w:contextualSpacing/>
        <w:rPr>
          <w:sz w:val="24"/>
          <w:szCs w:val="24"/>
        </w:rPr>
      </w:pPr>
      <w:r w:rsidRPr="0083360D">
        <w:rPr>
          <w:sz w:val="24"/>
          <w:szCs w:val="24"/>
        </w:rPr>
        <w:t>Водители</w:t>
      </w:r>
    </w:p>
    <w:p w:rsidR="00722A9E" w:rsidRPr="0083360D" w:rsidRDefault="00722A9E" w:rsidP="00722A9E">
      <w:pPr>
        <w:numPr>
          <w:ilvl w:val="3"/>
          <w:numId w:val="20"/>
        </w:numPr>
        <w:contextualSpacing/>
        <w:rPr>
          <w:sz w:val="24"/>
          <w:szCs w:val="24"/>
        </w:rPr>
      </w:pPr>
      <w:r w:rsidRPr="0083360D">
        <w:rPr>
          <w:sz w:val="24"/>
          <w:szCs w:val="24"/>
        </w:rPr>
        <w:t>Доп. взносы на страховую часть пенсии работникам, занятым на работах с тяжелыми условиями труда</w:t>
      </w:r>
    </w:p>
    <w:p w:rsidR="00722A9E" w:rsidRPr="0083360D" w:rsidRDefault="00722A9E" w:rsidP="00722A9E">
      <w:pPr>
        <w:numPr>
          <w:ilvl w:val="3"/>
          <w:numId w:val="20"/>
        </w:numPr>
        <w:contextualSpacing/>
        <w:rPr>
          <w:sz w:val="24"/>
          <w:szCs w:val="24"/>
        </w:rPr>
      </w:pPr>
      <w:r w:rsidRPr="0083360D">
        <w:rPr>
          <w:sz w:val="24"/>
          <w:szCs w:val="24"/>
        </w:rPr>
        <w:t>Отчисления в пенсионный фонд</w:t>
      </w:r>
    </w:p>
    <w:p w:rsidR="00722A9E" w:rsidRPr="0083360D" w:rsidRDefault="00722A9E" w:rsidP="00722A9E">
      <w:pPr>
        <w:numPr>
          <w:ilvl w:val="3"/>
          <w:numId w:val="20"/>
        </w:numPr>
        <w:contextualSpacing/>
        <w:rPr>
          <w:sz w:val="24"/>
          <w:szCs w:val="24"/>
        </w:rPr>
      </w:pPr>
      <w:r w:rsidRPr="0083360D">
        <w:rPr>
          <w:sz w:val="24"/>
          <w:szCs w:val="24"/>
        </w:rPr>
        <w:t>Отчисления в фонд обязательного медицинского страхования</w:t>
      </w:r>
    </w:p>
    <w:p w:rsidR="00722A9E" w:rsidRPr="0083360D" w:rsidRDefault="00722A9E" w:rsidP="00722A9E">
      <w:pPr>
        <w:numPr>
          <w:ilvl w:val="3"/>
          <w:numId w:val="20"/>
        </w:numPr>
        <w:contextualSpacing/>
        <w:rPr>
          <w:sz w:val="24"/>
          <w:szCs w:val="24"/>
        </w:rPr>
      </w:pPr>
      <w:r w:rsidRPr="0083360D">
        <w:rPr>
          <w:sz w:val="24"/>
          <w:szCs w:val="24"/>
        </w:rPr>
        <w:t>Отчисления в фонд социального страхования</w:t>
      </w:r>
    </w:p>
    <w:p w:rsidR="00722A9E" w:rsidRPr="0083360D" w:rsidRDefault="00722A9E" w:rsidP="00722A9E">
      <w:pPr>
        <w:numPr>
          <w:ilvl w:val="3"/>
          <w:numId w:val="20"/>
        </w:numPr>
        <w:contextualSpacing/>
        <w:rPr>
          <w:sz w:val="24"/>
          <w:szCs w:val="24"/>
        </w:rPr>
      </w:pPr>
      <w:r w:rsidRPr="0083360D">
        <w:rPr>
          <w:sz w:val="24"/>
          <w:szCs w:val="24"/>
        </w:rPr>
        <w:t>Отчисления на страхование от несчастных случаев</w:t>
      </w:r>
    </w:p>
    <w:p w:rsidR="00722A9E" w:rsidRPr="0083360D" w:rsidRDefault="00722A9E" w:rsidP="00722A9E">
      <w:pPr>
        <w:numPr>
          <w:ilvl w:val="3"/>
          <w:numId w:val="20"/>
        </w:numPr>
        <w:contextualSpacing/>
        <w:rPr>
          <w:sz w:val="24"/>
          <w:szCs w:val="24"/>
        </w:rPr>
      </w:pPr>
      <w:r w:rsidRPr="0083360D">
        <w:rPr>
          <w:sz w:val="24"/>
          <w:szCs w:val="24"/>
        </w:rPr>
        <w:t>Отчисления по начисленному резерву</w:t>
      </w:r>
    </w:p>
    <w:p w:rsidR="00722A9E" w:rsidRPr="0083360D" w:rsidRDefault="00722A9E" w:rsidP="00722A9E">
      <w:pPr>
        <w:numPr>
          <w:ilvl w:val="3"/>
          <w:numId w:val="20"/>
        </w:numPr>
        <w:contextualSpacing/>
        <w:rPr>
          <w:sz w:val="24"/>
          <w:szCs w:val="24"/>
        </w:rPr>
      </w:pPr>
      <w:r w:rsidRPr="0083360D">
        <w:rPr>
          <w:sz w:val="24"/>
          <w:szCs w:val="24"/>
        </w:rPr>
        <w:t>Отчисления по резерву в фонд обязательного медицинского страхования</w:t>
      </w:r>
    </w:p>
    <w:p w:rsidR="00722A9E" w:rsidRPr="0083360D" w:rsidRDefault="00722A9E" w:rsidP="00722A9E">
      <w:pPr>
        <w:numPr>
          <w:ilvl w:val="3"/>
          <w:numId w:val="20"/>
        </w:numPr>
        <w:contextualSpacing/>
        <w:rPr>
          <w:sz w:val="24"/>
          <w:szCs w:val="24"/>
        </w:rPr>
      </w:pPr>
      <w:r w:rsidRPr="0083360D">
        <w:rPr>
          <w:sz w:val="24"/>
          <w:szCs w:val="24"/>
        </w:rPr>
        <w:t>Отчисления по резерву на страхование от несчастных случаев</w:t>
      </w:r>
    </w:p>
    <w:p w:rsidR="00722A9E" w:rsidRPr="0083360D" w:rsidRDefault="00722A9E" w:rsidP="00722A9E">
      <w:pPr>
        <w:numPr>
          <w:ilvl w:val="3"/>
          <w:numId w:val="20"/>
        </w:numPr>
        <w:contextualSpacing/>
        <w:rPr>
          <w:sz w:val="24"/>
          <w:szCs w:val="24"/>
        </w:rPr>
      </w:pPr>
      <w:r w:rsidRPr="0083360D">
        <w:rPr>
          <w:sz w:val="24"/>
          <w:szCs w:val="24"/>
        </w:rPr>
        <w:t>Страховые взносы на резерв по отпускам</w:t>
      </w:r>
    </w:p>
    <w:p w:rsidR="00722A9E" w:rsidRPr="0083360D" w:rsidRDefault="00722A9E" w:rsidP="00722A9E">
      <w:pPr>
        <w:numPr>
          <w:ilvl w:val="2"/>
          <w:numId w:val="20"/>
        </w:numPr>
        <w:contextualSpacing/>
        <w:rPr>
          <w:sz w:val="24"/>
          <w:szCs w:val="24"/>
        </w:rPr>
      </w:pPr>
      <w:r w:rsidRPr="0083360D">
        <w:rPr>
          <w:sz w:val="24"/>
          <w:szCs w:val="24"/>
        </w:rPr>
        <w:t>Вспомогательный персонал</w:t>
      </w:r>
    </w:p>
    <w:p w:rsidR="00722A9E" w:rsidRPr="0083360D" w:rsidRDefault="00722A9E" w:rsidP="00722A9E">
      <w:pPr>
        <w:numPr>
          <w:ilvl w:val="3"/>
          <w:numId w:val="20"/>
        </w:numPr>
        <w:contextualSpacing/>
        <w:rPr>
          <w:i/>
          <w:sz w:val="24"/>
          <w:szCs w:val="24"/>
        </w:rPr>
      </w:pPr>
      <w:r w:rsidRPr="0083360D">
        <w:rPr>
          <w:i/>
          <w:sz w:val="24"/>
          <w:szCs w:val="24"/>
        </w:rPr>
        <w:t>По видам взносов</w:t>
      </w:r>
    </w:p>
    <w:p w:rsidR="00722A9E" w:rsidRPr="0083360D" w:rsidRDefault="00722A9E" w:rsidP="00722A9E">
      <w:pPr>
        <w:numPr>
          <w:ilvl w:val="2"/>
          <w:numId w:val="20"/>
        </w:numPr>
        <w:contextualSpacing/>
        <w:rPr>
          <w:sz w:val="24"/>
          <w:szCs w:val="24"/>
        </w:rPr>
      </w:pPr>
      <w:r w:rsidRPr="0083360D">
        <w:rPr>
          <w:sz w:val="24"/>
          <w:szCs w:val="24"/>
        </w:rPr>
        <w:t>Контролеры КПП</w:t>
      </w:r>
    </w:p>
    <w:p w:rsidR="00722A9E" w:rsidRPr="0083360D" w:rsidRDefault="00722A9E" w:rsidP="00722A9E">
      <w:pPr>
        <w:numPr>
          <w:ilvl w:val="3"/>
          <w:numId w:val="20"/>
        </w:numPr>
        <w:contextualSpacing/>
        <w:rPr>
          <w:i/>
          <w:sz w:val="24"/>
          <w:szCs w:val="24"/>
        </w:rPr>
      </w:pPr>
      <w:r w:rsidRPr="0083360D">
        <w:rPr>
          <w:i/>
          <w:sz w:val="24"/>
          <w:szCs w:val="24"/>
        </w:rPr>
        <w:lastRenderedPageBreak/>
        <w:t>По видам взносов</w:t>
      </w:r>
    </w:p>
    <w:p w:rsidR="00722A9E" w:rsidRPr="0083360D" w:rsidRDefault="00722A9E" w:rsidP="00722A9E">
      <w:pPr>
        <w:numPr>
          <w:ilvl w:val="2"/>
          <w:numId w:val="20"/>
        </w:numPr>
        <w:contextualSpacing/>
        <w:rPr>
          <w:sz w:val="24"/>
          <w:szCs w:val="24"/>
        </w:rPr>
      </w:pPr>
      <w:r w:rsidRPr="0083360D">
        <w:rPr>
          <w:sz w:val="24"/>
          <w:szCs w:val="24"/>
        </w:rPr>
        <w:t>Контролеры энергонадзора</w:t>
      </w:r>
    </w:p>
    <w:p w:rsidR="00722A9E" w:rsidRPr="0083360D" w:rsidRDefault="00722A9E" w:rsidP="00722A9E">
      <w:pPr>
        <w:numPr>
          <w:ilvl w:val="3"/>
          <w:numId w:val="20"/>
        </w:numPr>
        <w:contextualSpacing/>
        <w:rPr>
          <w:i/>
          <w:sz w:val="24"/>
          <w:szCs w:val="24"/>
        </w:rPr>
      </w:pPr>
      <w:r w:rsidRPr="0083360D">
        <w:rPr>
          <w:i/>
          <w:sz w:val="24"/>
          <w:szCs w:val="24"/>
        </w:rPr>
        <w:t>По видам взносов</w:t>
      </w:r>
    </w:p>
    <w:p w:rsidR="00722A9E" w:rsidRPr="0083360D" w:rsidRDefault="00722A9E" w:rsidP="00722A9E">
      <w:pPr>
        <w:numPr>
          <w:ilvl w:val="2"/>
          <w:numId w:val="20"/>
        </w:numPr>
        <w:contextualSpacing/>
        <w:rPr>
          <w:sz w:val="24"/>
          <w:szCs w:val="24"/>
        </w:rPr>
      </w:pPr>
      <w:r w:rsidRPr="0083360D">
        <w:rPr>
          <w:sz w:val="24"/>
          <w:szCs w:val="24"/>
        </w:rPr>
        <w:t>Обслуживающий персонал</w:t>
      </w:r>
    </w:p>
    <w:p w:rsidR="00722A9E" w:rsidRPr="0083360D" w:rsidRDefault="00722A9E" w:rsidP="00722A9E">
      <w:pPr>
        <w:numPr>
          <w:ilvl w:val="3"/>
          <w:numId w:val="20"/>
        </w:numPr>
        <w:contextualSpacing/>
        <w:rPr>
          <w:i/>
          <w:sz w:val="24"/>
          <w:szCs w:val="24"/>
        </w:rPr>
      </w:pPr>
      <w:r w:rsidRPr="0083360D">
        <w:rPr>
          <w:i/>
          <w:sz w:val="24"/>
          <w:szCs w:val="24"/>
        </w:rPr>
        <w:t>По видам взносов</w:t>
      </w:r>
    </w:p>
    <w:p w:rsidR="00722A9E" w:rsidRPr="0083360D" w:rsidRDefault="00722A9E" w:rsidP="00722A9E">
      <w:pPr>
        <w:numPr>
          <w:ilvl w:val="2"/>
          <w:numId w:val="20"/>
        </w:numPr>
        <w:contextualSpacing/>
        <w:rPr>
          <w:sz w:val="24"/>
          <w:szCs w:val="24"/>
        </w:rPr>
      </w:pPr>
      <w:r w:rsidRPr="0083360D">
        <w:rPr>
          <w:sz w:val="24"/>
          <w:szCs w:val="24"/>
        </w:rPr>
        <w:t>Ремонтный персонал</w:t>
      </w:r>
    </w:p>
    <w:p w:rsidR="00722A9E" w:rsidRPr="0083360D" w:rsidRDefault="00722A9E" w:rsidP="00722A9E">
      <w:pPr>
        <w:numPr>
          <w:ilvl w:val="3"/>
          <w:numId w:val="20"/>
        </w:numPr>
        <w:contextualSpacing/>
        <w:rPr>
          <w:i/>
          <w:sz w:val="24"/>
          <w:szCs w:val="24"/>
        </w:rPr>
      </w:pPr>
      <w:r w:rsidRPr="0083360D">
        <w:rPr>
          <w:i/>
          <w:sz w:val="24"/>
          <w:szCs w:val="24"/>
        </w:rPr>
        <w:t>По видам взносов</w:t>
      </w:r>
    </w:p>
    <w:p w:rsidR="00722A9E" w:rsidRPr="0083360D" w:rsidRDefault="00722A9E" w:rsidP="00722A9E">
      <w:pPr>
        <w:numPr>
          <w:ilvl w:val="2"/>
          <w:numId w:val="20"/>
        </w:numPr>
        <w:contextualSpacing/>
        <w:rPr>
          <w:sz w:val="24"/>
          <w:szCs w:val="24"/>
        </w:rPr>
      </w:pPr>
      <w:r w:rsidRPr="0083360D">
        <w:rPr>
          <w:sz w:val="24"/>
          <w:szCs w:val="24"/>
        </w:rPr>
        <w:t>Эксплуатационный персонал</w:t>
      </w:r>
    </w:p>
    <w:p w:rsidR="00722A9E" w:rsidRPr="0083360D" w:rsidRDefault="00722A9E" w:rsidP="00722A9E">
      <w:pPr>
        <w:numPr>
          <w:ilvl w:val="3"/>
          <w:numId w:val="20"/>
        </w:numPr>
        <w:contextualSpacing/>
        <w:rPr>
          <w:i/>
          <w:sz w:val="24"/>
          <w:szCs w:val="24"/>
        </w:rPr>
      </w:pPr>
      <w:r w:rsidRPr="0083360D">
        <w:rPr>
          <w:i/>
          <w:sz w:val="24"/>
          <w:szCs w:val="24"/>
        </w:rPr>
        <w:t>По видам взносов</w:t>
      </w:r>
    </w:p>
    <w:p w:rsidR="00722A9E" w:rsidRPr="0083360D" w:rsidRDefault="00722A9E" w:rsidP="00722A9E">
      <w:pPr>
        <w:numPr>
          <w:ilvl w:val="1"/>
          <w:numId w:val="20"/>
        </w:numPr>
        <w:contextualSpacing/>
        <w:rPr>
          <w:sz w:val="24"/>
          <w:szCs w:val="24"/>
        </w:rPr>
      </w:pPr>
      <w:r w:rsidRPr="0083360D">
        <w:rPr>
          <w:sz w:val="24"/>
          <w:szCs w:val="24"/>
        </w:rPr>
        <w:t>Специалисты</w:t>
      </w:r>
    </w:p>
    <w:p w:rsidR="00722A9E" w:rsidRPr="0083360D" w:rsidRDefault="00722A9E" w:rsidP="00722A9E">
      <w:pPr>
        <w:numPr>
          <w:ilvl w:val="2"/>
          <w:numId w:val="20"/>
        </w:numPr>
        <w:contextualSpacing/>
        <w:rPr>
          <w:sz w:val="24"/>
          <w:szCs w:val="24"/>
        </w:rPr>
      </w:pPr>
      <w:r w:rsidRPr="0083360D">
        <w:rPr>
          <w:sz w:val="24"/>
          <w:szCs w:val="24"/>
        </w:rPr>
        <w:t>Директорат</w:t>
      </w:r>
    </w:p>
    <w:p w:rsidR="00722A9E" w:rsidRPr="0083360D" w:rsidRDefault="00722A9E" w:rsidP="00722A9E">
      <w:pPr>
        <w:numPr>
          <w:ilvl w:val="3"/>
          <w:numId w:val="20"/>
        </w:numPr>
        <w:contextualSpacing/>
        <w:rPr>
          <w:i/>
          <w:sz w:val="24"/>
          <w:szCs w:val="24"/>
        </w:rPr>
      </w:pPr>
      <w:r w:rsidRPr="0083360D">
        <w:rPr>
          <w:i/>
          <w:sz w:val="24"/>
          <w:szCs w:val="24"/>
        </w:rPr>
        <w:t>По видам взносов</w:t>
      </w:r>
    </w:p>
    <w:p w:rsidR="00722A9E" w:rsidRPr="0083360D" w:rsidRDefault="00722A9E" w:rsidP="00722A9E">
      <w:pPr>
        <w:numPr>
          <w:ilvl w:val="2"/>
          <w:numId w:val="20"/>
        </w:numPr>
        <w:contextualSpacing/>
        <w:rPr>
          <w:sz w:val="24"/>
          <w:szCs w:val="24"/>
        </w:rPr>
      </w:pPr>
      <w:r w:rsidRPr="0083360D">
        <w:rPr>
          <w:sz w:val="24"/>
          <w:szCs w:val="24"/>
        </w:rPr>
        <w:t>Руководители и специалисты АУП</w:t>
      </w:r>
    </w:p>
    <w:p w:rsidR="00722A9E" w:rsidRPr="0083360D" w:rsidRDefault="00722A9E" w:rsidP="00722A9E">
      <w:pPr>
        <w:numPr>
          <w:ilvl w:val="3"/>
          <w:numId w:val="20"/>
        </w:numPr>
        <w:contextualSpacing/>
        <w:rPr>
          <w:i/>
          <w:sz w:val="24"/>
          <w:szCs w:val="24"/>
        </w:rPr>
      </w:pPr>
      <w:r w:rsidRPr="0083360D">
        <w:rPr>
          <w:i/>
          <w:sz w:val="24"/>
          <w:szCs w:val="24"/>
        </w:rPr>
        <w:t>По видам взносов</w:t>
      </w:r>
    </w:p>
    <w:p w:rsidR="00722A9E" w:rsidRPr="0083360D" w:rsidRDefault="00722A9E" w:rsidP="00722A9E">
      <w:pPr>
        <w:numPr>
          <w:ilvl w:val="2"/>
          <w:numId w:val="20"/>
        </w:numPr>
        <w:contextualSpacing/>
        <w:rPr>
          <w:sz w:val="24"/>
          <w:szCs w:val="24"/>
        </w:rPr>
      </w:pPr>
      <w:r w:rsidRPr="0083360D">
        <w:rPr>
          <w:sz w:val="24"/>
          <w:szCs w:val="24"/>
        </w:rPr>
        <w:t>Руководители и специалисты участков</w:t>
      </w:r>
    </w:p>
    <w:p w:rsidR="00722A9E" w:rsidRPr="0083360D" w:rsidRDefault="00722A9E" w:rsidP="00722A9E">
      <w:pPr>
        <w:numPr>
          <w:ilvl w:val="3"/>
          <w:numId w:val="20"/>
        </w:numPr>
        <w:contextualSpacing/>
        <w:rPr>
          <w:i/>
          <w:sz w:val="24"/>
          <w:szCs w:val="24"/>
        </w:rPr>
      </w:pPr>
      <w:r w:rsidRPr="0083360D">
        <w:rPr>
          <w:i/>
          <w:sz w:val="24"/>
          <w:szCs w:val="24"/>
        </w:rPr>
        <w:t>По видам взносов</w:t>
      </w:r>
    </w:p>
    <w:p w:rsidR="00722A9E" w:rsidRPr="0083360D" w:rsidRDefault="00722A9E" w:rsidP="00722A9E">
      <w:pPr>
        <w:numPr>
          <w:ilvl w:val="0"/>
          <w:numId w:val="20"/>
        </w:numPr>
        <w:contextualSpacing/>
        <w:rPr>
          <w:sz w:val="24"/>
          <w:szCs w:val="24"/>
        </w:rPr>
      </w:pPr>
      <w:r w:rsidRPr="0083360D">
        <w:rPr>
          <w:sz w:val="24"/>
          <w:szCs w:val="24"/>
        </w:rPr>
        <w:t>Оплата б/листа за счет предприятия</w:t>
      </w:r>
    </w:p>
    <w:p w:rsidR="00722A9E" w:rsidRPr="0083360D" w:rsidRDefault="00722A9E" w:rsidP="00722A9E">
      <w:pPr>
        <w:numPr>
          <w:ilvl w:val="1"/>
          <w:numId w:val="20"/>
        </w:numPr>
        <w:contextualSpacing/>
        <w:rPr>
          <w:sz w:val="24"/>
          <w:szCs w:val="24"/>
        </w:rPr>
      </w:pPr>
      <w:r w:rsidRPr="0083360D">
        <w:rPr>
          <w:sz w:val="24"/>
          <w:szCs w:val="24"/>
        </w:rPr>
        <w:t>Оплата  б/листа за счет предприятия</w:t>
      </w:r>
    </w:p>
    <w:p w:rsidR="00722A9E" w:rsidRPr="0083360D" w:rsidRDefault="00722A9E" w:rsidP="00722A9E">
      <w:pPr>
        <w:numPr>
          <w:ilvl w:val="1"/>
          <w:numId w:val="20"/>
        </w:numPr>
        <w:contextualSpacing/>
        <w:rPr>
          <w:sz w:val="24"/>
          <w:szCs w:val="24"/>
        </w:rPr>
      </w:pPr>
      <w:r w:rsidRPr="0083360D">
        <w:rPr>
          <w:sz w:val="24"/>
          <w:szCs w:val="24"/>
        </w:rPr>
        <w:t>Перерасчет оплаты б/листа за счет предприятия – не используется. Невозможно определить в ЗУП для указания статьи – первичный расчет или перерасчет.</w:t>
      </w:r>
    </w:p>
    <w:p w:rsidR="00722A9E" w:rsidRPr="0083360D" w:rsidRDefault="00722A9E" w:rsidP="00722A9E">
      <w:pPr>
        <w:numPr>
          <w:ilvl w:val="0"/>
          <w:numId w:val="20"/>
        </w:numPr>
        <w:contextualSpacing/>
        <w:rPr>
          <w:sz w:val="24"/>
          <w:szCs w:val="24"/>
        </w:rPr>
      </w:pPr>
      <w:r w:rsidRPr="0083360D">
        <w:rPr>
          <w:sz w:val="24"/>
          <w:szCs w:val="24"/>
        </w:rPr>
        <w:t>Прочие расходы</w:t>
      </w:r>
    </w:p>
    <w:p w:rsidR="00722A9E" w:rsidRPr="0083360D" w:rsidRDefault="00722A9E" w:rsidP="00722A9E">
      <w:pPr>
        <w:numPr>
          <w:ilvl w:val="1"/>
          <w:numId w:val="20"/>
        </w:numPr>
        <w:contextualSpacing/>
        <w:rPr>
          <w:sz w:val="24"/>
          <w:szCs w:val="24"/>
        </w:rPr>
      </w:pPr>
      <w:r w:rsidRPr="0083360D">
        <w:rPr>
          <w:sz w:val="24"/>
          <w:szCs w:val="24"/>
        </w:rPr>
        <w:t>Выплаты матерям по уходу за детьми до 3 лет</w:t>
      </w:r>
    </w:p>
    <w:p w:rsidR="00722A9E" w:rsidRPr="0083360D" w:rsidRDefault="00722A9E" w:rsidP="00722A9E">
      <w:pPr>
        <w:numPr>
          <w:ilvl w:val="0"/>
          <w:numId w:val="20"/>
        </w:numPr>
        <w:contextualSpacing/>
        <w:rPr>
          <w:sz w:val="24"/>
          <w:szCs w:val="24"/>
        </w:rPr>
      </w:pPr>
      <w:r w:rsidRPr="0083360D">
        <w:rPr>
          <w:sz w:val="24"/>
          <w:szCs w:val="24"/>
        </w:rPr>
        <w:t>Прочие расходы, включаемые в расходы на оплату труда</w:t>
      </w:r>
    </w:p>
    <w:p w:rsidR="00722A9E" w:rsidRPr="0083360D" w:rsidRDefault="00722A9E" w:rsidP="00722A9E">
      <w:pPr>
        <w:numPr>
          <w:ilvl w:val="1"/>
          <w:numId w:val="20"/>
        </w:numPr>
        <w:contextualSpacing/>
        <w:rPr>
          <w:sz w:val="24"/>
          <w:szCs w:val="24"/>
        </w:rPr>
      </w:pPr>
      <w:r w:rsidRPr="0083360D">
        <w:rPr>
          <w:sz w:val="24"/>
          <w:szCs w:val="24"/>
        </w:rPr>
        <w:t>Возмещение расходов по переезду</w:t>
      </w:r>
    </w:p>
    <w:p w:rsidR="00722A9E" w:rsidRPr="0083360D" w:rsidRDefault="00722A9E" w:rsidP="00722A9E">
      <w:pPr>
        <w:numPr>
          <w:ilvl w:val="1"/>
          <w:numId w:val="20"/>
        </w:numPr>
        <w:contextualSpacing/>
        <w:rPr>
          <w:sz w:val="24"/>
          <w:szCs w:val="24"/>
        </w:rPr>
      </w:pPr>
      <w:r w:rsidRPr="0083360D">
        <w:rPr>
          <w:sz w:val="24"/>
          <w:szCs w:val="24"/>
        </w:rPr>
        <w:t>Выходное пособие по сокращению штатов</w:t>
      </w:r>
    </w:p>
    <w:p w:rsidR="00722A9E" w:rsidRPr="0083360D" w:rsidRDefault="00722A9E" w:rsidP="00722A9E">
      <w:pPr>
        <w:numPr>
          <w:ilvl w:val="1"/>
          <w:numId w:val="20"/>
        </w:numPr>
        <w:contextualSpacing/>
        <w:rPr>
          <w:sz w:val="24"/>
          <w:szCs w:val="24"/>
        </w:rPr>
      </w:pPr>
      <w:r w:rsidRPr="0083360D">
        <w:rPr>
          <w:sz w:val="24"/>
          <w:szCs w:val="24"/>
        </w:rPr>
        <w:t>Выходное пособие при увольнении (единовременное)</w:t>
      </w:r>
    </w:p>
    <w:p w:rsidR="00722A9E" w:rsidRPr="0083360D" w:rsidRDefault="00722A9E" w:rsidP="00722A9E">
      <w:pPr>
        <w:numPr>
          <w:ilvl w:val="1"/>
          <w:numId w:val="20"/>
        </w:numPr>
        <w:contextualSpacing/>
        <w:rPr>
          <w:sz w:val="24"/>
          <w:szCs w:val="24"/>
        </w:rPr>
      </w:pPr>
      <w:r w:rsidRPr="0083360D">
        <w:rPr>
          <w:sz w:val="24"/>
          <w:szCs w:val="24"/>
        </w:rPr>
        <w:t>Компенсационные выплаты</w:t>
      </w:r>
    </w:p>
    <w:p w:rsidR="00722A9E" w:rsidRPr="0083360D" w:rsidRDefault="00722A9E" w:rsidP="00722A9E">
      <w:pPr>
        <w:numPr>
          <w:ilvl w:val="1"/>
          <w:numId w:val="20"/>
        </w:numPr>
        <w:contextualSpacing/>
        <w:rPr>
          <w:sz w:val="24"/>
          <w:szCs w:val="24"/>
        </w:rPr>
      </w:pPr>
      <w:r w:rsidRPr="0083360D">
        <w:rPr>
          <w:sz w:val="24"/>
          <w:szCs w:val="24"/>
        </w:rPr>
        <w:t>Льготный проезд к месту отдыха и обратно иждивенцев Кт71-вручную в УПП</w:t>
      </w:r>
    </w:p>
    <w:p w:rsidR="00722A9E" w:rsidRPr="0083360D" w:rsidRDefault="00722A9E" w:rsidP="00722A9E">
      <w:pPr>
        <w:numPr>
          <w:ilvl w:val="1"/>
          <w:numId w:val="20"/>
        </w:numPr>
        <w:contextualSpacing/>
        <w:rPr>
          <w:sz w:val="24"/>
          <w:szCs w:val="24"/>
        </w:rPr>
      </w:pPr>
      <w:r w:rsidRPr="0083360D">
        <w:rPr>
          <w:sz w:val="24"/>
          <w:szCs w:val="24"/>
        </w:rPr>
        <w:t>Льготный проезд к месту отдыха и обратно работников Кт 70 и 71-вручную в УПП</w:t>
      </w:r>
    </w:p>
    <w:p w:rsidR="00722A9E" w:rsidRPr="0083360D" w:rsidRDefault="00722A9E" w:rsidP="00722A9E">
      <w:pPr>
        <w:numPr>
          <w:ilvl w:val="1"/>
          <w:numId w:val="20"/>
        </w:numPr>
        <w:contextualSpacing/>
        <w:rPr>
          <w:sz w:val="24"/>
          <w:szCs w:val="24"/>
        </w:rPr>
      </w:pPr>
      <w:r w:rsidRPr="0083360D">
        <w:rPr>
          <w:sz w:val="24"/>
          <w:szCs w:val="24"/>
        </w:rPr>
        <w:t>Оплата проезда на сессию Кт71-вручную в УПП</w:t>
      </w:r>
    </w:p>
    <w:p w:rsidR="00722A9E" w:rsidRPr="0083360D" w:rsidRDefault="00722A9E" w:rsidP="00722A9E">
      <w:pPr>
        <w:numPr>
          <w:ilvl w:val="1"/>
          <w:numId w:val="20"/>
        </w:numPr>
        <w:contextualSpacing/>
        <w:rPr>
          <w:sz w:val="24"/>
          <w:szCs w:val="24"/>
        </w:rPr>
      </w:pPr>
      <w:r w:rsidRPr="0083360D">
        <w:rPr>
          <w:sz w:val="24"/>
          <w:szCs w:val="24"/>
        </w:rPr>
        <w:t>Перерасчет пособия по сокращению</w:t>
      </w:r>
    </w:p>
    <w:p w:rsidR="00722A9E" w:rsidRPr="0083360D" w:rsidRDefault="00722A9E" w:rsidP="00722A9E">
      <w:pPr>
        <w:numPr>
          <w:ilvl w:val="1"/>
          <w:numId w:val="20"/>
        </w:numPr>
        <w:contextualSpacing/>
        <w:rPr>
          <w:sz w:val="24"/>
          <w:szCs w:val="24"/>
        </w:rPr>
      </w:pPr>
      <w:r w:rsidRPr="0083360D">
        <w:rPr>
          <w:sz w:val="24"/>
          <w:szCs w:val="24"/>
        </w:rPr>
        <w:t>Спецпитание</w:t>
      </w:r>
    </w:p>
    <w:p w:rsidR="00722A9E" w:rsidRPr="0083360D" w:rsidRDefault="00722A9E" w:rsidP="00722A9E">
      <w:pPr>
        <w:rPr>
          <w:sz w:val="24"/>
          <w:szCs w:val="24"/>
        </w:rPr>
      </w:pPr>
    </w:p>
    <w:p w:rsidR="00722A9E" w:rsidRPr="0083360D" w:rsidRDefault="00722A9E" w:rsidP="00722A9E">
      <w:pPr>
        <w:ind w:firstLine="708"/>
        <w:jc w:val="both"/>
        <w:rPr>
          <w:sz w:val="24"/>
          <w:szCs w:val="24"/>
        </w:rPr>
      </w:pPr>
      <w:r w:rsidRPr="0083360D">
        <w:rPr>
          <w:sz w:val="24"/>
          <w:szCs w:val="24"/>
        </w:rPr>
        <w:t xml:space="preserve">Принято решение о </w:t>
      </w:r>
      <w:r w:rsidRPr="0083360D">
        <w:rPr>
          <w:sz w:val="24"/>
          <w:szCs w:val="24"/>
          <w:u w:val="single"/>
        </w:rPr>
        <w:t>сокращении уровня детализации</w:t>
      </w:r>
      <w:r w:rsidRPr="0083360D">
        <w:rPr>
          <w:sz w:val="24"/>
          <w:szCs w:val="24"/>
        </w:rPr>
        <w:t xml:space="preserve"> справочника «Статьи затрат» в АСУ ФХД в части расходов на оплату труда и страховых взносов:</w:t>
      </w:r>
    </w:p>
    <w:p w:rsidR="00722A9E" w:rsidRPr="0083360D" w:rsidRDefault="00722A9E" w:rsidP="00722A9E">
      <w:pPr>
        <w:numPr>
          <w:ilvl w:val="0"/>
          <w:numId w:val="20"/>
        </w:numPr>
        <w:contextualSpacing/>
        <w:rPr>
          <w:sz w:val="24"/>
          <w:szCs w:val="24"/>
        </w:rPr>
      </w:pPr>
      <w:r w:rsidRPr="0083360D">
        <w:rPr>
          <w:sz w:val="24"/>
          <w:szCs w:val="24"/>
        </w:rPr>
        <w:t>Расходы на оплату труда</w:t>
      </w:r>
    </w:p>
    <w:p w:rsidR="00722A9E" w:rsidRPr="0083360D" w:rsidRDefault="00722A9E" w:rsidP="00722A9E">
      <w:pPr>
        <w:numPr>
          <w:ilvl w:val="1"/>
          <w:numId w:val="20"/>
        </w:numPr>
        <w:contextualSpacing/>
        <w:rPr>
          <w:sz w:val="24"/>
          <w:szCs w:val="24"/>
        </w:rPr>
      </w:pPr>
      <w:r w:rsidRPr="0083360D">
        <w:rPr>
          <w:sz w:val="24"/>
          <w:szCs w:val="24"/>
        </w:rPr>
        <w:t>Рабочие</w:t>
      </w:r>
    </w:p>
    <w:p w:rsidR="00722A9E" w:rsidRPr="0083360D" w:rsidRDefault="00722A9E" w:rsidP="00722A9E">
      <w:pPr>
        <w:numPr>
          <w:ilvl w:val="2"/>
          <w:numId w:val="20"/>
        </w:numPr>
        <w:contextualSpacing/>
        <w:rPr>
          <w:sz w:val="24"/>
          <w:szCs w:val="24"/>
        </w:rPr>
      </w:pPr>
      <w:r w:rsidRPr="0083360D">
        <w:rPr>
          <w:sz w:val="24"/>
          <w:szCs w:val="24"/>
        </w:rPr>
        <w:t>Водители</w:t>
      </w:r>
    </w:p>
    <w:p w:rsidR="00722A9E" w:rsidRPr="0083360D" w:rsidRDefault="00722A9E" w:rsidP="00722A9E">
      <w:pPr>
        <w:numPr>
          <w:ilvl w:val="2"/>
          <w:numId w:val="20"/>
        </w:numPr>
        <w:contextualSpacing/>
        <w:rPr>
          <w:sz w:val="24"/>
          <w:szCs w:val="24"/>
        </w:rPr>
      </w:pPr>
      <w:r w:rsidRPr="0083360D">
        <w:rPr>
          <w:sz w:val="24"/>
          <w:szCs w:val="24"/>
        </w:rPr>
        <w:t>Вспомогательный персонал</w:t>
      </w:r>
    </w:p>
    <w:p w:rsidR="00722A9E" w:rsidRPr="0083360D" w:rsidRDefault="00722A9E" w:rsidP="00722A9E">
      <w:pPr>
        <w:numPr>
          <w:ilvl w:val="2"/>
          <w:numId w:val="20"/>
        </w:numPr>
        <w:contextualSpacing/>
        <w:rPr>
          <w:sz w:val="24"/>
          <w:szCs w:val="24"/>
        </w:rPr>
      </w:pPr>
      <w:r w:rsidRPr="0083360D">
        <w:rPr>
          <w:sz w:val="24"/>
          <w:szCs w:val="24"/>
        </w:rPr>
        <w:t>Контролеры КПП</w:t>
      </w:r>
    </w:p>
    <w:p w:rsidR="00722A9E" w:rsidRPr="0083360D" w:rsidRDefault="00722A9E" w:rsidP="00722A9E">
      <w:pPr>
        <w:numPr>
          <w:ilvl w:val="2"/>
          <w:numId w:val="20"/>
        </w:numPr>
        <w:contextualSpacing/>
        <w:rPr>
          <w:sz w:val="24"/>
          <w:szCs w:val="24"/>
        </w:rPr>
      </w:pPr>
      <w:r w:rsidRPr="0083360D">
        <w:rPr>
          <w:sz w:val="24"/>
          <w:szCs w:val="24"/>
        </w:rPr>
        <w:t>Контролеры энергонадзора</w:t>
      </w:r>
    </w:p>
    <w:p w:rsidR="00722A9E" w:rsidRPr="0083360D" w:rsidRDefault="00722A9E" w:rsidP="00722A9E">
      <w:pPr>
        <w:numPr>
          <w:ilvl w:val="2"/>
          <w:numId w:val="20"/>
        </w:numPr>
        <w:contextualSpacing/>
        <w:rPr>
          <w:sz w:val="24"/>
          <w:szCs w:val="24"/>
        </w:rPr>
      </w:pPr>
      <w:r w:rsidRPr="0083360D">
        <w:rPr>
          <w:sz w:val="24"/>
          <w:szCs w:val="24"/>
        </w:rPr>
        <w:t>Обслуживающий персонал</w:t>
      </w:r>
    </w:p>
    <w:p w:rsidR="00722A9E" w:rsidRPr="0083360D" w:rsidRDefault="00722A9E" w:rsidP="00722A9E">
      <w:pPr>
        <w:numPr>
          <w:ilvl w:val="2"/>
          <w:numId w:val="20"/>
        </w:numPr>
        <w:contextualSpacing/>
        <w:rPr>
          <w:sz w:val="24"/>
          <w:szCs w:val="24"/>
        </w:rPr>
      </w:pPr>
      <w:r w:rsidRPr="0083360D">
        <w:rPr>
          <w:sz w:val="24"/>
          <w:szCs w:val="24"/>
        </w:rPr>
        <w:t>Ремонтный персонал</w:t>
      </w:r>
    </w:p>
    <w:p w:rsidR="00722A9E" w:rsidRPr="0083360D" w:rsidRDefault="00722A9E" w:rsidP="00722A9E">
      <w:pPr>
        <w:numPr>
          <w:ilvl w:val="2"/>
          <w:numId w:val="20"/>
        </w:numPr>
        <w:contextualSpacing/>
        <w:rPr>
          <w:sz w:val="24"/>
          <w:szCs w:val="24"/>
        </w:rPr>
      </w:pPr>
      <w:r w:rsidRPr="0083360D">
        <w:rPr>
          <w:sz w:val="24"/>
          <w:szCs w:val="24"/>
        </w:rPr>
        <w:t>Эксплуатационный персонал</w:t>
      </w:r>
    </w:p>
    <w:p w:rsidR="00722A9E" w:rsidRPr="0083360D" w:rsidRDefault="00722A9E" w:rsidP="00722A9E">
      <w:pPr>
        <w:numPr>
          <w:ilvl w:val="1"/>
          <w:numId w:val="20"/>
        </w:numPr>
        <w:contextualSpacing/>
        <w:rPr>
          <w:sz w:val="24"/>
          <w:szCs w:val="24"/>
        </w:rPr>
      </w:pPr>
      <w:r w:rsidRPr="0083360D">
        <w:rPr>
          <w:sz w:val="24"/>
          <w:szCs w:val="24"/>
        </w:rPr>
        <w:t>Специалисты</w:t>
      </w:r>
    </w:p>
    <w:p w:rsidR="00722A9E" w:rsidRPr="0083360D" w:rsidRDefault="00722A9E" w:rsidP="00722A9E">
      <w:pPr>
        <w:numPr>
          <w:ilvl w:val="2"/>
          <w:numId w:val="20"/>
        </w:numPr>
        <w:contextualSpacing/>
        <w:rPr>
          <w:sz w:val="24"/>
          <w:szCs w:val="24"/>
        </w:rPr>
      </w:pPr>
      <w:r w:rsidRPr="0083360D">
        <w:rPr>
          <w:sz w:val="24"/>
          <w:szCs w:val="24"/>
        </w:rPr>
        <w:t>Директорат</w:t>
      </w:r>
    </w:p>
    <w:p w:rsidR="00722A9E" w:rsidRPr="0083360D" w:rsidRDefault="00722A9E" w:rsidP="00722A9E">
      <w:pPr>
        <w:numPr>
          <w:ilvl w:val="2"/>
          <w:numId w:val="20"/>
        </w:numPr>
        <w:contextualSpacing/>
        <w:rPr>
          <w:sz w:val="24"/>
          <w:szCs w:val="24"/>
        </w:rPr>
      </w:pPr>
      <w:r w:rsidRPr="0083360D">
        <w:rPr>
          <w:sz w:val="24"/>
          <w:szCs w:val="24"/>
        </w:rPr>
        <w:t>Руководители и специалисты АУП</w:t>
      </w:r>
    </w:p>
    <w:p w:rsidR="00722A9E" w:rsidRPr="0083360D" w:rsidRDefault="00722A9E" w:rsidP="00722A9E">
      <w:pPr>
        <w:numPr>
          <w:ilvl w:val="2"/>
          <w:numId w:val="20"/>
        </w:numPr>
        <w:contextualSpacing/>
        <w:rPr>
          <w:sz w:val="24"/>
          <w:szCs w:val="24"/>
        </w:rPr>
      </w:pPr>
      <w:r w:rsidRPr="0083360D">
        <w:rPr>
          <w:sz w:val="24"/>
          <w:szCs w:val="24"/>
        </w:rPr>
        <w:t>Руководители и специалисты участков</w:t>
      </w:r>
    </w:p>
    <w:p w:rsidR="00722A9E" w:rsidRPr="0083360D" w:rsidRDefault="00722A9E" w:rsidP="00722A9E">
      <w:pPr>
        <w:numPr>
          <w:ilvl w:val="0"/>
          <w:numId w:val="20"/>
        </w:numPr>
        <w:contextualSpacing/>
        <w:rPr>
          <w:sz w:val="24"/>
          <w:szCs w:val="24"/>
        </w:rPr>
      </w:pPr>
      <w:r w:rsidRPr="0083360D">
        <w:rPr>
          <w:sz w:val="24"/>
          <w:szCs w:val="24"/>
        </w:rPr>
        <w:t>Страховые взносы</w:t>
      </w:r>
    </w:p>
    <w:p w:rsidR="00722A9E" w:rsidRPr="0083360D" w:rsidRDefault="00722A9E" w:rsidP="00722A9E">
      <w:pPr>
        <w:numPr>
          <w:ilvl w:val="1"/>
          <w:numId w:val="20"/>
        </w:numPr>
        <w:contextualSpacing/>
        <w:rPr>
          <w:sz w:val="24"/>
          <w:szCs w:val="24"/>
        </w:rPr>
      </w:pPr>
      <w:r w:rsidRPr="0083360D">
        <w:rPr>
          <w:sz w:val="24"/>
          <w:szCs w:val="24"/>
        </w:rPr>
        <w:lastRenderedPageBreak/>
        <w:t>Рабочие</w:t>
      </w:r>
    </w:p>
    <w:p w:rsidR="00722A9E" w:rsidRPr="0083360D" w:rsidRDefault="00722A9E" w:rsidP="00722A9E">
      <w:pPr>
        <w:numPr>
          <w:ilvl w:val="2"/>
          <w:numId w:val="20"/>
        </w:numPr>
        <w:contextualSpacing/>
        <w:rPr>
          <w:sz w:val="24"/>
          <w:szCs w:val="24"/>
        </w:rPr>
      </w:pPr>
      <w:r w:rsidRPr="0083360D">
        <w:rPr>
          <w:sz w:val="24"/>
          <w:szCs w:val="24"/>
        </w:rPr>
        <w:t>Водители</w:t>
      </w:r>
    </w:p>
    <w:p w:rsidR="00722A9E" w:rsidRPr="0083360D" w:rsidRDefault="00722A9E" w:rsidP="00722A9E">
      <w:pPr>
        <w:numPr>
          <w:ilvl w:val="2"/>
          <w:numId w:val="20"/>
        </w:numPr>
        <w:contextualSpacing/>
        <w:rPr>
          <w:sz w:val="24"/>
          <w:szCs w:val="24"/>
        </w:rPr>
      </w:pPr>
      <w:r w:rsidRPr="0083360D">
        <w:rPr>
          <w:sz w:val="24"/>
          <w:szCs w:val="24"/>
        </w:rPr>
        <w:t>Вспомогательный персонал</w:t>
      </w:r>
    </w:p>
    <w:p w:rsidR="00722A9E" w:rsidRPr="0083360D" w:rsidRDefault="00722A9E" w:rsidP="00722A9E">
      <w:pPr>
        <w:numPr>
          <w:ilvl w:val="2"/>
          <w:numId w:val="20"/>
        </w:numPr>
        <w:contextualSpacing/>
        <w:rPr>
          <w:sz w:val="24"/>
          <w:szCs w:val="24"/>
        </w:rPr>
      </w:pPr>
      <w:r w:rsidRPr="0083360D">
        <w:rPr>
          <w:sz w:val="24"/>
          <w:szCs w:val="24"/>
        </w:rPr>
        <w:t>Контролеры КПП</w:t>
      </w:r>
    </w:p>
    <w:p w:rsidR="00722A9E" w:rsidRPr="0083360D" w:rsidRDefault="00722A9E" w:rsidP="00722A9E">
      <w:pPr>
        <w:numPr>
          <w:ilvl w:val="2"/>
          <w:numId w:val="20"/>
        </w:numPr>
        <w:contextualSpacing/>
        <w:rPr>
          <w:sz w:val="24"/>
          <w:szCs w:val="24"/>
        </w:rPr>
      </w:pPr>
      <w:r w:rsidRPr="0083360D">
        <w:rPr>
          <w:sz w:val="24"/>
          <w:szCs w:val="24"/>
        </w:rPr>
        <w:t>Контролеры энергонадзора</w:t>
      </w:r>
    </w:p>
    <w:p w:rsidR="00722A9E" w:rsidRPr="0083360D" w:rsidRDefault="00722A9E" w:rsidP="00722A9E">
      <w:pPr>
        <w:numPr>
          <w:ilvl w:val="2"/>
          <w:numId w:val="20"/>
        </w:numPr>
        <w:contextualSpacing/>
        <w:rPr>
          <w:sz w:val="24"/>
          <w:szCs w:val="24"/>
        </w:rPr>
      </w:pPr>
      <w:r w:rsidRPr="0083360D">
        <w:rPr>
          <w:sz w:val="24"/>
          <w:szCs w:val="24"/>
        </w:rPr>
        <w:t>Обслуживающий персонал</w:t>
      </w:r>
    </w:p>
    <w:p w:rsidR="00722A9E" w:rsidRPr="0083360D" w:rsidRDefault="00722A9E" w:rsidP="00722A9E">
      <w:pPr>
        <w:numPr>
          <w:ilvl w:val="2"/>
          <w:numId w:val="20"/>
        </w:numPr>
        <w:contextualSpacing/>
        <w:rPr>
          <w:sz w:val="24"/>
          <w:szCs w:val="24"/>
        </w:rPr>
      </w:pPr>
      <w:r w:rsidRPr="0083360D">
        <w:rPr>
          <w:sz w:val="24"/>
          <w:szCs w:val="24"/>
        </w:rPr>
        <w:t>Ремонтный персонал</w:t>
      </w:r>
    </w:p>
    <w:p w:rsidR="00722A9E" w:rsidRPr="0083360D" w:rsidRDefault="00722A9E" w:rsidP="00722A9E">
      <w:pPr>
        <w:numPr>
          <w:ilvl w:val="2"/>
          <w:numId w:val="20"/>
        </w:numPr>
        <w:contextualSpacing/>
        <w:rPr>
          <w:sz w:val="24"/>
          <w:szCs w:val="24"/>
        </w:rPr>
      </w:pPr>
      <w:r w:rsidRPr="0083360D">
        <w:rPr>
          <w:sz w:val="24"/>
          <w:szCs w:val="24"/>
        </w:rPr>
        <w:t>Эксплуатационный персонал</w:t>
      </w:r>
    </w:p>
    <w:p w:rsidR="00722A9E" w:rsidRPr="0083360D" w:rsidRDefault="00722A9E" w:rsidP="00722A9E">
      <w:pPr>
        <w:numPr>
          <w:ilvl w:val="1"/>
          <w:numId w:val="20"/>
        </w:numPr>
        <w:contextualSpacing/>
        <w:rPr>
          <w:sz w:val="24"/>
          <w:szCs w:val="24"/>
        </w:rPr>
      </w:pPr>
      <w:r w:rsidRPr="0083360D">
        <w:rPr>
          <w:sz w:val="24"/>
          <w:szCs w:val="24"/>
        </w:rPr>
        <w:t>Специалисты</w:t>
      </w:r>
    </w:p>
    <w:p w:rsidR="00722A9E" w:rsidRPr="0083360D" w:rsidRDefault="00722A9E" w:rsidP="00722A9E">
      <w:pPr>
        <w:numPr>
          <w:ilvl w:val="2"/>
          <w:numId w:val="20"/>
        </w:numPr>
        <w:contextualSpacing/>
        <w:rPr>
          <w:sz w:val="24"/>
          <w:szCs w:val="24"/>
        </w:rPr>
      </w:pPr>
      <w:r w:rsidRPr="0083360D">
        <w:rPr>
          <w:sz w:val="24"/>
          <w:szCs w:val="24"/>
        </w:rPr>
        <w:t>Директорат</w:t>
      </w:r>
    </w:p>
    <w:p w:rsidR="00722A9E" w:rsidRPr="0083360D" w:rsidRDefault="00722A9E" w:rsidP="00722A9E">
      <w:pPr>
        <w:numPr>
          <w:ilvl w:val="2"/>
          <w:numId w:val="20"/>
        </w:numPr>
        <w:contextualSpacing/>
        <w:rPr>
          <w:sz w:val="24"/>
          <w:szCs w:val="24"/>
        </w:rPr>
      </w:pPr>
      <w:r w:rsidRPr="0083360D">
        <w:rPr>
          <w:sz w:val="24"/>
          <w:szCs w:val="24"/>
        </w:rPr>
        <w:t>Руководители и специалисты АУП</w:t>
      </w:r>
    </w:p>
    <w:p w:rsidR="00722A9E" w:rsidRPr="0083360D" w:rsidRDefault="00722A9E" w:rsidP="00722A9E">
      <w:pPr>
        <w:numPr>
          <w:ilvl w:val="2"/>
          <w:numId w:val="20"/>
        </w:numPr>
        <w:contextualSpacing/>
        <w:rPr>
          <w:sz w:val="24"/>
          <w:szCs w:val="24"/>
        </w:rPr>
      </w:pPr>
      <w:r w:rsidRPr="0083360D">
        <w:rPr>
          <w:sz w:val="24"/>
          <w:szCs w:val="24"/>
        </w:rPr>
        <w:t>Руководители и специалисты участков</w:t>
      </w:r>
    </w:p>
    <w:p w:rsidR="00722A9E" w:rsidRPr="0083360D" w:rsidRDefault="00722A9E" w:rsidP="00722A9E">
      <w:pPr>
        <w:numPr>
          <w:ilvl w:val="0"/>
          <w:numId w:val="20"/>
        </w:numPr>
        <w:contextualSpacing/>
        <w:rPr>
          <w:sz w:val="24"/>
          <w:szCs w:val="24"/>
        </w:rPr>
      </w:pPr>
      <w:r w:rsidRPr="0083360D">
        <w:rPr>
          <w:sz w:val="24"/>
          <w:szCs w:val="24"/>
        </w:rPr>
        <w:t>Оплата б/листа за счет предприятия</w:t>
      </w:r>
    </w:p>
    <w:p w:rsidR="00722A9E" w:rsidRPr="0083360D" w:rsidRDefault="00722A9E" w:rsidP="00722A9E">
      <w:pPr>
        <w:numPr>
          <w:ilvl w:val="1"/>
          <w:numId w:val="20"/>
        </w:numPr>
        <w:contextualSpacing/>
        <w:rPr>
          <w:sz w:val="24"/>
          <w:szCs w:val="24"/>
        </w:rPr>
      </w:pPr>
      <w:r w:rsidRPr="0083360D">
        <w:rPr>
          <w:sz w:val="24"/>
          <w:szCs w:val="24"/>
        </w:rPr>
        <w:t>Оплата  б/листа за счет предприятия</w:t>
      </w:r>
    </w:p>
    <w:p w:rsidR="00722A9E" w:rsidRPr="0083360D" w:rsidRDefault="00722A9E" w:rsidP="00722A9E">
      <w:pPr>
        <w:numPr>
          <w:ilvl w:val="0"/>
          <w:numId w:val="20"/>
        </w:numPr>
        <w:contextualSpacing/>
        <w:rPr>
          <w:sz w:val="24"/>
          <w:szCs w:val="24"/>
        </w:rPr>
      </w:pPr>
      <w:r w:rsidRPr="0083360D">
        <w:rPr>
          <w:sz w:val="24"/>
          <w:szCs w:val="24"/>
        </w:rPr>
        <w:t>Прочие расходы</w:t>
      </w:r>
    </w:p>
    <w:p w:rsidR="00722A9E" w:rsidRPr="0083360D" w:rsidRDefault="00722A9E" w:rsidP="00722A9E">
      <w:pPr>
        <w:numPr>
          <w:ilvl w:val="1"/>
          <w:numId w:val="20"/>
        </w:numPr>
        <w:contextualSpacing/>
        <w:rPr>
          <w:sz w:val="24"/>
          <w:szCs w:val="24"/>
        </w:rPr>
      </w:pPr>
      <w:r w:rsidRPr="0083360D">
        <w:rPr>
          <w:sz w:val="24"/>
          <w:szCs w:val="24"/>
        </w:rPr>
        <w:t>Выплаты матерям по уходу за детьми до 3 лет</w:t>
      </w:r>
    </w:p>
    <w:p w:rsidR="00722A9E" w:rsidRPr="0083360D" w:rsidRDefault="00722A9E" w:rsidP="00722A9E">
      <w:pPr>
        <w:numPr>
          <w:ilvl w:val="0"/>
          <w:numId w:val="20"/>
        </w:numPr>
        <w:contextualSpacing/>
        <w:rPr>
          <w:sz w:val="24"/>
          <w:szCs w:val="24"/>
        </w:rPr>
      </w:pPr>
      <w:r w:rsidRPr="0083360D">
        <w:rPr>
          <w:sz w:val="24"/>
          <w:szCs w:val="24"/>
        </w:rPr>
        <w:t>Прочие расходы, включаемые в расходы на оплату труда</w:t>
      </w:r>
    </w:p>
    <w:p w:rsidR="00722A9E" w:rsidRPr="0083360D" w:rsidRDefault="00722A9E" w:rsidP="00722A9E">
      <w:pPr>
        <w:numPr>
          <w:ilvl w:val="1"/>
          <w:numId w:val="20"/>
        </w:numPr>
        <w:contextualSpacing/>
        <w:rPr>
          <w:sz w:val="24"/>
          <w:szCs w:val="24"/>
        </w:rPr>
      </w:pPr>
      <w:r w:rsidRPr="0083360D">
        <w:rPr>
          <w:sz w:val="24"/>
          <w:szCs w:val="24"/>
        </w:rPr>
        <w:t>Возмещение расходов по переезду</w:t>
      </w:r>
    </w:p>
    <w:p w:rsidR="00722A9E" w:rsidRPr="0083360D" w:rsidRDefault="00722A9E" w:rsidP="00722A9E">
      <w:pPr>
        <w:numPr>
          <w:ilvl w:val="1"/>
          <w:numId w:val="20"/>
        </w:numPr>
        <w:contextualSpacing/>
        <w:rPr>
          <w:sz w:val="24"/>
          <w:szCs w:val="24"/>
        </w:rPr>
      </w:pPr>
      <w:r w:rsidRPr="0083360D">
        <w:rPr>
          <w:sz w:val="24"/>
          <w:szCs w:val="24"/>
        </w:rPr>
        <w:t>Выходное пособие по сокращению штатов</w:t>
      </w:r>
    </w:p>
    <w:p w:rsidR="00722A9E" w:rsidRPr="0083360D" w:rsidRDefault="00722A9E" w:rsidP="00722A9E">
      <w:pPr>
        <w:numPr>
          <w:ilvl w:val="1"/>
          <w:numId w:val="20"/>
        </w:numPr>
        <w:contextualSpacing/>
        <w:rPr>
          <w:sz w:val="24"/>
          <w:szCs w:val="24"/>
        </w:rPr>
      </w:pPr>
      <w:r w:rsidRPr="0083360D">
        <w:rPr>
          <w:sz w:val="24"/>
          <w:szCs w:val="24"/>
        </w:rPr>
        <w:t>Выходное пособие при увольнении (единовременное)</w:t>
      </w:r>
    </w:p>
    <w:p w:rsidR="00722A9E" w:rsidRPr="0083360D" w:rsidRDefault="00722A9E" w:rsidP="00722A9E">
      <w:pPr>
        <w:numPr>
          <w:ilvl w:val="1"/>
          <w:numId w:val="20"/>
        </w:numPr>
        <w:contextualSpacing/>
        <w:rPr>
          <w:sz w:val="24"/>
          <w:szCs w:val="24"/>
        </w:rPr>
      </w:pPr>
      <w:r w:rsidRPr="0083360D">
        <w:rPr>
          <w:sz w:val="24"/>
          <w:szCs w:val="24"/>
        </w:rPr>
        <w:t>Компенсационные выплаты</w:t>
      </w:r>
    </w:p>
    <w:p w:rsidR="00722A9E" w:rsidRPr="0083360D" w:rsidRDefault="00722A9E" w:rsidP="00722A9E">
      <w:pPr>
        <w:numPr>
          <w:ilvl w:val="1"/>
          <w:numId w:val="20"/>
        </w:numPr>
        <w:contextualSpacing/>
        <w:rPr>
          <w:sz w:val="24"/>
          <w:szCs w:val="24"/>
        </w:rPr>
      </w:pPr>
      <w:r w:rsidRPr="0083360D">
        <w:rPr>
          <w:sz w:val="24"/>
          <w:szCs w:val="24"/>
        </w:rPr>
        <w:t>Льготный проезд к месту отдыха и обратно иждивенцев Кт71-вручную в УПП</w:t>
      </w:r>
    </w:p>
    <w:p w:rsidR="00722A9E" w:rsidRPr="0083360D" w:rsidRDefault="00722A9E" w:rsidP="00722A9E">
      <w:pPr>
        <w:numPr>
          <w:ilvl w:val="1"/>
          <w:numId w:val="20"/>
        </w:numPr>
        <w:contextualSpacing/>
        <w:rPr>
          <w:sz w:val="24"/>
          <w:szCs w:val="24"/>
        </w:rPr>
      </w:pPr>
      <w:r w:rsidRPr="0083360D">
        <w:rPr>
          <w:sz w:val="24"/>
          <w:szCs w:val="24"/>
        </w:rPr>
        <w:t>Льготный проезд к месту отдыха и обратно работников Кт 70 и 71-вручную в УПП</w:t>
      </w:r>
    </w:p>
    <w:p w:rsidR="00722A9E" w:rsidRPr="0083360D" w:rsidRDefault="00722A9E" w:rsidP="00722A9E">
      <w:pPr>
        <w:numPr>
          <w:ilvl w:val="1"/>
          <w:numId w:val="20"/>
        </w:numPr>
        <w:contextualSpacing/>
        <w:rPr>
          <w:sz w:val="24"/>
          <w:szCs w:val="24"/>
        </w:rPr>
      </w:pPr>
      <w:r w:rsidRPr="0083360D">
        <w:rPr>
          <w:sz w:val="24"/>
          <w:szCs w:val="24"/>
        </w:rPr>
        <w:t>Оплата проезда на сессию Кт71-вручную в УПП</w:t>
      </w:r>
    </w:p>
    <w:p w:rsidR="00722A9E" w:rsidRPr="0083360D" w:rsidRDefault="00722A9E" w:rsidP="00722A9E">
      <w:pPr>
        <w:numPr>
          <w:ilvl w:val="1"/>
          <w:numId w:val="20"/>
        </w:numPr>
        <w:contextualSpacing/>
        <w:rPr>
          <w:sz w:val="24"/>
          <w:szCs w:val="24"/>
        </w:rPr>
      </w:pPr>
      <w:r w:rsidRPr="0083360D">
        <w:rPr>
          <w:sz w:val="24"/>
          <w:szCs w:val="24"/>
        </w:rPr>
        <w:t>Перерасчет пособия по сокращению</w:t>
      </w:r>
    </w:p>
    <w:p w:rsidR="00722A9E" w:rsidRPr="0083360D" w:rsidRDefault="00722A9E" w:rsidP="00722A9E">
      <w:pPr>
        <w:numPr>
          <w:ilvl w:val="1"/>
          <w:numId w:val="20"/>
        </w:numPr>
        <w:contextualSpacing/>
        <w:rPr>
          <w:sz w:val="24"/>
          <w:szCs w:val="24"/>
        </w:rPr>
      </w:pPr>
      <w:r w:rsidRPr="0083360D">
        <w:rPr>
          <w:sz w:val="24"/>
          <w:szCs w:val="24"/>
        </w:rPr>
        <w:t>Спецпитание</w:t>
      </w:r>
    </w:p>
    <w:p w:rsidR="00722A9E" w:rsidRPr="0083360D" w:rsidRDefault="00722A9E" w:rsidP="00722A9E">
      <w:pPr>
        <w:ind w:firstLine="708"/>
        <w:jc w:val="both"/>
        <w:rPr>
          <w:sz w:val="24"/>
          <w:szCs w:val="24"/>
        </w:rPr>
      </w:pPr>
    </w:p>
    <w:p w:rsidR="00722A9E" w:rsidRPr="0083360D" w:rsidRDefault="00722A9E" w:rsidP="00722A9E">
      <w:pPr>
        <w:ind w:firstLine="708"/>
        <w:jc w:val="both"/>
        <w:rPr>
          <w:sz w:val="24"/>
          <w:szCs w:val="24"/>
        </w:rPr>
      </w:pPr>
      <w:r w:rsidRPr="0083360D">
        <w:rPr>
          <w:sz w:val="24"/>
          <w:szCs w:val="24"/>
        </w:rPr>
        <w:t>Таким образом, сохраняется детализация о категориях персонала в части расходов, входящих в ФЗП, прочие расходы остаются в неизменном виде.  Информацию о видах страховых взносов можно увидеть по субсчетам счета 69.</w:t>
      </w:r>
    </w:p>
    <w:p w:rsidR="00722A9E" w:rsidRPr="0083360D" w:rsidRDefault="00722A9E" w:rsidP="00722A9E">
      <w:pPr>
        <w:rPr>
          <w:b/>
          <w:sz w:val="24"/>
          <w:szCs w:val="24"/>
        </w:rPr>
      </w:pPr>
      <w:r w:rsidRPr="0083360D">
        <w:rPr>
          <w:b/>
          <w:sz w:val="24"/>
          <w:szCs w:val="24"/>
        </w:rPr>
        <w:t>Аналитика счета 91.02</w:t>
      </w:r>
    </w:p>
    <w:p w:rsidR="00722A9E" w:rsidRPr="0083360D" w:rsidRDefault="00722A9E" w:rsidP="00722A9E">
      <w:pPr>
        <w:rPr>
          <w:sz w:val="24"/>
          <w:szCs w:val="24"/>
        </w:rPr>
      </w:pPr>
      <w:r w:rsidRPr="0083360D">
        <w:rPr>
          <w:sz w:val="24"/>
          <w:szCs w:val="24"/>
        </w:rPr>
        <w:t>Субконто1 «Прочие доходы и расходы»</w:t>
      </w:r>
    </w:p>
    <w:p w:rsidR="00722A9E" w:rsidRPr="0083360D" w:rsidRDefault="00722A9E" w:rsidP="00722A9E">
      <w:pPr>
        <w:numPr>
          <w:ilvl w:val="0"/>
          <w:numId w:val="27"/>
        </w:numPr>
        <w:contextualSpacing/>
        <w:rPr>
          <w:sz w:val="24"/>
          <w:szCs w:val="24"/>
        </w:rPr>
      </w:pPr>
      <w:r w:rsidRPr="0083360D">
        <w:rPr>
          <w:sz w:val="24"/>
          <w:szCs w:val="24"/>
        </w:rPr>
        <w:t>Выплаты за счет собственных денежных средств</w:t>
      </w:r>
    </w:p>
    <w:p w:rsidR="00722A9E" w:rsidRPr="0083360D" w:rsidRDefault="00722A9E" w:rsidP="00722A9E">
      <w:pPr>
        <w:numPr>
          <w:ilvl w:val="0"/>
          <w:numId w:val="26"/>
        </w:numPr>
        <w:contextualSpacing/>
        <w:rPr>
          <w:sz w:val="24"/>
          <w:szCs w:val="24"/>
        </w:rPr>
      </w:pPr>
      <w:r w:rsidRPr="0083360D">
        <w:rPr>
          <w:sz w:val="24"/>
          <w:szCs w:val="24"/>
        </w:rPr>
        <w:t>Денежные подарки, подарки</w:t>
      </w:r>
    </w:p>
    <w:p w:rsidR="00722A9E" w:rsidRPr="0083360D" w:rsidRDefault="00722A9E" w:rsidP="00722A9E">
      <w:pPr>
        <w:numPr>
          <w:ilvl w:val="0"/>
          <w:numId w:val="26"/>
        </w:numPr>
        <w:contextualSpacing/>
        <w:rPr>
          <w:sz w:val="24"/>
          <w:szCs w:val="24"/>
        </w:rPr>
      </w:pPr>
      <w:r w:rsidRPr="0083360D">
        <w:rPr>
          <w:sz w:val="24"/>
          <w:szCs w:val="24"/>
        </w:rPr>
        <w:t>Единовременная премия</w:t>
      </w:r>
    </w:p>
    <w:p w:rsidR="00722A9E" w:rsidRPr="0083360D" w:rsidRDefault="00722A9E" w:rsidP="00722A9E">
      <w:pPr>
        <w:numPr>
          <w:ilvl w:val="0"/>
          <w:numId w:val="26"/>
        </w:numPr>
        <w:contextualSpacing/>
        <w:rPr>
          <w:sz w:val="24"/>
          <w:szCs w:val="24"/>
        </w:rPr>
      </w:pPr>
      <w:r w:rsidRPr="0083360D">
        <w:rPr>
          <w:sz w:val="24"/>
          <w:szCs w:val="24"/>
        </w:rPr>
        <w:t>Единовременное пособие пенсионерам</w:t>
      </w:r>
    </w:p>
    <w:p w:rsidR="00722A9E" w:rsidRPr="0083360D" w:rsidRDefault="00722A9E" w:rsidP="00722A9E">
      <w:pPr>
        <w:numPr>
          <w:ilvl w:val="0"/>
          <w:numId w:val="26"/>
        </w:numPr>
        <w:contextualSpacing/>
        <w:rPr>
          <w:sz w:val="24"/>
          <w:szCs w:val="24"/>
        </w:rPr>
      </w:pPr>
      <w:r w:rsidRPr="0083360D">
        <w:rPr>
          <w:sz w:val="24"/>
          <w:szCs w:val="24"/>
        </w:rPr>
        <w:t>Доплата к пособию по уходу за ребенком</w:t>
      </w:r>
    </w:p>
    <w:p w:rsidR="00722A9E" w:rsidRPr="0083360D" w:rsidRDefault="00722A9E" w:rsidP="00722A9E">
      <w:pPr>
        <w:numPr>
          <w:ilvl w:val="0"/>
          <w:numId w:val="26"/>
        </w:numPr>
        <w:contextualSpacing/>
        <w:rPr>
          <w:sz w:val="24"/>
          <w:szCs w:val="24"/>
        </w:rPr>
      </w:pPr>
      <w:r w:rsidRPr="0083360D">
        <w:rPr>
          <w:sz w:val="24"/>
          <w:szCs w:val="24"/>
        </w:rPr>
        <w:t>Отпуск 1 сентября</w:t>
      </w:r>
    </w:p>
    <w:p w:rsidR="00722A9E" w:rsidRPr="0083360D" w:rsidRDefault="00722A9E" w:rsidP="00722A9E">
      <w:pPr>
        <w:numPr>
          <w:ilvl w:val="0"/>
          <w:numId w:val="26"/>
        </w:numPr>
        <w:contextualSpacing/>
        <w:rPr>
          <w:sz w:val="24"/>
          <w:szCs w:val="24"/>
        </w:rPr>
      </w:pPr>
      <w:r w:rsidRPr="0083360D">
        <w:rPr>
          <w:sz w:val="24"/>
          <w:szCs w:val="24"/>
        </w:rPr>
        <w:t>Компенсация за задержку выплаты заработной платы</w:t>
      </w:r>
    </w:p>
    <w:p w:rsidR="00722A9E" w:rsidRPr="0083360D" w:rsidRDefault="00722A9E" w:rsidP="00722A9E">
      <w:pPr>
        <w:numPr>
          <w:ilvl w:val="0"/>
          <w:numId w:val="26"/>
        </w:numPr>
        <w:contextualSpacing/>
        <w:rPr>
          <w:sz w:val="24"/>
          <w:szCs w:val="24"/>
        </w:rPr>
      </w:pPr>
      <w:r w:rsidRPr="0083360D">
        <w:rPr>
          <w:sz w:val="24"/>
          <w:szCs w:val="24"/>
        </w:rPr>
        <w:t>Новогодние подарки</w:t>
      </w:r>
    </w:p>
    <w:p w:rsidR="00722A9E" w:rsidRPr="0083360D" w:rsidRDefault="00722A9E" w:rsidP="00722A9E">
      <w:pPr>
        <w:numPr>
          <w:ilvl w:val="0"/>
          <w:numId w:val="27"/>
        </w:numPr>
        <w:contextualSpacing/>
        <w:rPr>
          <w:sz w:val="24"/>
          <w:szCs w:val="24"/>
        </w:rPr>
      </w:pPr>
      <w:r w:rsidRPr="0083360D">
        <w:rPr>
          <w:sz w:val="24"/>
          <w:szCs w:val="24"/>
        </w:rPr>
        <w:t>Страховые взносы на выплаты за счет собственных средств, входящих в ФЗП</w:t>
      </w:r>
    </w:p>
    <w:p w:rsidR="00722A9E" w:rsidRPr="0083360D" w:rsidRDefault="00722A9E" w:rsidP="00722A9E">
      <w:pPr>
        <w:numPr>
          <w:ilvl w:val="0"/>
          <w:numId w:val="26"/>
        </w:numPr>
        <w:contextualSpacing/>
        <w:rPr>
          <w:sz w:val="24"/>
          <w:szCs w:val="24"/>
        </w:rPr>
      </w:pPr>
      <w:r w:rsidRPr="0083360D">
        <w:rPr>
          <w:sz w:val="24"/>
          <w:szCs w:val="24"/>
        </w:rPr>
        <w:t>Отчисления в пенсионный фонд</w:t>
      </w:r>
    </w:p>
    <w:p w:rsidR="00722A9E" w:rsidRPr="0083360D" w:rsidRDefault="00722A9E" w:rsidP="00722A9E">
      <w:pPr>
        <w:numPr>
          <w:ilvl w:val="0"/>
          <w:numId w:val="26"/>
        </w:numPr>
        <w:contextualSpacing/>
        <w:rPr>
          <w:sz w:val="24"/>
          <w:szCs w:val="24"/>
        </w:rPr>
      </w:pPr>
      <w:r w:rsidRPr="0083360D">
        <w:rPr>
          <w:sz w:val="24"/>
          <w:szCs w:val="24"/>
        </w:rPr>
        <w:t>Отчисления в фонд обязательного медицинского страхования</w:t>
      </w:r>
    </w:p>
    <w:p w:rsidR="00722A9E" w:rsidRPr="0083360D" w:rsidRDefault="00722A9E" w:rsidP="00722A9E">
      <w:pPr>
        <w:numPr>
          <w:ilvl w:val="0"/>
          <w:numId w:val="26"/>
        </w:numPr>
        <w:contextualSpacing/>
        <w:rPr>
          <w:sz w:val="24"/>
          <w:szCs w:val="24"/>
        </w:rPr>
      </w:pPr>
      <w:r w:rsidRPr="0083360D">
        <w:rPr>
          <w:sz w:val="24"/>
          <w:szCs w:val="24"/>
        </w:rPr>
        <w:t>Отчисления в фонд социального страхования</w:t>
      </w:r>
    </w:p>
    <w:p w:rsidR="00722A9E" w:rsidRPr="0083360D" w:rsidRDefault="00722A9E" w:rsidP="00722A9E">
      <w:pPr>
        <w:numPr>
          <w:ilvl w:val="0"/>
          <w:numId w:val="26"/>
        </w:numPr>
        <w:contextualSpacing/>
        <w:rPr>
          <w:sz w:val="24"/>
          <w:szCs w:val="24"/>
        </w:rPr>
      </w:pPr>
      <w:r w:rsidRPr="0083360D">
        <w:rPr>
          <w:sz w:val="24"/>
          <w:szCs w:val="24"/>
        </w:rPr>
        <w:t>Отчисления на страхования от несчастных случаев</w:t>
      </w:r>
    </w:p>
    <w:p w:rsidR="00722A9E" w:rsidRPr="0083360D" w:rsidRDefault="00722A9E" w:rsidP="00722A9E">
      <w:pPr>
        <w:numPr>
          <w:ilvl w:val="0"/>
          <w:numId w:val="26"/>
        </w:numPr>
        <w:contextualSpacing/>
        <w:rPr>
          <w:sz w:val="24"/>
          <w:szCs w:val="24"/>
        </w:rPr>
      </w:pPr>
      <w:r w:rsidRPr="0083360D">
        <w:rPr>
          <w:sz w:val="24"/>
          <w:szCs w:val="24"/>
        </w:rPr>
        <w:t>ПФР, за занятых на работах с тяжелыми условиями труда</w:t>
      </w:r>
    </w:p>
    <w:p w:rsidR="00722A9E" w:rsidRPr="003473A4" w:rsidRDefault="00722A9E" w:rsidP="00722A9E">
      <w:pPr>
        <w:pStyle w:val="aff6"/>
        <w:rPr>
          <w:rFonts w:eastAsia="Calibri"/>
          <w:lang w:eastAsia="en-US"/>
        </w:rPr>
      </w:pPr>
    </w:p>
    <w:p w:rsidR="00722A9E" w:rsidRPr="0083360D" w:rsidRDefault="00722A9E" w:rsidP="00722A9E">
      <w:pPr>
        <w:ind w:firstLine="709"/>
        <w:rPr>
          <w:b/>
          <w:sz w:val="24"/>
          <w:szCs w:val="24"/>
        </w:rPr>
      </w:pPr>
      <w:r w:rsidRPr="0083360D">
        <w:rPr>
          <w:b/>
          <w:sz w:val="24"/>
          <w:szCs w:val="24"/>
        </w:rPr>
        <w:t>Шифр производственных затрат</w:t>
      </w:r>
    </w:p>
    <w:p w:rsidR="00722A9E" w:rsidRPr="0083360D" w:rsidRDefault="00722A9E" w:rsidP="00722A9E">
      <w:pPr>
        <w:ind w:firstLine="708"/>
        <w:jc w:val="both"/>
        <w:rPr>
          <w:sz w:val="24"/>
          <w:szCs w:val="24"/>
        </w:rPr>
      </w:pPr>
      <w:r w:rsidRPr="0083360D">
        <w:rPr>
          <w:sz w:val="24"/>
          <w:szCs w:val="24"/>
        </w:rPr>
        <w:t xml:space="preserve">Шифр указывается в табеле и используется при загрузке табелей. В обработке «Импорт табелей рабочего времени сотрудников» устанавливается соответствие ШПЗ </w:t>
      </w:r>
      <w:r w:rsidRPr="0083360D">
        <w:rPr>
          <w:sz w:val="24"/>
          <w:szCs w:val="24"/>
        </w:rPr>
        <w:lastRenderedPageBreak/>
        <w:t>счету из плана счетов 1С:ЗУП 2.5, объединяет информацию о счете затрат, виде деятельности, категории работников и подразделении. Хранится соответствие порядка 1000 ШПЗ. Фрагмент плана счетов 1С:ЗУП 2.5 (20 счет) приведен в Приложении П-1.</w:t>
      </w:r>
    </w:p>
    <w:p w:rsidR="00722A9E" w:rsidRPr="0083360D" w:rsidRDefault="00722A9E" w:rsidP="00722A9E">
      <w:pPr>
        <w:rPr>
          <w:sz w:val="24"/>
          <w:szCs w:val="24"/>
        </w:rPr>
      </w:pPr>
      <w:r w:rsidRPr="0083360D">
        <w:rPr>
          <w:sz w:val="24"/>
          <w:szCs w:val="24"/>
        </w:rPr>
        <w:t>Пример шифра: 20010001426</w:t>
      </w:r>
    </w:p>
    <w:p w:rsidR="00722A9E" w:rsidRPr="0083360D" w:rsidRDefault="00722A9E" w:rsidP="00722A9E">
      <w:pPr>
        <w:rPr>
          <w:sz w:val="24"/>
          <w:szCs w:val="24"/>
        </w:rPr>
      </w:pPr>
      <w:r w:rsidRPr="0083360D">
        <w:rPr>
          <w:sz w:val="24"/>
          <w:szCs w:val="24"/>
        </w:rPr>
        <w:t xml:space="preserve">Формат шифра: </w:t>
      </w:r>
      <w:r w:rsidRPr="0083360D">
        <w:rPr>
          <w:b/>
          <w:sz w:val="24"/>
          <w:szCs w:val="24"/>
        </w:rPr>
        <w:t>ссннрррккпп</w:t>
      </w:r>
      <w:r w:rsidRPr="0083360D">
        <w:rPr>
          <w:sz w:val="24"/>
          <w:szCs w:val="24"/>
        </w:rPr>
        <w:t>, где</w:t>
      </w:r>
    </w:p>
    <w:p w:rsidR="00722A9E" w:rsidRPr="0083360D" w:rsidRDefault="00722A9E" w:rsidP="00722A9E">
      <w:pPr>
        <w:rPr>
          <w:sz w:val="24"/>
          <w:szCs w:val="24"/>
        </w:rPr>
      </w:pPr>
      <w:r w:rsidRPr="0083360D">
        <w:rPr>
          <w:b/>
          <w:sz w:val="24"/>
          <w:szCs w:val="24"/>
        </w:rPr>
        <w:t>сс</w:t>
      </w:r>
      <w:r w:rsidRPr="0083360D">
        <w:rPr>
          <w:sz w:val="24"/>
          <w:szCs w:val="24"/>
        </w:rPr>
        <w:t xml:space="preserve"> - счет затрат 20, 23, 25, 26, 08.</w:t>
      </w:r>
    </w:p>
    <w:p w:rsidR="00722A9E" w:rsidRPr="0083360D" w:rsidRDefault="00722A9E" w:rsidP="00722A9E">
      <w:pPr>
        <w:rPr>
          <w:sz w:val="24"/>
          <w:szCs w:val="24"/>
        </w:rPr>
      </w:pPr>
      <w:r w:rsidRPr="0083360D">
        <w:rPr>
          <w:sz w:val="24"/>
          <w:szCs w:val="24"/>
        </w:rPr>
        <w:t xml:space="preserve">Может не соответствовать напрямую, например, </w:t>
      </w:r>
    </w:p>
    <w:p w:rsidR="00722A9E" w:rsidRPr="0083360D" w:rsidRDefault="00722A9E" w:rsidP="00722A9E">
      <w:pPr>
        <w:rPr>
          <w:sz w:val="24"/>
          <w:szCs w:val="24"/>
        </w:rPr>
      </w:pPr>
      <w:r w:rsidRPr="0083360D">
        <w:rPr>
          <w:sz w:val="24"/>
          <w:szCs w:val="24"/>
        </w:rPr>
        <w:t xml:space="preserve">ШПЗ </w:t>
      </w:r>
      <w:r w:rsidRPr="0083360D">
        <w:rPr>
          <w:b/>
          <w:sz w:val="24"/>
          <w:szCs w:val="24"/>
        </w:rPr>
        <w:t>08</w:t>
      </w:r>
      <w:r w:rsidRPr="0083360D">
        <w:rPr>
          <w:sz w:val="24"/>
          <w:szCs w:val="24"/>
        </w:rPr>
        <w:t>000011435 соответствует счету затрат 20;</w:t>
      </w:r>
    </w:p>
    <w:p w:rsidR="00722A9E" w:rsidRPr="0083360D" w:rsidRDefault="00722A9E" w:rsidP="00722A9E">
      <w:pPr>
        <w:rPr>
          <w:sz w:val="24"/>
          <w:szCs w:val="24"/>
        </w:rPr>
      </w:pPr>
      <w:r w:rsidRPr="0083360D">
        <w:rPr>
          <w:sz w:val="24"/>
          <w:szCs w:val="24"/>
        </w:rPr>
        <w:t xml:space="preserve">ШПЗ </w:t>
      </w:r>
      <w:r w:rsidRPr="0083360D">
        <w:rPr>
          <w:b/>
          <w:sz w:val="24"/>
          <w:szCs w:val="24"/>
        </w:rPr>
        <w:t>20</w:t>
      </w:r>
      <w:r w:rsidRPr="0083360D">
        <w:rPr>
          <w:sz w:val="24"/>
          <w:szCs w:val="24"/>
        </w:rPr>
        <w:t>010111478 соответствует счету затрат 23.</w:t>
      </w:r>
    </w:p>
    <w:p w:rsidR="00722A9E" w:rsidRPr="0083360D" w:rsidRDefault="00722A9E" w:rsidP="00722A9E">
      <w:pPr>
        <w:rPr>
          <w:sz w:val="24"/>
          <w:szCs w:val="24"/>
        </w:rPr>
      </w:pPr>
      <w:r w:rsidRPr="0083360D">
        <w:rPr>
          <w:b/>
          <w:sz w:val="24"/>
          <w:szCs w:val="24"/>
        </w:rPr>
        <w:t>нн</w:t>
      </w:r>
      <w:r w:rsidRPr="0083360D">
        <w:rPr>
          <w:sz w:val="24"/>
          <w:szCs w:val="24"/>
        </w:rPr>
        <w:t xml:space="preserve"> – вид деятельности, номенклатурная группа.</w:t>
      </w:r>
    </w:p>
    <w:p w:rsidR="00722A9E" w:rsidRPr="0083360D" w:rsidRDefault="00722A9E" w:rsidP="00722A9E">
      <w:pPr>
        <w:rPr>
          <w:sz w:val="24"/>
          <w:szCs w:val="24"/>
        </w:rPr>
      </w:pPr>
      <w:r w:rsidRPr="0083360D">
        <w:rPr>
          <w:b/>
          <w:sz w:val="24"/>
          <w:szCs w:val="24"/>
        </w:rPr>
        <w:t>ррр</w:t>
      </w:r>
      <w:r w:rsidRPr="0083360D">
        <w:rPr>
          <w:sz w:val="24"/>
          <w:szCs w:val="24"/>
        </w:rPr>
        <w:t xml:space="preserve"> – используются для обозначения капитального ремонта (модернизации, подрядных работ), бригад в ЕЦРС.</w:t>
      </w:r>
    </w:p>
    <w:p w:rsidR="00722A9E" w:rsidRPr="0083360D" w:rsidRDefault="00722A9E" w:rsidP="00722A9E">
      <w:pPr>
        <w:ind w:firstLine="708"/>
        <w:rPr>
          <w:sz w:val="24"/>
          <w:szCs w:val="24"/>
        </w:rPr>
      </w:pPr>
      <w:r w:rsidRPr="0083360D">
        <w:rPr>
          <w:sz w:val="24"/>
          <w:szCs w:val="24"/>
        </w:rPr>
        <w:t>Наличие цифр, отличных от 0 говорит о том, что данный ШПЗ как-либо отличается от общих правил. Может заменяться счет затрат, либо другая аналитика, поэтому необходимо хранение соответствия ШПЗ счету затрат и аналитике.</w:t>
      </w:r>
    </w:p>
    <w:p w:rsidR="00722A9E" w:rsidRPr="0083360D" w:rsidRDefault="00722A9E" w:rsidP="00722A9E">
      <w:pPr>
        <w:ind w:firstLine="708"/>
        <w:jc w:val="both"/>
        <w:rPr>
          <w:sz w:val="24"/>
          <w:szCs w:val="24"/>
        </w:rPr>
      </w:pPr>
      <w:r w:rsidRPr="0083360D">
        <w:rPr>
          <w:sz w:val="24"/>
          <w:szCs w:val="24"/>
        </w:rPr>
        <w:t>Цифры от 1 до 9 используются для разделения ШПЗ по основным средствам (на каждый инвентарный номер).</w:t>
      </w:r>
    </w:p>
    <w:p w:rsidR="00722A9E" w:rsidRPr="0083360D" w:rsidRDefault="00722A9E" w:rsidP="00722A9E">
      <w:pPr>
        <w:ind w:firstLine="708"/>
        <w:jc w:val="both"/>
        <w:rPr>
          <w:sz w:val="24"/>
          <w:szCs w:val="24"/>
        </w:rPr>
      </w:pPr>
      <w:r w:rsidRPr="0083360D">
        <w:rPr>
          <w:sz w:val="24"/>
          <w:szCs w:val="24"/>
        </w:rPr>
        <w:t>Информация об инвентарном номере передается в бумажном виде в Расшифровках к табелю по капремонту (модернизации, подрядным работам). Специалистом отдела ИТ вручную распределяются все начисления сотрудников, работавших на ремонте объектов,  между указанными в справках объектами ОС.</w:t>
      </w:r>
    </w:p>
    <w:p w:rsidR="00722A9E" w:rsidRPr="0083360D" w:rsidRDefault="00722A9E" w:rsidP="00722A9E">
      <w:pPr>
        <w:rPr>
          <w:sz w:val="24"/>
          <w:szCs w:val="24"/>
        </w:rPr>
      </w:pPr>
      <w:r w:rsidRPr="0083360D">
        <w:rPr>
          <w:sz w:val="24"/>
          <w:szCs w:val="24"/>
        </w:rPr>
        <w:t>Примеры ШПЗ (выделен номер объекта):</w:t>
      </w:r>
    </w:p>
    <w:p w:rsidR="00722A9E" w:rsidRPr="0083360D" w:rsidRDefault="00722A9E" w:rsidP="00722A9E">
      <w:pPr>
        <w:rPr>
          <w:sz w:val="24"/>
          <w:szCs w:val="24"/>
        </w:rPr>
      </w:pPr>
      <w:r w:rsidRPr="0083360D">
        <w:rPr>
          <w:sz w:val="24"/>
          <w:szCs w:val="24"/>
        </w:rPr>
        <w:t>2001</w:t>
      </w:r>
      <w:r w:rsidRPr="0083360D">
        <w:rPr>
          <w:b/>
          <w:sz w:val="24"/>
          <w:szCs w:val="24"/>
        </w:rPr>
        <w:t>005</w:t>
      </w:r>
      <w:r w:rsidRPr="0083360D">
        <w:rPr>
          <w:sz w:val="24"/>
          <w:szCs w:val="24"/>
        </w:rPr>
        <w:t>1426, 2001</w:t>
      </w:r>
      <w:r w:rsidRPr="0083360D">
        <w:rPr>
          <w:b/>
          <w:sz w:val="24"/>
          <w:szCs w:val="24"/>
        </w:rPr>
        <w:t>011</w:t>
      </w:r>
      <w:r w:rsidRPr="0083360D">
        <w:rPr>
          <w:sz w:val="24"/>
          <w:szCs w:val="24"/>
        </w:rPr>
        <w:t>1426 – капитальный ремонт</w:t>
      </w:r>
    </w:p>
    <w:p w:rsidR="00722A9E" w:rsidRPr="0083360D" w:rsidRDefault="00722A9E" w:rsidP="00722A9E">
      <w:pPr>
        <w:rPr>
          <w:sz w:val="24"/>
          <w:szCs w:val="24"/>
        </w:rPr>
      </w:pPr>
      <w:r w:rsidRPr="0083360D">
        <w:rPr>
          <w:sz w:val="24"/>
          <w:szCs w:val="24"/>
        </w:rPr>
        <w:t>0800</w:t>
      </w:r>
      <w:r w:rsidRPr="0083360D">
        <w:rPr>
          <w:b/>
          <w:sz w:val="24"/>
          <w:szCs w:val="24"/>
        </w:rPr>
        <w:t>001</w:t>
      </w:r>
      <w:r w:rsidRPr="0083360D">
        <w:rPr>
          <w:sz w:val="24"/>
          <w:szCs w:val="24"/>
        </w:rPr>
        <w:t>1426, 0800</w:t>
      </w:r>
      <w:r w:rsidRPr="0083360D">
        <w:rPr>
          <w:b/>
          <w:sz w:val="24"/>
          <w:szCs w:val="24"/>
        </w:rPr>
        <w:t>013</w:t>
      </w:r>
      <w:r w:rsidRPr="0083360D">
        <w:rPr>
          <w:sz w:val="24"/>
          <w:szCs w:val="24"/>
        </w:rPr>
        <w:t>1426 - модернизация</w:t>
      </w:r>
    </w:p>
    <w:p w:rsidR="00722A9E" w:rsidRPr="0083360D" w:rsidRDefault="00722A9E" w:rsidP="00722A9E">
      <w:pPr>
        <w:rPr>
          <w:sz w:val="24"/>
          <w:szCs w:val="24"/>
        </w:rPr>
      </w:pPr>
      <w:r w:rsidRPr="0083360D">
        <w:rPr>
          <w:sz w:val="24"/>
          <w:szCs w:val="24"/>
        </w:rPr>
        <w:t xml:space="preserve">ШПЗ во 2 районе </w:t>
      </w:r>
    </w:p>
    <w:p w:rsidR="00722A9E" w:rsidRPr="0083360D" w:rsidRDefault="00722A9E" w:rsidP="00722A9E">
      <w:pPr>
        <w:rPr>
          <w:sz w:val="24"/>
          <w:szCs w:val="24"/>
        </w:rPr>
      </w:pPr>
      <w:r w:rsidRPr="0083360D">
        <w:rPr>
          <w:sz w:val="24"/>
          <w:szCs w:val="24"/>
        </w:rPr>
        <w:t>2002</w:t>
      </w:r>
      <w:r w:rsidRPr="0083360D">
        <w:rPr>
          <w:b/>
          <w:sz w:val="24"/>
          <w:szCs w:val="24"/>
        </w:rPr>
        <w:t>001</w:t>
      </w:r>
      <w:r w:rsidRPr="0083360D">
        <w:rPr>
          <w:sz w:val="24"/>
          <w:szCs w:val="24"/>
        </w:rPr>
        <w:t>1427: 20 счет, 2 –вид деятельности (передача т/э), 1 – т/сети Росты, 14 категория, 27 подразделение.</w:t>
      </w:r>
    </w:p>
    <w:p w:rsidR="00722A9E" w:rsidRPr="0083360D" w:rsidRDefault="00722A9E" w:rsidP="00722A9E">
      <w:pPr>
        <w:rPr>
          <w:sz w:val="24"/>
          <w:szCs w:val="24"/>
        </w:rPr>
      </w:pPr>
      <w:r w:rsidRPr="0083360D">
        <w:rPr>
          <w:sz w:val="24"/>
          <w:szCs w:val="24"/>
        </w:rPr>
        <w:t xml:space="preserve">ШПЗ Единой централизованной ремонтной службы: </w:t>
      </w:r>
    </w:p>
    <w:p w:rsidR="00722A9E" w:rsidRPr="0083360D" w:rsidRDefault="00722A9E" w:rsidP="00722A9E">
      <w:pPr>
        <w:rPr>
          <w:sz w:val="24"/>
          <w:szCs w:val="24"/>
        </w:rPr>
      </w:pPr>
      <w:r w:rsidRPr="0083360D">
        <w:rPr>
          <w:sz w:val="24"/>
          <w:szCs w:val="24"/>
        </w:rPr>
        <w:t>2300</w:t>
      </w:r>
      <w:r w:rsidRPr="0083360D">
        <w:rPr>
          <w:b/>
          <w:sz w:val="24"/>
          <w:szCs w:val="24"/>
        </w:rPr>
        <w:t>040</w:t>
      </w:r>
      <w:r w:rsidRPr="0083360D">
        <w:rPr>
          <w:sz w:val="24"/>
          <w:szCs w:val="24"/>
        </w:rPr>
        <w:t xml:space="preserve">5543 – 23 счет, 4 бригада, 055 категория, 43 подразделение; </w:t>
      </w:r>
    </w:p>
    <w:p w:rsidR="00722A9E" w:rsidRPr="0083360D" w:rsidRDefault="00722A9E" w:rsidP="00722A9E">
      <w:pPr>
        <w:rPr>
          <w:sz w:val="24"/>
          <w:szCs w:val="24"/>
        </w:rPr>
      </w:pPr>
      <w:r w:rsidRPr="0083360D">
        <w:rPr>
          <w:sz w:val="24"/>
          <w:szCs w:val="24"/>
        </w:rPr>
        <w:t>2300</w:t>
      </w:r>
      <w:r w:rsidRPr="0083360D">
        <w:rPr>
          <w:b/>
          <w:sz w:val="24"/>
          <w:szCs w:val="24"/>
        </w:rPr>
        <w:t>041</w:t>
      </w:r>
      <w:r w:rsidRPr="0083360D">
        <w:rPr>
          <w:sz w:val="24"/>
          <w:szCs w:val="24"/>
        </w:rPr>
        <w:t xml:space="preserve">5543 – то же, 1 – капремонт; </w:t>
      </w:r>
    </w:p>
    <w:p w:rsidR="00722A9E" w:rsidRPr="0083360D" w:rsidRDefault="00722A9E" w:rsidP="00722A9E">
      <w:pPr>
        <w:rPr>
          <w:sz w:val="24"/>
          <w:szCs w:val="24"/>
        </w:rPr>
      </w:pPr>
      <w:r w:rsidRPr="0083360D">
        <w:rPr>
          <w:sz w:val="24"/>
          <w:szCs w:val="24"/>
        </w:rPr>
        <w:t>2300</w:t>
      </w:r>
      <w:r w:rsidRPr="0083360D">
        <w:rPr>
          <w:b/>
          <w:sz w:val="24"/>
          <w:szCs w:val="24"/>
        </w:rPr>
        <w:t>941</w:t>
      </w:r>
      <w:r w:rsidRPr="0083360D">
        <w:rPr>
          <w:sz w:val="24"/>
          <w:szCs w:val="24"/>
        </w:rPr>
        <w:t>5543 – то же, 1 и 9 –капремонт.</w:t>
      </w:r>
    </w:p>
    <w:p w:rsidR="00722A9E" w:rsidRPr="0083360D" w:rsidRDefault="00722A9E" w:rsidP="00722A9E">
      <w:pPr>
        <w:jc w:val="both"/>
        <w:rPr>
          <w:sz w:val="24"/>
          <w:szCs w:val="24"/>
        </w:rPr>
      </w:pPr>
    </w:p>
    <w:p w:rsidR="00722A9E" w:rsidRPr="0083360D" w:rsidRDefault="00722A9E" w:rsidP="00722A9E">
      <w:pPr>
        <w:rPr>
          <w:sz w:val="24"/>
          <w:szCs w:val="24"/>
        </w:rPr>
      </w:pPr>
      <w:r w:rsidRPr="0083360D">
        <w:rPr>
          <w:b/>
          <w:sz w:val="24"/>
          <w:szCs w:val="24"/>
        </w:rPr>
        <w:t>ркк</w:t>
      </w:r>
      <w:r w:rsidRPr="0083360D">
        <w:rPr>
          <w:sz w:val="24"/>
          <w:szCs w:val="24"/>
        </w:rPr>
        <w:t xml:space="preserve"> – категория персонала</w:t>
      </w:r>
    </w:p>
    <w:p w:rsidR="00722A9E" w:rsidRPr="0083360D" w:rsidRDefault="00722A9E" w:rsidP="00722A9E">
      <w:pPr>
        <w:rPr>
          <w:sz w:val="24"/>
          <w:szCs w:val="24"/>
        </w:rPr>
      </w:pPr>
      <w:r w:rsidRPr="0083360D">
        <w:rPr>
          <w:sz w:val="24"/>
          <w:szCs w:val="24"/>
        </w:rPr>
        <w:t>Рабочие</w:t>
      </w:r>
      <w:r w:rsidRPr="0083360D">
        <w:rPr>
          <w:sz w:val="24"/>
          <w:szCs w:val="24"/>
        </w:rPr>
        <w:tab/>
        <w:t>008</w:t>
      </w:r>
      <w:r w:rsidRPr="0083360D">
        <w:rPr>
          <w:sz w:val="24"/>
          <w:szCs w:val="24"/>
        </w:rPr>
        <w:tab/>
        <w:t>014</w:t>
      </w:r>
      <w:r w:rsidRPr="0083360D">
        <w:rPr>
          <w:sz w:val="24"/>
          <w:szCs w:val="24"/>
        </w:rPr>
        <w:tab/>
        <w:t>032</w:t>
      </w:r>
      <w:r w:rsidRPr="0083360D">
        <w:rPr>
          <w:sz w:val="24"/>
          <w:szCs w:val="24"/>
        </w:rPr>
        <w:tab/>
        <w:t>054</w:t>
      </w:r>
      <w:r w:rsidRPr="0083360D">
        <w:rPr>
          <w:sz w:val="24"/>
          <w:szCs w:val="24"/>
        </w:rPr>
        <w:tab/>
        <w:t>056</w:t>
      </w:r>
      <w:r w:rsidRPr="0083360D">
        <w:rPr>
          <w:sz w:val="24"/>
          <w:szCs w:val="24"/>
        </w:rPr>
        <w:tab/>
        <w:t>108</w:t>
      </w:r>
      <w:r w:rsidRPr="0083360D">
        <w:rPr>
          <w:sz w:val="24"/>
          <w:szCs w:val="24"/>
        </w:rPr>
        <w:tab/>
        <w:t>153</w:t>
      </w:r>
      <w:r w:rsidRPr="0083360D">
        <w:rPr>
          <w:sz w:val="24"/>
          <w:szCs w:val="24"/>
        </w:rPr>
        <w:tab/>
      </w:r>
    </w:p>
    <w:p w:rsidR="00722A9E" w:rsidRPr="0083360D" w:rsidRDefault="00722A9E" w:rsidP="00722A9E">
      <w:pPr>
        <w:rPr>
          <w:sz w:val="24"/>
          <w:szCs w:val="24"/>
        </w:rPr>
      </w:pPr>
      <w:r w:rsidRPr="0083360D">
        <w:rPr>
          <w:sz w:val="24"/>
          <w:szCs w:val="24"/>
        </w:rPr>
        <w:t>Специалисты</w:t>
      </w:r>
      <w:r w:rsidRPr="0083360D">
        <w:rPr>
          <w:sz w:val="24"/>
          <w:szCs w:val="24"/>
        </w:rPr>
        <w:tab/>
        <w:t>030</w:t>
      </w:r>
      <w:r w:rsidRPr="0083360D">
        <w:rPr>
          <w:sz w:val="24"/>
          <w:szCs w:val="24"/>
        </w:rPr>
        <w:tab/>
        <w:t>100</w:t>
      </w:r>
      <w:r w:rsidRPr="0083360D">
        <w:rPr>
          <w:sz w:val="24"/>
          <w:szCs w:val="24"/>
        </w:rPr>
        <w:tab/>
        <w:t>101</w:t>
      </w:r>
    </w:p>
    <w:p w:rsidR="00722A9E" w:rsidRPr="0083360D" w:rsidRDefault="00722A9E" w:rsidP="00722A9E">
      <w:pPr>
        <w:rPr>
          <w:sz w:val="24"/>
          <w:szCs w:val="24"/>
        </w:rPr>
      </w:pPr>
      <w:r w:rsidRPr="0083360D">
        <w:rPr>
          <w:sz w:val="24"/>
          <w:szCs w:val="24"/>
        </w:rPr>
        <w:t xml:space="preserve">В табелях есть и другие категории персонала 031 – руководители и специалисты, 042, 055 - рабочие, а в отчетах они объединяются. </w:t>
      </w:r>
    </w:p>
    <w:p w:rsidR="00722A9E" w:rsidRPr="0083360D" w:rsidRDefault="00722A9E" w:rsidP="00722A9E">
      <w:pPr>
        <w:rPr>
          <w:sz w:val="24"/>
          <w:szCs w:val="24"/>
        </w:rPr>
      </w:pPr>
      <w:r w:rsidRPr="0083360D">
        <w:rPr>
          <w:sz w:val="24"/>
          <w:szCs w:val="24"/>
        </w:rPr>
        <w:t>для категории персонала используется 3 символа (ркк) и первый из них-0 заменяется на номер ремонтируемого объекта у следующих категорий:</w:t>
      </w:r>
    </w:p>
    <w:p w:rsidR="00722A9E" w:rsidRPr="0083360D" w:rsidRDefault="00722A9E" w:rsidP="00722A9E">
      <w:pPr>
        <w:rPr>
          <w:sz w:val="24"/>
          <w:szCs w:val="24"/>
        </w:rPr>
      </w:pPr>
      <w:r w:rsidRPr="0083360D">
        <w:rPr>
          <w:sz w:val="24"/>
          <w:szCs w:val="24"/>
        </w:rPr>
        <w:t xml:space="preserve">Рабочие: </w:t>
      </w:r>
      <w:r w:rsidRPr="0083360D">
        <w:rPr>
          <w:b/>
          <w:sz w:val="24"/>
          <w:szCs w:val="24"/>
        </w:rPr>
        <w:t>0</w:t>
      </w:r>
      <w:r w:rsidRPr="0083360D">
        <w:rPr>
          <w:sz w:val="24"/>
          <w:szCs w:val="24"/>
        </w:rPr>
        <w:t>08</w:t>
      </w:r>
      <w:r w:rsidRPr="0083360D">
        <w:rPr>
          <w:sz w:val="24"/>
          <w:szCs w:val="24"/>
        </w:rPr>
        <w:tab/>
      </w:r>
      <w:r w:rsidRPr="0083360D">
        <w:rPr>
          <w:b/>
          <w:sz w:val="24"/>
          <w:szCs w:val="24"/>
        </w:rPr>
        <w:t>0</w:t>
      </w:r>
      <w:r w:rsidRPr="0083360D">
        <w:rPr>
          <w:sz w:val="24"/>
          <w:szCs w:val="24"/>
        </w:rPr>
        <w:t>14</w:t>
      </w:r>
      <w:r w:rsidRPr="0083360D">
        <w:rPr>
          <w:sz w:val="24"/>
          <w:szCs w:val="24"/>
        </w:rPr>
        <w:tab/>
      </w:r>
      <w:r w:rsidRPr="0083360D">
        <w:rPr>
          <w:b/>
          <w:sz w:val="24"/>
          <w:szCs w:val="24"/>
        </w:rPr>
        <w:t>0</w:t>
      </w:r>
      <w:r w:rsidRPr="0083360D">
        <w:rPr>
          <w:sz w:val="24"/>
          <w:szCs w:val="24"/>
        </w:rPr>
        <w:t>32</w:t>
      </w:r>
      <w:r w:rsidRPr="0083360D">
        <w:rPr>
          <w:sz w:val="24"/>
          <w:szCs w:val="24"/>
        </w:rPr>
        <w:tab/>
      </w:r>
      <w:r w:rsidRPr="0083360D">
        <w:rPr>
          <w:b/>
          <w:sz w:val="24"/>
          <w:szCs w:val="24"/>
        </w:rPr>
        <w:t>0</w:t>
      </w:r>
      <w:r w:rsidRPr="0083360D">
        <w:rPr>
          <w:sz w:val="24"/>
          <w:szCs w:val="24"/>
        </w:rPr>
        <w:t>54</w:t>
      </w:r>
      <w:r w:rsidRPr="0083360D">
        <w:rPr>
          <w:sz w:val="24"/>
          <w:szCs w:val="24"/>
        </w:rPr>
        <w:tab/>
      </w:r>
      <w:r w:rsidRPr="0083360D">
        <w:rPr>
          <w:b/>
          <w:sz w:val="24"/>
          <w:szCs w:val="24"/>
        </w:rPr>
        <w:t>0</w:t>
      </w:r>
      <w:r w:rsidRPr="0083360D">
        <w:rPr>
          <w:sz w:val="24"/>
          <w:szCs w:val="24"/>
        </w:rPr>
        <w:t>56</w:t>
      </w:r>
    </w:p>
    <w:p w:rsidR="00722A9E" w:rsidRPr="0083360D" w:rsidRDefault="00722A9E" w:rsidP="00722A9E">
      <w:pPr>
        <w:rPr>
          <w:sz w:val="24"/>
          <w:szCs w:val="24"/>
        </w:rPr>
      </w:pPr>
      <w:r w:rsidRPr="0083360D">
        <w:rPr>
          <w:sz w:val="24"/>
          <w:szCs w:val="24"/>
        </w:rPr>
        <w:t xml:space="preserve">Специалисты: </w:t>
      </w:r>
      <w:r w:rsidRPr="0083360D">
        <w:rPr>
          <w:b/>
          <w:sz w:val="24"/>
          <w:szCs w:val="24"/>
        </w:rPr>
        <w:t>0</w:t>
      </w:r>
      <w:r w:rsidRPr="0083360D">
        <w:rPr>
          <w:sz w:val="24"/>
          <w:szCs w:val="24"/>
        </w:rPr>
        <w:t>30</w:t>
      </w:r>
    </w:p>
    <w:p w:rsidR="00722A9E" w:rsidRPr="0083360D" w:rsidRDefault="00722A9E" w:rsidP="00722A9E">
      <w:pPr>
        <w:rPr>
          <w:sz w:val="24"/>
          <w:szCs w:val="24"/>
        </w:rPr>
      </w:pPr>
    </w:p>
    <w:p w:rsidR="00722A9E" w:rsidRPr="0083360D" w:rsidRDefault="00722A9E" w:rsidP="00722A9E">
      <w:pPr>
        <w:rPr>
          <w:sz w:val="24"/>
          <w:szCs w:val="24"/>
        </w:rPr>
      </w:pPr>
      <w:r w:rsidRPr="0083360D">
        <w:rPr>
          <w:b/>
          <w:sz w:val="24"/>
          <w:szCs w:val="24"/>
        </w:rPr>
        <w:t>пп</w:t>
      </w:r>
      <w:r w:rsidRPr="0083360D">
        <w:rPr>
          <w:sz w:val="24"/>
          <w:szCs w:val="24"/>
        </w:rPr>
        <w:t xml:space="preserve"> – подразделение.</w:t>
      </w:r>
    </w:p>
    <w:p w:rsidR="00722A9E" w:rsidRPr="0083360D" w:rsidRDefault="00722A9E" w:rsidP="00722A9E">
      <w:pPr>
        <w:pStyle w:val="a9"/>
        <w:rPr>
          <w:rFonts w:ascii="Calibri" w:hAnsi="Calibri" w:cs="Calibri"/>
          <w:sz w:val="24"/>
          <w:szCs w:val="24"/>
        </w:rPr>
      </w:pPr>
    </w:p>
    <w:p w:rsidR="00722A9E" w:rsidRPr="0083360D" w:rsidRDefault="00722A9E" w:rsidP="00722A9E">
      <w:pPr>
        <w:rPr>
          <w:sz w:val="24"/>
          <w:szCs w:val="24"/>
        </w:rPr>
      </w:pPr>
      <w:r w:rsidRPr="0083360D">
        <w:rPr>
          <w:sz w:val="24"/>
          <w:szCs w:val="24"/>
        </w:rPr>
        <w:t>Также есть другие обозначения в ШПЗ:</w:t>
      </w:r>
    </w:p>
    <w:p w:rsidR="00722A9E" w:rsidRPr="0083360D" w:rsidRDefault="00722A9E" w:rsidP="00722A9E">
      <w:pPr>
        <w:rPr>
          <w:sz w:val="24"/>
          <w:szCs w:val="24"/>
        </w:rPr>
      </w:pPr>
      <w:r w:rsidRPr="0083360D">
        <w:rPr>
          <w:sz w:val="24"/>
          <w:szCs w:val="24"/>
        </w:rPr>
        <w:t xml:space="preserve">ШПЗ филиалов электросетей: 2617111011А – 261711-совпадает с субсчетом из плана счетов, 101 – категория персонала, 1А – подразделение. </w:t>
      </w:r>
    </w:p>
    <w:p w:rsidR="00722A9E" w:rsidRPr="0083360D" w:rsidRDefault="00722A9E" w:rsidP="00722A9E">
      <w:pPr>
        <w:rPr>
          <w:rFonts w:ascii="Calibri" w:hAnsi="Calibri" w:cs="Calibri"/>
          <w:sz w:val="24"/>
          <w:szCs w:val="24"/>
        </w:rPr>
      </w:pPr>
    </w:p>
    <w:p w:rsidR="00722A9E" w:rsidRPr="0083360D" w:rsidRDefault="00722A9E" w:rsidP="00722A9E">
      <w:pPr>
        <w:rPr>
          <w:b/>
          <w:sz w:val="24"/>
          <w:szCs w:val="24"/>
        </w:rPr>
      </w:pPr>
      <w:r w:rsidRPr="0083360D">
        <w:rPr>
          <w:b/>
          <w:sz w:val="24"/>
          <w:szCs w:val="24"/>
        </w:rPr>
        <w:t>Требования по учету в АИС ЗУП3</w:t>
      </w:r>
    </w:p>
    <w:p w:rsidR="00722A9E" w:rsidRPr="0083360D" w:rsidRDefault="00722A9E" w:rsidP="00722A9E">
      <w:pPr>
        <w:pStyle w:val="aff6"/>
        <w:numPr>
          <w:ilvl w:val="0"/>
          <w:numId w:val="36"/>
        </w:numPr>
        <w:contextualSpacing/>
        <w:jc w:val="both"/>
      </w:pPr>
      <w:r w:rsidRPr="0083360D">
        <w:t>Использовать в АИС ЗУП3 рабочие планы счетов АСУ ФХД Хозрасчетный и Налоговый, ограниченные требованиями учета заработной платы.</w:t>
      </w:r>
    </w:p>
    <w:p w:rsidR="00722A9E" w:rsidRPr="0083360D" w:rsidRDefault="00722A9E" w:rsidP="00722A9E">
      <w:pPr>
        <w:pStyle w:val="aff6"/>
        <w:ind w:left="360"/>
        <w:jc w:val="both"/>
      </w:pPr>
    </w:p>
    <w:p w:rsidR="00722A9E" w:rsidRPr="0083360D" w:rsidRDefault="00722A9E" w:rsidP="00722A9E">
      <w:pPr>
        <w:pStyle w:val="aff6"/>
        <w:numPr>
          <w:ilvl w:val="0"/>
          <w:numId w:val="36"/>
        </w:numPr>
        <w:contextualSpacing/>
        <w:jc w:val="both"/>
      </w:pPr>
      <w:r w:rsidRPr="0083360D">
        <w:lastRenderedPageBreak/>
        <w:t>Организовать взаимосвязь учета начислений и удержаний с требуемой аналитикой в справочнике «Способы отражения зарплаты в бухгалтерском учете».</w:t>
      </w:r>
    </w:p>
    <w:p w:rsidR="00722A9E" w:rsidRPr="0083360D" w:rsidRDefault="00722A9E" w:rsidP="00722A9E">
      <w:pPr>
        <w:pStyle w:val="aff6"/>
      </w:pPr>
    </w:p>
    <w:p w:rsidR="00722A9E" w:rsidRPr="0083360D" w:rsidRDefault="00722A9E" w:rsidP="00722A9E">
      <w:pPr>
        <w:pStyle w:val="aff6"/>
        <w:numPr>
          <w:ilvl w:val="0"/>
          <w:numId w:val="36"/>
        </w:numPr>
        <w:contextualSpacing/>
        <w:jc w:val="both"/>
      </w:pPr>
      <w:r w:rsidRPr="0083360D">
        <w:t xml:space="preserve">Документ «Отражение зарплаты в регламентированном учете» должен заполняться с учетом ШПЗ и «Способов отражения зарплаты в БУ», зафиксированных документом «Начисление зарплаты и взносов». Необходимо определять объекты ремонта, модернизации в соответствии с ШПЗ (информация должная загружаться из табелей). </w:t>
      </w:r>
    </w:p>
    <w:p w:rsidR="00722A9E" w:rsidRPr="0083360D" w:rsidRDefault="00722A9E" w:rsidP="00722A9E">
      <w:pPr>
        <w:pStyle w:val="aff6"/>
        <w:ind w:left="360"/>
        <w:jc w:val="both"/>
      </w:pPr>
    </w:p>
    <w:p w:rsidR="00722A9E" w:rsidRPr="0083360D" w:rsidRDefault="00722A9E" w:rsidP="00722A9E">
      <w:pPr>
        <w:pStyle w:val="aff6"/>
        <w:numPr>
          <w:ilvl w:val="0"/>
          <w:numId w:val="36"/>
        </w:numPr>
        <w:contextualSpacing/>
        <w:jc w:val="both"/>
      </w:pPr>
      <w:r w:rsidRPr="0083360D">
        <w:t>Необходимо создать внешнюю обработку «Выгрузка проводок в 1С:УПП» для  ежемесячной выгрузки:</w:t>
      </w:r>
    </w:p>
    <w:p w:rsidR="00722A9E" w:rsidRPr="0083360D" w:rsidRDefault="00722A9E" w:rsidP="00722A9E">
      <w:pPr>
        <w:pStyle w:val="aff6"/>
        <w:numPr>
          <w:ilvl w:val="1"/>
          <w:numId w:val="36"/>
        </w:numPr>
        <w:contextualSpacing/>
        <w:jc w:val="both"/>
      </w:pPr>
      <w:r w:rsidRPr="0083360D">
        <w:t xml:space="preserve"> сведений о начислениях сотрудников сводно в разрезе счетов затрат и необходимой аналитики, учитывающей информацию ШПЗ.</w:t>
      </w:r>
    </w:p>
    <w:p w:rsidR="00722A9E" w:rsidRPr="0083360D" w:rsidRDefault="00722A9E" w:rsidP="00722A9E">
      <w:pPr>
        <w:ind w:left="708"/>
        <w:jc w:val="both"/>
        <w:rPr>
          <w:sz w:val="24"/>
          <w:szCs w:val="24"/>
        </w:rPr>
      </w:pPr>
      <w:r w:rsidRPr="0083360D">
        <w:rPr>
          <w:sz w:val="24"/>
          <w:szCs w:val="24"/>
        </w:rPr>
        <w:t>• сведений о начисленных взносах в разрезе счетов затрат и необходимой аналитики, учитывающей информацию ШПЗ;</w:t>
      </w:r>
    </w:p>
    <w:p w:rsidR="00722A9E" w:rsidRPr="0083360D" w:rsidRDefault="00722A9E" w:rsidP="00722A9E">
      <w:pPr>
        <w:ind w:left="708"/>
        <w:jc w:val="both"/>
        <w:rPr>
          <w:sz w:val="24"/>
          <w:szCs w:val="24"/>
        </w:rPr>
      </w:pPr>
      <w:r w:rsidRPr="0083360D">
        <w:rPr>
          <w:sz w:val="24"/>
          <w:szCs w:val="24"/>
        </w:rPr>
        <w:t>• сведений об удержаниях сотрудников сводно, при необходимости в разрезе контрагентов-получателей;</w:t>
      </w:r>
    </w:p>
    <w:p w:rsidR="00722A9E" w:rsidRPr="0083360D" w:rsidRDefault="00722A9E" w:rsidP="00722A9E">
      <w:pPr>
        <w:ind w:left="708"/>
        <w:jc w:val="both"/>
        <w:rPr>
          <w:sz w:val="24"/>
          <w:szCs w:val="24"/>
        </w:rPr>
      </w:pPr>
      <w:r w:rsidRPr="0083360D">
        <w:rPr>
          <w:sz w:val="24"/>
          <w:szCs w:val="24"/>
        </w:rPr>
        <w:t>• сведения о начисленных суммах оценочных обязательств по отпускам в отдельный документ.</w:t>
      </w:r>
    </w:p>
    <w:p w:rsidR="00722A9E" w:rsidRPr="0083360D" w:rsidRDefault="00722A9E" w:rsidP="00722A9E">
      <w:pPr>
        <w:jc w:val="both"/>
        <w:rPr>
          <w:sz w:val="24"/>
          <w:szCs w:val="24"/>
        </w:rPr>
      </w:pPr>
    </w:p>
    <w:p w:rsidR="00722A9E" w:rsidRPr="0083360D" w:rsidRDefault="00722A9E" w:rsidP="00722A9E">
      <w:pPr>
        <w:pStyle w:val="aff6"/>
        <w:numPr>
          <w:ilvl w:val="0"/>
          <w:numId w:val="36"/>
        </w:numPr>
        <w:contextualSpacing/>
        <w:jc w:val="both"/>
      </w:pPr>
      <w:r w:rsidRPr="0083360D">
        <w:t>Для разбиения зарплаты, относящейся к капитальному ремонту и модернизации по объектам ОС («Проект» в документе «Отражение зарплаты в управленческом учете»)  добавить в файл для загрузки табеля информацию об инвентарном номере объекта ОС (заполняется контролером), хранить его в АИС ЗУП3 до загрузки данных в АСУ ФХД, и в АСУ ФХД идентифицировать объект по инвентарному номеру. В настоящий момент по таким объектам составляются справки с указанием инвентарного номера и списка сотрудников с количеством отработанных часов и ШПЗ на этом объекте. Зарплата по объектам разбивается в файле вручную специалистом ИТ службы.</w:t>
      </w:r>
    </w:p>
    <w:p w:rsidR="00722A9E" w:rsidRPr="0083360D" w:rsidRDefault="00722A9E" w:rsidP="00722A9E">
      <w:pPr>
        <w:pStyle w:val="aff6"/>
        <w:ind w:left="360"/>
        <w:jc w:val="both"/>
      </w:pPr>
    </w:p>
    <w:p w:rsidR="00722A9E" w:rsidRPr="0083360D" w:rsidRDefault="00722A9E" w:rsidP="00722A9E">
      <w:pPr>
        <w:pStyle w:val="aff6"/>
        <w:numPr>
          <w:ilvl w:val="0"/>
          <w:numId w:val="36"/>
        </w:numPr>
        <w:contextualSpacing/>
        <w:jc w:val="both"/>
      </w:pPr>
      <w:r w:rsidRPr="0083360D">
        <w:t xml:space="preserve">Разработать новые ШПЗ таким образом, чтобы можно было однозначно определить счет затрат, номенклатурную группу, подразделение, статью затрат (категорию персонала), объект ОС. </w:t>
      </w:r>
    </w:p>
    <w:p w:rsidR="00722A9E" w:rsidRPr="0083360D" w:rsidRDefault="00722A9E" w:rsidP="00722A9E">
      <w:pPr>
        <w:pStyle w:val="aff6"/>
      </w:pPr>
    </w:p>
    <w:p w:rsidR="00722A9E" w:rsidRPr="0083360D" w:rsidRDefault="00722A9E" w:rsidP="00722A9E">
      <w:pPr>
        <w:pStyle w:val="aff6"/>
        <w:numPr>
          <w:ilvl w:val="0"/>
          <w:numId w:val="36"/>
        </w:numPr>
        <w:contextualSpacing/>
        <w:jc w:val="both"/>
      </w:pPr>
      <w:r w:rsidRPr="0083360D">
        <w:t>Сократить количество шагов по обработке информации, подлежащей переносу в АСУ ФХД (описаны проблемы существующей системы):</w:t>
      </w:r>
    </w:p>
    <w:p w:rsidR="00722A9E" w:rsidRPr="0083360D" w:rsidRDefault="00722A9E" w:rsidP="00722A9E">
      <w:pPr>
        <w:pStyle w:val="aff6"/>
        <w:numPr>
          <w:ilvl w:val="0"/>
          <w:numId w:val="31"/>
        </w:numPr>
        <w:contextualSpacing/>
        <w:jc w:val="both"/>
      </w:pPr>
      <w:r w:rsidRPr="0083360D">
        <w:t>не переносить проводки по счету 71;</w:t>
      </w:r>
    </w:p>
    <w:p w:rsidR="00722A9E" w:rsidRPr="0083360D" w:rsidRDefault="00722A9E" w:rsidP="00722A9E">
      <w:pPr>
        <w:pStyle w:val="aff6"/>
        <w:numPr>
          <w:ilvl w:val="0"/>
          <w:numId w:val="31"/>
        </w:numPr>
        <w:contextualSpacing/>
        <w:jc w:val="both"/>
      </w:pPr>
      <w:r w:rsidRPr="0083360D">
        <w:t xml:space="preserve">автоматически распределять суммы начисленного НДФЛ по районам за счет регистрации в ИФНС обособленных подразделений; </w:t>
      </w:r>
    </w:p>
    <w:p w:rsidR="00722A9E" w:rsidRPr="0083360D" w:rsidRDefault="00722A9E" w:rsidP="00722A9E">
      <w:pPr>
        <w:pStyle w:val="aff6"/>
        <w:numPr>
          <w:ilvl w:val="0"/>
          <w:numId w:val="31"/>
        </w:numPr>
        <w:contextualSpacing/>
        <w:jc w:val="both"/>
      </w:pPr>
      <w:r w:rsidRPr="0083360D">
        <w:t>переносить проводки по счету 73;</w:t>
      </w:r>
    </w:p>
    <w:p w:rsidR="00722A9E" w:rsidRPr="0083360D" w:rsidRDefault="00722A9E" w:rsidP="00722A9E">
      <w:pPr>
        <w:pStyle w:val="aff6"/>
        <w:numPr>
          <w:ilvl w:val="0"/>
          <w:numId w:val="31"/>
        </w:numPr>
        <w:contextualSpacing/>
        <w:jc w:val="both"/>
      </w:pPr>
      <w:r w:rsidRPr="0083360D">
        <w:t>распределять суммы зарплаты и взносов по объектам капремонта и модернизации;</w:t>
      </w:r>
    </w:p>
    <w:p w:rsidR="00722A9E" w:rsidRPr="0083360D" w:rsidRDefault="00722A9E" w:rsidP="00722A9E">
      <w:pPr>
        <w:pStyle w:val="aff6"/>
        <w:numPr>
          <w:ilvl w:val="0"/>
          <w:numId w:val="31"/>
        </w:numPr>
        <w:contextualSpacing/>
        <w:jc w:val="both"/>
      </w:pPr>
      <w:r w:rsidRPr="0083360D">
        <w:t>использовать аналитический учет по контрагентам по счету 76.09;</w:t>
      </w:r>
    </w:p>
    <w:p w:rsidR="00722A9E" w:rsidRPr="0083360D" w:rsidRDefault="00722A9E" w:rsidP="00722A9E">
      <w:pPr>
        <w:pStyle w:val="aff6"/>
        <w:numPr>
          <w:ilvl w:val="0"/>
          <w:numId w:val="31"/>
        </w:numPr>
        <w:contextualSpacing/>
        <w:jc w:val="both"/>
      </w:pPr>
      <w:r w:rsidRPr="0083360D">
        <w:t>использовать аналитический учет по прочим расходам по счету 91.02.</w:t>
      </w:r>
    </w:p>
    <w:p w:rsidR="00722A9E" w:rsidRPr="0083360D" w:rsidRDefault="00722A9E" w:rsidP="00722A9E">
      <w:pPr>
        <w:ind w:firstLine="709"/>
        <w:contextualSpacing/>
        <w:jc w:val="both"/>
        <w:rPr>
          <w:sz w:val="24"/>
          <w:szCs w:val="24"/>
        </w:rPr>
      </w:pPr>
    </w:p>
    <w:p w:rsidR="00722A9E" w:rsidRPr="003473A4" w:rsidRDefault="00722A9E" w:rsidP="00722A9E">
      <w:pPr>
        <w:ind w:firstLine="708"/>
        <w:jc w:val="both"/>
        <w:rPr>
          <w:rFonts w:eastAsia="Calibri"/>
          <w:b/>
          <w:sz w:val="24"/>
          <w:szCs w:val="24"/>
          <w:lang w:eastAsia="en-US"/>
        </w:rPr>
      </w:pPr>
      <w:r w:rsidRPr="003473A4">
        <w:rPr>
          <w:rFonts w:eastAsia="Calibri"/>
          <w:b/>
          <w:sz w:val="24"/>
          <w:szCs w:val="24"/>
          <w:lang w:eastAsia="en-US"/>
        </w:rPr>
        <w:t>Требования к загрузке документа «Отражение зарплаты в регламентированном учете» в АСУ ФХД</w:t>
      </w:r>
    </w:p>
    <w:p w:rsidR="00722A9E" w:rsidRPr="003473A4" w:rsidRDefault="00722A9E" w:rsidP="00722A9E">
      <w:pPr>
        <w:pStyle w:val="aff6"/>
        <w:numPr>
          <w:ilvl w:val="0"/>
          <w:numId w:val="35"/>
        </w:numPr>
        <w:contextualSpacing/>
        <w:jc w:val="both"/>
        <w:rPr>
          <w:rFonts w:eastAsia="Calibri"/>
          <w:lang w:eastAsia="en-US"/>
        </w:rPr>
      </w:pPr>
      <w:r w:rsidRPr="003473A4">
        <w:rPr>
          <w:rFonts w:eastAsia="Calibri"/>
          <w:lang w:eastAsia="en-US"/>
        </w:rPr>
        <w:t xml:space="preserve">При загрузке документа «Отражение зарплаты в регламентированном учете» в АСУ ФХД необходимо использовать (при необходимости актуализировать) регистр сведений «Соответствие аналитик ЗУП и УПП», который содержит информацию о соответствии аналитики: </w:t>
      </w:r>
    </w:p>
    <w:p w:rsidR="00722A9E" w:rsidRPr="003473A4" w:rsidRDefault="00722A9E" w:rsidP="00722A9E">
      <w:pPr>
        <w:numPr>
          <w:ilvl w:val="0"/>
          <w:numId w:val="30"/>
        </w:numPr>
        <w:jc w:val="both"/>
        <w:rPr>
          <w:rFonts w:eastAsia="Calibri"/>
          <w:sz w:val="24"/>
          <w:szCs w:val="24"/>
          <w:lang w:eastAsia="en-US"/>
        </w:rPr>
      </w:pPr>
      <w:r w:rsidRPr="003473A4">
        <w:rPr>
          <w:rFonts w:eastAsia="Calibri"/>
          <w:sz w:val="24"/>
          <w:szCs w:val="24"/>
          <w:lang w:eastAsia="en-US"/>
        </w:rPr>
        <w:t>номенклатурная группа,</w:t>
      </w:r>
    </w:p>
    <w:p w:rsidR="00722A9E" w:rsidRPr="003473A4" w:rsidRDefault="00722A9E" w:rsidP="00722A9E">
      <w:pPr>
        <w:numPr>
          <w:ilvl w:val="0"/>
          <w:numId w:val="30"/>
        </w:numPr>
        <w:jc w:val="both"/>
        <w:rPr>
          <w:rFonts w:eastAsia="Calibri"/>
          <w:sz w:val="24"/>
          <w:szCs w:val="24"/>
          <w:lang w:eastAsia="en-US"/>
        </w:rPr>
      </w:pPr>
      <w:r w:rsidRPr="003473A4">
        <w:rPr>
          <w:rFonts w:eastAsia="Calibri"/>
          <w:sz w:val="24"/>
          <w:szCs w:val="24"/>
          <w:lang w:eastAsia="en-US"/>
        </w:rPr>
        <w:t xml:space="preserve">подразделение, </w:t>
      </w:r>
    </w:p>
    <w:p w:rsidR="00722A9E" w:rsidRPr="003473A4" w:rsidRDefault="00722A9E" w:rsidP="00722A9E">
      <w:pPr>
        <w:numPr>
          <w:ilvl w:val="0"/>
          <w:numId w:val="30"/>
        </w:numPr>
        <w:jc w:val="both"/>
        <w:rPr>
          <w:rFonts w:eastAsia="Calibri"/>
          <w:sz w:val="24"/>
          <w:szCs w:val="24"/>
          <w:lang w:eastAsia="en-US"/>
        </w:rPr>
      </w:pPr>
      <w:r w:rsidRPr="003473A4">
        <w:rPr>
          <w:rFonts w:eastAsia="Calibri"/>
          <w:sz w:val="24"/>
          <w:szCs w:val="24"/>
          <w:lang w:eastAsia="en-US"/>
        </w:rPr>
        <w:t xml:space="preserve">статья затрат, </w:t>
      </w:r>
    </w:p>
    <w:p w:rsidR="00722A9E" w:rsidRPr="003473A4" w:rsidRDefault="00722A9E" w:rsidP="00722A9E">
      <w:pPr>
        <w:numPr>
          <w:ilvl w:val="0"/>
          <w:numId w:val="30"/>
        </w:numPr>
        <w:jc w:val="both"/>
        <w:rPr>
          <w:rFonts w:eastAsia="Calibri"/>
          <w:sz w:val="24"/>
          <w:szCs w:val="24"/>
          <w:lang w:eastAsia="en-US"/>
        </w:rPr>
      </w:pPr>
      <w:r w:rsidRPr="003473A4">
        <w:rPr>
          <w:rFonts w:eastAsia="Calibri"/>
          <w:sz w:val="24"/>
          <w:szCs w:val="24"/>
          <w:lang w:eastAsia="en-US"/>
        </w:rPr>
        <w:t xml:space="preserve">прочие доходы и расходы, </w:t>
      </w:r>
    </w:p>
    <w:p w:rsidR="00722A9E" w:rsidRPr="003473A4" w:rsidRDefault="00722A9E" w:rsidP="00722A9E">
      <w:pPr>
        <w:numPr>
          <w:ilvl w:val="0"/>
          <w:numId w:val="30"/>
        </w:numPr>
        <w:jc w:val="both"/>
        <w:rPr>
          <w:rFonts w:eastAsia="Calibri"/>
          <w:sz w:val="24"/>
          <w:szCs w:val="24"/>
          <w:lang w:eastAsia="en-US"/>
        </w:rPr>
      </w:pPr>
      <w:r w:rsidRPr="003473A4">
        <w:rPr>
          <w:rFonts w:eastAsia="Calibri"/>
          <w:sz w:val="24"/>
          <w:szCs w:val="24"/>
          <w:lang w:eastAsia="en-US"/>
        </w:rPr>
        <w:lastRenderedPageBreak/>
        <w:t>контрагенты,</w:t>
      </w:r>
    </w:p>
    <w:p w:rsidR="00722A9E" w:rsidRPr="003473A4" w:rsidRDefault="00722A9E" w:rsidP="00722A9E">
      <w:pPr>
        <w:numPr>
          <w:ilvl w:val="0"/>
          <w:numId w:val="30"/>
        </w:numPr>
        <w:jc w:val="both"/>
        <w:rPr>
          <w:rFonts w:eastAsia="Calibri"/>
          <w:sz w:val="24"/>
          <w:szCs w:val="24"/>
          <w:lang w:eastAsia="en-US"/>
        </w:rPr>
      </w:pPr>
      <w:r w:rsidRPr="003473A4">
        <w:rPr>
          <w:rFonts w:eastAsia="Calibri"/>
          <w:sz w:val="24"/>
          <w:szCs w:val="24"/>
          <w:lang w:eastAsia="en-US"/>
        </w:rPr>
        <w:t>районы,</w:t>
      </w:r>
    </w:p>
    <w:p w:rsidR="00722A9E" w:rsidRPr="003473A4" w:rsidRDefault="00722A9E" w:rsidP="00722A9E">
      <w:pPr>
        <w:numPr>
          <w:ilvl w:val="0"/>
          <w:numId w:val="30"/>
        </w:numPr>
        <w:jc w:val="both"/>
        <w:rPr>
          <w:rFonts w:eastAsia="Calibri"/>
          <w:sz w:val="24"/>
          <w:szCs w:val="24"/>
          <w:lang w:eastAsia="en-US"/>
        </w:rPr>
      </w:pPr>
      <w:r w:rsidRPr="003473A4">
        <w:rPr>
          <w:rFonts w:eastAsia="Calibri"/>
          <w:sz w:val="24"/>
          <w:szCs w:val="24"/>
          <w:lang w:eastAsia="en-US"/>
        </w:rPr>
        <w:t>объекты строительства (не заполнены)</w:t>
      </w:r>
    </w:p>
    <w:p w:rsidR="00722A9E" w:rsidRPr="003473A4" w:rsidRDefault="00722A9E" w:rsidP="00722A9E">
      <w:pPr>
        <w:numPr>
          <w:ilvl w:val="0"/>
          <w:numId w:val="30"/>
        </w:numPr>
        <w:jc w:val="both"/>
        <w:rPr>
          <w:rFonts w:eastAsia="Calibri"/>
          <w:sz w:val="24"/>
          <w:szCs w:val="24"/>
          <w:lang w:eastAsia="en-US"/>
        </w:rPr>
      </w:pPr>
      <w:r w:rsidRPr="003473A4">
        <w:rPr>
          <w:rFonts w:eastAsia="Calibri"/>
          <w:sz w:val="24"/>
          <w:szCs w:val="24"/>
          <w:lang w:eastAsia="en-US"/>
        </w:rPr>
        <w:t xml:space="preserve">проекты </w:t>
      </w:r>
    </w:p>
    <w:p w:rsidR="00722A9E" w:rsidRPr="003473A4" w:rsidRDefault="00722A9E" w:rsidP="00722A9E">
      <w:pPr>
        <w:ind w:firstLine="708"/>
        <w:rPr>
          <w:rFonts w:eastAsia="Calibri"/>
          <w:sz w:val="24"/>
          <w:szCs w:val="24"/>
          <w:lang w:eastAsia="en-US"/>
        </w:rPr>
      </w:pPr>
    </w:p>
    <w:p w:rsidR="00722A9E" w:rsidRPr="003473A4" w:rsidRDefault="00722A9E" w:rsidP="00722A9E">
      <w:pPr>
        <w:pStyle w:val="aff6"/>
        <w:numPr>
          <w:ilvl w:val="0"/>
          <w:numId w:val="35"/>
        </w:numPr>
        <w:contextualSpacing/>
        <w:jc w:val="both"/>
        <w:rPr>
          <w:rFonts w:eastAsia="Calibri"/>
          <w:lang w:eastAsia="en-US"/>
        </w:rPr>
      </w:pPr>
      <w:r w:rsidRPr="003473A4">
        <w:rPr>
          <w:rFonts w:eastAsia="Calibri"/>
          <w:lang w:eastAsia="en-US"/>
        </w:rPr>
        <w:t>Необходимо обеспечить возможность заполнения номенклатурной группы в документе «Отражение зарплаты в регл. учете» для счетов 25* и 26* с записью выбранного значения в регистры накопления.</w:t>
      </w:r>
    </w:p>
    <w:p w:rsidR="00722A9E" w:rsidRPr="003473A4" w:rsidRDefault="00722A9E" w:rsidP="00722A9E">
      <w:pPr>
        <w:pStyle w:val="aff6"/>
        <w:ind w:left="360"/>
        <w:jc w:val="both"/>
        <w:rPr>
          <w:rFonts w:eastAsia="Calibri"/>
          <w:lang w:eastAsia="en-US"/>
        </w:rPr>
      </w:pPr>
    </w:p>
    <w:p w:rsidR="00722A9E" w:rsidRPr="003473A4" w:rsidRDefault="00722A9E" w:rsidP="00722A9E">
      <w:pPr>
        <w:pStyle w:val="aff6"/>
        <w:numPr>
          <w:ilvl w:val="0"/>
          <w:numId w:val="35"/>
        </w:numPr>
        <w:contextualSpacing/>
        <w:jc w:val="both"/>
        <w:rPr>
          <w:rFonts w:eastAsia="Calibri"/>
          <w:lang w:eastAsia="en-US"/>
        </w:rPr>
      </w:pPr>
      <w:r w:rsidRPr="0083360D">
        <w:t>В АСУ ФХД для учета затрат по ремонтируемым объектам - проектам с помощью отчета «Ведомость по затратам» по данным управленческого учета необходимо предусмотреть заполнение документа «Отражение зарплаты в управленческом учете» на основании документа «Отражение зарплаты в регламентированном учете» по строкам, где указан Проект.</w:t>
      </w:r>
    </w:p>
    <w:p w:rsidR="00722A9E" w:rsidRPr="003473A4" w:rsidRDefault="00722A9E" w:rsidP="00722A9E">
      <w:pPr>
        <w:pStyle w:val="aff6"/>
        <w:rPr>
          <w:rFonts w:eastAsia="Calibri"/>
          <w:lang w:eastAsia="en-US"/>
        </w:rPr>
      </w:pPr>
    </w:p>
    <w:p w:rsidR="00722A9E" w:rsidRPr="003473A4" w:rsidRDefault="00722A9E" w:rsidP="00722A9E">
      <w:pPr>
        <w:pStyle w:val="aff6"/>
        <w:numPr>
          <w:ilvl w:val="0"/>
          <w:numId w:val="35"/>
        </w:numPr>
        <w:contextualSpacing/>
        <w:jc w:val="both"/>
        <w:rPr>
          <w:rFonts w:eastAsia="Calibri"/>
          <w:lang w:eastAsia="en-US"/>
        </w:rPr>
      </w:pPr>
      <w:r w:rsidRPr="003473A4">
        <w:rPr>
          <w:rFonts w:eastAsia="Calibri"/>
          <w:lang w:eastAsia="en-US"/>
        </w:rPr>
        <w:t>В обработке по загрузке предусмотреть два режима работы: предварительную проверку наличия аналитики и окончательную загрузку данных.</w:t>
      </w:r>
    </w:p>
    <w:p w:rsidR="00722A9E" w:rsidRPr="0083360D" w:rsidRDefault="00722A9E" w:rsidP="00722A9E">
      <w:pPr>
        <w:ind w:firstLine="709"/>
        <w:contextualSpacing/>
        <w:jc w:val="both"/>
        <w:rPr>
          <w:sz w:val="24"/>
          <w:szCs w:val="24"/>
        </w:rPr>
      </w:pPr>
    </w:p>
    <w:p w:rsidR="00722A9E" w:rsidRPr="0083360D" w:rsidRDefault="00722A9E" w:rsidP="00722A9E">
      <w:pPr>
        <w:ind w:firstLine="709"/>
        <w:contextualSpacing/>
        <w:jc w:val="both"/>
        <w:rPr>
          <w:sz w:val="24"/>
          <w:szCs w:val="24"/>
        </w:rPr>
      </w:pPr>
      <w:r w:rsidRPr="0083360D">
        <w:rPr>
          <w:sz w:val="24"/>
          <w:szCs w:val="24"/>
        </w:rPr>
        <w:t xml:space="preserve">Требования по адаптации АИС ЗУП 3 и АСУ ФХД в части интеграции представлены в таблице </w:t>
      </w:r>
      <w:hyperlink w:anchor="_Требования_по_адаптации" w:history="1">
        <w:r w:rsidRPr="003473A4">
          <w:rPr>
            <w:rStyle w:val="afa"/>
            <w:sz w:val="24"/>
            <w:szCs w:val="24"/>
          </w:rPr>
          <w:t>5.4.1, пункт 11</w:t>
        </w:r>
      </w:hyperlink>
      <w:r w:rsidRPr="0083360D">
        <w:rPr>
          <w:sz w:val="24"/>
          <w:szCs w:val="24"/>
        </w:rPr>
        <w:t>.</w:t>
      </w:r>
    </w:p>
    <w:p w:rsidR="00722A9E" w:rsidRPr="0083360D" w:rsidRDefault="00722A9E" w:rsidP="00722A9E">
      <w:pPr>
        <w:rPr>
          <w:sz w:val="24"/>
          <w:szCs w:val="24"/>
        </w:rPr>
      </w:pPr>
      <w:r w:rsidRPr="0083360D">
        <w:rPr>
          <w:sz w:val="24"/>
          <w:szCs w:val="24"/>
        </w:rPr>
        <w:br w:type="page"/>
      </w:r>
    </w:p>
    <w:p w:rsidR="00722A9E" w:rsidRPr="0083360D" w:rsidRDefault="00722A9E" w:rsidP="00722A9E">
      <w:pPr>
        <w:contextualSpacing/>
        <w:rPr>
          <w:sz w:val="24"/>
          <w:szCs w:val="24"/>
        </w:rPr>
      </w:pPr>
    </w:p>
    <w:p w:rsidR="00722A9E" w:rsidRPr="003473A4" w:rsidRDefault="00722A9E" w:rsidP="00722A9E">
      <w:pPr>
        <w:pStyle w:val="3"/>
        <w:keepNext w:val="0"/>
        <w:numPr>
          <w:ilvl w:val="1"/>
          <w:numId w:val="70"/>
        </w:numPr>
        <w:spacing w:before="0" w:after="0"/>
        <w:contextualSpacing/>
        <w:rPr>
          <w:rFonts w:ascii="Calibri" w:hAnsi="Calibri"/>
          <w:sz w:val="24"/>
          <w:szCs w:val="24"/>
        </w:rPr>
      </w:pPr>
      <w:bookmarkStart w:id="34" w:name="_Toc479675994"/>
      <w:bookmarkStart w:id="35" w:name="_Toc480797058"/>
      <w:r w:rsidRPr="003473A4">
        <w:rPr>
          <w:rFonts w:ascii="Calibri" w:hAnsi="Calibri"/>
          <w:sz w:val="24"/>
          <w:szCs w:val="24"/>
        </w:rPr>
        <w:t>Требования по загрузке данных из используемых систем</w:t>
      </w:r>
      <w:bookmarkEnd w:id="34"/>
      <w:bookmarkEnd w:id="35"/>
    </w:p>
    <w:p w:rsidR="00722A9E" w:rsidRPr="0083360D" w:rsidRDefault="00722A9E" w:rsidP="00722A9E">
      <w:pPr>
        <w:contextualSpacing/>
        <w:rPr>
          <w:sz w:val="24"/>
          <w:szCs w:val="24"/>
        </w:rPr>
      </w:pPr>
    </w:p>
    <w:p w:rsidR="00722A9E" w:rsidRPr="0083360D" w:rsidRDefault="00722A9E" w:rsidP="00722A9E">
      <w:pPr>
        <w:contextualSpacing/>
        <w:jc w:val="both"/>
        <w:rPr>
          <w:sz w:val="24"/>
          <w:szCs w:val="24"/>
        </w:rPr>
      </w:pPr>
      <w:r w:rsidRPr="0083360D">
        <w:rPr>
          <w:sz w:val="24"/>
          <w:szCs w:val="24"/>
        </w:rPr>
        <w:tab/>
        <w:t>Перечень справочников и классификаторов для переноса из АИС ЗУП2 в разрабатываемую систему приведен в таблице 5.3.1.</w:t>
      </w:r>
    </w:p>
    <w:p w:rsidR="00722A9E" w:rsidRPr="0083360D" w:rsidRDefault="00722A9E" w:rsidP="00722A9E">
      <w:pPr>
        <w:contextualSpacing/>
        <w:jc w:val="right"/>
        <w:rPr>
          <w:sz w:val="24"/>
          <w:szCs w:val="24"/>
        </w:rPr>
      </w:pPr>
    </w:p>
    <w:p w:rsidR="00722A9E" w:rsidRPr="0083360D" w:rsidRDefault="00722A9E" w:rsidP="00722A9E">
      <w:pPr>
        <w:contextualSpacing/>
        <w:jc w:val="right"/>
        <w:rPr>
          <w:sz w:val="24"/>
          <w:szCs w:val="24"/>
        </w:rPr>
      </w:pPr>
      <w:r w:rsidRPr="0083360D">
        <w:rPr>
          <w:sz w:val="24"/>
          <w:szCs w:val="24"/>
        </w:rPr>
        <w:t xml:space="preserve"> Таблица 5.3.1 Требования по загрузке данных</w:t>
      </w:r>
    </w:p>
    <w:tbl>
      <w:tblPr>
        <w:tblW w:w="494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51"/>
        <w:gridCol w:w="6089"/>
      </w:tblGrid>
      <w:tr w:rsidR="00722A9E" w:rsidRPr="0083360D" w:rsidTr="00B6503D">
        <w:trPr>
          <w:trHeight w:val="779"/>
          <w:tblHeader/>
        </w:trPr>
        <w:tc>
          <w:tcPr>
            <w:tcW w:w="1705" w:type="pct"/>
            <w:shd w:val="clear" w:color="auto" w:fill="auto"/>
            <w:vAlign w:val="center"/>
          </w:tcPr>
          <w:p w:rsidR="00722A9E" w:rsidRPr="0083360D" w:rsidRDefault="00722A9E" w:rsidP="00B6503D">
            <w:pPr>
              <w:jc w:val="center"/>
              <w:rPr>
                <w:rFonts w:ascii="Calibri" w:hAnsi="Calibri"/>
                <w:b/>
                <w:sz w:val="24"/>
                <w:szCs w:val="24"/>
              </w:rPr>
            </w:pPr>
            <w:r w:rsidRPr="0083360D">
              <w:rPr>
                <w:rFonts w:ascii="Calibri" w:hAnsi="Calibri"/>
                <w:b/>
                <w:sz w:val="24"/>
                <w:szCs w:val="24"/>
              </w:rPr>
              <w:t>Наименование</w:t>
            </w:r>
          </w:p>
        </w:tc>
        <w:tc>
          <w:tcPr>
            <w:tcW w:w="3295" w:type="pct"/>
            <w:shd w:val="clear" w:color="auto" w:fill="auto"/>
            <w:noWrap/>
            <w:vAlign w:val="center"/>
          </w:tcPr>
          <w:p w:rsidR="00722A9E" w:rsidRPr="0083360D" w:rsidRDefault="00722A9E" w:rsidP="00B6503D">
            <w:pPr>
              <w:jc w:val="center"/>
              <w:rPr>
                <w:rFonts w:ascii="Calibri" w:hAnsi="Calibri"/>
                <w:b/>
                <w:color w:val="000000"/>
                <w:sz w:val="24"/>
                <w:szCs w:val="24"/>
              </w:rPr>
            </w:pPr>
            <w:r w:rsidRPr="0083360D">
              <w:rPr>
                <w:rFonts w:ascii="Calibri" w:hAnsi="Calibri"/>
                <w:b/>
                <w:color w:val="000000"/>
                <w:sz w:val="24"/>
                <w:szCs w:val="24"/>
              </w:rPr>
              <w:t>Требования к адаптации</w:t>
            </w:r>
          </w:p>
        </w:tc>
      </w:tr>
      <w:tr w:rsidR="00722A9E" w:rsidRPr="0083360D" w:rsidTr="00B6503D">
        <w:trPr>
          <w:trHeight w:val="315"/>
        </w:trPr>
        <w:tc>
          <w:tcPr>
            <w:tcW w:w="1705" w:type="pct"/>
            <w:shd w:val="clear" w:color="auto" w:fill="auto"/>
            <w:hideMark/>
          </w:tcPr>
          <w:p w:rsidR="00722A9E" w:rsidRPr="0083360D" w:rsidRDefault="00722A9E" w:rsidP="00B6503D">
            <w:pPr>
              <w:rPr>
                <w:rFonts w:ascii="Calibri" w:hAnsi="Calibri"/>
                <w:sz w:val="24"/>
                <w:szCs w:val="24"/>
              </w:rPr>
            </w:pPr>
            <w:r w:rsidRPr="0083360D">
              <w:rPr>
                <w:rFonts w:ascii="Calibri" w:hAnsi="Calibri"/>
                <w:sz w:val="24"/>
                <w:szCs w:val="24"/>
              </w:rPr>
              <w:t>Справочник «Организации»</w:t>
            </w:r>
          </w:p>
        </w:tc>
        <w:tc>
          <w:tcPr>
            <w:tcW w:w="3295" w:type="pct"/>
            <w:shd w:val="clear" w:color="auto" w:fill="auto"/>
            <w:noWrap/>
            <w:hideMark/>
          </w:tcPr>
          <w:p w:rsidR="00722A9E" w:rsidRPr="0083360D" w:rsidRDefault="00722A9E" w:rsidP="00B6503D">
            <w:pPr>
              <w:rPr>
                <w:rFonts w:ascii="Calibri" w:hAnsi="Calibri"/>
                <w:color w:val="000000"/>
                <w:sz w:val="24"/>
                <w:szCs w:val="24"/>
              </w:rPr>
            </w:pPr>
          </w:p>
        </w:tc>
      </w:tr>
      <w:tr w:rsidR="00722A9E" w:rsidRPr="0083360D" w:rsidTr="00B6503D">
        <w:trPr>
          <w:trHeight w:val="315"/>
        </w:trPr>
        <w:tc>
          <w:tcPr>
            <w:tcW w:w="1705" w:type="pct"/>
            <w:shd w:val="clear" w:color="auto" w:fill="auto"/>
            <w:hideMark/>
          </w:tcPr>
          <w:p w:rsidR="00722A9E" w:rsidRPr="0083360D" w:rsidRDefault="00722A9E" w:rsidP="00B6503D">
            <w:pPr>
              <w:rPr>
                <w:rFonts w:ascii="Calibri" w:hAnsi="Calibri"/>
                <w:sz w:val="24"/>
                <w:szCs w:val="24"/>
              </w:rPr>
            </w:pPr>
            <w:r w:rsidRPr="0083360D">
              <w:rPr>
                <w:rFonts w:ascii="Calibri" w:hAnsi="Calibri"/>
                <w:sz w:val="24"/>
                <w:szCs w:val="24"/>
              </w:rPr>
              <w:t>Справочник «Подразделения»</w:t>
            </w:r>
          </w:p>
        </w:tc>
        <w:tc>
          <w:tcPr>
            <w:tcW w:w="3295" w:type="pct"/>
            <w:shd w:val="clear" w:color="000000" w:fill="FFFFFF"/>
            <w:hideMark/>
          </w:tcPr>
          <w:p w:rsidR="00722A9E" w:rsidRPr="0083360D" w:rsidRDefault="00722A9E" w:rsidP="00B6503D">
            <w:pPr>
              <w:rPr>
                <w:rFonts w:ascii="Calibri" w:hAnsi="Calibri"/>
                <w:sz w:val="24"/>
                <w:szCs w:val="24"/>
              </w:rPr>
            </w:pPr>
            <w:r w:rsidRPr="0083360D">
              <w:rPr>
                <w:rFonts w:ascii="Calibri" w:hAnsi="Calibri"/>
                <w:sz w:val="24"/>
                <w:szCs w:val="24"/>
              </w:rPr>
              <w:t> </w:t>
            </w:r>
          </w:p>
        </w:tc>
      </w:tr>
      <w:tr w:rsidR="00722A9E" w:rsidRPr="0083360D" w:rsidTr="00B6503D">
        <w:trPr>
          <w:trHeight w:val="315"/>
        </w:trPr>
        <w:tc>
          <w:tcPr>
            <w:tcW w:w="1705" w:type="pct"/>
            <w:shd w:val="clear" w:color="auto" w:fill="auto"/>
            <w:hideMark/>
          </w:tcPr>
          <w:p w:rsidR="00722A9E" w:rsidRPr="0083360D" w:rsidRDefault="00722A9E" w:rsidP="00B6503D">
            <w:pPr>
              <w:rPr>
                <w:rFonts w:ascii="Calibri" w:hAnsi="Calibri"/>
                <w:sz w:val="24"/>
                <w:szCs w:val="24"/>
              </w:rPr>
            </w:pPr>
            <w:r w:rsidRPr="0083360D">
              <w:rPr>
                <w:rFonts w:ascii="Calibri" w:hAnsi="Calibri"/>
                <w:sz w:val="24"/>
                <w:szCs w:val="24"/>
              </w:rPr>
              <w:t>Справочник «Должности»</w:t>
            </w:r>
          </w:p>
        </w:tc>
        <w:tc>
          <w:tcPr>
            <w:tcW w:w="3295" w:type="pct"/>
            <w:shd w:val="clear" w:color="000000" w:fill="FFFFFF"/>
            <w:hideMark/>
          </w:tcPr>
          <w:p w:rsidR="00722A9E" w:rsidRPr="0083360D" w:rsidRDefault="00722A9E" w:rsidP="00B6503D">
            <w:pPr>
              <w:rPr>
                <w:rFonts w:ascii="Calibri" w:hAnsi="Calibri"/>
                <w:sz w:val="24"/>
                <w:szCs w:val="24"/>
              </w:rPr>
            </w:pPr>
            <w:r w:rsidRPr="0083360D">
              <w:rPr>
                <w:rFonts w:ascii="Calibri" w:hAnsi="Calibri"/>
                <w:sz w:val="24"/>
                <w:szCs w:val="24"/>
              </w:rPr>
              <w:t>Иерархия. Доп</w:t>
            </w:r>
            <w:r>
              <w:rPr>
                <w:rFonts w:ascii="Calibri" w:hAnsi="Calibri"/>
                <w:sz w:val="24"/>
                <w:szCs w:val="24"/>
              </w:rPr>
              <w:t xml:space="preserve">олнительные </w:t>
            </w:r>
            <w:r w:rsidRPr="0083360D">
              <w:rPr>
                <w:rFonts w:ascii="Calibri" w:hAnsi="Calibri"/>
                <w:sz w:val="24"/>
                <w:szCs w:val="24"/>
              </w:rPr>
              <w:t>свойства и категории (в польз</w:t>
            </w:r>
            <w:r>
              <w:rPr>
                <w:rFonts w:ascii="Calibri" w:hAnsi="Calibri"/>
                <w:sz w:val="24"/>
                <w:szCs w:val="24"/>
              </w:rPr>
              <w:t xml:space="preserve">овательском </w:t>
            </w:r>
            <w:r w:rsidRPr="0083360D">
              <w:rPr>
                <w:rFonts w:ascii="Calibri" w:hAnsi="Calibri"/>
                <w:sz w:val="24"/>
                <w:szCs w:val="24"/>
              </w:rPr>
              <w:t>режиме)</w:t>
            </w:r>
          </w:p>
        </w:tc>
      </w:tr>
      <w:tr w:rsidR="00722A9E" w:rsidRPr="0083360D" w:rsidTr="00B6503D">
        <w:trPr>
          <w:trHeight w:val="315"/>
        </w:trPr>
        <w:tc>
          <w:tcPr>
            <w:tcW w:w="1705" w:type="pct"/>
            <w:shd w:val="clear" w:color="auto" w:fill="auto"/>
            <w:hideMark/>
          </w:tcPr>
          <w:p w:rsidR="00722A9E" w:rsidRPr="0083360D" w:rsidRDefault="00722A9E" w:rsidP="00B6503D">
            <w:pPr>
              <w:rPr>
                <w:rFonts w:ascii="Calibri" w:hAnsi="Calibri"/>
                <w:sz w:val="24"/>
                <w:szCs w:val="24"/>
              </w:rPr>
            </w:pPr>
            <w:r w:rsidRPr="0083360D">
              <w:rPr>
                <w:rFonts w:ascii="Calibri" w:hAnsi="Calibri"/>
                <w:sz w:val="24"/>
                <w:szCs w:val="24"/>
              </w:rPr>
              <w:t>Справочник «Сотрудники»</w:t>
            </w:r>
          </w:p>
        </w:tc>
        <w:tc>
          <w:tcPr>
            <w:tcW w:w="3295" w:type="pct"/>
            <w:shd w:val="clear" w:color="000000" w:fill="FFFFFF"/>
            <w:hideMark/>
          </w:tcPr>
          <w:p w:rsidR="00722A9E" w:rsidRPr="0083360D" w:rsidRDefault="00722A9E" w:rsidP="00B6503D">
            <w:pPr>
              <w:rPr>
                <w:rFonts w:ascii="Calibri" w:hAnsi="Calibri"/>
                <w:sz w:val="24"/>
                <w:szCs w:val="24"/>
              </w:rPr>
            </w:pPr>
            <w:r w:rsidRPr="0083360D">
              <w:rPr>
                <w:rFonts w:ascii="Calibri" w:hAnsi="Calibri"/>
                <w:sz w:val="24"/>
                <w:szCs w:val="24"/>
              </w:rPr>
              <w:t xml:space="preserve">в пользовательском режиме </w:t>
            </w:r>
            <w:r>
              <w:rPr>
                <w:rFonts w:ascii="Calibri" w:hAnsi="Calibri"/>
                <w:sz w:val="24"/>
                <w:szCs w:val="24"/>
              </w:rPr>
              <w:t>–</w:t>
            </w:r>
            <w:r w:rsidRPr="0083360D">
              <w:rPr>
                <w:rFonts w:ascii="Calibri" w:hAnsi="Calibri"/>
                <w:sz w:val="24"/>
                <w:szCs w:val="24"/>
              </w:rPr>
              <w:t xml:space="preserve"> доп</w:t>
            </w:r>
            <w:r>
              <w:rPr>
                <w:rFonts w:ascii="Calibri" w:hAnsi="Calibri"/>
                <w:sz w:val="24"/>
                <w:szCs w:val="24"/>
              </w:rPr>
              <w:t xml:space="preserve">олнительные </w:t>
            </w:r>
            <w:r w:rsidRPr="0083360D">
              <w:rPr>
                <w:rFonts w:ascii="Calibri" w:hAnsi="Calibri"/>
                <w:sz w:val="24"/>
                <w:szCs w:val="24"/>
              </w:rPr>
              <w:t>свойства, доп</w:t>
            </w:r>
            <w:r>
              <w:rPr>
                <w:rFonts w:ascii="Calibri" w:hAnsi="Calibri"/>
                <w:sz w:val="24"/>
                <w:szCs w:val="24"/>
              </w:rPr>
              <w:t xml:space="preserve">олнительная </w:t>
            </w:r>
            <w:r w:rsidRPr="0083360D">
              <w:rPr>
                <w:rFonts w:ascii="Calibri" w:hAnsi="Calibri"/>
                <w:sz w:val="24"/>
                <w:szCs w:val="24"/>
              </w:rPr>
              <w:t>кадровая информация</w:t>
            </w:r>
          </w:p>
        </w:tc>
      </w:tr>
      <w:tr w:rsidR="00722A9E" w:rsidRPr="0083360D" w:rsidTr="00B6503D">
        <w:trPr>
          <w:trHeight w:val="630"/>
        </w:trPr>
        <w:tc>
          <w:tcPr>
            <w:tcW w:w="1705" w:type="pct"/>
            <w:shd w:val="clear" w:color="auto" w:fill="auto"/>
            <w:hideMark/>
          </w:tcPr>
          <w:p w:rsidR="00722A9E" w:rsidRPr="0083360D" w:rsidRDefault="00722A9E" w:rsidP="00B6503D">
            <w:pPr>
              <w:rPr>
                <w:rFonts w:ascii="Calibri" w:hAnsi="Calibri"/>
                <w:sz w:val="24"/>
                <w:szCs w:val="24"/>
              </w:rPr>
            </w:pPr>
            <w:r w:rsidRPr="0083360D">
              <w:rPr>
                <w:rFonts w:ascii="Calibri" w:hAnsi="Calibri"/>
                <w:sz w:val="24"/>
                <w:szCs w:val="24"/>
              </w:rPr>
              <w:t>Справочник «Физические лица»</w:t>
            </w:r>
          </w:p>
        </w:tc>
        <w:tc>
          <w:tcPr>
            <w:tcW w:w="3295" w:type="pct"/>
            <w:shd w:val="clear" w:color="000000" w:fill="FFFFFF"/>
            <w:hideMark/>
          </w:tcPr>
          <w:p w:rsidR="00722A9E" w:rsidRPr="0083360D" w:rsidRDefault="00722A9E" w:rsidP="00B6503D">
            <w:pPr>
              <w:rPr>
                <w:rFonts w:ascii="Calibri" w:hAnsi="Calibri"/>
                <w:sz w:val="24"/>
                <w:szCs w:val="24"/>
              </w:rPr>
            </w:pPr>
            <w:r w:rsidRPr="0083360D">
              <w:rPr>
                <w:rFonts w:ascii="Calibri" w:hAnsi="Calibri"/>
                <w:sz w:val="24"/>
                <w:szCs w:val="24"/>
              </w:rPr>
              <w:t xml:space="preserve">Все Физические лица, не только работающие сотрудники, с учетом добавленных реквизитов и табличных частей (ТЧ Трудовая деятельность </w:t>
            </w:r>
            <w:r>
              <w:rPr>
                <w:rFonts w:ascii="Calibri" w:hAnsi="Calibri"/>
                <w:sz w:val="24"/>
                <w:szCs w:val="24"/>
              </w:rPr>
              <w:t>–</w:t>
            </w:r>
            <w:r w:rsidRPr="0083360D">
              <w:rPr>
                <w:rFonts w:ascii="Calibri" w:hAnsi="Calibri"/>
                <w:sz w:val="24"/>
                <w:szCs w:val="24"/>
              </w:rPr>
              <w:t xml:space="preserve"> доб</w:t>
            </w:r>
            <w:r>
              <w:rPr>
                <w:rFonts w:ascii="Calibri" w:hAnsi="Calibri"/>
                <w:sz w:val="24"/>
                <w:szCs w:val="24"/>
              </w:rPr>
              <w:t xml:space="preserve">авить </w:t>
            </w:r>
            <w:r w:rsidRPr="0083360D">
              <w:rPr>
                <w:rFonts w:ascii="Calibri" w:hAnsi="Calibri"/>
                <w:sz w:val="24"/>
                <w:szCs w:val="24"/>
              </w:rPr>
              <w:t>реквизит _ВходитВСеверныйСтаж, добавлены ТЧ)</w:t>
            </w:r>
          </w:p>
        </w:tc>
      </w:tr>
      <w:tr w:rsidR="00722A9E" w:rsidRPr="0083360D" w:rsidTr="00B6503D">
        <w:trPr>
          <w:trHeight w:val="630"/>
        </w:trPr>
        <w:tc>
          <w:tcPr>
            <w:tcW w:w="1705" w:type="pct"/>
            <w:shd w:val="clear" w:color="auto" w:fill="auto"/>
            <w:hideMark/>
          </w:tcPr>
          <w:p w:rsidR="00722A9E" w:rsidRPr="0083360D" w:rsidRDefault="00722A9E" w:rsidP="00B6503D">
            <w:pPr>
              <w:rPr>
                <w:rFonts w:ascii="Calibri" w:hAnsi="Calibri"/>
                <w:sz w:val="24"/>
                <w:szCs w:val="24"/>
              </w:rPr>
            </w:pPr>
            <w:r w:rsidRPr="0083360D">
              <w:rPr>
                <w:rFonts w:ascii="Calibri" w:hAnsi="Calibri"/>
                <w:sz w:val="24"/>
                <w:szCs w:val="24"/>
              </w:rPr>
              <w:t>Регистр сведений «Контактная информация»</w:t>
            </w:r>
          </w:p>
        </w:tc>
        <w:tc>
          <w:tcPr>
            <w:tcW w:w="3295" w:type="pct"/>
            <w:shd w:val="clear" w:color="000000" w:fill="FFFFFF"/>
            <w:hideMark/>
          </w:tcPr>
          <w:p w:rsidR="00722A9E" w:rsidRPr="0083360D" w:rsidRDefault="00722A9E" w:rsidP="00B6503D">
            <w:pPr>
              <w:rPr>
                <w:rFonts w:ascii="Calibri" w:hAnsi="Calibri"/>
                <w:sz w:val="24"/>
                <w:szCs w:val="24"/>
              </w:rPr>
            </w:pPr>
            <w:r>
              <w:rPr>
                <w:rFonts w:ascii="Calibri" w:hAnsi="Calibri"/>
                <w:sz w:val="24"/>
                <w:szCs w:val="24"/>
              </w:rPr>
              <w:t xml:space="preserve">Регистр должен быть с </w:t>
            </w:r>
            <w:r w:rsidRPr="0083360D">
              <w:rPr>
                <w:rFonts w:ascii="Calibri" w:hAnsi="Calibri"/>
                <w:sz w:val="24"/>
                <w:szCs w:val="24"/>
              </w:rPr>
              <w:t>учетом добавленного территориального округа</w:t>
            </w:r>
          </w:p>
        </w:tc>
      </w:tr>
      <w:tr w:rsidR="00722A9E" w:rsidRPr="0083360D" w:rsidTr="00B6503D">
        <w:trPr>
          <w:trHeight w:val="315"/>
        </w:trPr>
        <w:tc>
          <w:tcPr>
            <w:tcW w:w="1705" w:type="pct"/>
            <w:shd w:val="clear" w:color="auto" w:fill="auto"/>
            <w:hideMark/>
          </w:tcPr>
          <w:p w:rsidR="00722A9E" w:rsidRPr="0083360D" w:rsidRDefault="00722A9E" w:rsidP="00B6503D">
            <w:pPr>
              <w:rPr>
                <w:rFonts w:ascii="Calibri" w:hAnsi="Calibri"/>
                <w:sz w:val="24"/>
                <w:szCs w:val="24"/>
              </w:rPr>
            </w:pPr>
            <w:r w:rsidRPr="0083360D">
              <w:rPr>
                <w:rFonts w:ascii="Calibri" w:hAnsi="Calibri"/>
                <w:sz w:val="24"/>
                <w:szCs w:val="24"/>
              </w:rPr>
              <w:t>обработка проверки адресов</w:t>
            </w:r>
          </w:p>
        </w:tc>
        <w:tc>
          <w:tcPr>
            <w:tcW w:w="3295" w:type="pct"/>
            <w:shd w:val="clear" w:color="000000" w:fill="FFFFFF"/>
            <w:hideMark/>
          </w:tcPr>
          <w:p w:rsidR="00722A9E" w:rsidRPr="0083360D" w:rsidRDefault="00722A9E" w:rsidP="00B6503D">
            <w:pPr>
              <w:rPr>
                <w:rFonts w:ascii="Calibri" w:hAnsi="Calibri"/>
                <w:sz w:val="24"/>
                <w:szCs w:val="24"/>
              </w:rPr>
            </w:pPr>
            <w:r>
              <w:rPr>
                <w:rFonts w:ascii="Calibri" w:hAnsi="Calibri"/>
                <w:sz w:val="24"/>
                <w:szCs w:val="24"/>
              </w:rPr>
              <w:t>П</w:t>
            </w:r>
            <w:r w:rsidRPr="0083360D">
              <w:rPr>
                <w:rFonts w:ascii="Calibri" w:hAnsi="Calibri"/>
                <w:sz w:val="24"/>
                <w:szCs w:val="24"/>
              </w:rPr>
              <w:t>роверка перенесенных адресов на соответствие формату адресного классификатора (ФИАС)</w:t>
            </w:r>
          </w:p>
        </w:tc>
      </w:tr>
      <w:tr w:rsidR="00722A9E" w:rsidRPr="0083360D" w:rsidTr="00B6503D">
        <w:trPr>
          <w:trHeight w:val="315"/>
        </w:trPr>
        <w:tc>
          <w:tcPr>
            <w:tcW w:w="1705" w:type="pct"/>
            <w:shd w:val="clear" w:color="auto" w:fill="auto"/>
            <w:hideMark/>
          </w:tcPr>
          <w:p w:rsidR="00722A9E" w:rsidRPr="0083360D" w:rsidRDefault="00722A9E" w:rsidP="00B6503D">
            <w:pPr>
              <w:rPr>
                <w:rFonts w:ascii="Calibri" w:hAnsi="Calibri"/>
                <w:sz w:val="24"/>
                <w:szCs w:val="24"/>
              </w:rPr>
            </w:pPr>
            <w:r w:rsidRPr="0083360D">
              <w:rPr>
                <w:rFonts w:ascii="Calibri" w:hAnsi="Calibri"/>
                <w:sz w:val="24"/>
                <w:szCs w:val="24"/>
              </w:rPr>
              <w:t>Справочник «Графики работы»</w:t>
            </w:r>
          </w:p>
        </w:tc>
        <w:tc>
          <w:tcPr>
            <w:tcW w:w="3295" w:type="pct"/>
            <w:shd w:val="clear" w:color="000000" w:fill="FFFFFF"/>
            <w:hideMark/>
          </w:tcPr>
          <w:p w:rsidR="00722A9E" w:rsidRPr="0083360D" w:rsidRDefault="00722A9E" w:rsidP="00B6503D">
            <w:pPr>
              <w:rPr>
                <w:rFonts w:ascii="Calibri" w:hAnsi="Calibri"/>
                <w:sz w:val="24"/>
                <w:szCs w:val="24"/>
              </w:rPr>
            </w:pPr>
            <w:r>
              <w:rPr>
                <w:rFonts w:ascii="Calibri" w:hAnsi="Calibri"/>
                <w:sz w:val="24"/>
                <w:szCs w:val="24"/>
              </w:rPr>
              <w:t>Д</w:t>
            </w:r>
            <w:r w:rsidRPr="0083360D">
              <w:rPr>
                <w:rFonts w:ascii="Calibri" w:hAnsi="Calibri"/>
                <w:sz w:val="24"/>
                <w:szCs w:val="24"/>
              </w:rPr>
              <w:t>обавить в правила переноса. Длина наименования - 100</w:t>
            </w:r>
          </w:p>
        </w:tc>
      </w:tr>
      <w:tr w:rsidR="00722A9E" w:rsidRPr="0083360D" w:rsidTr="00B6503D">
        <w:trPr>
          <w:trHeight w:val="315"/>
        </w:trPr>
        <w:tc>
          <w:tcPr>
            <w:tcW w:w="1705" w:type="pct"/>
            <w:shd w:val="clear" w:color="auto" w:fill="auto"/>
            <w:hideMark/>
          </w:tcPr>
          <w:p w:rsidR="00722A9E" w:rsidRPr="0083360D" w:rsidRDefault="00722A9E" w:rsidP="00B6503D">
            <w:pPr>
              <w:rPr>
                <w:rFonts w:ascii="Calibri" w:hAnsi="Calibri"/>
                <w:sz w:val="24"/>
                <w:szCs w:val="24"/>
              </w:rPr>
            </w:pPr>
            <w:r w:rsidRPr="0083360D">
              <w:rPr>
                <w:rFonts w:ascii="Calibri" w:hAnsi="Calibri"/>
                <w:sz w:val="24"/>
                <w:szCs w:val="24"/>
              </w:rPr>
              <w:t>Справочник «Контрагенты»</w:t>
            </w:r>
          </w:p>
        </w:tc>
        <w:tc>
          <w:tcPr>
            <w:tcW w:w="3295" w:type="pct"/>
            <w:shd w:val="clear" w:color="000000" w:fill="FFFFFF"/>
            <w:hideMark/>
          </w:tcPr>
          <w:p w:rsidR="00722A9E" w:rsidRPr="0083360D" w:rsidRDefault="00722A9E" w:rsidP="00B6503D">
            <w:pPr>
              <w:rPr>
                <w:rFonts w:ascii="Calibri" w:hAnsi="Calibri"/>
                <w:sz w:val="24"/>
                <w:szCs w:val="24"/>
              </w:rPr>
            </w:pPr>
            <w:r>
              <w:rPr>
                <w:rFonts w:ascii="Calibri" w:hAnsi="Calibri"/>
                <w:sz w:val="24"/>
                <w:szCs w:val="24"/>
              </w:rPr>
              <w:t>Добавить в правила переноса</w:t>
            </w:r>
          </w:p>
        </w:tc>
      </w:tr>
      <w:tr w:rsidR="00722A9E" w:rsidRPr="0083360D" w:rsidTr="00B6503D">
        <w:trPr>
          <w:trHeight w:val="315"/>
        </w:trPr>
        <w:tc>
          <w:tcPr>
            <w:tcW w:w="1705" w:type="pct"/>
            <w:shd w:val="clear" w:color="auto" w:fill="auto"/>
            <w:hideMark/>
          </w:tcPr>
          <w:p w:rsidR="00722A9E" w:rsidRPr="0083360D" w:rsidRDefault="00722A9E" w:rsidP="00B6503D">
            <w:pPr>
              <w:rPr>
                <w:rFonts w:ascii="Calibri" w:hAnsi="Calibri"/>
                <w:sz w:val="24"/>
                <w:szCs w:val="24"/>
              </w:rPr>
            </w:pPr>
            <w:r w:rsidRPr="0083360D">
              <w:rPr>
                <w:rFonts w:ascii="Calibri" w:hAnsi="Calibri"/>
                <w:sz w:val="24"/>
                <w:szCs w:val="24"/>
              </w:rPr>
              <w:t>Справочник «Военкоматы»</w:t>
            </w:r>
          </w:p>
        </w:tc>
        <w:tc>
          <w:tcPr>
            <w:tcW w:w="3295" w:type="pct"/>
            <w:shd w:val="clear" w:color="000000" w:fill="FFFFFF"/>
            <w:hideMark/>
          </w:tcPr>
          <w:p w:rsidR="00722A9E" w:rsidRPr="0083360D" w:rsidRDefault="00722A9E" w:rsidP="00B6503D">
            <w:pPr>
              <w:rPr>
                <w:rFonts w:ascii="Calibri" w:hAnsi="Calibri"/>
                <w:sz w:val="24"/>
                <w:szCs w:val="24"/>
              </w:rPr>
            </w:pPr>
            <w:r>
              <w:rPr>
                <w:rFonts w:ascii="Calibri" w:hAnsi="Calibri"/>
                <w:sz w:val="24"/>
                <w:szCs w:val="24"/>
              </w:rPr>
              <w:t>Добавить в правила переноса</w:t>
            </w:r>
          </w:p>
        </w:tc>
      </w:tr>
      <w:tr w:rsidR="00722A9E" w:rsidRPr="0083360D" w:rsidTr="00B6503D">
        <w:trPr>
          <w:trHeight w:val="630"/>
        </w:trPr>
        <w:tc>
          <w:tcPr>
            <w:tcW w:w="1705" w:type="pct"/>
            <w:shd w:val="clear" w:color="auto" w:fill="auto"/>
            <w:hideMark/>
          </w:tcPr>
          <w:p w:rsidR="00722A9E" w:rsidRPr="0083360D" w:rsidRDefault="00722A9E" w:rsidP="00B6503D">
            <w:pPr>
              <w:rPr>
                <w:rFonts w:ascii="Calibri" w:hAnsi="Calibri"/>
                <w:sz w:val="24"/>
                <w:szCs w:val="24"/>
              </w:rPr>
            </w:pPr>
            <w:r w:rsidRPr="0083360D">
              <w:rPr>
                <w:rFonts w:ascii="Calibri" w:hAnsi="Calibri"/>
                <w:sz w:val="24"/>
                <w:szCs w:val="24"/>
              </w:rPr>
              <w:t>Справочник «_Виды исполнительных листов»</w:t>
            </w:r>
          </w:p>
        </w:tc>
        <w:tc>
          <w:tcPr>
            <w:tcW w:w="3295" w:type="pct"/>
            <w:shd w:val="clear" w:color="000000" w:fill="FFFFFF"/>
            <w:hideMark/>
          </w:tcPr>
          <w:p w:rsidR="00722A9E" w:rsidRPr="0083360D" w:rsidRDefault="00722A9E" w:rsidP="00B6503D">
            <w:pPr>
              <w:rPr>
                <w:rFonts w:ascii="Calibri" w:hAnsi="Calibri"/>
                <w:sz w:val="24"/>
                <w:szCs w:val="24"/>
              </w:rPr>
            </w:pPr>
            <w:r>
              <w:rPr>
                <w:rFonts w:ascii="Calibri" w:hAnsi="Calibri"/>
                <w:sz w:val="24"/>
                <w:szCs w:val="24"/>
              </w:rPr>
              <w:t>Добавить в правила переноса</w:t>
            </w:r>
          </w:p>
        </w:tc>
      </w:tr>
      <w:tr w:rsidR="00722A9E" w:rsidRPr="0083360D" w:rsidTr="00B6503D">
        <w:trPr>
          <w:trHeight w:val="630"/>
        </w:trPr>
        <w:tc>
          <w:tcPr>
            <w:tcW w:w="1705" w:type="pct"/>
            <w:shd w:val="clear" w:color="auto" w:fill="auto"/>
            <w:hideMark/>
          </w:tcPr>
          <w:p w:rsidR="00722A9E" w:rsidRPr="0083360D" w:rsidRDefault="00722A9E" w:rsidP="00B6503D">
            <w:pPr>
              <w:rPr>
                <w:rFonts w:ascii="Calibri" w:hAnsi="Calibri"/>
                <w:sz w:val="24"/>
                <w:szCs w:val="24"/>
              </w:rPr>
            </w:pPr>
            <w:r w:rsidRPr="0083360D">
              <w:rPr>
                <w:rFonts w:ascii="Calibri" w:hAnsi="Calibri"/>
                <w:sz w:val="24"/>
                <w:szCs w:val="24"/>
              </w:rPr>
              <w:t>Справочник «_Доп.сведения о занятости»</w:t>
            </w:r>
          </w:p>
        </w:tc>
        <w:tc>
          <w:tcPr>
            <w:tcW w:w="3295" w:type="pct"/>
            <w:shd w:val="clear" w:color="000000" w:fill="FFFFFF"/>
            <w:hideMark/>
          </w:tcPr>
          <w:p w:rsidR="00722A9E" w:rsidRPr="0083360D" w:rsidRDefault="00722A9E" w:rsidP="00B6503D">
            <w:pPr>
              <w:rPr>
                <w:rFonts w:ascii="Calibri" w:hAnsi="Calibri"/>
                <w:sz w:val="24"/>
                <w:szCs w:val="24"/>
              </w:rPr>
            </w:pPr>
            <w:r>
              <w:rPr>
                <w:rFonts w:ascii="Calibri" w:hAnsi="Calibri"/>
                <w:sz w:val="24"/>
                <w:szCs w:val="24"/>
              </w:rPr>
              <w:t>Добавить в правила переноса</w:t>
            </w:r>
          </w:p>
        </w:tc>
      </w:tr>
      <w:tr w:rsidR="00722A9E" w:rsidRPr="0083360D" w:rsidTr="00B6503D">
        <w:trPr>
          <w:trHeight w:val="630"/>
        </w:trPr>
        <w:tc>
          <w:tcPr>
            <w:tcW w:w="1705" w:type="pct"/>
            <w:shd w:val="clear" w:color="auto" w:fill="auto"/>
            <w:hideMark/>
          </w:tcPr>
          <w:p w:rsidR="00722A9E" w:rsidRPr="0083360D" w:rsidRDefault="00722A9E" w:rsidP="00B6503D">
            <w:pPr>
              <w:rPr>
                <w:rFonts w:ascii="Calibri" w:hAnsi="Calibri"/>
                <w:sz w:val="24"/>
                <w:szCs w:val="24"/>
              </w:rPr>
            </w:pPr>
            <w:r w:rsidRPr="0083360D">
              <w:rPr>
                <w:rFonts w:ascii="Calibri" w:hAnsi="Calibri"/>
                <w:sz w:val="24"/>
                <w:szCs w:val="24"/>
              </w:rPr>
              <w:t>Справочник «_Доп.сведения для подстановки в документы»</w:t>
            </w:r>
          </w:p>
        </w:tc>
        <w:tc>
          <w:tcPr>
            <w:tcW w:w="3295" w:type="pct"/>
            <w:shd w:val="clear" w:color="000000" w:fill="FFFFFF"/>
            <w:hideMark/>
          </w:tcPr>
          <w:p w:rsidR="00722A9E" w:rsidRPr="0083360D" w:rsidRDefault="00722A9E" w:rsidP="00B6503D">
            <w:pPr>
              <w:rPr>
                <w:rFonts w:ascii="Calibri" w:hAnsi="Calibri"/>
                <w:sz w:val="24"/>
                <w:szCs w:val="24"/>
              </w:rPr>
            </w:pPr>
            <w:r>
              <w:rPr>
                <w:rFonts w:ascii="Calibri" w:hAnsi="Calibri"/>
                <w:sz w:val="24"/>
                <w:szCs w:val="24"/>
              </w:rPr>
              <w:t>Добавить в правила переноса</w:t>
            </w:r>
          </w:p>
        </w:tc>
      </w:tr>
      <w:tr w:rsidR="00722A9E" w:rsidRPr="0083360D" w:rsidTr="00B6503D">
        <w:trPr>
          <w:trHeight w:val="315"/>
        </w:trPr>
        <w:tc>
          <w:tcPr>
            <w:tcW w:w="1705" w:type="pct"/>
            <w:shd w:val="clear" w:color="auto" w:fill="auto"/>
            <w:hideMark/>
          </w:tcPr>
          <w:p w:rsidR="00722A9E" w:rsidRPr="0083360D" w:rsidRDefault="00722A9E" w:rsidP="00B6503D">
            <w:pPr>
              <w:rPr>
                <w:rFonts w:ascii="Calibri" w:hAnsi="Calibri"/>
                <w:sz w:val="24"/>
                <w:szCs w:val="24"/>
              </w:rPr>
            </w:pPr>
            <w:r>
              <w:rPr>
                <w:rFonts w:ascii="Calibri" w:hAnsi="Calibri"/>
                <w:sz w:val="24"/>
                <w:szCs w:val="24"/>
              </w:rPr>
              <w:t>Н</w:t>
            </w:r>
            <w:r w:rsidRPr="0083360D">
              <w:rPr>
                <w:rFonts w:ascii="Calibri" w:hAnsi="Calibri"/>
                <w:sz w:val="24"/>
                <w:szCs w:val="24"/>
              </w:rPr>
              <w:t>ачисления и удержания</w:t>
            </w:r>
          </w:p>
        </w:tc>
        <w:tc>
          <w:tcPr>
            <w:tcW w:w="3295" w:type="pct"/>
            <w:shd w:val="clear" w:color="000000" w:fill="FFFFFF"/>
            <w:hideMark/>
          </w:tcPr>
          <w:p w:rsidR="00722A9E" w:rsidRPr="0083360D" w:rsidRDefault="00722A9E" w:rsidP="00B6503D">
            <w:pPr>
              <w:rPr>
                <w:rFonts w:ascii="Calibri" w:hAnsi="Calibri"/>
                <w:sz w:val="24"/>
                <w:szCs w:val="24"/>
              </w:rPr>
            </w:pPr>
            <w:r>
              <w:rPr>
                <w:rFonts w:ascii="Calibri" w:hAnsi="Calibri"/>
                <w:sz w:val="24"/>
                <w:szCs w:val="24"/>
              </w:rPr>
              <w:t>Н</w:t>
            </w:r>
            <w:r w:rsidRPr="0083360D">
              <w:rPr>
                <w:rFonts w:ascii="Calibri" w:hAnsi="Calibri"/>
                <w:sz w:val="24"/>
                <w:szCs w:val="24"/>
              </w:rPr>
              <w:t>ачисления и удержания с регламентированным способом расчета (оклад, премия,</w:t>
            </w:r>
            <w:r>
              <w:rPr>
                <w:rFonts w:ascii="Calibri" w:hAnsi="Calibri"/>
                <w:sz w:val="24"/>
                <w:szCs w:val="24"/>
              </w:rPr>
              <w:t xml:space="preserve"> исполнительные листы и т.п.)</w:t>
            </w:r>
          </w:p>
        </w:tc>
      </w:tr>
      <w:tr w:rsidR="00722A9E" w:rsidRPr="0083360D" w:rsidTr="00B6503D">
        <w:trPr>
          <w:trHeight w:val="630"/>
        </w:trPr>
        <w:tc>
          <w:tcPr>
            <w:tcW w:w="1705" w:type="pct"/>
            <w:shd w:val="clear" w:color="auto" w:fill="auto"/>
            <w:hideMark/>
          </w:tcPr>
          <w:p w:rsidR="00722A9E" w:rsidRPr="0083360D" w:rsidRDefault="00722A9E" w:rsidP="00B6503D">
            <w:pPr>
              <w:rPr>
                <w:rFonts w:ascii="Calibri" w:hAnsi="Calibri"/>
                <w:sz w:val="24"/>
                <w:szCs w:val="24"/>
              </w:rPr>
            </w:pPr>
            <w:r>
              <w:rPr>
                <w:rFonts w:ascii="Calibri" w:hAnsi="Calibri"/>
                <w:sz w:val="24"/>
                <w:szCs w:val="24"/>
              </w:rPr>
              <w:t>Д</w:t>
            </w:r>
            <w:r w:rsidRPr="0083360D">
              <w:rPr>
                <w:rFonts w:ascii="Calibri" w:hAnsi="Calibri"/>
                <w:sz w:val="24"/>
                <w:szCs w:val="24"/>
              </w:rPr>
              <w:t>окумент Начальная штатная расстановка</w:t>
            </w:r>
          </w:p>
        </w:tc>
        <w:tc>
          <w:tcPr>
            <w:tcW w:w="3295" w:type="pct"/>
            <w:shd w:val="clear" w:color="000000" w:fill="FFFFFF"/>
            <w:hideMark/>
          </w:tcPr>
          <w:p w:rsidR="00722A9E" w:rsidRPr="0083360D" w:rsidRDefault="00722A9E" w:rsidP="00B6503D">
            <w:pPr>
              <w:rPr>
                <w:rFonts w:ascii="Calibri" w:hAnsi="Calibri"/>
                <w:sz w:val="24"/>
                <w:szCs w:val="24"/>
              </w:rPr>
            </w:pPr>
            <w:r w:rsidRPr="0083360D">
              <w:rPr>
                <w:rFonts w:ascii="Calibri" w:hAnsi="Calibri"/>
                <w:sz w:val="24"/>
                <w:szCs w:val="24"/>
              </w:rPr>
              <w:t>Работающие сотрудники с указанными плановыми начислениями: Оклад, РК, СН  % и стаж, доплату за сменный режим, доплату за в</w:t>
            </w:r>
            <w:r>
              <w:rPr>
                <w:rFonts w:ascii="Calibri" w:hAnsi="Calibri"/>
                <w:sz w:val="24"/>
                <w:szCs w:val="24"/>
              </w:rPr>
              <w:t>редность, ночные, дни отпусков</w:t>
            </w:r>
          </w:p>
        </w:tc>
      </w:tr>
      <w:tr w:rsidR="00722A9E" w:rsidRPr="0083360D" w:rsidTr="00B6503D">
        <w:trPr>
          <w:trHeight w:val="630"/>
        </w:trPr>
        <w:tc>
          <w:tcPr>
            <w:tcW w:w="1705" w:type="pct"/>
            <w:shd w:val="clear" w:color="auto" w:fill="auto"/>
            <w:hideMark/>
          </w:tcPr>
          <w:p w:rsidR="00722A9E" w:rsidRPr="0083360D" w:rsidRDefault="00722A9E" w:rsidP="00B6503D">
            <w:pPr>
              <w:rPr>
                <w:rFonts w:ascii="Calibri" w:hAnsi="Calibri"/>
                <w:sz w:val="24"/>
                <w:szCs w:val="24"/>
              </w:rPr>
            </w:pPr>
            <w:r>
              <w:rPr>
                <w:rFonts w:ascii="Calibri" w:hAnsi="Calibri"/>
                <w:sz w:val="24"/>
                <w:szCs w:val="24"/>
              </w:rPr>
              <w:t>П</w:t>
            </w:r>
            <w:r w:rsidRPr="0083360D">
              <w:rPr>
                <w:rFonts w:ascii="Calibri" w:hAnsi="Calibri"/>
                <w:sz w:val="24"/>
                <w:szCs w:val="24"/>
              </w:rPr>
              <w:t>лановые начисления</w:t>
            </w:r>
          </w:p>
        </w:tc>
        <w:tc>
          <w:tcPr>
            <w:tcW w:w="3295" w:type="pct"/>
            <w:shd w:val="clear" w:color="000000" w:fill="FFFFFF"/>
            <w:hideMark/>
          </w:tcPr>
          <w:p w:rsidR="00722A9E" w:rsidRPr="0083360D" w:rsidRDefault="00722A9E" w:rsidP="00B6503D">
            <w:pPr>
              <w:rPr>
                <w:rFonts w:ascii="Calibri" w:hAnsi="Calibri"/>
                <w:sz w:val="24"/>
                <w:szCs w:val="24"/>
              </w:rPr>
            </w:pPr>
            <w:r w:rsidRPr="0083360D">
              <w:rPr>
                <w:rFonts w:ascii="Calibri" w:eastAsia="Calibri" w:hAnsi="Calibri" w:cs="Calibri"/>
                <w:sz w:val="24"/>
                <w:szCs w:val="24"/>
              </w:rPr>
              <w:t xml:space="preserve">Плановые начисления, не вошедшие в начальную штатную расстановку необходимо перенести в документ «Назначение плановых начислений» </w:t>
            </w:r>
          </w:p>
        </w:tc>
      </w:tr>
      <w:tr w:rsidR="00722A9E" w:rsidRPr="0083360D" w:rsidTr="00B6503D">
        <w:trPr>
          <w:trHeight w:val="315"/>
        </w:trPr>
        <w:tc>
          <w:tcPr>
            <w:tcW w:w="1705" w:type="pct"/>
            <w:shd w:val="clear" w:color="auto" w:fill="auto"/>
            <w:hideMark/>
          </w:tcPr>
          <w:p w:rsidR="00722A9E" w:rsidRPr="0083360D" w:rsidRDefault="00722A9E" w:rsidP="00B6503D">
            <w:pPr>
              <w:rPr>
                <w:rFonts w:ascii="Calibri" w:hAnsi="Calibri"/>
                <w:sz w:val="24"/>
                <w:szCs w:val="24"/>
              </w:rPr>
            </w:pPr>
            <w:r w:rsidRPr="0083360D">
              <w:rPr>
                <w:rFonts w:ascii="Calibri" w:hAnsi="Calibri"/>
                <w:sz w:val="24"/>
                <w:szCs w:val="24"/>
              </w:rPr>
              <w:t>Кадровая история</w:t>
            </w:r>
          </w:p>
        </w:tc>
        <w:tc>
          <w:tcPr>
            <w:tcW w:w="3295" w:type="pct"/>
            <w:shd w:val="clear" w:color="000000" w:fill="FFFFFF"/>
            <w:hideMark/>
          </w:tcPr>
          <w:p w:rsidR="00722A9E" w:rsidRPr="0083360D" w:rsidRDefault="00722A9E" w:rsidP="00B6503D">
            <w:pPr>
              <w:rPr>
                <w:rFonts w:ascii="Calibri" w:hAnsi="Calibri"/>
                <w:sz w:val="24"/>
                <w:szCs w:val="24"/>
              </w:rPr>
            </w:pPr>
            <w:r>
              <w:rPr>
                <w:rFonts w:ascii="Calibri" w:hAnsi="Calibri"/>
                <w:sz w:val="24"/>
                <w:szCs w:val="24"/>
              </w:rPr>
              <w:t>К</w:t>
            </w:r>
            <w:r w:rsidRPr="0083360D">
              <w:rPr>
                <w:rFonts w:ascii="Calibri" w:hAnsi="Calibri"/>
                <w:sz w:val="24"/>
                <w:szCs w:val="24"/>
              </w:rPr>
              <w:t>адровая история сотрудников для запол</w:t>
            </w:r>
            <w:r>
              <w:rPr>
                <w:rFonts w:ascii="Calibri" w:hAnsi="Calibri"/>
                <w:sz w:val="24"/>
                <w:szCs w:val="24"/>
              </w:rPr>
              <w:t>нения их личных карточек (Т-2)</w:t>
            </w:r>
          </w:p>
        </w:tc>
      </w:tr>
      <w:tr w:rsidR="00722A9E" w:rsidRPr="0083360D" w:rsidTr="00B6503D">
        <w:trPr>
          <w:trHeight w:val="615"/>
        </w:trPr>
        <w:tc>
          <w:tcPr>
            <w:tcW w:w="1705" w:type="pct"/>
            <w:shd w:val="clear" w:color="auto" w:fill="auto"/>
            <w:hideMark/>
          </w:tcPr>
          <w:p w:rsidR="00722A9E" w:rsidRPr="0083360D" w:rsidRDefault="00722A9E" w:rsidP="00B6503D">
            <w:pPr>
              <w:rPr>
                <w:rFonts w:ascii="Calibri" w:hAnsi="Calibri"/>
                <w:sz w:val="24"/>
                <w:szCs w:val="24"/>
              </w:rPr>
            </w:pPr>
            <w:r w:rsidRPr="0083360D">
              <w:rPr>
                <w:rFonts w:ascii="Calibri" w:hAnsi="Calibri"/>
                <w:sz w:val="24"/>
                <w:szCs w:val="24"/>
              </w:rPr>
              <w:lastRenderedPageBreak/>
              <w:t>Средний заработок</w:t>
            </w:r>
          </w:p>
        </w:tc>
        <w:tc>
          <w:tcPr>
            <w:tcW w:w="3295" w:type="pct"/>
            <w:shd w:val="clear" w:color="000000" w:fill="FFFFFF"/>
            <w:hideMark/>
          </w:tcPr>
          <w:p w:rsidR="00722A9E" w:rsidRPr="0083360D" w:rsidRDefault="00722A9E" w:rsidP="00B6503D">
            <w:pPr>
              <w:rPr>
                <w:rFonts w:ascii="Calibri" w:hAnsi="Calibri"/>
                <w:sz w:val="24"/>
                <w:szCs w:val="24"/>
              </w:rPr>
            </w:pPr>
            <w:r>
              <w:rPr>
                <w:rFonts w:ascii="Calibri" w:hAnsi="Calibri"/>
                <w:sz w:val="24"/>
                <w:szCs w:val="24"/>
              </w:rPr>
              <w:t>Д</w:t>
            </w:r>
            <w:r w:rsidRPr="0083360D">
              <w:rPr>
                <w:rFonts w:ascii="Calibri" w:hAnsi="Calibri"/>
                <w:sz w:val="24"/>
                <w:szCs w:val="24"/>
              </w:rPr>
              <w:t xml:space="preserve">анные для расчета среднего заработка: для пособий ФСС – за три предшествующих года, для отпусков и других случаев – за 15 предшествующих месяцев; </w:t>
            </w:r>
          </w:p>
        </w:tc>
      </w:tr>
      <w:tr w:rsidR="00722A9E" w:rsidRPr="0083360D" w:rsidTr="00B6503D">
        <w:trPr>
          <w:trHeight w:val="615"/>
        </w:trPr>
        <w:tc>
          <w:tcPr>
            <w:tcW w:w="1705" w:type="pct"/>
            <w:shd w:val="clear" w:color="auto" w:fill="auto"/>
            <w:hideMark/>
          </w:tcPr>
          <w:p w:rsidR="00722A9E" w:rsidRPr="0083360D" w:rsidRDefault="00722A9E" w:rsidP="00B6503D">
            <w:pPr>
              <w:rPr>
                <w:rFonts w:ascii="Calibri" w:hAnsi="Calibri"/>
                <w:sz w:val="24"/>
                <w:szCs w:val="24"/>
              </w:rPr>
            </w:pPr>
            <w:r w:rsidRPr="0083360D">
              <w:rPr>
                <w:rFonts w:ascii="Calibri" w:hAnsi="Calibri"/>
                <w:sz w:val="24"/>
                <w:szCs w:val="24"/>
              </w:rPr>
              <w:t>НДФЛ и взносы</w:t>
            </w:r>
          </w:p>
        </w:tc>
        <w:tc>
          <w:tcPr>
            <w:tcW w:w="3295" w:type="pct"/>
            <w:shd w:val="clear" w:color="000000" w:fill="FFFFFF"/>
            <w:hideMark/>
          </w:tcPr>
          <w:p w:rsidR="00722A9E" w:rsidRPr="0083360D" w:rsidRDefault="00722A9E" w:rsidP="00B6503D">
            <w:pPr>
              <w:rPr>
                <w:rFonts w:ascii="Calibri" w:hAnsi="Calibri"/>
                <w:sz w:val="24"/>
                <w:szCs w:val="24"/>
              </w:rPr>
            </w:pPr>
            <w:r>
              <w:rPr>
                <w:rFonts w:ascii="Calibri" w:hAnsi="Calibri"/>
                <w:sz w:val="24"/>
                <w:szCs w:val="24"/>
              </w:rPr>
              <w:t>Д</w:t>
            </w:r>
            <w:r w:rsidRPr="0083360D">
              <w:rPr>
                <w:rFonts w:ascii="Calibri" w:hAnsi="Calibri"/>
                <w:sz w:val="24"/>
                <w:szCs w:val="24"/>
              </w:rPr>
              <w:t xml:space="preserve">анные учета НДФЛ и страховых взносов в году переноса (если эксплуатация начинается не с начала года); </w:t>
            </w:r>
          </w:p>
        </w:tc>
      </w:tr>
      <w:tr w:rsidR="00722A9E" w:rsidRPr="0083360D" w:rsidTr="00B6503D">
        <w:trPr>
          <w:trHeight w:val="470"/>
        </w:trPr>
        <w:tc>
          <w:tcPr>
            <w:tcW w:w="1705" w:type="pct"/>
            <w:shd w:val="clear" w:color="auto" w:fill="auto"/>
            <w:hideMark/>
          </w:tcPr>
          <w:p w:rsidR="00722A9E" w:rsidRPr="0083360D" w:rsidRDefault="00722A9E" w:rsidP="00B6503D">
            <w:pPr>
              <w:rPr>
                <w:rFonts w:ascii="Calibri" w:hAnsi="Calibri"/>
                <w:sz w:val="24"/>
                <w:szCs w:val="24"/>
              </w:rPr>
            </w:pPr>
            <w:r w:rsidRPr="0083360D">
              <w:rPr>
                <w:rFonts w:ascii="Calibri" w:hAnsi="Calibri"/>
                <w:sz w:val="24"/>
                <w:szCs w:val="24"/>
              </w:rPr>
              <w:t>Остатки взаиморасчетов</w:t>
            </w:r>
          </w:p>
        </w:tc>
        <w:tc>
          <w:tcPr>
            <w:tcW w:w="3295" w:type="pct"/>
            <w:shd w:val="clear" w:color="000000" w:fill="FFFFFF"/>
            <w:hideMark/>
          </w:tcPr>
          <w:p w:rsidR="00722A9E" w:rsidRPr="0083360D" w:rsidRDefault="00722A9E" w:rsidP="00B6503D">
            <w:pPr>
              <w:rPr>
                <w:rFonts w:ascii="Calibri" w:hAnsi="Calibri"/>
                <w:sz w:val="24"/>
                <w:szCs w:val="24"/>
              </w:rPr>
            </w:pPr>
            <w:r>
              <w:rPr>
                <w:rFonts w:ascii="Calibri" w:hAnsi="Calibri"/>
                <w:sz w:val="24"/>
                <w:szCs w:val="24"/>
              </w:rPr>
              <w:t>О</w:t>
            </w:r>
            <w:r w:rsidRPr="0083360D">
              <w:rPr>
                <w:rFonts w:ascii="Calibri" w:hAnsi="Calibri"/>
                <w:sz w:val="24"/>
                <w:szCs w:val="24"/>
              </w:rPr>
              <w:t>статки взаиморасчетов на месяц начала эксплуатации</w:t>
            </w:r>
          </w:p>
        </w:tc>
      </w:tr>
      <w:tr w:rsidR="00722A9E" w:rsidRPr="0083360D" w:rsidTr="00B6503D">
        <w:trPr>
          <w:trHeight w:val="315"/>
        </w:trPr>
        <w:tc>
          <w:tcPr>
            <w:tcW w:w="1705" w:type="pct"/>
            <w:shd w:val="clear" w:color="auto" w:fill="auto"/>
            <w:hideMark/>
          </w:tcPr>
          <w:p w:rsidR="00722A9E" w:rsidRPr="0083360D" w:rsidRDefault="00722A9E" w:rsidP="00B6503D">
            <w:pPr>
              <w:rPr>
                <w:rFonts w:ascii="Calibri" w:hAnsi="Calibri"/>
                <w:sz w:val="24"/>
                <w:szCs w:val="24"/>
              </w:rPr>
            </w:pPr>
            <w:r w:rsidRPr="0083360D">
              <w:rPr>
                <w:rFonts w:ascii="Calibri" w:hAnsi="Calibri"/>
                <w:sz w:val="24"/>
                <w:szCs w:val="24"/>
              </w:rPr>
              <w:t>Остатки отпусков</w:t>
            </w:r>
          </w:p>
        </w:tc>
        <w:tc>
          <w:tcPr>
            <w:tcW w:w="3295" w:type="pct"/>
            <w:shd w:val="clear" w:color="auto" w:fill="auto"/>
            <w:noWrap/>
            <w:hideMark/>
          </w:tcPr>
          <w:p w:rsidR="00722A9E" w:rsidRPr="0083360D" w:rsidRDefault="00722A9E" w:rsidP="00B6503D">
            <w:pPr>
              <w:rPr>
                <w:rFonts w:ascii="Calibri" w:hAnsi="Calibri"/>
                <w:sz w:val="24"/>
                <w:szCs w:val="24"/>
              </w:rPr>
            </w:pPr>
            <w:r>
              <w:rPr>
                <w:rFonts w:ascii="Calibri" w:hAnsi="Calibri"/>
                <w:sz w:val="24"/>
                <w:szCs w:val="24"/>
              </w:rPr>
              <w:t>П</w:t>
            </w:r>
            <w:r w:rsidRPr="0083360D">
              <w:rPr>
                <w:rFonts w:ascii="Calibri" w:hAnsi="Calibri"/>
                <w:sz w:val="24"/>
                <w:szCs w:val="24"/>
              </w:rPr>
              <w:t>еренос положительных остатков отпусков (отрицательные остатки не переносятся)</w:t>
            </w:r>
          </w:p>
        </w:tc>
      </w:tr>
      <w:tr w:rsidR="00722A9E" w:rsidRPr="0083360D" w:rsidTr="00B6503D">
        <w:trPr>
          <w:trHeight w:val="630"/>
        </w:trPr>
        <w:tc>
          <w:tcPr>
            <w:tcW w:w="1705" w:type="pct"/>
            <w:shd w:val="clear" w:color="auto" w:fill="auto"/>
            <w:hideMark/>
          </w:tcPr>
          <w:p w:rsidR="00722A9E" w:rsidRPr="0083360D" w:rsidRDefault="00722A9E" w:rsidP="00B6503D">
            <w:pPr>
              <w:rPr>
                <w:rFonts w:ascii="Calibri" w:hAnsi="Calibri"/>
                <w:sz w:val="24"/>
                <w:szCs w:val="24"/>
              </w:rPr>
            </w:pPr>
            <w:r w:rsidRPr="0083360D">
              <w:rPr>
                <w:rFonts w:ascii="Calibri" w:hAnsi="Calibri"/>
                <w:sz w:val="24"/>
                <w:szCs w:val="24"/>
              </w:rPr>
              <w:t xml:space="preserve">Перенос лицевых счетов сотрудников </w:t>
            </w:r>
          </w:p>
        </w:tc>
        <w:tc>
          <w:tcPr>
            <w:tcW w:w="3295" w:type="pct"/>
            <w:shd w:val="clear" w:color="auto" w:fill="auto"/>
            <w:hideMark/>
          </w:tcPr>
          <w:p w:rsidR="00722A9E" w:rsidRPr="0083360D" w:rsidRDefault="00722A9E" w:rsidP="00B6503D">
            <w:pPr>
              <w:rPr>
                <w:rFonts w:ascii="Calibri" w:hAnsi="Calibri"/>
                <w:sz w:val="24"/>
                <w:szCs w:val="24"/>
              </w:rPr>
            </w:pPr>
            <w:r w:rsidRPr="0083360D">
              <w:rPr>
                <w:rFonts w:ascii="Calibri" w:hAnsi="Calibri"/>
                <w:sz w:val="24"/>
                <w:szCs w:val="24"/>
              </w:rPr>
              <w:t>Перенос лицевых счетов сотрудника, с информацией: табельный номер, номер лицевого счета, вид перечисления (Сбербанк и ВТБ как зарплатные проекты, остальные банки - перечисление на расчетный счет)</w:t>
            </w:r>
          </w:p>
        </w:tc>
      </w:tr>
      <w:tr w:rsidR="00722A9E" w:rsidRPr="0083360D" w:rsidTr="00B6503D">
        <w:trPr>
          <w:trHeight w:val="630"/>
        </w:trPr>
        <w:tc>
          <w:tcPr>
            <w:tcW w:w="1705" w:type="pct"/>
            <w:shd w:val="clear" w:color="auto" w:fill="auto"/>
            <w:hideMark/>
          </w:tcPr>
          <w:p w:rsidR="00722A9E" w:rsidRPr="0083360D" w:rsidRDefault="00722A9E" w:rsidP="00B6503D">
            <w:pPr>
              <w:rPr>
                <w:rFonts w:ascii="Calibri" w:hAnsi="Calibri"/>
                <w:sz w:val="24"/>
                <w:szCs w:val="24"/>
              </w:rPr>
            </w:pPr>
            <w:r>
              <w:rPr>
                <w:rFonts w:ascii="Calibri" w:hAnsi="Calibri"/>
                <w:sz w:val="24"/>
                <w:szCs w:val="24"/>
              </w:rPr>
              <w:t>С</w:t>
            </w:r>
            <w:r w:rsidRPr="0083360D">
              <w:rPr>
                <w:rFonts w:ascii="Calibri" w:hAnsi="Calibri"/>
                <w:sz w:val="24"/>
                <w:szCs w:val="24"/>
              </w:rPr>
              <w:t>правочник Тарифные группы (разряды)</w:t>
            </w:r>
          </w:p>
        </w:tc>
        <w:tc>
          <w:tcPr>
            <w:tcW w:w="3295" w:type="pct"/>
            <w:shd w:val="clear" w:color="auto" w:fill="auto"/>
            <w:noWrap/>
            <w:hideMark/>
          </w:tcPr>
          <w:p w:rsidR="00722A9E" w:rsidRPr="0083360D" w:rsidRDefault="00722A9E" w:rsidP="00B6503D">
            <w:pPr>
              <w:rPr>
                <w:rFonts w:ascii="Calibri" w:hAnsi="Calibri"/>
                <w:sz w:val="24"/>
                <w:szCs w:val="24"/>
              </w:rPr>
            </w:pPr>
            <w:r>
              <w:rPr>
                <w:rFonts w:ascii="Calibri" w:hAnsi="Calibri"/>
                <w:sz w:val="24"/>
                <w:szCs w:val="24"/>
              </w:rPr>
              <w:t>Должен быть и</w:t>
            </w:r>
            <w:r w:rsidRPr="0083360D">
              <w:rPr>
                <w:rFonts w:ascii="Calibri" w:hAnsi="Calibri"/>
                <w:sz w:val="24"/>
                <w:szCs w:val="24"/>
              </w:rPr>
              <w:t>ерархический</w:t>
            </w:r>
          </w:p>
        </w:tc>
      </w:tr>
    </w:tbl>
    <w:p w:rsidR="00722A9E" w:rsidRPr="0083360D" w:rsidRDefault="00722A9E" w:rsidP="00722A9E">
      <w:pPr>
        <w:contextualSpacing/>
        <w:jc w:val="both"/>
        <w:rPr>
          <w:sz w:val="24"/>
          <w:szCs w:val="24"/>
        </w:rPr>
      </w:pPr>
    </w:p>
    <w:p w:rsidR="00722A9E" w:rsidRPr="0083360D" w:rsidRDefault="00722A9E" w:rsidP="00722A9E">
      <w:pPr>
        <w:contextualSpacing/>
        <w:jc w:val="both"/>
        <w:rPr>
          <w:sz w:val="24"/>
          <w:szCs w:val="24"/>
        </w:rPr>
      </w:pPr>
      <w:r w:rsidRPr="0083360D">
        <w:rPr>
          <w:sz w:val="24"/>
          <w:szCs w:val="24"/>
        </w:rPr>
        <w:tab/>
        <w:t xml:space="preserve">Требуется </w:t>
      </w:r>
      <w:r w:rsidRPr="0083360D">
        <w:rPr>
          <w:rFonts w:ascii="Calibri" w:hAnsi="Calibri"/>
          <w:sz w:val="24"/>
          <w:szCs w:val="24"/>
        </w:rPr>
        <w:t xml:space="preserve">загрузка информации о Тарифной сетке из </w:t>
      </w:r>
      <w:r w:rsidRPr="0083360D">
        <w:rPr>
          <w:rFonts w:ascii="Calibri" w:hAnsi="Calibri"/>
          <w:sz w:val="24"/>
          <w:szCs w:val="24"/>
          <w:lang w:val="en-US"/>
        </w:rPr>
        <w:t>MS</w:t>
      </w:r>
      <w:r w:rsidRPr="0083360D">
        <w:rPr>
          <w:rFonts w:ascii="Calibri" w:hAnsi="Calibri"/>
          <w:sz w:val="24"/>
          <w:szCs w:val="24"/>
        </w:rPr>
        <w:t xml:space="preserve"> Excel</w:t>
      </w:r>
      <w:r w:rsidRPr="0083360D">
        <w:rPr>
          <w:sz w:val="24"/>
          <w:szCs w:val="24"/>
        </w:rPr>
        <w:t xml:space="preserve"> в </w:t>
      </w:r>
      <w:r w:rsidRPr="0083360D">
        <w:rPr>
          <w:rFonts w:ascii="Calibri" w:hAnsi="Calibri"/>
          <w:sz w:val="24"/>
          <w:szCs w:val="24"/>
        </w:rPr>
        <w:t>справочник «Тарифные группы (разряды)».</w:t>
      </w:r>
      <w:r w:rsidRPr="0083360D">
        <w:rPr>
          <w:sz w:val="24"/>
          <w:szCs w:val="24"/>
        </w:rPr>
        <w:t xml:space="preserve"> </w:t>
      </w:r>
    </w:p>
    <w:p w:rsidR="00722A9E" w:rsidRPr="003473A4" w:rsidRDefault="00722A9E" w:rsidP="00722A9E">
      <w:pPr>
        <w:rPr>
          <w:b/>
          <w:bCs/>
          <w:sz w:val="24"/>
          <w:szCs w:val="24"/>
        </w:rPr>
      </w:pPr>
      <w:r w:rsidRPr="0083360D">
        <w:rPr>
          <w:sz w:val="24"/>
          <w:szCs w:val="24"/>
        </w:rPr>
        <w:br w:type="page"/>
      </w:r>
    </w:p>
    <w:p w:rsidR="00722A9E" w:rsidRPr="003473A4" w:rsidRDefault="00722A9E" w:rsidP="00722A9E">
      <w:pPr>
        <w:pStyle w:val="3"/>
        <w:spacing w:before="0"/>
        <w:ind w:left="1080"/>
        <w:contextualSpacing/>
        <w:rPr>
          <w:rFonts w:ascii="Calibri" w:hAnsi="Calibri"/>
          <w:sz w:val="24"/>
          <w:szCs w:val="24"/>
        </w:rPr>
      </w:pPr>
    </w:p>
    <w:p w:rsidR="00722A9E" w:rsidRPr="003473A4" w:rsidRDefault="00722A9E" w:rsidP="00722A9E">
      <w:pPr>
        <w:pStyle w:val="3"/>
        <w:keepNext w:val="0"/>
        <w:numPr>
          <w:ilvl w:val="1"/>
          <w:numId w:val="70"/>
        </w:numPr>
        <w:spacing w:before="0" w:after="0"/>
        <w:contextualSpacing/>
        <w:rPr>
          <w:rFonts w:ascii="Calibri" w:hAnsi="Calibri"/>
          <w:sz w:val="24"/>
          <w:szCs w:val="24"/>
        </w:rPr>
      </w:pPr>
      <w:bookmarkStart w:id="36" w:name="_Требования_по_адаптации"/>
      <w:bookmarkStart w:id="37" w:name="_Toc480797059"/>
      <w:bookmarkEnd w:id="36"/>
      <w:r w:rsidRPr="003473A4">
        <w:rPr>
          <w:rFonts w:ascii="Calibri" w:hAnsi="Calibri"/>
          <w:sz w:val="24"/>
          <w:szCs w:val="24"/>
        </w:rPr>
        <w:t>Требования по адаптации Системы</w:t>
      </w:r>
      <w:bookmarkEnd w:id="37"/>
    </w:p>
    <w:p w:rsidR="00722A9E" w:rsidRPr="0083360D" w:rsidRDefault="00722A9E" w:rsidP="00722A9E">
      <w:pPr>
        <w:rPr>
          <w:sz w:val="24"/>
          <w:szCs w:val="24"/>
        </w:rPr>
      </w:pPr>
    </w:p>
    <w:p w:rsidR="00722A9E" w:rsidRPr="0083360D" w:rsidRDefault="00722A9E" w:rsidP="00722A9E">
      <w:pPr>
        <w:ind w:firstLine="851"/>
        <w:jc w:val="both"/>
        <w:rPr>
          <w:sz w:val="24"/>
          <w:szCs w:val="24"/>
        </w:rPr>
      </w:pPr>
      <w:r w:rsidRPr="000E1B98">
        <w:rPr>
          <w:sz w:val="24"/>
          <w:szCs w:val="24"/>
        </w:rPr>
        <w:t>Основные т</w:t>
      </w:r>
      <w:r w:rsidRPr="0083360D">
        <w:rPr>
          <w:sz w:val="24"/>
          <w:szCs w:val="24"/>
        </w:rPr>
        <w:t xml:space="preserve">ребования по адаптации Системы в части табельного, кадрового учета, расчета заработной платы, формирования печатных форм и отчётности, формированию проводок на стороне АИС ЗУП3 представлены в таблице 5.4.1 с указанием приоритетов последовательности автоматизации. </w:t>
      </w:r>
    </w:p>
    <w:p w:rsidR="00722A9E" w:rsidRPr="0083360D" w:rsidRDefault="00722A9E" w:rsidP="00722A9E">
      <w:pPr>
        <w:ind w:firstLine="851"/>
        <w:jc w:val="both"/>
        <w:rPr>
          <w:sz w:val="24"/>
          <w:szCs w:val="24"/>
        </w:rPr>
      </w:pPr>
      <w:r w:rsidRPr="0083360D">
        <w:rPr>
          <w:sz w:val="24"/>
          <w:szCs w:val="24"/>
        </w:rPr>
        <w:t>Требования по адаптации актуальны для релиза 3.1.2.154 конфигурации  «1С:Зарплата и управление персоналом 8.КОРП».</w:t>
      </w:r>
    </w:p>
    <w:p w:rsidR="00722A9E" w:rsidRPr="0083360D" w:rsidRDefault="00722A9E" w:rsidP="00722A9E">
      <w:pPr>
        <w:rPr>
          <w:sz w:val="24"/>
          <w:szCs w:val="24"/>
        </w:rPr>
      </w:pPr>
      <w:r w:rsidRPr="0083360D">
        <w:rPr>
          <w:sz w:val="24"/>
          <w:szCs w:val="24"/>
        </w:rPr>
        <w:br w:type="page"/>
      </w:r>
    </w:p>
    <w:p w:rsidR="00722A9E" w:rsidRPr="0083360D" w:rsidRDefault="00722A9E" w:rsidP="00722A9E">
      <w:pPr>
        <w:jc w:val="right"/>
        <w:rPr>
          <w:sz w:val="24"/>
          <w:szCs w:val="24"/>
        </w:rPr>
        <w:sectPr w:rsidR="00722A9E" w:rsidRPr="0083360D" w:rsidSect="003473A4">
          <w:headerReference w:type="default" r:id="rId6"/>
          <w:footerReference w:type="default" r:id="rId7"/>
          <w:pgSz w:w="11906" w:h="16838"/>
          <w:pgMar w:top="709" w:right="850" w:bottom="1134" w:left="1701" w:header="708" w:footer="708" w:gutter="0"/>
          <w:cols w:space="708"/>
          <w:docGrid w:linePitch="360"/>
        </w:sectPr>
      </w:pPr>
    </w:p>
    <w:p w:rsidR="00722A9E" w:rsidRPr="0083360D" w:rsidRDefault="00722A9E" w:rsidP="00722A9E">
      <w:pPr>
        <w:jc w:val="right"/>
        <w:rPr>
          <w:sz w:val="24"/>
          <w:szCs w:val="24"/>
        </w:rPr>
      </w:pPr>
      <w:r w:rsidRPr="0083360D">
        <w:rPr>
          <w:sz w:val="24"/>
          <w:szCs w:val="24"/>
        </w:rPr>
        <w:lastRenderedPageBreak/>
        <w:t xml:space="preserve">Таблица 5.4.1. Требования к адаптации </w:t>
      </w: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402"/>
        <w:gridCol w:w="10489"/>
      </w:tblGrid>
      <w:tr w:rsidR="00722A9E" w:rsidRPr="0083360D" w:rsidTr="00B6503D">
        <w:trPr>
          <w:trHeight w:val="570"/>
          <w:tblHeader/>
        </w:trPr>
        <w:tc>
          <w:tcPr>
            <w:tcW w:w="851" w:type="dxa"/>
            <w:shd w:val="clear" w:color="auto" w:fill="auto"/>
            <w:vAlign w:val="center"/>
            <w:hideMark/>
          </w:tcPr>
          <w:p w:rsidR="00722A9E" w:rsidRPr="0083360D" w:rsidRDefault="00722A9E" w:rsidP="00B6503D">
            <w:pPr>
              <w:jc w:val="center"/>
              <w:rPr>
                <w:rFonts w:ascii="Calibri" w:hAnsi="Calibri"/>
                <w:b/>
                <w:bCs/>
                <w:sz w:val="24"/>
                <w:szCs w:val="24"/>
              </w:rPr>
            </w:pPr>
            <w:r w:rsidRPr="0083360D">
              <w:rPr>
                <w:rFonts w:ascii="Calibri" w:hAnsi="Calibri"/>
                <w:b/>
                <w:bCs/>
                <w:sz w:val="24"/>
                <w:szCs w:val="24"/>
              </w:rPr>
              <w:t>№ п/п</w:t>
            </w:r>
          </w:p>
        </w:tc>
        <w:tc>
          <w:tcPr>
            <w:tcW w:w="3402" w:type="dxa"/>
            <w:shd w:val="clear" w:color="auto" w:fill="auto"/>
            <w:vAlign w:val="center"/>
            <w:hideMark/>
          </w:tcPr>
          <w:p w:rsidR="00722A9E" w:rsidRPr="0083360D" w:rsidRDefault="00722A9E" w:rsidP="00B6503D">
            <w:pPr>
              <w:jc w:val="center"/>
              <w:rPr>
                <w:rFonts w:ascii="Calibri" w:hAnsi="Calibri"/>
                <w:b/>
                <w:bCs/>
                <w:sz w:val="24"/>
                <w:szCs w:val="24"/>
              </w:rPr>
            </w:pPr>
            <w:r w:rsidRPr="0083360D">
              <w:rPr>
                <w:rFonts w:ascii="Calibri" w:hAnsi="Calibri"/>
                <w:b/>
                <w:bCs/>
                <w:sz w:val="24"/>
                <w:szCs w:val="24"/>
              </w:rPr>
              <w:t>Наименование разработки</w:t>
            </w:r>
          </w:p>
        </w:tc>
        <w:tc>
          <w:tcPr>
            <w:tcW w:w="10489" w:type="dxa"/>
            <w:shd w:val="clear" w:color="auto" w:fill="auto"/>
            <w:vAlign w:val="center"/>
            <w:hideMark/>
          </w:tcPr>
          <w:p w:rsidR="00722A9E" w:rsidRPr="0083360D" w:rsidRDefault="00722A9E" w:rsidP="00B6503D">
            <w:pPr>
              <w:jc w:val="center"/>
              <w:rPr>
                <w:rFonts w:ascii="Calibri" w:hAnsi="Calibri"/>
                <w:b/>
                <w:bCs/>
                <w:sz w:val="24"/>
                <w:szCs w:val="24"/>
              </w:rPr>
            </w:pPr>
            <w:r w:rsidRPr="0083360D">
              <w:rPr>
                <w:rFonts w:ascii="Calibri" w:hAnsi="Calibri"/>
                <w:b/>
                <w:bCs/>
                <w:sz w:val="24"/>
                <w:szCs w:val="24"/>
              </w:rPr>
              <w:t>Описание функциональности</w:t>
            </w:r>
          </w:p>
        </w:tc>
      </w:tr>
      <w:tr w:rsidR="00722A9E" w:rsidRPr="0083360D" w:rsidTr="00B6503D">
        <w:trPr>
          <w:trHeight w:val="375"/>
        </w:trPr>
        <w:tc>
          <w:tcPr>
            <w:tcW w:w="14742" w:type="dxa"/>
            <w:gridSpan w:val="3"/>
            <w:shd w:val="clear" w:color="auto" w:fill="auto"/>
            <w:vAlign w:val="bottom"/>
            <w:hideMark/>
          </w:tcPr>
          <w:p w:rsidR="00722A9E" w:rsidRPr="0083360D" w:rsidRDefault="00722A9E" w:rsidP="00B6503D">
            <w:pPr>
              <w:rPr>
                <w:rFonts w:ascii="Calibri" w:hAnsi="Calibri"/>
                <w:b/>
                <w:bCs/>
                <w:sz w:val="24"/>
                <w:szCs w:val="24"/>
              </w:rPr>
            </w:pPr>
            <w:r w:rsidRPr="0083360D">
              <w:rPr>
                <w:rFonts w:ascii="Calibri" w:hAnsi="Calibri"/>
                <w:b/>
                <w:bCs/>
                <w:sz w:val="24"/>
                <w:szCs w:val="24"/>
              </w:rPr>
              <w:t>1. Адаптация. Табельный учет </w:t>
            </w:r>
          </w:p>
        </w:tc>
      </w:tr>
      <w:tr w:rsidR="00722A9E" w:rsidRPr="0083360D" w:rsidTr="00B6503D">
        <w:trPr>
          <w:trHeight w:val="2915"/>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1.1</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Обработка по загрузке и анализу данных "Помощник табельного учета"</w:t>
            </w:r>
          </w:p>
        </w:tc>
        <w:tc>
          <w:tcPr>
            <w:tcW w:w="10489" w:type="dxa"/>
            <w:shd w:val="clear" w:color="auto" w:fill="auto"/>
            <w:hideMark/>
          </w:tcPr>
          <w:p w:rsidR="00722A9E" w:rsidRPr="0083360D" w:rsidRDefault="00722A9E" w:rsidP="00B6503D">
            <w:pPr>
              <w:rPr>
                <w:rFonts w:ascii="Calibri" w:hAnsi="Calibri"/>
                <w:sz w:val="24"/>
                <w:szCs w:val="24"/>
              </w:rPr>
            </w:pPr>
            <w:r w:rsidRPr="0083360D">
              <w:rPr>
                <w:rFonts w:ascii="Calibri" w:hAnsi="Calibri"/>
                <w:sz w:val="24"/>
                <w:szCs w:val="24"/>
              </w:rPr>
              <w:t>Обработка должна позволять производить загрузку основного табеля в документ "Табель". Данные по дополнительным работам должны загружаться в документ "Табель начислений". При загрузке должна учитываться информация об отработанных часах на разных ШПЗ. Данные по сверхурочным часам и  работе в праздничные и выходные дни должны загружаться в документы "Работа в выходные и праздники" и "Работа сверхурочно". Сверхурочные часы должны загружаться из отдельного файла с учетом доплат, на которые они начисляются.  Обработка должна обеспечивать возможность просмотра документов по указанному периоду, подразделениям, перегрузку данных. Необходимо разработать шаблон формы для заполнения данных по учету рабочего времени и дополнительным работам с помощью макросов в MS Excel. Для данной обработки и документов не требуется возможность распечатывать формы табеля в формате МЭС. (Приложение З-1)</w:t>
            </w:r>
          </w:p>
        </w:tc>
      </w:tr>
      <w:tr w:rsidR="00722A9E" w:rsidRPr="0083360D" w:rsidTr="00B6503D">
        <w:trPr>
          <w:trHeight w:val="1992"/>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1.2</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 xml:space="preserve">Документ «Табель начислений» </w:t>
            </w:r>
          </w:p>
        </w:tc>
        <w:tc>
          <w:tcPr>
            <w:tcW w:w="10489" w:type="dxa"/>
            <w:shd w:val="clear" w:color="auto" w:fill="auto"/>
            <w:hideMark/>
          </w:tcPr>
          <w:p w:rsidR="00722A9E" w:rsidRPr="0083360D" w:rsidRDefault="00722A9E" w:rsidP="00B6503D">
            <w:pPr>
              <w:rPr>
                <w:rFonts w:ascii="Calibri" w:hAnsi="Calibri"/>
                <w:sz w:val="24"/>
                <w:szCs w:val="24"/>
              </w:rPr>
            </w:pPr>
            <w:r w:rsidRPr="0083360D">
              <w:rPr>
                <w:rFonts w:ascii="Calibri" w:hAnsi="Calibri"/>
                <w:sz w:val="24"/>
                <w:szCs w:val="24"/>
              </w:rPr>
              <w:t>Разработать документ «Табель начислений» - предназначен для заполнения количества отработанных часов по каждому виду доплат, отраженных в табеле. Документ списочный,  должен иметь эргономичную форму для анализа всех показателей по сотруднику за месяц. Необходимо предусмотреть двусторонние  проверки несоответствия плановых начислений, назначенных сотруднику и показателей из табельного учета времени.</w:t>
            </w:r>
            <w:r w:rsidRPr="0083360D">
              <w:rPr>
                <w:rFonts w:ascii="Calibri" w:hAnsi="Calibri"/>
                <w:sz w:val="24"/>
                <w:szCs w:val="24"/>
              </w:rPr>
              <w:br/>
              <w:t>Расчет сумм будет производиться в документе «Начисление зарплаты сотрудникам».</w:t>
            </w:r>
            <w:r w:rsidRPr="0083360D">
              <w:rPr>
                <w:rFonts w:ascii="Calibri" w:hAnsi="Calibri"/>
                <w:sz w:val="24"/>
                <w:szCs w:val="24"/>
              </w:rPr>
              <w:br/>
              <w:t>Расчет НДФЛ будет выполняться в документах "Начисление зарплаты и взносов" и "Увольнение".</w:t>
            </w:r>
          </w:p>
        </w:tc>
      </w:tr>
      <w:tr w:rsidR="00722A9E" w:rsidRPr="0083360D" w:rsidTr="00B6503D">
        <w:trPr>
          <w:trHeight w:val="600"/>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1.3</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Проверка данных кадрового и табельного учета</w:t>
            </w:r>
          </w:p>
        </w:tc>
        <w:tc>
          <w:tcPr>
            <w:tcW w:w="10489" w:type="dxa"/>
            <w:shd w:val="clear" w:color="auto" w:fill="auto"/>
            <w:hideMark/>
          </w:tcPr>
          <w:p w:rsidR="00722A9E" w:rsidRPr="0083360D" w:rsidRDefault="00722A9E" w:rsidP="00B6503D">
            <w:pPr>
              <w:rPr>
                <w:rFonts w:ascii="Calibri" w:hAnsi="Calibri"/>
                <w:sz w:val="24"/>
                <w:szCs w:val="24"/>
              </w:rPr>
            </w:pPr>
            <w:r w:rsidRPr="0083360D">
              <w:rPr>
                <w:rFonts w:ascii="Calibri" w:hAnsi="Calibri"/>
                <w:sz w:val="24"/>
                <w:szCs w:val="24"/>
              </w:rPr>
              <w:t>Обработка по сопоставлению данных кадрового и табельного учета с приоритетом плановых начислений</w:t>
            </w:r>
          </w:p>
        </w:tc>
      </w:tr>
      <w:tr w:rsidR="00722A9E" w:rsidRPr="0083360D" w:rsidTr="00B6503D">
        <w:trPr>
          <w:trHeight w:val="375"/>
        </w:trPr>
        <w:tc>
          <w:tcPr>
            <w:tcW w:w="14742" w:type="dxa"/>
            <w:gridSpan w:val="3"/>
            <w:shd w:val="clear" w:color="auto" w:fill="auto"/>
            <w:vAlign w:val="bottom"/>
            <w:hideMark/>
          </w:tcPr>
          <w:p w:rsidR="00722A9E" w:rsidRPr="0083360D" w:rsidRDefault="00722A9E" w:rsidP="00B6503D">
            <w:pPr>
              <w:rPr>
                <w:rFonts w:ascii="Calibri" w:hAnsi="Calibri"/>
                <w:b/>
                <w:bCs/>
                <w:sz w:val="24"/>
                <w:szCs w:val="24"/>
              </w:rPr>
            </w:pPr>
            <w:r w:rsidRPr="0083360D">
              <w:rPr>
                <w:rFonts w:ascii="Calibri" w:hAnsi="Calibri"/>
                <w:b/>
                <w:bCs/>
                <w:sz w:val="24"/>
                <w:szCs w:val="24"/>
              </w:rPr>
              <w:t>2. Адаптация. Кадровый учет </w:t>
            </w:r>
          </w:p>
        </w:tc>
      </w:tr>
      <w:tr w:rsidR="00722A9E" w:rsidRPr="0083360D" w:rsidTr="00B6503D">
        <w:trPr>
          <w:trHeight w:val="387"/>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2.1</w:t>
            </w:r>
          </w:p>
        </w:tc>
        <w:tc>
          <w:tcPr>
            <w:tcW w:w="3402" w:type="dxa"/>
            <w:shd w:val="clear" w:color="auto" w:fill="auto"/>
            <w:noWrap/>
            <w:vAlign w:val="center"/>
            <w:hideMark/>
          </w:tcPr>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Обработка "Расчет стажа"</w:t>
            </w:r>
          </w:p>
        </w:tc>
        <w:tc>
          <w:tcPr>
            <w:tcW w:w="10489" w:type="dxa"/>
            <w:shd w:val="clear" w:color="auto" w:fill="auto"/>
            <w:hideMark/>
          </w:tcPr>
          <w:p w:rsidR="00722A9E" w:rsidRPr="0083360D" w:rsidRDefault="00722A9E" w:rsidP="00B6503D">
            <w:pPr>
              <w:rPr>
                <w:rFonts w:ascii="Calibri" w:hAnsi="Calibri"/>
                <w:sz w:val="24"/>
                <w:szCs w:val="24"/>
              </w:rPr>
            </w:pPr>
            <w:r w:rsidRPr="00FA40D2">
              <w:rPr>
                <w:rFonts w:ascii="Calibri" w:hAnsi="Calibri"/>
                <w:bCs/>
                <w:iCs/>
                <w:sz w:val="24"/>
                <w:szCs w:val="24"/>
              </w:rPr>
              <w:t>Автоматический расчет стажа по данным трудовой деятельности (периоды предшествующих мест работы), отобранных по условию; регистрация итогов расчетов в справочнике (наименование вида стажа: лет, мес, дн); идентификация периодов северного стажа для оплаты больничного листа («флаг»)</w:t>
            </w:r>
          </w:p>
        </w:tc>
      </w:tr>
      <w:tr w:rsidR="00722A9E" w:rsidRPr="0083360D" w:rsidTr="00B6503D">
        <w:trPr>
          <w:trHeight w:val="1721"/>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lastRenderedPageBreak/>
              <w:t>2.2</w:t>
            </w:r>
          </w:p>
        </w:tc>
        <w:tc>
          <w:tcPr>
            <w:tcW w:w="3402" w:type="dxa"/>
            <w:shd w:val="clear" w:color="auto" w:fill="auto"/>
            <w:vAlign w:val="center"/>
            <w:hideMark/>
          </w:tcPr>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Документы "Прием на работу", "Прием на работу списком"</w:t>
            </w:r>
          </w:p>
        </w:tc>
        <w:tc>
          <w:tcPr>
            <w:tcW w:w="10489" w:type="dxa"/>
            <w:shd w:val="clear" w:color="auto" w:fill="auto"/>
            <w:hideMark/>
          </w:tcPr>
          <w:p w:rsidR="00722A9E" w:rsidRPr="0083360D" w:rsidRDefault="00722A9E" w:rsidP="00B6503D">
            <w:pPr>
              <w:rPr>
                <w:rFonts w:ascii="Calibri" w:hAnsi="Calibri"/>
                <w:sz w:val="24"/>
                <w:szCs w:val="24"/>
              </w:rPr>
            </w:pPr>
            <w:r w:rsidRPr="0083360D">
              <w:rPr>
                <w:rFonts w:ascii="Calibri" w:hAnsi="Calibri"/>
                <w:sz w:val="24"/>
                <w:szCs w:val="24"/>
              </w:rPr>
              <w:t xml:space="preserve">• Формирование 2 печатных форм,  утвержденных на предприятии - Прием на работу  «Т-1» и «Т-1а» с выбором подписывающих лиц, отражаемых в формах (Приложение К-2, Приложение К-3). Надбавки должны выводиться построчно в выбранном пользователем порядке.                                                                                                                                                • Хранение и вывод информации в печатные формы по условиям приема на работу (доп. справочник) и характеру работы;                                                                                                       </w:t>
            </w:r>
          </w:p>
          <w:p w:rsidR="00722A9E" w:rsidRPr="0083360D" w:rsidRDefault="00722A9E" w:rsidP="00B6503D">
            <w:pPr>
              <w:rPr>
                <w:rFonts w:ascii="Calibri" w:hAnsi="Calibri"/>
                <w:sz w:val="24"/>
                <w:szCs w:val="24"/>
              </w:rPr>
            </w:pPr>
            <w:r w:rsidRPr="0083360D">
              <w:rPr>
                <w:rFonts w:ascii="Calibri" w:hAnsi="Calibri"/>
                <w:sz w:val="24"/>
                <w:szCs w:val="24"/>
              </w:rPr>
              <w:t>• Возможность ввода дополнительных сведений о занятости сотрудника.</w:t>
            </w:r>
          </w:p>
        </w:tc>
      </w:tr>
      <w:tr w:rsidR="00722A9E" w:rsidRPr="0083360D" w:rsidTr="00B6503D">
        <w:trPr>
          <w:trHeight w:val="1560"/>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2.3</w:t>
            </w:r>
          </w:p>
        </w:tc>
        <w:tc>
          <w:tcPr>
            <w:tcW w:w="3402" w:type="dxa"/>
            <w:shd w:val="clear" w:color="auto" w:fill="auto"/>
            <w:vAlign w:val="center"/>
            <w:hideMark/>
          </w:tcPr>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Документы «Кадровый перевод», "Кадровый перевод списком", "Перемещение в другое подразделение", "Изменение плановых начислений", "Прекращение плановых начислений", "Изменение графика работы"</w:t>
            </w:r>
          </w:p>
        </w:tc>
        <w:tc>
          <w:tcPr>
            <w:tcW w:w="10489" w:type="dxa"/>
            <w:shd w:val="clear" w:color="auto" w:fill="auto"/>
            <w:hideMark/>
          </w:tcPr>
          <w:p w:rsidR="00722A9E" w:rsidRPr="0083360D" w:rsidRDefault="00722A9E" w:rsidP="00B6503D">
            <w:pPr>
              <w:rPr>
                <w:rFonts w:ascii="Calibri" w:hAnsi="Calibri"/>
                <w:sz w:val="24"/>
                <w:szCs w:val="24"/>
              </w:rPr>
            </w:pPr>
            <w:r w:rsidRPr="0083360D">
              <w:rPr>
                <w:rFonts w:ascii="Calibri" w:hAnsi="Calibri"/>
                <w:sz w:val="24"/>
                <w:szCs w:val="24"/>
              </w:rPr>
              <w:t>• Формирование 2 печатных форм, утвержденных на предприятии -</w:t>
            </w:r>
            <w:r>
              <w:rPr>
                <w:rFonts w:ascii="Calibri" w:hAnsi="Calibri"/>
                <w:sz w:val="24"/>
                <w:szCs w:val="24"/>
              </w:rPr>
              <w:t xml:space="preserve"> </w:t>
            </w:r>
            <w:r w:rsidRPr="0083360D">
              <w:rPr>
                <w:rFonts w:ascii="Calibri" w:hAnsi="Calibri"/>
                <w:sz w:val="24"/>
                <w:szCs w:val="24"/>
              </w:rPr>
              <w:t>Кадровое перемещение  «Т-5» и «Т-5а» с выбором подписывающих лиц, отражаемых в формах (Приложение К-10, Приложение К-11). Надбавки должны выводиться построчно в выбранном пользователем порядке;                                                                                                                               • Хранение и вывод информации в печатные формы по основанию перемещения;</w:t>
            </w:r>
          </w:p>
        </w:tc>
      </w:tr>
      <w:tr w:rsidR="00722A9E" w:rsidRPr="0083360D" w:rsidTr="00B6503D">
        <w:trPr>
          <w:trHeight w:val="1096"/>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2.4</w:t>
            </w:r>
          </w:p>
        </w:tc>
        <w:tc>
          <w:tcPr>
            <w:tcW w:w="3402" w:type="dxa"/>
            <w:shd w:val="clear" w:color="auto" w:fill="auto"/>
            <w:vAlign w:val="center"/>
            <w:hideMark/>
          </w:tcPr>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Документы "Увольнение", "Увольнение списком"</w:t>
            </w:r>
          </w:p>
        </w:tc>
        <w:tc>
          <w:tcPr>
            <w:tcW w:w="10489" w:type="dxa"/>
            <w:shd w:val="clear" w:color="auto" w:fill="auto"/>
            <w:hideMark/>
          </w:tcPr>
          <w:p w:rsidR="00722A9E" w:rsidRPr="0083360D" w:rsidRDefault="00722A9E" w:rsidP="00B6503D">
            <w:pPr>
              <w:rPr>
                <w:rFonts w:ascii="Calibri" w:hAnsi="Calibri"/>
                <w:sz w:val="24"/>
                <w:szCs w:val="24"/>
              </w:rPr>
            </w:pPr>
            <w:r w:rsidRPr="0083360D">
              <w:rPr>
                <w:rFonts w:ascii="Calibri" w:hAnsi="Calibri"/>
                <w:sz w:val="24"/>
                <w:szCs w:val="24"/>
              </w:rPr>
              <w:t>Формирование трёх  печатных форм  «Т-8» и «Т-8а», утвержденных на предприятии, с выбором подписывающих лиц   - «Приказ (распоряжение) о прекращении (расторжении) трудового договора с работником (увольнении)» в единичной и списочной формах - Приложение К-12, Приложение К-13), а также записки-расчета (Приложение К-14).</w:t>
            </w:r>
          </w:p>
        </w:tc>
      </w:tr>
      <w:tr w:rsidR="00722A9E" w:rsidRPr="0083360D" w:rsidTr="00B6503D">
        <w:trPr>
          <w:trHeight w:val="1096"/>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2.5</w:t>
            </w:r>
          </w:p>
        </w:tc>
        <w:tc>
          <w:tcPr>
            <w:tcW w:w="3402" w:type="dxa"/>
            <w:shd w:val="clear" w:color="auto" w:fill="auto"/>
            <w:vAlign w:val="center"/>
            <w:hideMark/>
          </w:tcPr>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Документы "Отпуск", "Отпуск сотрудников", "Отпуск без сохранения оплаты"</w:t>
            </w:r>
          </w:p>
        </w:tc>
        <w:tc>
          <w:tcPr>
            <w:tcW w:w="10489" w:type="dxa"/>
            <w:shd w:val="clear" w:color="auto" w:fill="auto"/>
            <w:hideMark/>
          </w:tcPr>
          <w:p w:rsidR="00722A9E" w:rsidRPr="0083360D" w:rsidRDefault="00722A9E" w:rsidP="00B6503D">
            <w:pPr>
              <w:spacing w:after="240"/>
              <w:rPr>
                <w:rFonts w:ascii="Calibri" w:hAnsi="Calibri"/>
                <w:sz w:val="24"/>
                <w:szCs w:val="24"/>
              </w:rPr>
            </w:pPr>
            <w:r w:rsidRPr="0083360D">
              <w:rPr>
                <w:rFonts w:ascii="Calibri" w:hAnsi="Calibri"/>
                <w:sz w:val="24"/>
                <w:szCs w:val="24"/>
              </w:rPr>
              <w:t xml:space="preserve">Формирование 4 печатных форм, утвержденных на предприятии, с выбором подписывающих лиц - «Т-6» и «Т-6а», отпускного удостоверения - приказ на отпуск для одного сотрудника (Приложение К-20), приказ на отпуск списком (Приложение К-21), записка-расчет в установленной форме (Приложение К-22) и Отпускное удостоверение (Приложение К-23).                                                                                        </w:t>
            </w:r>
          </w:p>
        </w:tc>
      </w:tr>
      <w:tr w:rsidR="00722A9E" w:rsidRPr="0083360D" w:rsidTr="00B6503D">
        <w:trPr>
          <w:trHeight w:val="387"/>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2.6</w:t>
            </w:r>
          </w:p>
        </w:tc>
        <w:tc>
          <w:tcPr>
            <w:tcW w:w="3402" w:type="dxa"/>
            <w:shd w:val="clear" w:color="auto" w:fill="auto"/>
            <w:vAlign w:val="center"/>
            <w:hideMark/>
          </w:tcPr>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Документ "Отпуск по уходу за ребенком"</w:t>
            </w:r>
          </w:p>
        </w:tc>
        <w:tc>
          <w:tcPr>
            <w:tcW w:w="10489" w:type="dxa"/>
            <w:shd w:val="clear" w:color="auto" w:fill="auto"/>
            <w:hideMark/>
          </w:tcPr>
          <w:p w:rsidR="00722A9E" w:rsidRPr="0083360D" w:rsidRDefault="00722A9E" w:rsidP="00B6503D">
            <w:pPr>
              <w:rPr>
                <w:rFonts w:ascii="Calibri" w:hAnsi="Calibri"/>
                <w:sz w:val="24"/>
                <w:szCs w:val="24"/>
              </w:rPr>
            </w:pPr>
            <w:r w:rsidRPr="0083360D">
              <w:rPr>
                <w:rFonts w:ascii="Calibri" w:hAnsi="Calibri"/>
                <w:sz w:val="24"/>
                <w:szCs w:val="24"/>
              </w:rPr>
              <w:t>Формирование печатной формы, утвержденной на предприятии - Отпуск по уходу за ребенком с выводом дополнительного поля "Основание" «Приказ о предоставлении отпуска работнику» (Приложение К-24).</w:t>
            </w:r>
          </w:p>
        </w:tc>
      </w:tr>
      <w:tr w:rsidR="00722A9E" w:rsidRPr="0083360D" w:rsidTr="00B6503D">
        <w:trPr>
          <w:trHeight w:val="1391"/>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lastRenderedPageBreak/>
              <w:t>2.7</w:t>
            </w:r>
          </w:p>
        </w:tc>
        <w:tc>
          <w:tcPr>
            <w:tcW w:w="3402" w:type="dxa"/>
            <w:shd w:val="clear" w:color="auto" w:fill="auto"/>
            <w:vAlign w:val="center"/>
            <w:hideMark/>
          </w:tcPr>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Документ "Командировка", "Командировка группы"</w:t>
            </w:r>
          </w:p>
        </w:tc>
        <w:tc>
          <w:tcPr>
            <w:tcW w:w="10489" w:type="dxa"/>
            <w:shd w:val="clear" w:color="auto" w:fill="auto"/>
            <w:hideMark/>
          </w:tcPr>
          <w:p w:rsidR="00722A9E" w:rsidRPr="0083360D" w:rsidRDefault="00722A9E" w:rsidP="00B6503D">
            <w:pPr>
              <w:rPr>
                <w:rFonts w:ascii="Calibri" w:hAnsi="Calibri"/>
                <w:sz w:val="24"/>
                <w:szCs w:val="24"/>
              </w:rPr>
            </w:pPr>
            <w:r w:rsidRPr="0083360D">
              <w:rPr>
                <w:rFonts w:ascii="Calibri" w:hAnsi="Calibri"/>
                <w:sz w:val="24"/>
                <w:szCs w:val="24"/>
              </w:rPr>
              <w:t>Формирование 6 печатных форм, утвержденных на предприятии, с выбором подписывающих лиц -  «Т-9», «Т-9а», «Т-10», «Т-10а», «Записки расчета для командировочного удостоверения»  (приказ о направлении работника в командировку в единичной и списочной формах (Приложение К-15, Приложение К-16), а также «Служебное задание для направления в командировку и отчет о его выполнении» (Приложение К-17), "Командировочное удостоверение" (Приложение К-18);</w:t>
            </w:r>
          </w:p>
        </w:tc>
      </w:tr>
      <w:tr w:rsidR="00722A9E" w:rsidRPr="0083360D" w:rsidTr="00B6503D">
        <w:trPr>
          <w:trHeight w:val="986"/>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2.8</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Механизм формирования отпусков на основании данных  графика отпусков</w:t>
            </w:r>
          </w:p>
        </w:tc>
        <w:tc>
          <w:tcPr>
            <w:tcW w:w="10489" w:type="dxa"/>
            <w:shd w:val="clear" w:color="auto" w:fill="auto"/>
            <w:hideMark/>
          </w:tcPr>
          <w:p w:rsidR="00722A9E" w:rsidRDefault="00722A9E" w:rsidP="00B6503D">
            <w:pPr>
              <w:rPr>
                <w:rFonts w:ascii="Calibri" w:hAnsi="Calibri"/>
                <w:sz w:val="24"/>
                <w:szCs w:val="24"/>
              </w:rPr>
            </w:pPr>
            <w:r w:rsidRPr="0083360D">
              <w:rPr>
                <w:rFonts w:ascii="Calibri" w:hAnsi="Calibri"/>
                <w:sz w:val="24"/>
                <w:szCs w:val="24"/>
              </w:rPr>
              <w:t xml:space="preserve">Формирование списочного документа «Отпуск» на основании данных «Графика отпусков» по всем сотрудникам, попавшим в выбранный период. </w:t>
            </w:r>
          </w:p>
          <w:p w:rsidR="00722A9E" w:rsidRPr="0083360D" w:rsidRDefault="00722A9E" w:rsidP="00B6503D">
            <w:pPr>
              <w:rPr>
                <w:rFonts w:ascii="Calibri" w:hAnsi="Calibri"/>
                <w:sz w:val="24"/>
                <w:szCs w:val="24"/>
              </w:rPr>
            </w:pPr>
            <w:r w:rsidRPr="0083360D">
              <w:rPr>
                <w:rFonts w:ascii="Calibri" w:hAnsi="Calibri"/>
                <w:sz w:val="24"/>
                <w:szCs w:val="24"/>
              </w:rPr>
              <w:t>Основные и дополнительные отпуска должны попадать в один док</w:t>
            </w:r>
            <w:r>
              <w:rPr>
                <w:rFonts w:ascii="Calibri" w:hAnsi="Calibri"/>
                <w:sz w:val="24"/>
                <w:szCs w:val="24"/>
              </w:rPr>
              <w:t>умент, с единой печатной формой.</w:t>
            </w:r>
          </w:p>
        </w:tc>
      </w:tr>
      <w:tr w:rsidR="00722A9E" w:rsidRPr="0083360D" w:rsidTr="00B6503D">
        <w:trPr>
          <w:trHeight w:val="1270"/>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2.9</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Документ «Приказ о поощрении (взыскании) сотрудников, предоставлении льготной дороги»</w:t>
            </w:r>
          </w:p>
        </w:tc>
        <w:tc>
          <w:tcPr>
            <w:tcW w:w="10489" w:type="dxa"/>
            <w:shd w:val="clear" w:color="auto" w:fill="auto"/>
            <w:hideMark/>
          </w:tcPr>
          <w:p w:rsidR="00722A9E" w:rsidRPr="0083360D" w:rsidRDefault="00722A9E" w:rsidP="00B6503D">
            <w:pPr>
              <w:rPr>
                <w:rFonts w:ascii="Calibri" w:hAnsi="Calibri"/>
                <w:sz w:val="24"/>
                <w:szCs w:val="24"/>
              </w:rPr>
            </w:pPr>
            <w:r w:rsidRPr="0083360D">
              <w:rPr>
                <w:rFonts w:ascii="Calibri" w:hAnsi="Calibri"/>
                <w:sz w:val="24"/>
                <w:szCs w:val="24"/>
              </w:rPr>
              <w:t>• Хранение дополнительной кадровой информации по поощрениям, взысканиям и льготной дороге;</w:t>
            </w:r>
            <w:r w:rsidRPr="0083360D">
              <w:rPr>
                <w:rFonts w:ascii="Calibri" w:hAnsi="Calibri"/>
                <w:sz w:val="24"/>
                <w:szCs w:val="24"/>
              </w:rPr>
              <w:br/>
              <w:t xml:space="preserve">• Формирование 2 печатных форм, утвержденных на предприятии -  «Т-11» и «Т-11а» с выбором подписывающих лиц, приказ о применении поощрения / дисциплинарного взыскания к работнику (Приложение К-5, Приложение К-6, Приложение К-7).                                                                         </w:t>
            </w:r>
          </w:p>
        </w:tc>
      </w:tr>
      <w:tr w:rsidR="00722A9E" w:rsidRPr="0083360D" w:rsidTr="00B6503D">
        <w:trPr>
          <w:trHeight w:val="706"/>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2.10</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Отчет «Личная карточка работника» унифицированная форма Т2</w:t>
            </w:r>
          </w:p>
        </w:tc>
        <w:tc>
          <w:tcPr>
            <w:tcW w:w="10489" w:type="dxa"/>
            <w:shd w:val="clear" w:color="auto" w:fill="auto"/>
            <w:hideMark/>
          </w:tcPr>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 xml:space="preserve">Предусмотреть формат АЗ для вывода </w:t>
            </w:r>
            <w:r w:rsidRPr="0083360D">
              <w:rPr>
                <w:rFonts w:ascii="Calibri" w:hAnsi="Calibri"/>
                <w:sz w:val="24"/>
                <w:szCs w:val="24"/>
              </w:rPr>
              <w:t>отчета «Личная карточка работника» (унифицированная форма Т2)</w:t>
            </w:r>
            <w:r>
              <w:rPr>
                <w:rFonts w:ascii="Calibri" w:hAnsi="Calibri"/>
                <w:sz w:val="24"/>
                <w:szCs w:val="24"/>
              </w:rPr>
              <w:t>.</w:t>
            </w:r>
          </w:p>
        </w:tc>
      </w:tr>
      <w:tr w:rsidR="00722A9E" w:rsidRPr="0083360D" w:rsidTr="00B6503D">
        <w:trPr>
          <w:trHeight w:val="706"/>
        </w:trPr>
        <w:tc>
          <w:tcPr>
            <w:tcW w:w="851" w:type="dxa"/>
            <w:shd w:val="clear" w:color="auto" w:fill="auto"/>
            <w:noWrap/>
          </w:tcPr>
          <w:p w:rsidR="00722A9E" w:rsidRPr="0083360D" w:rsidRDefault="00722A9E" w:rsidP="00B6503D">
            <w:pPr>
              <w:jc w:val="center"/>
              <w:rPr>
                <w:rFonts w:ascii="Calibri" w:hAnsi="Calibri"/>
                <w:color w:val="000000"/>
                <w:sz w:val="24"/>
                <w:szCs w:val="24"/>
              </w:rPr>
            </w:pPr>
            <w:r w:rsidRPr="0083360D">
              <w:rPr>
                <w:sz w:val="24"/>
                <w:szCs w:val="24"/>
              </w:rPr>
              <w:t>2.11</w:t>
            </w:r>
          </w:p>
        </w:tc>
        <w:tc>
          <w:tcPr>
            <w:tcW w:w="3402" w:type="dxa"/>
            <w:shd w:val="clear" w:color="auto" w:fill="auto"/>
            <w:vAlign w:val="center"/>
          </w:tcPr>
          <w:p w:rsidR="00722A9E" w:rsidRPr="0083360D" w:rsidRDefault="00722A9E" w:rsidP="00B6503D">
            <w:pPr>
              <w:rPr>
                <w:rFonts w:ascii="Calibri" w:hAnsi="Calibri"/>
                <w:sz w:val="24"/>
                <w:szCs w:val="24"/>
              </w:rPr>
            </w:pPr>
            <w:r w:rsidRPr="0083360D">
              <w:rPr>
                <w:sz w:val="24"/>
                <w:szCs w:val="24"/>
              </w:rPr>
              <w:t>Отчет "СЗВ-СТАЖ"</w:t>
            </w:r>
          </w:p>
        </w:tc>
        <w:tc>
          <w:tcPr>
            <w:tcW w:w="10489" w:type="dxa"/>
            <w:shd w:val="clear" w:color="auto" w:fill="auto"/>
          </w:tcPr>
          <w:p w:rsidR="00722A9E" w:rsidRPr="0083360D" w:rsidRDefault="00722A9E" w:rsidP="00B6503D">
            <w:pPr>
              <w:rPr>
                <w:rFonts w:ascii="Calibri" w:hAnsi="Calibri"/>
                <w:color w:val="000000"/>
                <w:sz w:val="24"/>
                <w:szCs w:val="24"/>
              </w:rPr>
            </w:pPr>
            <w:r>
              <w:rPr>
                <w:sz w:val="24"/>
                <w:szCs w:val="24"/>
              </w:rPr>
              <w:t>Необходимо о</w:t>
            </w:r>
            <w:r w:rsidRPr="0083360D">
              <w:rPr>
                <w:sz w:val="24"/>
                <w:szCs w:val="24"/>
              </w:rPr>
              <w:t>беспечить автоматическое заполнение всех полей раздела «Досрочное назначение пенсии» формы СЗВ-СТАЖ согласно штатных расписаний, действовавших в отчетном периоде, и кадровой истории сотрудников организации</w:t>
            </w:r>
            <w:r>
              <w:rPr>
                <w:sz w:val="24"/>
                <w:szCs w:val="24"/>
              </w:rPr>
              <w:t>.</w:t>
            </w:r>
          </w:p>
        </w:tc>
      </w:tr>
      <w:tr w:rsidR="00722A9E" w:rsidRPr="0083360D" w:rsidTr="00B6503D">
        <w:trPr>
          <w:trHeight w:val="375"/>
        </w:trPr>
        <w:tc>
          <w:tcPr>
            <w:tcW w:w="14742" w:type="dxa"/>
            <w:gridSpan w:val="3"/>
            <w:shd w:val="clear" w:color="auto" w:fill="auto"/>
            <w:hideMark/>
          </w:tcPr>
          <w:p w:rsidR="00722A9E" w:rsidRPr="0083360D" w:rsidRDefault="00722A9E" w:rsidP="00B6503D">
            <w:pPr>
              <w:rPr>
                <w:rFonts w:ascii="Calibri" w:hAnsi="Calibri"/>
                <w:b/>
                <w:bCs/>
                <w:sz w:val="24"/>
                <w:szCs w:val="24"/>
              </w:rPr>
            </w:pPr>
            <w:r w:rsidRPr="0083360D">
              <w:rPr>
                <w:rFonts w:ascii="Calibri" w:hAnsi="Calibri"/>
                <w:b/>
                <w:bCs/>
                <w:sz w:val="24"/>
                <w:szCs w:val="24"/>
              </w:rPr>
              <w:t>3. Адаптация. Заработная плата. Разработка расчётных механизмов</w:t>
            </w:r>
          </w:p>
        </w:tc>
      </w:tr>
      <w:tr w:rsidR="00722A9E" w:rsidRPr="0083360D" w:rsidTr="00B6503D">
        <w:trPr>
          <w:trHeight w:val="600"/>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3.1</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Механизм расчета премии исходя из оплаты без доплаты</w:t>
            </w:r>
          </w:p>
        </w:tc>
        <w:tc>
          <w:tcPr>
            <w:tcW w:w="10489" w:type="dxa"/>
            <w:shd w:val="clear" w:color="auto" w:fill="auto"/>
            <w:hideMark/>
          </w:tcPr>
          <w:p w:rsidR="00722A9E" w:rsidRPr="0083360D" w:rsidRDefault="00722A9E" w:rsidP="00B6503D">
            <w:pPr>
              <w:rPr>
                <w:rFonts w:ascii="Calibri" w:hAnsi="Calibri"/>
                <w:sz w:val="24"/>
                <w:szCs w:val="24"/>
              </w:rPr>
            </w:pPr>
            <w:r w:rsidRPr="0083360D">
              <w:rPr>
                <w:rFonts w:ascii="Calibri" w:hAnsi="Calibri"/>
                <w:sz w:val="24"/>
                <w:szCs w:val="24"/>
              </w:rPr>
              <w:t xml:space="preserve">При оплате выходных дней и сверхурочных часов премия должна начисляться только на фактически отработанное время, на доплату </w:t>
            </w:r>
            <w:r>
              <w:rPr>
                <w:rFonts w:ascii="Calibri" w:hAnsi="Calibri"/>
                <w:sz w:val="24"/>
                <w:szCs w:val="24"/>
              </w:rPr>
              <w:t xml:space="preserve">премия </w:t>
            </w:r>
            <w:r w:rsidRPr="0083360D">
              <w:rPr>
                <w:rFonts w:ascii="Calibri" w:hAnsi="Calibri"/>
                <w:sz w:val="24"/>
                <w:szCs w:val="24"/>
              </w:rPr>
              <w:t>начисля</w:t>
            </w:r>
            <w:r>
              <w:rPr>
                <w:rFonts w:ascii="Calibri" w:hAnsi="Calibri"/>
                <w:sz w:val="24"/>
                <w:szCs w:val="24"/>
              </w:rPr>
              <w:t xml:space="preserve">ться не должна.  </w:t>
            </w:r>
          </w:p>
        </w:tc>
      </w:tr>
      <w:tr w:rsidR="00722A9E" w:rsidRPr="0083360D" w:rsidTr="00B6503D">
        <w:trPr>
          <w:trHeight w:val="315"/>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3.2</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Больничный лист</w:t>
            </w:r>
          </w:p>
        </w:tc>
        <w:tc>
          <w:tcPr>
            <w:tcW w:w="10489" w:type="dxa"/>
            <w:shd w:val="clear" w:color="000000" w:fill="FFFFFF"/>
            <w:hideMark/>
          </w:tcPr>
          <w:p w:rsidR="00722A9E" w:rsidRPr="0083360D" w:rsidRDefault="00722A9E" w:rsidP="00B6503D">
            <w:pPr>
              <w:rPr>
                <w:rFonts w:ascii="Calibri" w:hAnsi="Calibri"/>
                <w:sz w:val="24"/>
                <w:szCs w:val="24"/>
              </w:rPr>
            </w:pPr>
            <w:r w:rsidRPr="0083360D">
              <w:rPr>
                <w:rFonts w:ascii="Calibri" w:hAnsi="Calibri"/>
                <w:sz w:val="24"/>
                <w:szCs w:val="24"/>
              </w:rPr>
              <w:t>Необходимо внести изменения в расчет пособия с учетом условия исчисления "44"</w:t>
            </w:r>
            <w:r>
              <w:rPr>
                <w:rFonts w:ascii="Calibri" w:hAnsi="Calibri"/>
                <w:sz w:val="24"/>
                <w:szCs w:val="24"/>
              </w:rPr>
              <w:t>.</w:t>
            </w:r>
          </w:p>
        </w:tc>
      </w:tr>
      <w:tr w:rsidR="00722A9E" w:rsidRPr="0083360D" w:rsidTr="00B6503D">
        <w:trPr>
          <w:trHeight w:val="600"/>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3.3</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Начисление заработной платы и взносов</w:t>
            </w:r>
          </w:p>
        </w:tc>
        <w:tc>
          <w:tcPr>
            <w:tcW w:w="10489" w:type="dxa"/>
            <w:shd w:val="clear" w:color="000000" w:fill="FFFFFF"/>
            <w:hideMark/>
          </w:tcPr>
          <w:p w:rsidR="00722A9E" w:rsidRPr="0083360D" w:rsidRDefault="00722A9E" w:rsidP="00B6503D">
            <w:pPr>
              <w:rPr>
                <w:rFonts w:ascii="Calibri" w:hAnsi="Calibri"/>
                <w:sz w:val="24"/>
                <w:szCs w:val="24"/>
              </w:rPr>
            </w:pPr>
            <w:r w:rsidRPr="0083360D">
              <w:rPr>
                <w:rFonts w:ascii="Calibri" w:hAnsi="Calibri"/>
                <w:sz w:val="24"/>
                <w:szCs w:val="24"/>
              </w:rPr>
              <w:t>Начисление заработной платы и взносов необходимо формировать по подразделениям (сотрудник на конец месяца)</w:t>
            </w:r>
            <w:r>
              <w:rPr>
                <w:rFonts w:ascii="Calibri" w:hAnsi="Calibri"/>
                <w:sz w:val="24"/>
                <w:szCs w:val="24"/>
              </w:rPr>
              <w:t>.</w:t>
            </w:r>
          </w:p>
        </w:tc>
      </w:tr>
      <w:tr w:rsidR="00722A9E" w:rsidRPr="0083360D" w:rsidTr="00B6503D">
        <w:trPr>
          <w:trHeight w:val="906"/>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lastRenderedPageBreak/>
              <w:t>3.4</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Начисление заработной платы и взносов</w:t>
            </w:r>
          </w:p>
        </w:tc>
        <w:tc>
          <w:tcPr>
            <w:tcW w:w="10489" w:type="dxa"/>
            <w:shd w:val="clear" w:color="000000" w:fill="FFFFFF"/>
            <w:hideMark/>
          </w:tcPr>
          <w:p w:rsidR="00722A9E" w:rsidRPr="0083360D" w:rsidRDefault="00722A9E" w:rsidP="00B6503D">
            <w:pPr>
              <w:rPr>
                <w:rFonts w:ascii="Calibri" w:hAnsi="Calibri"/>
                <w:sz w:val="24"/>
                <w:szCs w:val="24"/>
              </w:rPr>
            </w:pPr>
            <w:r w:rsidRPr="0083360D">
              <w:rPr>
                <w:rFonts w:ascii="Calibri" w:hAnsi="Calibri"/>
                <w:sz w:val="24"/>
                <w:szCs w:val="24"/>
              </w:rPr>
              <w:t>Внесение изменений в механизм распределения сумм между различными ШПЗ для начислений, рассчитываемых по базе. Необходим расчет сумм доплат по разным ШПЗ путем деления по ШПЗ базы изначально, а не обратный расчет от общей базы пропорционально часам</w:t>
            </w:r>
            <w:r>
              <w:rPr>
                <w:rFonts w:ascii="Calibri" w:hAnsi="Calibri"/>
                <w:sz w:val="24"/>
                <w:szCs w:val="24"/>
              </w:rPr>
              <w:t>.</w:t>
            </w:r>
          </w:p>
        </w:tc>
      </w:tr>
      <w:tr w:rsidR="00722A9E" w:rsidRPr="0083360D" w:rsidTr="00B6503D">
        <w:trPr>
          <w:trHeight w:val="704"/>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3.5</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Механизм расчета ЧТС</w:t>
            </w:r>
          </w:p>
        </w:tc>
        <w:tc>
          <w:tcPr>
            <w:tcW w:w="10489" w:type="dxa"/>
            <w:shd w:val="clear" w:color="auto" w:fill="auto"/>
            <w:hideMark/>
          </w:tcPr>
          <w:p w:rsidR="00722A9E" w:rsidRPr="0083360D" w:rsidRDefault="00722A9E" w:rsidP="00B6503D">
            <w:pPr>
              <w:rPr>
                <w:rFonts w:ascii="Calibri" w:hAnsi="Calibri"/>
                <w:sz w:val="24"/>
                <w:szCs w:val="24"/>
              </w:rPr>
            </w:pPr>
            <w:r w:rsidRPr="0083360D">
              <w:rPr>
                <w:rFonts w:ascii="Calibri" w:hAnsi="Calibri"/>
                <w:sz w:val="24"/>
                <w:szCs w:val="24"/>
              </w:rPr>
              <w:t>Необходимо изменить механизм расчета ЧТС - с 2018 года вместо нормы по графику сотрудника использование среднемесячной нормы часов отдельно по  мужчинам, отдельно по женщинам.</w:t>
            </w:r>
          </w:p>
        </w:tc>
      </w:tr>
      <w:tr w:rsidR="00722A9E" w:rsidRPr="0083360D" w:rsidTr="00B6503D">
        <w:trPr>
          <w:trHeight w:val="524"/>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3.6</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Т-54а с расчетными листами</w:t>
            </w:r>
          </w:p>
        </w:tc>
        <w:tc>
          <w:tcPr>
            <w:tcW w:w="10489"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Печать лицевого счета одновременно с расчетными листами (Приложение З-31)</w:t>
            </w:r>
            <w:r>
              <w:rPr>
                <w:rFonts w:ascii="Calibri" w:hAnsi="Calibri"/>
                <w:sz w:val="24"/>
                <w:szCs w:val="24"/>
              </w:rPr>
              <w:t>.</w:t>
            </w:r>
          </w:p>
        </w:tc>
      </w:tr>
      <w:tr w:rsidR="00722A9E" w:rsidRPr="0083360D" w:rsidTr="00B6503D">
        <w:trPr>
          <w:trHeight w:val="403"/>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3.7</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 xml:space="preserve">Отчет «Расчетный листок» </w:t>
            </w:r>
          </w:p>
        </w:tc>
        <w:tc>
          <w:tcPr>
            <w:tcW w:w="10489" w:type="dxa"/>
            <w:shd w:val="clear" w:color="auto" w:fill="auto"/>
            <w:hideMark/>
          </w:tcPr>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 xml:space="preserve">Отчет по форме, </w:t>
            </w:r>
            <w:r w:rsidRPr="00A86332">
              <w:rPr>
                <w:rFonts w:ascii="Calibri" w:hAnsi="Calibri"/>
                <w:color w:val="000000"/>
                <w:sz w:val="24"/>
                <w:szCs w:val="24"/>
              </w:rPr>
              <w:t>установленной на предприятии, с возможностью вывода на печать по выбранным подразделениям (Приложение З-15).</w:t>
            </w:r>
          </w:p>
        </w:tc>
      </w:tr>
      <w:tr w:rsidR="00722A9E" w:rsidRPr="0083360D" w:rsidTr="00B6503D">
        <w:trPr>
          <w:trHeight w:val="375"/>
        </w:trPr>
        <w:tc>
          <w:tcPr>
            <w:tcW w:w="14742" w:type="dxa"/>
            <w:gridSpan w:val="3"/>
            <w:shd w:val="clear" w:color="auto" w:fill="auto"/>
            <w:hideMark/>
          </w:tcPr>
          <w:p w:rsidR="00722A9E" w:rsidRPr="0083360D" w:rsidRDefault="00722A9E" w:rsidP="00B6503D">
            <w:pPr>
              <w:rPr>
                <w:rFonts w:ascii="Calibri" w:hAnsi="Calibri"/>
                <w:b/>
                <w:bCs/>
                <w:sz w:val="24"/>
                <w:szCs w:val="24"/>
              </w:rPr>
            </w:pPr>
            <w:r w:rsidRPr="0083360D">
              <w:rPr>
                <w:rFonts w:ascii="Calibri" w:hAnsi="Calibri"/>
                <w:b/>
                <w:bCs/>
                <w:sz w:val="24"/>
                <w:szCs w:val="24"/>
              </w:rPr>
              <w:t>4. Адаптация. Заработная плата. Разработка механизмов по выплате заработной платы и расчёту страховых взносов</w:t>
            </w:r>
          </w:p>
        </w:tc>
      </w:tr>
      <w:tr w:rsidR="00722A9E" w:rsidRPr="0083360D" w:rsidTr="00B6503D">
        <w:trPr>
          <w:trHeight w:val="1534"/>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4.1</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Механизм расчета аванса</w:t>
            </w:r>
          </w:p>
        </w:tc>
        <w:tc>
          <w:tcPr>
            <w:tcW w:w="10489" w:type="dxa"/>
            <w:shd w:val="clear" w:color="auto" w:fill="auto"/>
            <w:hideMark/>
          </w:tcPr>
          <w:p w:rsidR="00722A9E" w:rsidRPr="0083360D" w:rsidRDefault="00722A9E" w:rsidP="00B6503D">
            <w:pPr>
              <w:rPr>
                <w:rFonts w:ascii="Calibri" w:hAnsi="Calibri"/>
                <w:sz w:val="24"/>
                <w:szCs w:val="24"/>
              </w:rPr>
            </w:pPr>
            <w:r w:rsidRPr="0083360D">
              <w:rPr>
                <w:rFonts w:ascii="Calibri" w:hAnsi="Calibri"/>
                <w:sz w:val="24"/>
                <w:szCs w:val="24"/>
              </w:rPr>
              <w:t xml:space="preserve">Расчет аванса необходимо проводить как 40% от заработной платы с учетом оклада и плановых начислений, исходя из фактически отработанного времени, заполненного в табеле за первую половину месяца без загрузки с дальнейшим округлением. Необходима возможность расчета базы для суммы аванса по каждому сотруднику, на основании которой, производится расчет. </w:t>
            </w:r>
            <w:r w:rsidRPr="0083360D">
              <w:rPr>
                <w:rFonts w:ascii="Calibri" w:hAnsi="Calibri"/>
                <w:sz w:val="24"/>
                <w:szCs w:val="24"/>
              </w:rPr>
              <w:br/>
              <w:t>Необходимо обеспечить возможность выплат на физическое лицо в несколько банков в зависимости от вида выплаты (аванс, зарплата).</w:t>
            </w:r>
          </w:p>
        </w:tc>
      </w:tr>
      <w:tr w:rsidR="00722A9E" w:rsidRPr="0083360D" w:rsidTr="00B6503D">
        <w:trPr>
          <w:trHeight w:val="676"/>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4.2</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Механизм выплат</w:t>
            </w:r>
          </w:p>
        </w:tc>
        <w:tc>
          <w:tcPr>
            <w:tcW w:w="10489" w:type="dxa"/>
            <w:shd w:val="clear" w:color="000000" w:fill="FFFFFF"/>
            <w:hideMark/>
          </w:tcPr>
          <w:p w:rsidR="00722A9E" w:rsidRPr="0083360D" w:rsidRDefault="00722A9E" w:rsidP="00B6503D">
            <w:pPr>
              <w:rPr>
                <w:rFonts w:ascii="Calibri" w:hAnsi="Calibri"/>
                <w:sz w:val="24"/>
                <w:szCs w:val="24"/>
              </w:rPr>
            </w:pPr>
            <w:r w:rsidRPr="0083360D">
              <w:rPr>
                <w:rFonts w:ascii="Calibri" w:hAnsi="Calibri"/>
                <w:sz w:val="24"/>
                <w:szCs w:val="24"/>
              </w:rPr>
              <w:t>Необходимо автоматизировать создание ведомостей в банк в разрезе подразделений и зарплатных проектов. Механизм формирования реестров с печатной формой (Приложения З-6, З-7)</w:t>
            </w:r>
            <w:r>
              <w:rPr>
                <w:rFonts w:ascii="Calibri" w:hAnsi="Calibri"/>
                <w:sz w:val="24"/>
                <w:szCs w:val="24"/>
              </w:rPr>
              <w:t>.</w:t>
            </w:r>
          </w:p>
        </w:tc>
      </w:tr>
      <w:tr w:rsidR="00722A9E" w:rsidRPr="0083360D" w:rsidTr="00B6503D">
        <w:trPr>
          <w:trHeight w:val="1184"/>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4.3</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Механизм просмотра и изменения базы по расчету страховых взносов с учетом в</w:t>
            </w:r>
            <w:r>
              <w:rPr>
                <w:rFonts w:ascii="Calibri" w:hAnsi="Calibri"/>
                <w:sz w:val="24"/>
                <w:szCs w:val="24"/>
              </w:rPr>
              <w:t>зносов за вредные условия труда</w:t>
            </w:r>
          </w:p>
        </w:tc>
        <w:tc>
          <w:tcPr>
            <w:tcW w:w="10489" w:type="dxa"/>
            <w:shd w:val="clear" w:color="000000" w:fill="FFFFFF"/>
            <w:hideMark/>
          </w:tcPr>
          <w:p w:rsidR="00722A9E" w:rsidRPr="0083360D" w:rsidRDefault="00722A9E" w:rsidP="00B6503D">
            <w:pPr>
              <w:rPr>
                <w:rFonts w:ascii="Calibri" w:hAnsi="Calibri"/>
                <w:sz w:val="24"/>
                <w:szCs w:val="24"/>
              </w:rPr>
            </w:pPr>
            <w:r w:rsidRPr="0083360D">
              <w:rPr>
                <w:rFonts w:ascii="Calibri" w:hAnsi="Calibri"/>
                <w:sz w:val="24"/>
                <w:szCs w:val="24"/>
              </w:rPr>
              <w:t>Необходимо обеспечить возможность корректировки и просмотра сумм, на основании которых формируются страховые взносы во всех документах, фиксирующих доход для исчисления страховых взносов (Отпуск, Больничный лист, Прочие начисления, Разовые начисления, Командировка, Увольнение, Премия, Оплата по среднему, Начисление зарплаты, Мат. помощь)</w:t>
            </w:r>
            <w:r>
              <w:rPr>
                <w:rFonts w:ascii="Calibri" w:hAnsi="Calibri"/>
                <w:sz w:val="24"/>
                <w:szCs w:val="24"/>
              </w:rPr>
              <w:t>.</w:t>
            </w:r>
          </w:p>
          <w:p w:rsidR="00722A9E" w:rsidRPr="0083360D" w:rsidRDefault="00722A9E" w:rsidP="00B6503D">
            <w:pPr>
              <w:rPr>
                <w:rFonts w:ascii="Calibri" w:hAnsi="Calibri"/>
                <w:sz w:val="24"/>
                <w:szCs w:val="24"/>
              </w:rPr>
            </w:pPr>
          </w:p>
        </w:tc>
      </w:tr>
      <w:tr w:rsidR="00722A9E" w:rsidRPr="0083360D" w:rsidTr="00B6503D">
        <w:trPr>
          <w:trHeight w:val="1184"/>
        </w:trPr>
        <w:tc>
          <w:tcPr>
            <w:tcW w:w="851" w:type="dxa"/>
            <w:shd w:val="clear" w:color="auto" w:fill="auto"/>
            <w:noWrap/>
            <w:vAlign w:val="center"/>
          </w:tcPr>
          <w:p w:rsidR="00722A9E" w:rsidRPr="0083360D" w:rsidRDefault="00722A9E" w:rsidP="00B6503D">
            <w:pPr>
              <w:jc w:val="center"/>
              <w:rPr>
                <w:rFonts w:ascii="Calibri" w:hAnsi="Calibri"/>
                <w:color w:val="000000"/>
                <w:sz w:val="24"/>
                <w:szCs w:val="24"/>
              </w:rPr>
            </w:pPr>
            <w:r>
              <w:rPr>
                <w:rFonts w:ascii="Calibri" w:hAnsi="Calibri"/>
                <w:color w:val="000000"/>
                <w:sz w:val="24"/>
                <w:szCs w:val="24"/>
              </w:rPr>
              <w:lastRenderedPageBreak/>
              <w:t>4.4.</w:t>
            </w:r>
          </w:p>
        </w:tc>
        <w:tc>
          <w:tcPr>
            <w:tcW w:w="3402" w:type="dxa"/>
            <w:shd w:val="clear" w:color="auto" w:fill="auto"/>
            <w:vAlign w:val="center"/>
          </w:tcPr>
          <w:p w:rsidR="00722A9E" w:rsidRPr="0083360D" w:rsidRDefault="00722A9E" w:rsidP="00B6503D">
            <w:pPr>
              <w:rPr>
                <w:rFonts w:ascii="Calibri" w:hAnsi="Calibri"/>
                <w:sz w:val="24"/>
                <w:szCs w:val="24"/>
              </w:rPr>
            </w:pPr>
            <w:r>
              <w:rPr>
                <w:rFonts w:ascii="Calibri" w:hAnsi="Calibri"/>
                <w:sz w:val="24"/>
                <w:szCs w:val="24"/>
              </w:rPr>
              <w:t xml:space="preserve">Ограничение </w:t>
            </w:r>
            <w:r w:rsidRPr="00FE61E0">
              <w:rPr>
                <w:rFonts w:ascii="Calibri" w:hAnsi="Calibri"/>
                <w:sz w:val="24"/>
                <w:szCs w:val="24"/>
              </w:rPr>
              <w:t>прав доступа пользователей</w:t>
            </w:r>
            <w:r>
              <w:rPr>
                <w:rFonts w:ascii="Calibri" w:hAnsi="Calibri"/>
                <w:sz w:val="24"/>
                <w:szCs w:val="24"/>
              </w:rPr>
              <w:t xml:space="preserve"> при выплате заработной платы в АСУ ФХД</w:t>
            </w:r>
          </w:p>
        </w:tc>
        <w:tc>
          <w:tcPr>
            <w:tcW w:w="10489" w:type="dxa"/>
            <w:shd w:val="clear" w:color="000000" w:fill="FFFFFF"/>
          </w:tcPr>
          <w:p w:rsidR="00722A9E" w:rsidRPr="0083360D" w:rsidRDefault="00722A9E" w:rsidP="00B6503D">
            <w:pPr>
              <w:rPr>
                <w:rFonts w:ascii="Calibri" w:hAnsi="Calibri"/>
                <w:sz w:val="24"/>
                <w:szCs w:val="24"/>
              </w:rPr>
            </w:pPr>
            <w:r w:rsidRPr="00FE61E0">
              <w:rPr>
                <w:rFonts w:ascii="Calibri" w:hAnsi="Calibri"/>
                <w:sz w:val="24"/>
                <w:szCs w:val="24"/>
              </w:rPr>
              <w:t>В АСУ ФХД необходимо настроить разграничение прав доступа пользователей к документам «Заявка на расход денежных средств» и «Платежное поручение исходящее» на выплату заработной платы сотрудникам путем перечисления на расчетный счет (не по зарплатному проекту), где указывается непосредственно ФИО сотрудника.</w:t>
            </w:r>
          </w:p>
        </w:tc>
      </w:tr>
      <w:tr w:rsidR="00722A9E" w:rsidRPr="0083360D" w:rsidTr="00B6503D">
        <w:trPr>
          <w:trHeight w:val="375"/>
        </w:trPr>
        <w:tc>
          <w:tcPr>
            <w:tcW w:w="14742" w:type="dxa"/>
            <w:gridSpan w:val="3"/>
            <w:shd w:val="clear" w:color="auto" w:fill="auto"/>
            <w:hideMark/>
          </w:tcPr>
          <w:p w:rsidR="00722A9E" w:rsidRPr="0083360D" w:rsidRDefault="00722A9E" w:rsidP="00B6503D">
            <w:pPr>
              <w:rPr>
                <w:rFonts w:ascii="Calibri" w:hAnsi="Calibri"/>
                <w:b/>
                <w:bCs/>
                <w:sz w:val="24"/>
                <w:szCs w:val="24"/>
              </w:rPr>
            </w:pPr>
            <w:r w:rsidRPr="0083360D">
              <w:rPr>
                <w:rFonts w:ascii="Calibri" w:hAnsi="Calibri"/>
                <w:b/>
                <w:bCs/>
                <w:sz w:val="24"/>
                <w:szCs w:val="24"/>
              </w:rPr>
              <w:t>5. Адаптация. Заработная плата. Разработка механизмов по работе с исполнительными листами</w:t>
            </w:r>
          </w:p>
        </w:tc>
      </w:tr>
      <w:tr w:rsidR="00722A9E" w:rsidRPr="0083360D" w:rsidTr="00B6503D">
        <w:trPr>
          <w:trHeight w:val="1887"/>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5.1</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 xml:space="preserve">Механизм «Дополнительные возможности по работе с исполнительными листами» </w:t>
            </w:r>
          </w:p>
        </w:tc>
        <w:tc>
          <w:tcPr>
            <w:tcW w:w="10489" w:type="dxa"/>
            <w:shd w:val="clear" w:color="000000" w:fill="FFFFFF"/>
            <w:hideMark/>
          </w:tcPr>
          <w:p w:rsidR="00722A9E" w:rsidRPr="0083360D" w:rsidRDefault="00722A9E" w:rsidP="00B6503D">
            <w:pPr>
              <w:rPr>
                <w:rFonts w:ascii="Calibri" w:hAnsi="Calibri"/>
                <w:sz w:val="24"/>
                <w:szCs w:val="24"/>
              </w:rPr>
            </w:pPr>
            <w:r w:rsidRPr="0083360D">
              <w:rPr>
                <w:rFonts w:ascii="Calibri" w:hAnsi="Calibri"/>
                <w:sz w:val="24"/>
                <w:szCs w:val="24"/>
              </w:rPr>
              <w:t>Механизм «Дополнительные возможности по работе с исполнительными листами» должен в себя включать:</w:t>
            </w:r>
            <w:r w:rsidRPr="0083360D">
              <w:rPr>
                <w:rFonts w:ascii="Calibri" w:hAnsi="Calibri"/>
                <w:sz w:val="24"/>
                <w:szCs w:val="24"/>
              </w:rPr>
              <w:br/>
              <w:t>• Формирование списка с данными о перечислении сумм, удержанных по исполнительным листам, в банк.</w:t>
            </w:r>
            <w:r w:rsidRPr="0083360D">
              <w:rPr>
                <w:rFonts w:ascii="Calibri" w:hAnsi="Calibri"/>
                <w:sz w:val="24"/>
                <w:szCs w:val="24"/>
              </w:rPr>
              <w:br/>
              <w:t>• Формирование списка на перечисление алиментов почтовым переводом.</w:t>
            </w:r>
            <w:r w:rsidRPr="0083360D">
              <w:rPr>
                <w:rFonts w:ascii="Calibri" w:hAnsi="Calibri"/>
                <w:sz w:val="24"/>
                <w:szCs w:val="24"/>
              </w:rPr>
              <w:br/>
              <w:t xml:space="preserve">При определении сумм перечислений по исполнительным листам будут учтены все суммы начисленной заработной платы на момент формирования списков на выплату , а также учтены все суммы, ранее уже перечисленные получателям по исполнительным листам (если это не первая выплата сотруднику в пределах месяца). </w:t>
            </w:r>
          </w:p>
          <w:p w:rsidR="00722A9E" w:rsidRPr="0083360D" w:rsidRDefault="00722A9E" w:rsidP="00B6503D">
            <w:pPr>
              <w:rPr>
                <w:rFonts w:ascii="Calibri" w:hAnsi="Calibri"/>
                <w:sz w:val="24"/>
                <w:szCs w:val="24"/>
              </w:rPr>
            </w:pPr>
          </w:p>
        </w:tc>
      </w:tr>
      <w:tr w:rsidR="00722A9E" w:rsidRPr="0083360D" w:rsidTr="00B6503D">
        <w:trPr>
          <w:trHeight w:val="1977"/>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5.2</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Механизм для работы с исполнительными листами</w:t>
            </w:r>
          </w:p>
        </w:tc>
        <w:tc>
          <w:tcPr>
            <w:tcW w:w="10489" w:type="dxa"/>
            <w:shd w:val="clear" w:color="000000" w:fill="FFFFFF"/>
            <w:hideMark/>
          </w:tcPr>
          <w:p w:rsidR="00722A9E" w:rsidRPr="0083360D" w:rsidRDefault="00722A9E" w:rsidP="00B6503D">
            <w:pPr>
              <w:rPr>
                <w:rFonts w:ascii="Calibri" w:hAnsi="Calibri"/>
                <w:sz w:val="24"/>
                <w:szCs w:val="24"/>
              </w:rPr>
            </w:pPr>
            <w:r>
              <w:rPr>
                <w:rFonts w:ascii="Calibri" w:hAnsi="Calibri"/>
                <w:sz w:val="24"/>
                <w:szCs w:val="24"/>
              </w:rPr>
              <w:t>М</w:t>
            </w:r>
            <w:r w:rsidRPr="0083360D">
              <w:rPr>
                <w:rFonts w:ascii="Calibri" w:hAnsi="Calibri"/>
                <w:sz w:val="24"/>
                <w:szCs w:val="24"/>
              </w:rPr>
              <w:t xml:space="preserve">еханизм для работы с исполнительными листами будет предназначен для обеспечения возможности использования в качестве базы для расчета "условных" денег. Базой для расчета считается сумма фактической заработной платы плюс, в случае неоплачиваемых периодов, сумма, устанавливаемая в соответствии с динамикой среднемесячной номинальной заработной платы. Необходимо обеспечить хранение в системе суммы задолженности по исполнительному листу. Также необходимо добавить возможность выбора вида исполнительного листа (алименты, штрафы) для отчета и расчет в документе "Начисление заработной платы" с учетом очередности, указанной в исполнительном листе. </w:t>
            </w:r>
          </w:p>
          <w:p w:rsidR="00722A9E" w:rsidRPr="0083360D" w:rsidRDefault="00722A9E" w:rsidP="00B6503D">
            <w:pPr>
              <w:rPr>
                <w:rFonts w:ascii="Calibri" w:hAnsi="Calibri"/>
                <w:sz w:val="24"/>
                <w:szCs w:val="24"/>
              </w:rPr>
            </w:pPr>
          </w:p>
        </w:tc>
      </w:tr>
      <w:tr w:rsidR="00722A9E" w:rsidRPr="0083360D" w:rsidTr="00B6503D">
        <w:trPr>
          <w:trHeight w:val="375"/>
        </w:trPr>
        <w:tc>
          <w:tcPr>
            <w:tcW w:w="14742" w:type="dxa"/>
            <w:gridSpan w:val="3"/>
            <w:shd w:val="clear" w:color="auto" w:fill="auto"/>
            <w:hideMark/>
          </w:tcPr>
          <w:p w:rsidR="00722A9E" w:rsidRPr="0083360D" w:rsidRDefault="00722A9E" w:rsidP="00B6503D">
            <w:pPr>
              <w:rPr>
                <w:rFonts w:ascii="Calibri" w:hAnsi="Calibri"/>
                <w:b/>
                <w:bCs/>
                <w:sz w:val="24"/>
                <w:szCs w:val="24"/>
              </w:rPr>
            </w:pPr>
            <w:r w:rsidRPr="0083360D">
              <w:rPr>
                <w:rFonts w:ascii="Calibri" w:hAnsi="Calibri"/>
                <w:b/>
                <w:bCs/>
                <w:sz w:val="24"/>
                <w:szCs w:val="24"/>
              </w:rPr>
              <w:t>6.  Адаптация. Заработная плата. Дополнительные возможности по проверке и уплате НДФЛ</w:t>
            </w:r>
          </w:p>
        </w:tc>
      </w:tr>
      <w:tr w:rsidR="00722A9E" w:rsidRPr="0083360D" w:rsidTr="00B6503D">
        <w:trPr>
          <w:trHeight w:val="315"/>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6.1</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Механизм по проверке и уплате НДФЛ</w:t>
            </w:r>
          </w:p>
        </w:tc>
        <w:tc>
          <w:tcPr>
            <w:tcW w:w="10489" w:type="dxa"/>
            <w:shd w:val="clear" w:color="000000" w:fill="FFFFFF"/>
            <w:hideMark/>
          </w:tcPr>
          <w:p w:rsidR="00722A9E" w:rsidRPr="0083360D" w:rsidRDefault="00722A9E" w:rsidP="00B6503D">
            <w:pPr>
              <w:rPr>
                <w:rFonts w:ascii="Calibri" w:hAnsi="Calibri"/>
                <w:sz w:val="24"/>
                <w:szCs w:val="24"/>
              </w:rPr>
            </w:pPr>
            <w:r>
              <w:rPr>
                <w:rFonts w:ascii="Calibri" w:hAnsi="Calibri"/>
                <w:sz w:val="24"/>
                <w:szCs w:val="24"/>
              </w:rPr>
              <w:t>Создание отчёта «</w:t>
            </w:r>
            <w:r w:rsidRPr="0083360D">
              <w:rPr>
                <w:rFonts w:ascii="Calibri" w:hAnsi="Calibri"/>
                <w:sz w:val="24"/>
                <w:szCs w:val="24"/>
              </w:rPr>
              <w:t>Ведомость распределения налога на доходы физических лиц</w:t>
            </w:r>
            <w:r>
              <w:rPr>
                <w:rFonts w:ascii="Calibri" w:hAnsi="Calibri"/>
                <w:sz w:val="24"/>
                <w:szCs w:val="24"/>
              </w:rPr>
              <w:t>»</w:t>
            </w:r>
            <w:r w:rsidRPr="0083360D">
              <w:rPr>
                <w:rFonts w:ascii="Calibri" w:hAnsi="Calibri"/>
                <w:sz w:val="24"/>
                <w:szCs w:val="24"/>
              </w:rPr>
              <w:t xml:space="preserve"> (Приложение З-9)</w:t>
            </w:r>
            <w:r>
              <w:rPr>
                <w:rFonts w:ascii="Calibri" w:hAnsi="Calibri"/>
                <w:sz w:val="24"/>
                <w:szCs w:val="24"/>
              </w:rPr>
              <w:t>.</w:t>
            </w:r>
          </w:p>
        </w:tc>
      </w:tr>
      <w:tr w:rsidR="00722A9E" w:rsidRPr="0083360D" w:rsidTr="00B6503D">
        <w:trPr>
          <w:trHeight w:val="315"/>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lastRenderedPageBreak/>
              <w:t>6.2</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Механизм по проверке и уплате НДФЛ</w:t>
            </w:r>
          </w:p>
        </w:tc>
        <w:tc>
          <w:tcPr>
            <w:tcW w:w="10489" w:type="dxa"/>
            <w:shd w:val="clear" w:color="000000" w:fill="FFFFFF"/>
            <w:hideMark/>
          </w:tcPr>
          <w:p w:rsidR="00722A9E" w:rsidRPr="0083360D" w:rsidRDefault="00722A9E" w:rsidP="00B6503D">
            <w:pPr>
              <w:rPr>
                <w:rFonts w:ascii="Calibri" w:hAnsi="Calibri"/>
                <w:sz w:val="24"/>
                <w:szCs w:val="24"/>
              </w:rPr>
            </w:pPr>
            <w:r>
              <w:rPr>
                <w:rFonts w:ascii="Calibri" w:hAnsi="Calibri"/>
                <w:sz w:val="24"/>
                <w:szCs w:val="24"/>
              </w:rPr>
              <w:t>Создание отчёта «</w:t>
            </w:r>
            <w:r w:rsidRPr="0083360D">
              <w:rPr>
                <w:rFonts w:ascii="Calibri" w:hAnsi="Calibri"/>
                <w:sz w:val="24"/>
                <w:szCs w:val="24"/>
              </w:rPr>
              <w:t>Ведомость «Перечисление НДФЛ» (Приложение З-8)</w:t>
            </w:r>
            <w:r>
              <w:rPr>
                <w:rFonts w:ascii="Calibri" w:hAnsi="Calibri"/>
                <w:sz w:val="24"/>
                <w:szCs w:val="24"/>
              </w:rPr>
              <w:t>.</w:t>
            </w:r>
          </w:p>
        </w:tc>
      </w:tr>
      <w:tr w:rsidR="00722A9E" w:rsidRPr="0083360D" w:rsidTr="00B6503D">
        <w:trPr>
          <w:trHeight w:val="315"/>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6.3</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Механизм по проверке и уплате НДФЛ</w:t>
            </w:r>
          </w:p>
        </w:tc>
        <w:tc>
          <w:tcPr>
            <w:tcW w:w="10489" w:type="dxa"/>
            <w:shd w:val="clear" w:color="000000" w:fill="FFFFFF"/>
            <w:hideMark/>
          </w:tcPr>
          <w:p w:rsidR="00722A9E" w:rsidRPr="0083360D" w:rsidRDefault="00722A9E" w:rsidP="00B6503D">
            <w:pPr>
              <w:rPr>
                <w:rFonts w:ascii="Calibri" w:hAnsi="Calibri"/>
                <w:sz w:val="24"/>
                <w:szCs w:val="24"/>
              </w:rPr>
            </w:pPr>
            <w:r>
              <w:rPr>
                <w:rFonts w:ascii="Calibri" w:hAnsi="Calibri"/>
                <w:sz w:val="24"/>
                <w:szCs w:val="24"/>
              </w:rPr>
              <w:t>Создание отчёта «</w:t>
            </w:r>
            <w:r w:rsidRPr="0083360D">
              <w:rPr>
                <w:rFonts w:ascii="Calibri" w:hAnsi="Calibri"/>
                <w:sz w:val="24"/>
                <w:szCs w:val="24"/>
              </w:rPr>
              <w:t>Реестр расшифровка налога-НДФЛ</w:t>
            </w:r>
            <w:r>
              <w:rPr>
                <w:rFonts w:ascii="Calibri" w:hAnsi="Calibri"/>
                <w:sz w:val="24"/>
                <w:szCs w:val="24"/>
              </w:rPr>
              <w:t>»</w:t>
            </w:r>
            <w:r w:rsidRPr="0083360D">
              <w:rPr>
                <w:rFonts w:ascii="Calibri" w:hAnsi="Calibri"/>
                <w:sz w:val="24"/>
                <w:szCs w:val="24"/>
              </w:rPr>
              <w:t xml:space="preserve"> (Приложение З-13)</w:t>
            </w:r>
            <w:r>
              <w:rPr>
                <w:rFonts w:ascii="Calibri" w:hAnsi="Calibri"/>
                <w:sz w:val="24"/>
                <w:szCs w:val="24"/>
              </w:rPr>
              <w:t>.</w:t>
            </w:r>
          </w:p>
          <w:p w:rsidR="00722A9E" w:rsidRPr="0083360D" w:rsidRDefault="00722A9E" w:rsidP="00B6503D">
            <w:pPr>
              <w:rPr>
                <w:rFonts w:ascii="Calibri" w:hAnsi="Calibri"/>
                <w:sz w:val="24"/>
                <w:szCs w:val="24"/>
              </w:rPr>
            </w:pPr>
          </w:p>
          <w:p w:rsidR="00722A9E" w:rsidRPr="0083360D" w:rsidRDefault="00722A9E" w:rsidP="00B6503D">
            <w:pPr>
              <w:rPr>
                <w:rFonts w:ascii="Calibri" w:hAnsi="Calibri"/>
                <w:sz w:val="24"/>
                <w:szCs w:val="24"/>
              </w:rPr>
            </w:pPr>
          </w:p>
        </w:tc>
      </w:tr>
      <w:tr w:rsidR="00722A9E" w:rsidRPr="0083360D" w:rsidTr="00B6503D">
        <w:trPr>
          <w:trHeight w:val="375"/>
        </w:trPr>
        <w:tc>
          <w:tcPr>
            <w:tcW w:w="14742" w:type="dxa"/>
            <w:gridSpan w:val="3"/>
            <w:shd w:val="clear" w:color="auto" w:fill="auto"/>
            <w:hideMark/>
          </w:tcPr>
          <w:p w:rsidR="00722A9E" w:rsidRPr="0083360D" w:rsidRDefault="00722A9E" w:rsidP="00B6503D">
            <w:pPr>
              <w:rPr>
                <w:rFonts w:ascii="Calibri" w:hAnsi="Calibri"/>
                <w:b/>
                <w:bCs/>
                <w:sz w:val="24"/>
                <w:szCs w:val="24"/>
              </w:rPr>
            </w:pPr>
            <w:r w:rsidRPr="0083360D">
              <w:rPr>
                <w:rFonts w:ascii="Calibri" w:hAnsi="Calibri"/>
                <w:b/>
                <w:bCs/>
                <w:sz w:val="24"/>
                <w:szCs w:val="24"/>
              </w:rPr>
              <w:t>7. Адаптация. Заработная плата. Проводки бухгалтерского и налогового учета</w:t>
            </w:r>
          </w:p>
        </w:tc>
      </w:tr>
      <w:tr w:rsidR="00722A9E" w:rsidRPr="0083360D" w:rsidTr="00B6503D">
        <w:trPr>
          <w:trHeight w:val="900"/>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7.1</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Хранение аналитической информации об отражении  начислений и удержаний в учете</w:t>
            </w:r>
          </w:p>
        </w:tc>
        <w:tc>
          <w:tcPr>
            <w:tcW w:w="10489" w:type="dxa"/>
            <w:shd w:val="clear" w:color="auto" w:fill="auto"/>
            <w:noWrap/>
            <w:hideMark/>
          </w:tcPr>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Добавить Планы счетов Хозрасчетный, Налоговый из АСУ ФХД (фрагменты), справочники Номенклатурные группы", "Статьи затрат", "Статьи прочих доходов и расходов"</w:t>
            </w:r>
            <w:r>
              <w:rPr>
                <w:rFonts w:ascii="Calibri" w:hAnsi="Calibri"/>
                <w:color w:val="000000"/>
                <w:sz w:val="24"/>
                <w:szCs w:val="24"/>
              </w:rPr>
              <w:t>.</w:t>
            </w:r>
          </w:p>
        </w:tc>
      </w:tr>
      <w:tr w:rsidR="00722A9E" w:rsidRPr="0083360D" w:rsidTr="00B6503D">
        <w:trPr>
          <w:trHeight w:val="600"/>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7.2</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 xml:space="preserve">Справочник "Способы отражения зарплаты в бухгалтерском учете" </w:t>
            </w:r>
          </w:p>
        </w:tc>
        <w:tc>
          <w:tcPr>
            <w:tcW w:w="10489" w:type="dxa"/>
            <w:shd w:val="clear" w:color="auto" w:fill="auto"/>
            <w:noWrap/>
            <w:hideMark/>
          </w:tcPr>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Организовать взаимосвязь учета начислений и удержаний с требуемой аналитикой</w:t>
            </w:r>
            <w:r>
              <w:rPr>
                <w:rFonts w:ascii="Calibri" w:hAnsi="Calibri"/>
                <w:color w:val="000000"/>
                <w:sz w:val="24"/>
                <w:szCs w:val="24"/>
              </w:rPr>
              <w:t>.</w:t>
            </w:r>
          </w:p>
        </w:tc>
      </w:tr>
      <w:tr w:rsidR="00722A9E" w:rsidRPr="0083360D" w:rsidTr="00B6503D">
        <w:trPr>
          <w:trHeight w:val="1521"/>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7.3</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Механизм формирования проводок бухгалтерского и налогового учета</w:t>
            </w:r>
          </w:p>
        </w:tc>
        <w:tc>
          <w:tcPr>
            <w:tcW w:w="10489" w:type="dxa"/>
            <w:shd w:val="clear" w:color="auto" w:fill="auto"/>
            <w:noWrap/>
            <w:hideMark/>
          </w:tcPr>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Необходимо фиксировать все начисления, удержания, взносы с учетом ШПЗ и "Способов отражения зарплаты в БУ", зафиксированных документами "Начисление зарплаты и взносов", "Начисление оценочных обязательств по отпускам". Необходимо определять объекты ремонта, модернизации в соответствии с ШПЗ. Необходимо фиксировать вид начисления, более детальный, чем вид операции в документе "Отражение зарплаты в учете"</w:t>
            </w:r>
            <w:r>
              <w:rPr>
                <w:rFonts w:ascii="Calibri" w:hAnsi="Calibri"/>
                <w:color w:val="000000"/>
                <w:sz w:val="24"/>
                <w:szCs w:val="24"/>
              </w:rPr>
              <w:t>.</w:t>
            </w:r>
          </w:p>
        </w:tc>
      </w:tr>
      <w:tr w:rsidR="00722A9E" w:rsidRPr="0083360D" w:rsidTr="00B6503D">
        <w:trPr>
          <w:trHeight w:val="375"/>
        </w:trPr>
        <w:tc>
          <w:tcPr>
            <w:tcW w:w="14742" w:type="dxa"/>
            <w:gridSpan w:val="3"/>
            <w:shd w:val="clear" w:color="auto" w:fill="auto"/>
            <w:hideMark/>
          </w:tcPr>
          <w:p w:rsidR="00722A9E" w:rsidRPr="0083360D" w:rsidRDefault="00722A9E" w:rsidP="00B6503D">
            <w:pPr>
              <w:rPr>
                <w:rFonts w:ascii="Calibri" w:hAnsi="Calibri"/>
                <w:b/>
                <w:bCs/>
                <w:sz w:val="24"/>
                <w:szCs w:val="24"/>
              </w:rPr>
            </w:pPr>
            <w:r w:rsidRPr="0083360D">
              <w:rPr>
                <w:rFonts w:ascii="Calibri" w:hAnsi="Calibri"/>
                <w:b/>
                <w:bCs/>
                <w:sz w:val="24"/>
                <w:szCs w:val="24"/>
              </w:rPr>
              <w:t>8. Адаптация. Заработная плата. Формирование аналитических отчетов, Первая очередь</w:t>
            </w:r>
          </w:p>
        </w:tc>
      </w:tr>
      <w:tr w:rsidR="00722A9E" w:rsidRPr="0083360D" w:rsidTr="00B6503D">
        <w:trPr>
          <w:trHeight w:val="1292"/>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8.1</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"Штатное расписание" с элементами штатной расстановки для расчета планового ФОТ</w:t>
            </w:r>
          </w:p>
        </w:tc>
        <w:tc>
          <w:tcPr>
            <w:tcW w:w="10489" w:type="dxa"/>
            <w:shd w:val="clear" w:color="auto" w:fill="auto"/>
            <w:noWrap/>
            <w:hideMark/>
          </w:tcPr>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"Штатное расписание" с элементами штатной расстановки по форме, утвержденной на предприятии, с настройкой набора плановых начислений сотрудников, их порядком, колонкой "Премия 30%" для всех (Приложение А-8). Отчет необходимо выводить в 2 вариантах - с разбивкой по сотрудникам и без. Необходимо обеспечить возможность указания порядка вывода подразделений и должностей.</w:t>
            </w:r>
          </w:p>
        </w:tc>
      </w:tr>
      <w:tr w:rsidR="00722A9E" w:rsidRPr="0083360D" w:rsidTr="00B6503D">
        <w:trPr>
          <w:trHeight w:val="715"/>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8.2</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 xml:space="preserve">Отчет «Отражение заработной платы в регламентированном учете» </w:t>
            </w:r>
          </w:p>
        </w:tc>
        <w:tc>
          <w:tcPr>
            <w:tcW w:w="10489" w:type="dxa"/>
            <w:shd w:val="clear" w:color="auto" w:fill="auto"/>
            <w:noWrap/>
            <w:hideMark/>
          </w:tcPr>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Отчет «Отражение заработной платы в регламентированном учете»  с возможностью отборов и сортировок по счетам БУ, аналитике выбранных счетов, сотрудникам (Приложение А-11)</w:t>
            </w:r>
          </w:p>
        </w:tc>
      </w:tr>
      <w:tr w:rsidR="00722A9E" w:rsidRPr="0083360D" w:rsidTr="00B6503D">
        <w:trPr>
          <w:trHeight w:val="1800"/>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lastRenderedPageBreak/>
              <w:t>8.4</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Среднесписочная численность по видам деятельности - различные виды форм</w:t>
            </w:r>
          </w:p>
        </w:tc>
        <w:tc>
          <w:tcPr>
            <w:tcW w:w="10489" w:type="dxa"/>
            <w:shd w:val="clear" w:color="auto" w:fill="auto"/>
            <w:hideMark/>
          </w:tcPr>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Отчет должен формироваться по специальной методике, принятой на предприятии, в том числе с отбором по счетам затрат, видам деятельности, указанием отработанного времени, неявок по видам, совместителям, графикам, полу сотрудников и другим.</w:t>
            </w:r>
          </w:p>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-Свод по категориям персонала и по подразделениям (Приложение А-3)</w:t>
            </w:r>
            <w:r w:rsidRPr="0083360D">
              <w:rPr>
                <w:rFonts w:ascii="Calibri" w:hAnsi="Calibri"/>
                <w:color w:val="000000"/>
                <w:sz w:val="24"/>
                <w:szCs w:val="24"/>
              </w:rPr>
              <w:br/>
              <w:t>-По подразделениям (Приложение А-4)</w:t>
            </w:r>
            <w:r w:rsidRPr="0083360D">
              <w:rPr>
                <w:rFonts w:ascii="Calibri" w:hAnsi="Calibri"/>
                <w:color w:val="000000"/>
                <w:sz w:val="24"/>
                <w:szCs w:val="24"/>
              </w:rPr>
              <w:br/>
              <w:t>-По сотрудникам (Приложение А-5)</w:t>
            </w:r>
          </w:p>
        </w:tc>
      </w:tr>
      <w:tr w:rsidR="00722A9E" w:rsidRPr="00895BD3" w:rsidTr="00B6503D">
        <w:trPr>
          <w:trHeight w:val="567"/>
        </w:trPr>
        <w:tc>
          <w:tcPr>
            <w:tcW w:w="851" w:type="dxa"/>
            <w:shd w:val="clear" w:color="auto" w:fill="auto"/>
            <w:noWrap/>
            <w:vAlign w:val="center"/>
          </w:tcPr>
          <w:p w:rsidR="00722A9E" w:rsidRPr="00895BD3" w:rsidRDefault="00722A9E" w:rsidP="00B6503D">
            <w:pPr>
              <w:jc w:val="center"/>
              <w:rPr>
                <w:rFonts w:ascii="Calibri" w:hAnsi="Calibri"/>
                <w:color w:val="000000"/>
                <w:sz w:val="24"/>
                <w:szCs w:val="24"/>
              </w:rPr>
            </w:pPr>
            <w:r w:rsidRPr="00895BD3">
              <w:rPr>
                <w:rFonts w:ascii="Calibri" w:hAnsi="Calibri"/>
                <w:color w:val="000000"/>
                <w:sz w:val="24"/>
                <w:szCs w:val="24"/>
              </w:rPr>
              <w:t>8.5</w:t>
            </w:r>
          </w:p>
        </w:tc>
        <w:tc>
          <w:tcPr>
            <w:tcW w:w="3402" w:type="dxa"/>
            <w:shd w:val="clear" w:color="auto" w:fill="auto"/>
            <w:vAlign w:val="center"/>
          </w:tcPr>
          <w:p w:rsidR="00722A9E" w:rsidRPr="00895BD3" w:rsidRDefault="00722A9E" w:rsidP="00B6503D">
            <w:pPr>
              <w:rPr>
                <w:rFonts w:ascii="Calibri" w:hAnsi="Calibri"/>
                <w:sz w:val="24"/>
                <w:szCs w:val="24"/>
              </w:rPr>
            </w:pPr>
            <w:r w:rsidRPr="00895BD3">
              <w:rPr>
                <w:rFonts w:ascii="Calibri" w:hAnsi="Calibri"/>
                <w:sz w:val="24"/>
                <w:szCs w:val="24"/>
              </w:rPr>
              <w:t>Средняя численность внешних совместителей</w:t>
            </w:r>
          </w:p>
        </w:tc>
        <w:tc>
          <w:tcPr>
            <w:tcW w:w="10489" w:type="dxa"/>
            <w:shd w:val="clear" w:color="auto" w:fill="auto"/>
          </w:tcPr>
          <w:p w:rsidR="00722A9E" w:rsidRPr="00895BD3" w:rsidRDefault="00722A9E" w:rsidP="00B6503D">
            <w:pPr>
              <w:rPr>
                <w:rFonts w:ascii="Calibri" w:hAnsi="Calibri"/>
                <w:color w:val="000000"/>
                <w:sz w:val="24"/>
                <w:szCs w:val="24"/>
              </w:rPr>
            </w:pPr>
            <w:r w:rsidRPr="00895BD3">
              <w:rPr>
                <w:rFonts w:ascii="Calibri" w:hAnsi="Calibri"/>
                <w:color w:val="000000"/>
                <w:sz w:val="24"/>
                <w:szCs w:val="24"/>
              </w:rPr>
              <w:t>Отчет должен формироваться по специальной методике, принятой на предприятии</w:t>
            </w:r>
            <w:r>
              <w:rPr>
                <w:rFonts w:ascii="Calibri" w:hAnsi="Calibri"/>
                <w:color w:val="000000"/>
                <w:sz w:val="24"/>
                <w:szCs w:val="24"/>
              </w:rPr>
              <w:t>.</w:t>
            </w:r>
          </w:p>
        </w:tc>
      </w:tr>
      <w:tr w:rsidR="00722A9E" w:rsidRPr="00895BD3" w:rsidTr="00B6503D">
        <w:trPr>
          <w:trHeight w:val="959"/>
        </w:trPr>
        <w:tc>
          <w:tcPr>
            <w:tcW w:w="851" w:type="dxa"/>
            <w:shd w:val="clear" w:color="auto" w:fill="auto"/>
            <w:noWrap/>
            <w:vAlign w:val="center"/>
          </w:tcPr>
          <w:p w:rsidR="00722A9E" w:rsidRPr="00895BD3" w:rsidRDefault="00722A9E" w:rsidP="00B6503D">
            <w:pPr>
              <w:jc w:val="center"/>
              <w:rPr>
                <w:rFonts w:ascii="Calibri" w:hAnsi="Calibri"/>
                <w:color w:val="000000"/>
                <w:sz w:val="24"/>
                <w:szCs w:val="24"/>
              </w:rPr>
            </w:pPr>
            <w:r w:rsidRPr="00895BD3">
              <w:rPr>
                <w:rFonts w:ascii="Calibri" w:hAnsi="Calibri"/>
                <w:color w:val="000000"/>
                <w:sz w:val="24"/>
                <w:szCs w:val="24"/>
              </w:rPr>
              <w:t>8.6</w:t>
            </w:r>
          </w:p>
        </w:tc>
        <w:tc>
          <w:tcPr>
            <w:tcW w:w="3402" w:type="dxa"/>
            <w:shd w:val="clear" w:color="auto" w:fill="auto"/>
            <w:vAlign w:val="center"/>
          </w:tcPr>
          <w:p w:rsidR="00722A9E" w:rsidRPr="00895BD3" w:rsidRDefault="00722A9E" w:rsidP="00B6503D">
            <w:pPr>
              <w:rPr>
                <w:rFonts w:ascii="Calibri" w:hAnsi="Calibri"/>
                <w:sz w:val="24"/>
                <w:szCs w:val="24"/>
              </w:rPr>
            </w:pPr>
            <w:r w:rsidRPr="00895BD3">
              <w:rPr>
                <w:rFonts w:ascii="Calibri" w:hAnsi="Calibri"/>
                <w:sz w:val="24"/>
                <w:szCs w:val="24"/>
              </w:rPr>
              <w:t>Средняя численность работников, выполняющих работы по договорам ГПХ</w:t>
            </w:r>
          </w:p>
        </w:tc>
        <w:tc>
          <w:tcPr>
            <w:tcW w:w="10489" w:type="dxa"/>
            <w:shd w:val="clear" w:color="auto" w:fill="auto"/>
          </w:tcPr>
          <w:p w:rsidR="00722A9E" w:rsidRPr="00895BD3" w:rsidRDefault="00722A9E" w:rsidP="00B6503D">
            <w:pPr>
              <w:rPr>
                <w:rFonts w:ascii="Calibri" w:hAnsi="Calibri"/>
                <w:color w:val="000000"/>
                <w:sz w:val="24"/>
                <w:szCs w:val="24"/>
              </w:rPr>
            </w:pPr>
            <w:r w:rsidRPr="00895BD3">
              <w:rPr>
                <w:rFonts w:ascii="Calibri" w:hAnsi="Calibri"/>
                <w:color w:val="000000"/>
                <w:sz w:val="24"/>
                <w:szCs w:val="24"/>
              </w:rPr>
              <w:t>Отчет должен формироваться по специальной методике, принятой на предприятии</w:t>
            </w:r>
            <w:r>
              <w:rPr>
                <w:rFonts w:ascii="Calibri" w:hAnsi="Calibri"/>
                <w:color w:val="000000"/>
                <w:sz w:val="24"/>
                <w:szCs w:val="24"/>
              </w:rPr>
              <w:t>.</w:t>
            </w:r>
          </w:p>
        </w:tc>
      </w:tr>
      <w:tr w:rsidR="00722A9E" w:rsidRPr="0083360D" w:rsidTr="00B6503D">
        <w:trPr>
          <w:trHeight w:val="375"/>
        </w:trPr>
        <w:tc>
          <w:tcPr>
            <w:tcW w:w="14742" w:type="dxa"/>
            <w:gridSpan w:val="3"/>
            <w:shd w:val="clear" w:color="auto" w:fill="auto"/>
            <w:hideMark/>
          </w:tcPr>
          <w:p w:rsidR="00722A9E" w:rsidRPr="0083360D" w:rsidRDefault="00722A9E" w:rsidP="00B6503D">
            <w:pPr>
              <w:rPr>
                <w:rFonts w:ascii="Calibri" w:hAnsi="Calibri"/>
                <w:b/>
                <w:bCs/>
                <w:sz w:val="24"/>
                <w:szCs w:val="24"/>
              </w:rPr>
            </w:pPr>
            <w:r w:rsidRPr="0083360D">
              <w:rPr>
                <w:rFonts w:ascii="Calibri" w:hAnsi="Calibri"/>
                <w:b/>
                <w:bCs/>
                <w:sz w:val="24"/>
                <w:szCs w:val="24"/>
              </w:rPr>
              <w:t>9. Адаптация. Заработная плата. Отчеты и выходные формы по заработной плате</w:t>
            </w:r>
          </w:p>
        </w:tc>
      </w:tr>
      <w:tr w:rsidR="00722A9E" w:rsidRPr="0083360D" w:rsidTr="00B6503D">
        <w:trPr>
          <w:trHeight w:val="315"/>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9.1</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Список на зачисление на счета зарплатных карт</w:t>
            </w:r>
          </w:p>
        </w:tc>
        <w:tc>
          <w:tcPr>
            <w:tcW w:w="10489" w:type="dxa"/>
            <w:shd w:val="clear" w:color="auto" w:fill="auto"/>
            <w:hideMark/>
          </w:tcPr>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Список плательщиков в банк_Ф (Приложение З-5)</w:t>
            </w:r>
            <w:r>
              <w:rPr>
                <w:rFonts w:ascii="Calibri" w:hAnsi="Calibri"/>
                <w:color w:val="000000"/>
                <w:sz w:val="24"/>
                <w:szCs w:val="24"/>
              </w:rPr>
              <w:t>.</w:t>
            </w:r>
          </w:p>
        </w:tc>
      </w:tr>
      <w:tr w:rsidR="00722A9E" w:rsidRPr="0083360D" w:rsidTr="00B6503D">
        <w:trPr>
          <w:trHeight w:val="600"/>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9.2</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 xml:space="preserve">Отчет «Справка на субсидию» </w:t>
            </w:r>
          </w:p>
        </w:tc>
        <w:tc>
          <w:tcPr>
            <w:tcW w:w="10489" w:type="dxa"/>
            <w:shd w:val="clear" w:color="auto" w:fill="auto"/>
            <w:hideMark/>
          </w:tcPr>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Отчет с возможностью выбора периода и просмотра информации по заработку и настройки подписывающих лиц (Приложения З-17, З-18)</w:t>
            </w:r>
            <w:r>
              <w:rPr>
                <w:rFonts w:ascii="Calibri" w:hAnsi="Calibri"/>
                <w:color w:val="000000"/>
                <w:sz w:val="24"/>
                <w:szCs w:val="24"/>
              </w:rPr>
              <w:t>.</w:t>
            </w:r>
          </w:p>
        </w:tc>
      </w:tr>
      <w:tr w:rsidR="00722A9E" w:rsidRPr="0083360D" w:rsidTr="00B6503D">
        <w:trPr>
          <w:trHeight w:val="600"/>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9.3</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 xml:space="preserve">Отчет «Справка по алиментам» </w:t>
            </w:r>
          </w:p>
        </w:tc>
        <w:tc>
          <w:tcPr>
            <w:tcW w:w="10489" w:type="dxa"/>
            <w:shd w:val="clear" w:color="auto" w:fill="auto"/>
            <w:hideMark/>
          </w:tcPr>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Отчет по установленной форме с возможностью настройки подписывающих лиц (Приложение З-20)</w:t>
            </w:r>
            <w:r>
              <w:rPr>
                <w:rFonts w:ascii="Calibri" w:hAnsi="Calibri"/>
                <w:color w:val="000000"/>
                <w:sz w:val="24"/>
                <w:szCs w:val="24"/>
              </w:rPr>
              <w:t>.</w:t>
            </w:r>
          </w:p>
        </w:tc>
      </w:tr>
      <w:tr w:rsidR="00722A9E" w:rsidRPr="0083360D" w:rsidTr="00B6503D">
        <w:trPr>
          <w:trHeight w:val="900"/>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9.4</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 xml:space="preserve">Отчет «Справка о военных сборах» </w:t>
            </w:r>
          </w:p>
        </w:tc>
        <w:tc>
          <w:tcPr>
            <w:tcW w:w="10489" w:type="dxa"/>
            <w:shd w:val="clear" w:color="auto" w:fill="auto"/>
            <w:hideMark/>
          </w:tcPr>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Отчет по установленной форме с возможностью настройки подписывающих лиц, выбором военкомата, формирование по дням/часам из документа по расчету (Приложение З-2)</w:t>
            </w:r>
            <w:r>
              <w:rPr>
                <w:rFonts w:ascii="Calibri" w:hAnsi="Calibri"/>
                <w:color w:val="000000"/>
                <w:sz w:val="24"/>
                <w:szCs w:val="24"/>
              </w:rPr>
              <w:t>.</w:t>
            </w:r>
          </w:p>
        </w:tc>
      </w:tr>
      <w:tr w:rsidR="00722A9E" w:rsidRPr="0083360D" w:rsidTr="00B6503D">
        <w:trPr>
          <w:trHeight w:val="315"/>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9.5</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Справка для получения пособия о рождении</w:t>
            </w:r>
          </w:p>
        </w:tc>
        <w:tc>
          <w:tcPr>
            <w:tcW w:w="10489" w:type="dxa"/>
            <w:shd w:val="clear" w:color="auto" w:fill="auto"/>
            <w:hideMark/>
          </w:tcPr>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 xml:space="preserve">Отчет </w:t>
            </w:r>
            <w:r>
              <w:rPr>
                <w:rFonts w:ascii="Calibri" w:hAnsi="Calibri"/>
                <w:color w:val="000000"/>
                <w:sz w:val="24"/>
                <w:szCs w:val="24"/>
              </w:rPr>
              <w:t xml:space="preserve">по форме, </w:t>
            </w:r>
            <w:r w:rsidRPr="0083360D">
              <w:rPr>
                <w:rFonts w:ascii="Calibri" w:hAnsi="Calibri"/>
                <w:color w:val="000000"/>
                <w:sz w:val="24"/>
                <w:szCs w:val="24"/>
              </w:rPr>
              <w:t xml:space="preserve">установленной </w:t>
            </w:r>
            <w:r>
              <w:rPr>
                <w:rFonts w:ascii="Calibri" w:hAnsi="Calibri"/>
                <w:color w:val="000000"/>
                <w:sz w:val="24"/>
                <w:szCs w:val="24"/>
              </w:rPr>
              <w:t>на предприятии</w:t>
            </w:r>
            <w:r w:rsidRPr="0083360D">
              <w:rPr>
                <w:rFonts w:ascii="Calibri" w:hAnsi="Calibri"/>
                <w:color w:val="000000"/>
                <w:sz w:val="24"/>
                <w:szCs w:val="24"/>
              </w:rPr>
              <w:t xml:space="preserve"> (Приложение З-22)</w:t>
            </w:r>
            <w:r>
              <w:rPr>
                <w:rFonts w:ascii="Calibri" w:hAnsi="Calibri"/>
                <w:color w:val="000000"/>
                <w:sz w:val="24"/>
                <w:szCs w:val="24"/>
              </w:rPr>
              <w:t>.</w:t>
            </w:r>
          </w:p>
        </w:tc>
      </w:tr>
      <w:tr w:rsidR="00722A9E" w:rsidRPr="0083360D" w:rsidTr="00B6503D">
        <w:trPr>
          <w:trHeight w:val="315"/>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9.6</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Справка об отпуске до 1,5 лет</w:t>
            </w:r>
          </w:p>
        </w:tc>
        <w:tc>
          <w:tcPr>
            <w:tcW w:w="10489" w:type="dxa"/>
            <w:shd w:val="clear" w:color="auto" w:fill="auto"/>
            <w:hideMark/>
          </w:tcPr>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 xml:space="preserve">Отчет </w:t>
            </w:r>
            <w:r>
              <w:rPr>
                <w:rFonts w:ascii="Calibri" w:hAnsi="Calibri"/>
                <w:color w:val="000000"/>
                <w:sz w:val="24"/>
                <w:szCs w:val="24"/>
              </w:rPr>
              <w:t xml:space="preserve">по форме, </w:t>
            </w:r>
            <w:r w:rsidRPr="0083360D">
              <w:rPr>
                <w:rFonts w:ascii="Calibri" w:hAnsi="Calibri"/>
                <w:color w:val="000000"/>
                <w:sz w:val="24"/>
                <w:szCs w:val="24"/>
              </w:rPr>
              <w:t xml:space="preserve">установленной </w:t>
            </w:r>
            <w:r>
              <w:rPr>
                <w:rFonts w:ascii="Calibri" w:hAnsi="Calibri"/>
                <w:color w:val="000000"/>
                <w:sz w:val="24"/>
                <w:szCs w:val="24"/>
              </w:rPr>
              <w:t>на предприятии</w:t>
            </w:r>
            <w:r w:rsidRPr="0083360D">
              <w:rPr>
                <w:rFonts w:ascii="Calibri" w:hAnsi="Calibri"/>
                <w:color w:val="000000"/>
                <w:sz w:val="24"/>
                <w:szCs w:val="24"/>
              </w:rPr>
              <w:t xml:space="preserve"> (Приложение З-23)</w:t>
            </w:r>
            <w:r>
              <w:rPr>
                <w:rFonts w:ascii="Calibri" w:hAnsi="Calibri"/>
                <w:color w:val="000000"/>
                <w:sz w:val="24"/>
                <w:szCs w:val="24"/>
              </w:rPr>
              <w:t>.</w:t>
            </w:r>
          </w:p>
        </w:tc>
      </w:tr>
      <w:tr w:rsidR="00722A9E" w:rsidRPr="0083360D" w:rsidTr="00B6503D">
        <w:trPr>
          <w:trHeight w:val="315"/>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9.7</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Справка о реквизитах банка</w:t>
            </w:r>
          </w:p>
        </w:tc>
        <w:tc>
          <w:tcPr>
            <w:tcW w:w="10489" w:type="dxa"/>
            <w:shd w:val="clear" w:color="auto" w:fill="auto"/>
            <w:hideMark/>
          </w:tcPr>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 xml:space="preserve">Отчет </w:t>
            </w:r>
            <w:r>
              <w:rPr>
                <w:rFonts w:ascii="Calibri" w:hAnsi="Calibri"/>
                <w:color w:val="000000"/>
                <w:sz w:val="24"/>
                <w:szCs w:val="24"/>
              </w:rPr>
              <w:t xml:space="preserve">по форме, </w:t>
            </w:r>
            <w:r w:rsidRPr="0083360D">
              <w:rPr>
                <w:rFonts w:ascii="Calibri" w:hAnsi="Calibri"/>
                <w:color w:val="000000"/>
                <w:sz w:val="24"/>
                <w:szCs w:val="24"/>
              </w:rPr>
              <w:t xml:space="preserve">установленной </w:t>
            </w:r>
            <w:r>
              <w:rPr>
                <w:rFonts w:ascii="Calibri" w:hAnsi="Calibri"/>
                <w:color w:val="000000"/>
                <w:sz w:val="24"/>
                <w:szCs w:val="24"/>
              </w:rPr>
              <w:t>на предприятии</w:t>
            </w:r>
            <w:r w:rsidRPr="0083360D">
              <w:rPr>
                <w:rFonts w:ascii="Calibri" w:hAnsi="Calibri"/>
                <w:color w:val="000000"/>
                <w:sz w:val="24"/>
                <w:szCs w:val="24"/>
              </w:rPr>
              <w:t xml:space="preserve"> (Приложение З-24)</w:t>
            </w:r>
            <w:r>
              <w:rPr>
                <w:rFonts w:ascii="Calibri" w:hAnsi="Calibri"/>
                <w:color w:val="000000"/>
                <w:sz w:val="24"/>
                <w:szCs w:val="24"/>
              </w:rPr>
              <w:t>.</w:t>
            </w:r>
          </w:p>
        </w:tc>
      </w:tr>
      <w:tr w:rsidR="00722A9E" w:rsidRPr="0083360D" w:rsidTr="00B6503D">
        <w:trPr>
          <w:trHeight w:val="315"/>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9.8</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Анализ начислений работникам организации</w:t>
            </w:r>
          </w:p>
        </w:tc>
        <w:tc>
          <w:tcPr>
            <w:tcW w:w="10489" w:type="dxa"/>
            <w:shd w:val="clear" w:color="auto" w:fill="auto"/>
            <w:hideMark/>
          </w:tcPr>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 xml:space="preserve">Отчет </w:t>
            </w:r>
            <w:r>
              <w:rPr>
                <w:rFonts w:ascii="Calibri" w:hAnsi="Calibri"/>
                <w:color w:val="000000"/>
                <w:sz w:val="24"/>
                <w:szCs w:val="24"/>
              </w:rPr>
              <w:t xml:space="preserve">по форме, </w:t>
            </w:r>
            <w:r w:rsidRPr="0083360D">
              <w:rPr>
                <w:rFonts w:ascii="Calibri" w:hAnsi="Calibri"/>
                <w:color w:val="000000"/>
                <w:sz w:val="24"/>
                <w:szCs w:val="24"/>
              </w:rPr>
              <w:t xml:space="preserve">установленной </w:t>
            </w:r>
            <w:r>
              <w:rPr>
                <w:rFonts w:ascii="Calibri" w:hAnsi="Calibri"/>
                <w:color w:val="000000"/>
                <w:sz w:val="24"/>
                <w:szCs w:val="24"/>
              </w:rPr>
              <w:t>на предприятии</w:t>
            </w:r>
            <w:r w:rsidRPr="0083360D">
              <w:rPr>
                <w:rFonts w:ascii="Calibri" w:hAnsi="Calibri"/>
                <w:color w:val="000000"/>
                <w:sz w:val="24"/>
                <w:szCs w:val="24"/>
              </w:rPr>
              <w:t xml:space="preserve"> (Приложение З-36)</w:t>
            </w:r>
            <w:r>
              <w:rPr>
                <w:rFonts w:ascii="Calibri" w:hAnsi="Calibri"/>
                <w:color w:val="000000"/>
                <w:sz w:val="24"/>
                <w:szCs w:val="24"/>
              </w:rPr>
              <w:t>.</w:t>
            </w:r>
          </w:p>
        </w:tc>
      </w:tr>
      <w:tr w:rsidR="00722A9E" w:rsidRPr="0083360D" w:rsidTr="00B6503D">
        <w:trPr>
          <w:trHeight w:val="315"/>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lastRenderedPageBreak/>
              <w:t>9.9</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Инвентаризация оценочных обязательств</w:t>
            </w:r>
          </w:p>
        </w:tc>
        <w:tc>
          <w:tcPr>
            <w:tcW w:w="10489" w:type="dxa"/>
            <w:shd w:val="clear" w:color="auto" w:fill="auto"/>
            <w:hideMark/>
          </w:tcPr>
          <w:p w:rsidR="00722A9E" w:rsidRPr="0083360D" w:rsidRDefault="00722A9E" w:rsidP="00B6503D">
            <w:pPr>
              <w:rPr>
                <w:rFonts w:ascii="Calibri" w:hAnsi="Calibri"/>
                <w:sz w:val="24"/>
                <w:szCs w:val="24"/>
              </w:rPr>
            </w:pPr>
            <w:r w:rsidRPr="0083360D">
              <w:rPr>
                <w:rFonts w:ascii="Calibri" w:hAnsi="Calibri"/>
                <w:sz w:val="24"/>
                <w:szCs w:val="24"/>
              </w:rPr>
              <w:t>Инвентаризационная опись по 96 счету (Приложение З-37)</w:t>
            </w:r>
            <w:r>
              <w:rPr>
                <w:rFonts w:ascii="Calibri" w:hAnsi="Calibri"/>
                <w:sz w:val="24"/>
                <w:szCs w:val="24"/>
              </w:rPr>
              <w:t>.</w:t>
            </w:r>
          </w:p>
        </w:tc>
      </w:tr>
      <w:tr w:rsidR="00722A9E" w:rsidRPr="0083360D" w:rsidTr="00B6503D">
        <w:trPr>
          <w:trHeight w:val="600"/>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9.10</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Справка о полярных надбавках и проезде в отпуск</w:t>
            </w:r>
          </w:p>
        </w:tc>
        <w:tc>
          <w:tcPr>
            <w:tcW w:w="10489" w:type="dxa"/>
            <w:shd w:val="clear" w:color="auto" w:fill="auto"/>
            <w:hideMark/>
          </w:tcPr>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Отчет необходимо формировать из справочника «Сотрудники» (Приложение З-21)</w:t>
            </w:r>
            <w:r>
              <w:rPr>
                <w:rFonts w:ascii="Calibri" w:hAnsi="Calibri"/>
                <w:color w:val="000000"/>
                <w:sz w:val="24"/>
                <w:szCs w:val="24"/>
              </w:rPr>
              <w:t>.</w:t>
            </w:r>
          </w:p>
        </w:tc>
      </w:tr>
      <w:tr w:rsidR="00722A9E" w:rsidRPr="0083360D" w:rsidTr="00B6503D">
        <w:trPr>
          <w:trHeight w:val="600"/>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9.11</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 xml:space="preserve">Отчет «Справка в центр занятости» </w:t>
            </w:r>
          </w:p>
        </w:tc>
        <w:tc>
          <w:tcPr>
            <w:tcW w:w="10489" w:type="dxa"/>
            <w:shd w:val="clear" w:color="auto" w:fill="auto"/>
            <w:hideMark/>
          </w:tcPr>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Отчет с шапкой предприятия возможностью настройки подписывающих лиц (Приложение З-19)</w:t>
            </w:r>
            <w:r>
              <w:rPr>
                <w:rFonts w:ascii="Calibri" w:hAnsi="Calibri"/>
                <w:color w:val="000000"/>
                <w:sz w:val="24"/>
                <w:szCs w:val="24"/>
              </w:rPr>
              <w:t>.</w:t>
            </w:r>
          </w:p>
        </w:tc>
      </w:tr>
      <w:tr w:rsidR="00722A9E" w:rsidRPr="0083360D" w:rsidTr="00B6503D">
        <w:trPr>
          <w:trHeight w:val="375"/>
        </w:trPr>
        <w:tc>
          <w:tcPr>
            <w:tcW w:w="14742" w:type="dxa"/>
            <w:gridSpan w:val="3"/>
            <w:shd w:val="clear" w:color="auto" w:fill="auto"/>
            <w:hideMark/>
          </w:tcPr>
          <w:p w:rsidR="00722A9E" w:rsidRPr="0083360D" w:rsidRDefault="00722A9E" w:rsidP="00B6503D">
            <w:pPr>
              <w:rPr>
                <w:rFonts w:ascii="Calibri" w:hAnsi="Calibri"/>
                <w:b/>
                <w:bCs/>
                <w:sz w:val="24"/>
                <w:szCs w:val="24"/>
              </w:rPr>
            </w:pPr>
            <w:r w:rsidRPr="0083360D">
              <w:rPr>
                <w:rFonts w:ascii="Calibri" w:hAnsi="Calibri"/>
                <w:b/>
                <w:bCs/>
                <w:sz w:val="24"/>
                <w:szCs w:val="24"/>
              </w:rPr>
              <w:t>10. Адаптация. Заработная плата. Формирование аналитических отчетов, вторая очередь</w:t>
            </w:r>
          </w:p>
        </w:tc>
      </w:tr>
      <w:tr w:rsidR="00722A9E" w:rsidRPr="0083360D" w:rsidTr="00B6503D">
        <w:trPr>
          <w:trHeight w:val="3364"/>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10.1</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Отчеты по фонду заработной платы по видам деятельности, по подразделениям, по категориям персонала за период</w:t>
            </w:r>
          </w:p>
        </w:tc>
        <w:tc>
          <w:tcPr>
            <w:tcW w:w="10489" w:type="dxa"/>
            <w:shd w:val="clear" w:color="auto" w:fill="auto"/>
            <w:hideMark/>
          </w:tcPr>
          <w:p w:rsidR="00722A9E" w:rsidRDefault="00722A9E" w:rsidP="00B6503D">
            <w:pPr>
              <w:rPr>
                <w:rFonts w:ascii="Calibri" w:hAnsi="Calibri"/>
                <w:color w:val="000000"/>
                <w:sz w:val="24"/>
                <w:szCs w:val="24"/>
              </w:rPr>
            </w:pPr>
            <w:r w:rsidRPr="0083360D">
              <w:rPr>
                <w:rFonts w:ascii="Calibri" w:hAnsi="Calibri"/>
                <w:color w:val="000000"/>
                <w:sz w:val="24"/>
                <w:szCs w:val="24"/>
              </w:rPr>
              <w:t>Отчет</w:t>
            </w:r>
            <w:r>
              <w:rPr>
                <w:rFonts w:ascii="Calibri" w:hAnsi="Calibri"/>
                <w:color w:val="000000"/>
                <w:sz w:val="24"/>
                <w:szCs w:val="24"/>
              </w:rPr>
              <w:t>ы</w:t>
            </w:r>
            <w:r w:rsidRPr="0083360D">
              <w:rPr>
                <w:rFonts w:ascii="Calibri" w:hAnsi="Calibri"/>
                <w:color w:val="000000"/>
                <w:sz w:val="24"/>
                <w:szCs w:val="24"/>
              </w:rPr>
              <w:t xml:space="preserve"> должн</w:t>
            </w:r>
            <w:r>
              <w:rPr>
                <w:rFonts w:ascii="Calibri" w:hAnsi="Calibri"/>
                <w:color w:val="000000"/>
                <w:sz w:val="24"/>
                <w:szCs w:val="24"/>
              </w:rPr>
              <w:t>ы</w:t>
            </w:r>
            <w:r w:rsidRPr="0083360D">
              <w:rPr>
                <w:rFonts w:ascii="Calibri" w:hAnsi="Calibri"/>
                <w:color w:val="000000"/>
                <w:sz w:val="24"/>
                <w:szCs w:val="24"/>
              </w:rPr>
              <w:t xml:space="preserve"> формироваться по видам деятельности (укрупненно), по подразделениям (с выбором уровня иерархии), по категориям персонала за период. </w:t>
            </w:r>
          </w:p>
          <w:p w:rsidR="00722A9E" w:rsidRDefault="00722A9E" w:rsidP="00B6503D">
            <w:pPr>
              <w:rPr>
                <w:rFonts w:ascii="Calibri" w:hAnsi="Calibri"/>
                <w:color w:val="000000"/>
                <w:sz w:val="24"/>
                <w:szCs w:val="24"/>
              </w:rPr>
            </w:pPr>
            <w:r>
              <w:rPr>
                <w:rFonts w:ascii="Calibri" w:hAnsi="Calibri"/>
                <w:color w:val="000000"/>
                <w:sz w:val="24"/>
                <w:szCs w:val="24"/>
              </w:rPr>
              <w:t xml:space="preserve">Необходимо предусмотреть </w:t>
            </w:r>
            <w:r w:rsidRPr="0083360D">
              <w:rPr>
                <w:rFonts w:ascii="Calibri" w:hAnsi="Calibri"/>
                <w:color w:val="000000"/>
                <w:sz w:val="24"/>
                <w:szCs w:val="24"/>
              </w:rPr>
              <w:t>отбор</w:t>
            </w:r>
            <w:r>
              <w:rPr>
                <w:rFonts w:ascii="Calibri" w:hAnsi="Calibri"/>
                <w:color w:val="000000"/>
                <w:sz w:val="24"/>
                <w:szCs w:val="24"/>
              </w:rPr>
              <w:t>ы</w:t>
            </w:r>
            <w:r w:rsidRPr="0083360D">
              <w:rPr>
                <w:rFonts w:ascii="Calibri" w:hAnsi="Calibri"/>
                <w:color w:val="000000"/>
                <w:sz w:val="24"/>
                <w:szCs w:val="24"/>
              </w:rPr>
              <w:t xml:space="preserve"> по затратным счетам и аналитике, по видам начислений (Приложения А-1, А-2). Начисленные отпуска необходимо отражать в отчет</w:t>
            </w:r>
            <w:r>
              <w:rPr>
                <w:rFonts w:ascii="Calibri" w:hAnsi="Calibri"/>
                <w:color w:val="000000"/>
                <w:sz w:val="24"/>
                <w:szCs w:val="24"/>
              </w:rPr>
              <w:t>ах</w:t>
            </w:r>
            <w:r w:rsidRPr="0083360D">
              <w:rPr>
                <w:rFonts w:ascii="Calibri" w:hAnsi="Calibri"/>
                <w:color w:val="000000"/>
                <w:sz w:val="24"/>
                <w:szCs w:val="24"/>
              </w:rPr>
              <w:t xml:space="preserve"> в тех разрезах аналитического учета, по которым отражается основной заработок сотрудника, в отличие от формируемых проводок Дт96 Кт70. </w:t>
            </w:r>
          </w:p>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Виды отчетов:</w:t>
            </w:r>
          </w:p>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 Всего ФЗП</w:t>
            </w:r>
            <w:r>
              <w:rPr>
                <w:rFonts w:ascii="Calibri" w:hAnsi="Calibri"/>
                <w:color w:val="000000"/>
                <w:sz w:val="24"/>
                <w:szCs w:val="24"/>
              </w:rPr>
              <w:t>;</w:t>
            </w:r>
          </w:p>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 ФЗП за счет себестоимости</w:t>
            </w:r>
            <w:r>
              <w:rPr>
                <w:rFonts w:ascii="Calibri" w:hAnsi="Calibri"/>
                <w:color w:val="000000"/>
                <w:sz w:val="24"/>
                <w:szCs w:val="24"/>
              </w:rPr>
              <w:t>;</w:t>
            </w:r>
          </w:p>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 Капитальный ремонт</w:t>
            </w:r>
            <w:r>
              <w:rPr>
                <w:rFonts w:ascii="Calibri" w:hAnsi="Calibri"/>
                <w:color w:val="000000"/>
                <w:sz w:val="24"/>
                <w:szCs w:val="24"/>
              </w:rPr>
              <w:t>;</w:t>
            </w:r>
          </w:p>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w:t>
            </w:r>
            <w:r>
              <w:rPr>
                <w:rFonts w:ascii="Calibri" w:hAnsi="Calibri"/>
                <w:color w:val="000000"/>
                <w:sz w:val="24"/>
                <w:szCs w:val="24"/>
              </w:rPr>
              <w:t xml:space="preserve"> </w:t>
            </w:r>
            <w:r w:rsidRPr="0083360D">
              <w:rPr>
                <w:rFonts w:ascii="Calibri" w:hAnsi="Calibri"/>
                <w:color w:val="000000"/>
                <w:sz w:val="24"/>
                <w:szCs w:val="24"/>
              </w:rPr>
              <w:t>Модернизация</w:t>
            </w:r>
            <w:r>
              <w:rPr>
                <w:rFonts w:ascii="Calibri" w:hAnsi="Calibri"/>
                <w:color w:val="000000"/>
                <w:sz w:val="24"/>
                <w:szCs w:val="24"/>
              </w:rPr>
              <w:t>;</w:t>
            </w:r>
            <w:r w:rsidRPr="0083360D">
              <w:rPr>
                <w:rFonts w:ascii="Calibri" w:hAnsi="Calibri"/>
                <w:color w:val="000000"/>
                <w:sz w:val="24"/>
                <w:szCs w:val="24"/>
              </w:rPr>
              <w:br/>
              <w:t>- За счет собственных средств</w:t>
            </w:r>
            <w:r>
              <w:rPr>
                <w:rFonts w:ascii="Calibri" w:hAnsi="Calibri"/>
                <w:color w:val="000000"/>
                <w:sz w:val="24"/>
                <w:szCs w:val="24"/>
              </w:rPr>
              <w:t>;</w:t>
            </w:r>
          </w:p>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 Фонд заработной платы внешних совместителей</w:t>
            </w:r>
            <w:r>
              <w:rPr>
                <w:rFonts w:ascii="Calibri" w:hAnsi="Calibri"/>
                <w:color w:val="000000"/>
                <w:sz w:val="24"/>
                <w:szCs w:val="24"/>
              </w:rPr>
              <w:t>;</w:t>
            </w:r>
          </w:p>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 Фонд заработной платы работников, выполняющих работы по договорам ГПХ</w:t>
            </w:r>
            <w:r>
              <w:rPr>
                <w:rFonts w:ascii="Calibri" w:hAnsi="Calibri"/>
                <w:color w:val="000000"/>
                <w:sz w:val="24"/>
                <w:szCs w:val="24"/>
              </w:rPr>
              <w:t>.</w:t>
            </w:r>
          </w:p>
        </w:tc>
      </w:tr>
      <w:tr w:rsidR="00722A9E" w:rsidRPr="0083360D" w:rsidTr="00B6503D">
        <w:trPr>
          <w:trHeight w:val="900"/>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10.2</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Расчет количества отработанных человеко-часов по подразделениям</w:t>
            </w:r>
          </w:p>
        </w:tc>
        <w:tc>
          <w:tcPr>
            <w:tcW w:w="10489" w:type="dxa"/>
            <w:shd w:val="clear" w:color="auto" w:fill="auto"/>
            <w:noWrap/>
            <w:hideMark/>
          </w:tcPr>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 xml:space="preserve">Отчет необходимо формировать по подразделениям </w:t>
            </w:r>
            <w:r>
              <w:rPr>
                <w:rFonts w:ascii="Calibri" w:hAnsi="Calibri"/>
                <w:color w:val="000000"/>
                <w:sz w:val="24"/>
                <w:szCs w:val="24"/>
              </w:rPr>
              <w:t>(</w:t>
            </w:r>
            <w:r w:rsidRPr="0083360D">
              <w:rPr>
                <w:rFonts w:ascii="Calibri" w:hAnsi="Calibri"/>
                <w:color w:val="000000"/>
                <w:sz w:val="24"/>
                <w:szCs w:val="24"/>
              </w:rPr>
              <w:t>с выбором уровня иерархии</w:t>
            </w:r>
            <w:r>
              <w:rPr>
                <w:rFonts w:ascii="Calibri" w:hAnsi="Calibri"/>
                <w:color w:val="000000"/>
                <w:sz w:val="24"/>
                <w:szCs w:val="24"/>
              </w:rPr>
              <w:t xml:space="preserve">) </w:t>
            </w:r>
            <w:r w:rsidRPr="0083360D">
              <w:rPr>
                <w:rFonts w:ascii="Calibri" w:hAnsi="Calibri"/>
                <w:color w:val="000000"/>
                <w:sz w:val="24"/>
                <w:szCs w:val="24"/>
              </w:rPr>
              <w:t xml:space="preserve">в динамике (по месяцам, кварталам, полугодию, 9 месяцев, год),  </w:t>
            </w:r>
            <w:r>
              <w:rPr>
                <w:rFonts w:ascii="Calibri" w:hAnsi="Calibri"/>
                <w:color w:val="000000"/>
                <w:sz w:val="24"/>
                <w:szCs w:val="24"/>
              </w:rPr>
              <w:t xml:space="preserve">как </w:t>
            </w:r>
            <w:r w:rsidRPr="0083360D">
              <w:rPr>
                <w:rFonts w:ascii="Calibri" w:hAnsi="Calibri"/>
                <w:color w:val="000000"/>
                <w:sz w:val="24"/>
                <w:szCs w:val="24"/>
              </w:rPr>
              <w:t>с учетом совместителей</w:t>
            </w:r>
            <w:r>
              <w:rPr>
                <w:rFonts w:ascii="Calibri" w:hAnsi="Calibri"/>
                <w:color w:val="000000"/>
                <w:sz w:val="24"/>
                <w:szCs w:val="24"/>
              </w:rPr>
              <w:t>, так и</w:t>
            </w:r>
            <w:r w:rsidRPr="0083360D">
              <w:rPr>
                <w:rFonts w:ascii="Calibri" w:hAnsi="Calibri"/>
                <w:color w:val="000000"/>
                <w:sz w:val="24"/>
                <w:szCs w:val="24"/>
              </w:rPr>
              <w:t xml:space="preserve"> без</w:t>
            </w:r>
            <w:r>
              <w:rPr>
                <w:rFonts w:ascii="Calibri" w:hAnsi="Calibri"/>
                <w:color w:val="000000"/>
                <w:sz w:val="24"/>
                <w:szCs w:val="24"/>
              </w:rPr>
              <w:t xml:space="preserve"> учёта совместителей </w:t>
            </w:r>
            <w:r w:rsidRPr="0083360D">
              <w:rPr>
                <w:rFonts w:ascii="Calibri" w:hAnsi="Calibri"/>
                <w:color w:val="000000"/>
                <w:sz w:val="24"/>
                <w:szCs w:val="24"/>
              </w:rPr>
              <w:t>(Приложение А-7)</w:t>
            </w:r>
            <w:r>
              <w:rPr>
                <w:rFonts w:ascii="Calibri" w:hAnsi="Calibri"/>
                <w:color w:val="000000"/>
                <w:sz w:val="24"/>
                <w:szCs w:val="24"/>
              </w:rPr>
              <w:t>.</w:t>
            </w:r>
          </w:p>
        </w:tc>
      </w:tr>
      <w:tr w:rsidR="00722A9E" w:rsidRPr="0083360D" w:rsidTr="00B6503D">
        <w:trPr>
          <w:trHeight w:val="1037"/>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10.3</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Расчет средней заработной платы по подразделениям и категориям персонала</w:t>
            </w:r>
          </w:p>
        </w:tc>
        <w:tc>
          <w:tcPr>
            <w:tcW w:w="10489" w:type="dxa"/>
            <w:shd w:val="clear" w:color="auto" w:fill="auto"/>
            <w:noWrap/>
            <w:vAlign w:val="center"/>
            <w:hideMark/>
          </w:tcPr>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 xml:space="preserve">Расчет средней заработной платы по подразделениям и категориям персонала </w:t>
            </w:r>
            <w:r>
              <w:rPr>
                <w:rFonts w:ascii="Calibri" w:hAnsi="Calibri"/>
                <w:color w:val="000000"/>
                <w:sz w:val="24"/>
                <w:szCs w:val="24"/>
              </w:rPr>
              <w:t>(</w:t>
            </w:r>
            <w:r w:rsidRPr="0083360D">
              <w:rPr>
                <w:rFonts w:ascii="Calibri" w:hAnsi="Calibri"/>
                <w:color w:val="000000"/>
                <w:sz w:val="24"/>
                <w:szCs w:val="24"/>
              </w:rPr>
              <w:t>с выбором уровня иерархии</w:t>
            </w:r>
            <w:r>
              <w:rPr>
                <w:rFonts w:ascii="Calibri" w:hAnsi="Calibri"/>
                <w:color w:val="000000"/>
                <w:sz w:val="24"/>
                <w:szCs w:val="24"/>
              </w:rPr>
              <w:t>)</w:t>
            </w:r>
            <w:r w:rsidRPr="0083360D">
              <w:rPr>
                <w:rFonts w:ascii="Calibri" w:hAnsi="Calibri"/>
                <w:color w:val="000000"/>
                <w:sz w:val="24"/>
                <w:szCs w:val="24"/>
              </w:rPr>
              <w:t>. Отчет должен формироваться в динамике (по месяцам, кварталам, полугодию, 9 месяцев, год),  по правилам, заложенным в расчет Ф</w:t>
            </w:r>
            <w:r>
              <w:rPr>
                <w:rFonts w:ascii="Calibri" w:hAnsi="Calibri"/>
                <w:color w:val="000000"/>
                <w:sz w:val="24"/>
                <w:szCs w:val="24"/>
              </w:rPr>
              <w:t>ЗП</w:t>
            </w:r>
            <w:r w:rsidRPr="0083360D">
              <w:rPr>
                <w:rFonts w:ascii="Calibri" w:hAnsi="Calibri"/>
                <w:color w:val="000000"/>
                <w:sz w:val="24"/>
                <w:szCs w:val="24"/>
              </w:rPr>
              <w:t xml:space="preserve"> и расчет </w:t>
            </w:r>
            <w:r>
              <w:rPr>
                <w:rFonts w:ascii="Calibri" w:hAnsi="Calibri"/>
                <w:color w:val="000000"/>
                <w:sz w:val="24"/>
                <w:szCs w:val="24"/>
              </w:rPr>
              <w:t xml:space="preserve">средней </w:t>
            </w:r>
            <w:r w:rsidRPr="0083360D">
              <w:rPr>
                <w:rFonts w:ascii="Calibri" w:hAnsi="Calibri"/>
                <w:color w:val="000000"/>
                <w:sz w:val="24"/>
                <w:szCs w:val="24"/>
              </w:rPr>
              <w:t>численности (Приложение А-6)</w:t>
            </w:r>
            <w:r>
              <w:rPr>
                <w:rFonts w:ascii="Calibri" w:hAnsi="Calibri"/>
                <w:color w:val="000000"/>
                <w:sz w:val="24"/>
                <w:szCs w:val="24"/>
              </w:rPr>
              <w:t>.</w:t>
            </w:r>
          </w:p>
        </w:tc>
      </w:tr>
      <w:tr w:rsidR="00722A9E" w:rsidRPr="0083360D" w:rsidTr="00B6503D">
        <w:trPr>
          <w:trHeight w:val="375"/>
        </w:trPr>
        <w:tc>
          <w:tcPr>
            <w:tcW w:w="14742" w:type="dxa"/>
            <w:gridSpan w:val="3"/>
            <w:shd w:val="clear" w:color="auto" w:fill="auto"/>
            <w:vAlign w:val="center"/>
            <w:hideMark/>
          </w:tcPr>
          <w:p w:rsidR="00722A9E" w:rsidRDefault="00722A9E" w:rsidP="00B6503D">
            <w:pPr>
              <w:rPr>
                <w:rFonts w:ascii="Calibri" w:hAnsi="Calibri"/>
                <w:b/>
                <w:bCs/>
                <w:sz w:val="24"/>
                <w:szCs w:val="24"/>
              </w:rPr>
            </w:pPr>
            <w:r w:rsidRPr="0083360D">
              <w:rPr>
                <w:rFonts w:ascii="Calibri" w:hAnsi="Calibri"/>
                <w:b/>
                <w:bCs/>
                <w:sz w:val="24"/>
                <w:szCs w:val="24"/>
              </w:rPr>
              <w:lastRenderedPageBreak/>
              <w:t xml:space="preserve">11. Интеграция между АИС ЗУП3 и АСУ ФХД </w:t>
            </w:r>
          </w:p>
          <w:p w:rsidR="00722A9E" w:rsidRPr="0083360D" w:rsidRDefault="00722A9E" w:rsidP="00B6503D">
            <w:pPr>
              <w:rPr>
                <w:rFonts w:ascii="Calibri" w:hAnsi="Calibri"/>
                <w:b/>
                <w:bCs/>
                <w:sz w:val="24"/>
                <w:szCs w:val="24"/>
              </w:rPr>
            </w:pPr>
          </w:p>
        </w:tc>
      </w:tr>
      <w:tr w:rsidR="00722A9E" w:rsidRPr="0083360D" w:rsidTr="00B6503D">
        <w:trPr>
          <w:trHeight w:val="630"/>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11.1</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Обработки выгрузки/загрузки по исполнительным листам в АСУ ФХД</w:t>
            </w:r>
          </w:p>
        </w:tc>
        <w:tc>
          <w:tcPr>
            <w:tcW w:w="10489" w:type="dxa"/>
            <w:shd w:val="clear" w:color="auto" w:fill="auto"/>
            <w:hideMark/>
          </w:tcPr>
          <w:p w:rsidR="00722A9E" w:rsidRPr="0083360D" w:rsidRDefault="00722A9E" w:rsidP="00B6503D">
            <w:pPr>
              <w:rPr>
                <w:rFonts w:ascii="Calibri" w:hAnsi="Calibri"/>
                <w:sz w:val="24"/>
                <w:szCs w:val="24"/>
              </w:rPr>
            </w:pPr>
            <w:r w:rsidRPr="0083360D">
              <w:rPr>
                <w:rFonts w:ascii="Calibri" w:hAnsi="Calibri"/>
                <w:sz w:val="24"/>
                <w:szCs w:val="24"/>
              </w:rPr>
              <w:t xml:space="preserve">Загрузка информации в </w:t>
            </w:r>
            <w:r>
              <w:rPr>
                <w:rFonts w:ascii="Calibri" w:hAnsi="Calibri"/>
                <w:sz w:val="24"/>
                <w:szCs w:val="24"/>
              </w:rPr>
              <w:t>АСУ ФХД</w:t>
            </w:r>
            <w:r w:rsidRPr="0083360D">
              <w:rPr>
                <w:rFonts w:ascii="Calibri" w:hAnsi="Calibri"/>
                <w:sz w:val="24"/>
                <w:szCs w:val="24"/>
              </w:rPr>
              <w:t xml:space="preserve"> по перечислению сумм по исполнительным листам в банковские документы</w:t>
            </w:r>
            <w:r>
              <w:rPr>
                <w:rFonts w:ascii="Calibri" w:hAnsi="Calibri"/>
                <w:sz w:val="24"/>
                <w:szCs w:val="24"/>
              </w:rPr>
              <w:t>.</w:t>
            </w:r>
          </w:p>
        </w:tc>
      </w:tr>
      <w:tr w:rsidR="00722A9E" w:rsidRPr="0083360D" w:rsidTr="00B6503D">
        <w:trPr>
          <w:trHeight w:val="2229"/>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11.2</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 xml:space="preserve">Обработка </w:t>
            </w:r>
            <w:r>
              <w:rPr>
                <w:rFonts w:ascii="Calibri" w:hAnsi="Calibri"/>
                <w:sz w:val="24"/>
                <w:szCs w:val="24"/>
              </w:rPr>
              <w:t>«</w:t>
            </w:r>
            <w:r w:rsidRPr="0083360D">
              <w:rPr>
                <w:rFonts w:ascii="Calibri" w:hAnsi="Calibri"/>
                <w:sz w:val="24"/>
                <w:szCs w:val="24"/>
              </w:rPr>
              <w:t>Выгрузка проводок в АСУ ФХД</w:t>
            </w:r>
            <w:r>
              <w:rPr>
                <w:rFonts w:ascii="Calibri" w:hAnsi="Calibri"/>
                <w:sz w:val="24"/>
                <w:szCs w:val="24"/>
              </w:rPr>
              <w:t>»</w:t>
            </w:r>
          </w:p>
        </w:tc>
        <w:tc>
          <w:tcPr>
            <w:tcW w:w="10489" w:type="dxa"/>
            <w:shd w:val="clear" w:color="auto" w:fill="auto"/>
            <w:hideMark/>
          </w:tcPr>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 xml:space="preserve">Создать внешнюю обработку для  ежемесячной выгрузки:                                                              </w:t>
            </w:r>
          </w:p>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 сведений о начислениях сотрудников сводно в разрезе счетов затрат и необходимой аналитики, учитывающей информацию ШПЗ;</w:t>
            </w:r>
          </w:p>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 сведений о начисленных взносах в разрезе счетов затрат и необходимой аналитики, учитывающей информацию ШПЗ;</w:t>
            </w:r>
          </w:p>
          <w:p w:rsidR="00722A9E" w:rsidRDefault="00722A9E" w:rsidP="00B6503D">
            <w:pPr>
              <w:rPr>
                <w:rFonts w:ascii="Calibri" w:hAnsi="Calibri"/>
                <w:color w:val="000000"/>
                <w:sz w:val="24"/>
                <w:szCs w:val="24"/>
              </w:rPr>
            </w:pPr>
            <w:r w:rsidRPr="0083360D">
              <w:rPr>
                <w:rFonts w:ascii="Calibri" w:hAnsi="Calibri"/>
                <w:color w:val="000000"/>
                <w:sz w:val="24"/>
                <w:szCs w:val="24"/>
              </w:rPr>
              <w:t>• сведений об удержаниях сотрудников сводно, при необходимости в разрезе контрагентов-получателей;</w:t>
            </w:r>
            <w:r w:rsidRPr="0083360D">
              <w:rPr>
                <w:rFonts w:ascii="Calibri" w:hAnsi="Calibri"/>
                <w:color w:val="000000"/>
                <w:sz w:val="24"/>
                <w:szCs w:val="24"/>
              </w:rPr>
              <w:br/>
              <w:t>• сведения о начисленных суммах оценочных обязательств по отпускам в отдельный документ</w:t>
            </w:r>
            <w:r>
              <w:rPr>
                <w:rFonts w:ascii="Calibri" w:hAnsi="Calibri"/>
                <w:color w:val="000000"/>
                <w:sz w:val="24"/>
                <w:szCs w:val="24"/>
              </w:rPr>
              <w:t>.</w:t>
            </w:r>
          </w:p>
          <w:p w:rsidR="00722A9E" w:rsidRPr="0083360D" w:rsidRDefault="00722A9E" w:rsidP="00B6503D">
            <w:pPr>
              <w:rPr>
                <w:rFonts w:ascii="Calibri" w:hAnsi="Calibri"/>
                <w:color w:val="000000"/>
                <w:sz w:val="24"/>
                <w:szCs w:val="24"/>
              </w:rPr>
            </w:pPr>
          </w:p>
        </w:tc>
      </w:tr>
      <w:tr w:rsidR="00722A9E" w:rsidRPr="0083360D" w:rsidTr="00B6503D">
        <w:trPr>
          <w:trHeight w:val="1142"/>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11.3</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 xml:space="preserve">Обработка </w:t>
            </w:r>
            <w:r>
              <w:rPr>
                <w:rFonts w:ascii="Calibri" w:hAnsi="Calibri"/>
                <w:sz w:val="24"/>
                <w:szCs w:val="24"/>
              </w:rPr>
              <w:t>«</w:t>
            </w:r>
            <w:r w:rsidRPr="0083360D">
              <w:rPr>
                <w:rFonts w:ascii="Calibri" w:hAnsi="Calibri"/>
                <w:sz w:val="24"/>
                <w:szCs w:val="24"/>
              </w:rPr>
              <w:t>Загрузка проводок в АСУ ФХД</w:t>
            </w:r>
            <w:r>
              <w:rPr>
                <w:rFonts w:ascii="Calibri" w:hAnsi="Calibri"/>
                <w:sz w:val="24"/>
                <w:szCs w:val="24"/>
              </w:rPr>
              <w:t>»</w:t>
            </w:r>
          </w:p>
        </w:tc>
        <w:tc>
          <w:tcPr>
            <w:tcW w:w="10489" w:type="dxa"/>
            <w:shd w:val="clear" w:color="auto" w:fill="auto"/>
            <w:hideMark/>
          </w:tcPr>
          <w:p w:rsidR="00722A9E" w:rsidRDefault="00722A9E" w:rsidP="00B6503D">
            <w:pPr>
              <w:rPr>
                <w:rFonts w:ascii="Calibri" w:hAnsi="Calibri"/>
                <w:color w:val="000000"/>
                <w:sz w:val="24"/>
                <w:szCs w:val="24"/>
              </w:rPr>
            </w:pPr>
            <w:r w:rsidRPr="0083360D">
              <w:rPr>
                <w:rFonts w:ascii="Calibri" w:hAnsi="Calibri"/>
                <w:color w:val="000000"/>
                <w:sz w:val="24"/>
                <w:szCs w:val="24"/>
              </w:rPr>
              <w:t xml:space="preserve">Создать внешнюю обработку для загрузки данных о начислениях, удержаниях, взносах, резервах из файла, который ранее выгружен из </w:t>
            </w:r>
            <w:r>
              <w:rPr>
                <w:rFonts w:ascii="Calibri" w:hAnsi="Calibri"/>
                <w:color w:val="000000"/>
                <w:sz w:val="24"/>
                <w:szCs w:val="24"/>
              </w:rPr>
              <w:t xml:space="preserve">АИС </w:t>
            </w:r>
            <w:r w:rsidRPr="0083360D">
              <w:rPr>
                <w:rFonts w:ascii="Calibri" w:hAnsi="Calibri"/>
                <w:color w:val="000000"/>
                <w:sz w:val="24"/>
                <w:szCs w:val="24"/>
              </w:rPr>
              <w:t xml:space="preserve">ЗУП3 дополнительной обработкой </w:t>
            </w:r>
            <w:r>
              <w:rPr>
                <w:rFonts w:ascii="Calibri" w:hAnsi="Calibri"/>
                <w:color w:val="000000"/>
                <w:sz w:val="24"/>
                <w:szCs w:val="24"/>
              </w:rPr>
              <w:t>«</w:t>
            </w:r>
            <w:r w:rsidRPr="0083360D">
              <w:rPr>
                <w:rFonts w:ascii="Calibri" w:hAnsi="Calibri"/>
                <w:color w:val="000000"/>
                <w:sz w:val="24"/>
                <w:szCs w:val="24"/>
              </w:rPr>
              <w:t xml:space="preserve">Выгрузка проводок в </w:t>
            </w:r>
            <w:r>
              <w:rPr>
                <w:rFonts w:ascii="Calibri" w:hAnsi="Calibri"/>
                <w:color w:val="000000"/>
                <w:sz w:val="24"/>
                <w:szCs w:val="24"/>
              </w:rPr>
              <w:t>АСУ ФХД»</w:t>
            </w:r>
            <w:r w:rsidRPr="0083360D">
              <w:rPr>
                <w:rFonts w:ascii="Calibri" w:hAnsi="Calibri"/>
                <w:color w:val="000000"/>
                <w:sz w:val="24"/>
                <w:szCs w:val="24"/>
              </w:rPr>
              <w:t xml:space="preserve">. Обработка должна предварительно проверять соответствие аналитики в файле  имеющейся в </w:t>
            </w:r>
            <w:r>
              <w:rPr>
                <w:rFonts w:ascii="Calibri" w:hAnsi="Calibri"/>
                <w:color w:val="000000"/>
                <w:sz w:val="24"/>
                <w:szCs w:val="24"/>
              </w:rPr>
              <w:t>АСУ ФХД</w:t>
            </w:r>
            <w:r w:rsidRPr="0083360D">
              <w:rPr>
                <w:rFonts w:ascii="Calibri" w:hAnsi="Calibri"/>
                <w:color w:val="000000"/>
                <w:sz w:val="24"/>
                <w:szCs w:val="24"/>
              </w:rPr>
              <w:t>.</w:t>
            </w:r>
          </w:p>
          <w:p w:rsidR="00722A9E" w:rsidRPr="0083360D" w:rsidRDefault="00722A9E" w:rsidP="00B6503D">
            <w:pPr>
              <w:rPr>
                <w:rFonts w:ascii="Calibri" w:hAnsi="Calibri"/>
                <w:color w:val="000000"/>
                <w:sz w:val="24"/>
                <w:szCs w:val="24"/>
              </w:rPr>
            </w:pPr>
          </w:p>
        </w:tc>
      </w:tr>
      <w:tr w:rsidR="00722A9E" w:rsidRPr="0083360D" w:rsidTr="00B6503D">
        <w:trPr>
          <w:trHeight w:val="670"/>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11.4</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 xml:space="preserve">Регистр сведений </w:t>
            </w:r>
            <w:r>
              <w:rPr>
                <w:rFonts w:ascii="Calibri" w:hAnsi="Calibri"/>
                <w:sz w:val="24"/>
                <w:szCs w:val="24"/>
              </w:rPr>
              <w:t>«</w:t>
            </w:r>
            <w:r w:rsidRPr="0083360D">
              <w:rPr>
                <w:rFonts w:ascii="Calibri" w:hAnsi="Calibri"/>
                <w:sz w:val="24"/>
                <w:szCs w:val="24"/>
              </w:rPr>
              <w:t>Соответствие аналитики ЗУП-УПП</w:t>
            </w:r>
            <w:r>
              <w:rPr>
                <w:rFonts w:ascii="Calibri" w:hAnsi="Calibri"/>
                <w:sz w:val="24"/>
                <w:szCs w:val="24"/>
              </w:rPr>
              <w:t>»</w:t>
            </w:r>
          </w:p>
        </w:tc>
        <w:tc>
          <w:tcPr>
            <w:tcW w:w="10489" w:type="dxa"/>
            <w:shd w:val="clear" w:color="auto" w:fill="auto"/>
            <w:vAlign w:val="center"/>
            <w:hideMark/>
          </w:tcPr>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Регистр необходим для хранения информации об объектах аналитического учета, которые невозможно однозначно идент</w:t>
            </w:r>
            <w:r>
              <w:rPr>
                <w:rFonts w:ascii="Calibri" w:hAnsi="Calibri"/>
                <w:color w:val="000000"/>
                <w:sz w:val="24"/>
                <w:szCs w:val="24"/>
              </w:rPr>
              <w:t>ифицировать при загрузке данных.</w:t>
            </w:r>
          </w:p>
        </w:tc>
      </w:tr>
      <w:tr w:rsidR="00722A9E" w:rsidRPr="0083360D" w:rsidTr="00B6503D">
        <w:trPr>
          <w:trHeight w:val="375"/>
        </w:trPr>
        <w:tc>
          <w:tcPr>
            <w:tcW w:w="14742" w:type="dxa"/>
            <w:gridSpan w:val="3"/>
            <w:shd w:val="clear" w:color="auto" w:fill="auto"/>
            <w:hideMark/>
          </w:tcPr>
          <w:p w:rsidR="00722A9E" w:rsidRPr="0083360D" w:rsidRDefault="00722A9E" w:rsidP="00B6503D">
            <w:pPr>
              <w:rPr>
                <w:rFonts w:ascii="Calibri" w:hAnsi="Calibri"/>
                <w:b/>
                <w:bCs/>
                <w:sz w:val="24"/>
                <w:szCs w:val="24"/>
              </w:rPr>
            </w:pPr>
            <w:r w:rsidRPr="0083360D">
              <w:rPr>
                <w:rFonts w:ascii="Calibri" w:hAnsi="Calibri"/>
                <w:b/>
                <w:bCs/>
                <w:sz w:val="24"/>
                <w:szCs w:val="24"/>
              </w:rPr>
              <w:t xml:space="preserve">12. Разработка механизма для переноса наследуемых данных </w:t>
            </w:r>
          </w:p>
        </w:tc>
      </w:tr>
      <w:tr w:rsidR="00722A9E" w:rsidRPr="0083360D" w:rsidTr="00B6503D">
        <w:trPr>
          <w:trHeight w:val="1344"/>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12.1</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Справочная информация</w:t>
            </w:r>
          </w:p>
        </w:tc>
        <w:tc>
          <w:tcPr>
            <w:tcW w:w="10489" w:type="dxa"/>
            <w:shd w:val="clear" w:color="auto" w:fill="auto"/>
            <w:noWrap/>
            <w:hideMark/>
          </w:tcPr>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Организации, подразделения, должности, сотрудники, физические лица, контактная информация, обработка проверки адресов, графики работы, контрагенты, военкоматы, виды исполнительных листов, дополнительные сведения о занятости, дополнительные сведения для подстановки в документы, начисления и удержания, тарифные группы (разряды).</w:t>
            </w:r>
          </w:p>
        </w:tc>
      </w:tr>
      <w:tr w:rsidR="00722A9E" w:rsidRPr="0083360D" w:rsidTr="00B6503D">
        <w:trPr>
          <w:trHeight w:val="1420"/>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lastRenderedPageBreak/>
              <w:t>12.2</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Документы</w:t>
            </w:r>
          </w:p>
        </w:tc>
        <w:tc>
          <w:tcPr>
            <w:tcW w:w="10489" w:type="dxa"/>
            <w:shd w:val="clear" w:color="auto" w:fill="auto"/>
            <w:noWrap/>
            <w:hideMark/>
          </w:tcPr>
          <w:p w:rsidR="00722A9E" w:rsidRDefault="00722A9E" w:rsidP="00B6503D">
            <w:pPr>
              <w:rPr>
                <w:rFonts w:ascii="Calibri" w:hAnsi="Calibri"/>
                <w:color w:val="000000"/>
                <w:sz w:val="24"/>
                <w:szCs w:val="24"/>
              </w:rPr>
            </w:pPr>
            <w:r w:rsidRPr="0083360D">
              <w:rPr>
                <w:rFonts w:ascii="Calibri" w:hAnsi="Calibri"/>
                <w:color w:val="000000"/>
                <w:sz w:val="24"/>
                <w:szCs w:val="24"/>
              </w:rPr>
              <w:t>Начальная штатная расстановка (Работающие сотрудники с указанными плановыми начислениями</w:t>
            </w:r>
            <w:r>
              <w:rPr>
                <w:rFonts w:ascii="Calibri" w:hAnsi="Calibri"/>
                <w:color w:val="000000"/>
                <w:sz w:val="24"/>
                <w:szCs w:val="24"/>
              </w:rPr>
              <w:t xml:space="preserve"> - </w:t>
            </w:r>
            <w:r w:rsidRPr="0083360D">
              <w:rPr>
                <w:rFonts w:ascii="Calibri" w:hAnsi="Calibri"/>
                <w:color w:val="000000"/>
                <w:sz w:val="24"/>
                <w:szCs w:val="24"/>
              </w:rPr>
              <w:t xml:space="preserve"> Оклад, РК, СН  % и стаж, доплата за сменный режим, доплата за вредность; </w:t>
            </w:r>
            <w:r>
              <w:rPr>
                <w:rFonts w:ascii="Calibri" w:hAnsi="Calibri"/>
                <w:color w:val="000000"/>
                <w:sz w:val="24"/>
                <w:szCs w:val="24"/>
              </w:rPr>
              <w:t>предусмотренные для каждой позиции штатного расписания д</w:t>
            </w:r>
            <w:r w:rsidRPr="00AD7B05">
              <w:rPr>
                <w:rFonts w:ascii="Calibri" w:hAnsi="Calibri"/>
                <w:color w:val="000000"/>
                <w:sz w:val="24"/>
                <w:szCs w:val="24"/>
              </w:rPr>
              <w:t>ни отпусков</w:t>
            </w:r>
            <w:r>
              <w:rPr>
                <w:rFonts w:ascii="Calibri" w:hAnsi="Calibri"/>
                <w:color w:val="000000"/>
                <w:sz w:val="24"/>
                <w:szCs w:val="24"/>
              </w:rPr>
              <w:t>).</w:t>
            </w:r>
          </w:p>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Плановые начисления, не вошедшие в начальную штатную расстановку необходимо перенести в документ «Назначение плановых начислений»</w:t>
            </w:r>
            <w:r>
              <w:rPr>
                <w:rFonts w:ascii="Calibri" w:hAnsi="Calibri"/>
                <w:color w:val="000000"/>
                <w:sz w:val="24"/>
                <w:szCs w:val="24"/>
              </w:rPr>
              <w:t>.</w:t>
            </w:r>
            <w:r w:rsidRPr="0083360D">
              <w:rPr>
                <w:rFonts w:ascii="Calibri" w:hAnsi="Calibri"/>
                <w:color w:val="000000"/>
                <w:sz w:val="24"/>
                <w:szCs w:val="24"/>
              </w:rPr>
              <w:t xml:space="preserve"> </w:t>
            </w:r>
          </w:p>
        </w:tc>
      </w:tr>
      <w:tr w:rsidR="00722A9E" w:rsidRPr="0083360D" w:rsidTr="00B6503D">
        <w:trPr>
          <w:trHeight w:val="315"/>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12.3</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Кадровая история</w:t>
            </w:r>
          </w:p>
        </w:tc>
        <w:tc>
          <w:tcPr>
            <w:tcW w:w="10489" w:type="dxa"/>
            <w:shd w:val="clear" w:color="auto" w:fill="auto"/>
            <w:noWrap/>
            <w:hideMark/>
          </w:tcPr>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Кадровая история сотрудников для заполнения их личных карточек (Т-2)</w:t>
            </w:r>
            <w:r>
              <w:rPr>
                <w:rFonts w:ascii="Calibri" w:hAnsi="Calibri"/>
                <w:color w:val="000000"/>
                <w:sz w:val="24"/>
                <w:szCs w:val="24"/>
              </w:rPr>
              <w:t>.</w:t>
            </w:r>
          </w:p>
        </w:tc>
      </w:tr>
      <w:tr w:rsidR="00722A9E" w:rsidRPr="0083360D" w:rsidTr="00B6503D">
        <w:trPr>
          <w:trHeight w:val="945"/>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12.4</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Средний заработок</w:t>
            </w:r>
          </w:p>
        </w:tc>
        <w:tc>
          <w:tcPr>
            <w:tcW w:w="10489" w:type="dxa"/>
            <w:shd w:val="clear" w:color="auto" w:fill="auto"/>
            <w:noWrap/>
            <w:hideMark/>
          </w:tcPr>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Данные для расчета среднего заработка: для пособий ФСС – за три предшествующих года, для отпусков и других случаев – за 15 предшествующих месяцев</w:t>
            </w:r>
            <w:r>
              <w:rPr>
                <w:rFonts w:ascii="Calibri" w:hAnsi="Calibri"/>
                <w:color w:val="000000"/>
                <w:sz w:val="24"/>
                <w:szCs w:val="24"/>
              </w:rPr>
              <w:t>.</w:t>
            </w:r>
          </w:p>
        </w:tc>
      </w:tr>
      <w:tr w:rsidR="00722A9E" w:rsidRPr="0083360D" w:rsidTr="00B6503D">
        <w:trPr>
          <w:trHeight w:val="630"/>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12.5</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НДФЛ и взносы</w:t>
            </w:r>
          </w:p>
        </w:tc>
        <w:tc>
          <w:tcPr>
            <w:tcW w:w="10489" w:type="dxa"/>
            <w:shd w:val="clear" w:color="auto" w:fill="auto"/>
            <w:noWrap/>
            <w:hideMark/>
          </w:tcPr>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Данные учета НДФЛ и страховых взносов в году переноса (если эксплуатация начинается не с начала года)</w:t>
            </w:r>
            <w:r>
              <w:rPr>
                <w:rFonts w:ascii="Calibri" w:hAnsi="Calibri"/>
                <w:color w:val="000000"/>
                <w:sz w:val="24"/>
                <w:szCs w:val="24"/>
              </w:rPr>
              <w:t>.</w:t>
            </w:r>
          </w:p>
        </w:tc>
      </w:tr>
      <w:tr w:rsidR="00722A9E" w:rsidRPr="0083360D" w:rsidTr="00B6503D">
        <w:trPr>
          <w:trHeight w:val="315"/>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12.6</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Остатки взаиморасчетов</w:t>
            </w:r>
          </w:p>
        </w:tc>
        <w:tc>
          <w:tcPr>
            <w:tcW w:w="10489" w:type="dxa"/>
            <w:shd w:val="clear" w:color="auto" w:fill="auto"/>
            <w:noWrap/>
            <w:hideMark/>
          </w:tcPr>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Остатки взаиморасчетов на месяц начала эксплуатации</w:t>
            </w:r>
            <w:r>
              <w:rPr>
                <w:rFonts w:ascii="Calibri" w:hAnsi="Calibri"/>
                <w:color w:val="000000"/>
                <w:sz w:val="24"/>
                <w:szCs w:val="24"/>
              </w:rPr>
              <w:t>.</w:t>
            </w:r>
          </w:p>
        </w:tc>
      </w:tr>
      <w:tr w:rsidR="00722A9E" w:rsidRPr="0083360D" w:rsidTr="00B6503D">
        <w:trPr>
          <w:trHeight w:val="315"/>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12.7</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Остатки отпусков</w:t>
            </w:r>
          </w:p>
        </w:tc>
        <w:tc>
          <w:tcPr>
            <w:tcW w:w="10489" w:type="dxa"/>
            <w:shd w:val="clear" w:color="auto" w:fill="auto"/>
            <w:noWrap/>
            <w:hideMark/>
          </w:tcPr>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 xml:space="preserve">Перенос положительных остатков отпусков (отрицательные </w:t>
            </w:r>
            <w:r>
              <w:rPr>
                <w:rFonts w:ascii="Calibri" w:hAnsi="Calibri"/>
                <w:color w:val="000000"/>
                <w:sz w:val="24"/>
                <w:szCs w:val="24"/>
              </w:rPr>
              <w:t xml:space="preserve">остатки </w:t>
            </w:r>
            <w:r w:rsidRPr="0083360D">
              <w:rPr>
                <w:rFonts w:ascii="Calibri" w:hAnsi="Calibri"/>
                <w:color w:val="000000"/>
                <w:sz w:val="24"/>
                <w:szCs w:val="24"/>
              </w:rPr>
              <w:t>не переносятся)</w:t>
            </w:r>
            <w:r>
              <w:rPr>
                <w:rFonts w:ascii="Calibri" w:hAnsi="Calibri"/>
                <w:color w:val="000000"/>
                <w:sz w:val="24"/>
                <w:szCs w:val="24"/>
              </w:rPr>
              <w:t>.</w:t>
            </w:r>
          </w:p>
        </w:tc>
      </w:tr>
      <w:tr w:rsidR="00722A9E" w:rsidRPr="0083360D" w:rsidTr="00B6503D">
        <w:trPr>
          <w:trHeight w:val="945"/>
        </w:trPr>
        <w:tc>
          <w:tcPr>
            <w:tcW w:w="851" w:type="dxa"/>
            <w:shd w:val="clear" w:color="auto" w:fill="auto"/>
            <w:noWrap/>
            <w:vAlign w:val="center"/>
            <w:hideMark/>
          </w:tcPr>
          <w:p w:rsidR="00722A9E" w:rsidRPr="0083360D" w:rsidRDefault="00722A9E" w:rsidP="00B6503D">
            <w:pPr>
              <w:jc w:val="center"/>
              <w:rPr>
                <w:rFonts w:ascii="Calibri" w:hAnsi="Calibri"/>
                <w:color w:val="000000"/>
                <w:sz w:val="24"/>
                <w:szCs w:val="24"/>
              </w:rPr>
            </w:pPr>
            <w:r w:rsidRPr="0083360D">
              <w:rPr>
                <w:rFonts w:ascii="Calibri" w:hAnsi="Calibri"/>
                <w:color w:val="000000"/>
                <w:sz w:val="24"/>
                <w:szCs w:val="24"/>
              </w:rPr>
              <w:t>12.8</w:t>
            </w:r>
          </w:p>
        </w:tc>
        <w:tc>
          <w:tcPr>
            <w:tcW w:w="3402" w:type="dxa"/>
            <w:shd w:val="clear" w:color="auto" w:fill="auto"/>
            <w:vAlign w:val="center"/>
            <w:hideMark/>
          </w:tcPr>
          <w:p w:rsidR="00722A9E" w:rsidRPr="0083360D" w:rsidRDefault="00722A9E" w:rsidP="00B6503D">
            <w:pPr>
              <w:rPr>
                <w:rFonts w:ascii="Calibri" w:hAnsi="Calibri"/>
                <w:sz w:val="24"/>
                <w:szCs w:val="24"/>
              </w:rPr>
            </w:pPr>
            <w:r w:rsidRPr="0083360D">
              <w:rPr>
                <w:rFonts w:ascii="Calibri" w:hAnsi="Calibri"/>
                <w:sz w:val="24"/>
                <w:szCs w:val="24"/>
              </w:rPr>
              <w:t xml:space="preserve">Перенос лицевых счетов сотрудников </w:t>
            </w:r>
          </w:p>
        </w:tc>
        <w:tc>
          <w:tcPr>
            <w:tcW w:w="10489" w:type="dxa"/>
            <w:shd w:val="clear" w:color="auto" w:fill="auto"/>
            <w:noWrap/>
            <w:hideMark/>
          </w:tcPr>
          <w:p w:rsidR="00722A9E" w:rsidRPr="0083360D" w:rsidRDefault="00722A9E" w:rsidP="00B6503D">
            <w:pPr>
              <w:rPr>
                <w:rFonts w:ascii="Calibri" w:hAnsi="Calibri"/>
                <w:color w:val="000000"/>
                <w:sz w:val="24"/>
                <w:szCs w:val="24"/>
              </w:rPr>
            </w:pPr>
            <w:r w:rsidRPr="0083360D">
              <w:rPr>
                <w:rFonts w:ascii="Calibri" w:hAnsi="Calibri"/>
                <w:color w:val="000000"/>
                <w:sz w:val="24"/>
                <w:szCs w:val="24"/>
              </w:rPr>
              <w:t>Перенос лицевых счетов сотрудника, с информацией: табельный номер, номер лицевого счета, вид перечисления (Сбербанк, ВТБ</w:t>
            </w:r>
            <w:r w:rsidRPr="008B4CE9">
              <w:rPr>
                <w:rFonts w:ascii="Calibri" w:hAnsi="Calibri"/>
                <w:color w:val="000000"/>
                <w:sz w:val="24"/>
                <w:szCs w:val="24"/>
              </w:rPr>
              <w:t>, Альфа-банк -</w:t>
            </w:r>
            <w:r w:rsidRPr="0083360D">
              <w:rPr>
                <w:rFonts w:ascii="Calibri" w:hAnsi="Calibri"/>
                <w:color w:val="000000"/>
                <w:sz w:val="24"/>
                <w:szCs w:val="24"/>
              </w:rPr>
              <w:t xml:space="preserve">  как зарплатные проекты, остальные банки </w:t>
            </w:r>
            <w:r>
              <w:rPr>
                <w:rFonts w:ascii="Calibri" w:hAnsi="Calibri"/>
                <w:color w:val="000000"/>
                <w:sz w:val="24"/>
                <w:szCs w:val="24"/>
              </w:rPr>
              <w:t>–</w:t>
            </w:r>
            <w:r w:rsidRPr="0083360D">
              <w:rPr>
                <w:rFonts w:ascii="Calibri" w:hAnsi="Calibri"/>
                <w:color w:val="000000"/>
                <w:sz w:val="24"/>
                <w:szCs w:val="24"/>
              </w:rPr>
              <w:t xml:space="preserve"> перечисление на расчетный счет)</w:t>
            </w:r>
            <w:r>
              <w:rPr>
                <w:rFonts w:ascii="Calibri" w:hAnsi="Calibri"/>
                <w:color w:val="000000"/>
                <w:sz w:val="24"/>
                <w:szCs w:val="24"/>
              </w:rPr>
              <w:t>.</w:t>
            </w:r>
          </w:p>
        </w:tc>
      </w:tr>
    </w:tbl>
    <w:p w:rsidR="00722A9E" w:rsidRPr="00211636" w:rsidRDefault="00722A9E" w:rsidP="00722A9E">
      <w:pPr>
        <w:rPr>
          <w:i/>
        </w:rPr>
      </w:pPr>
      <w:r w:rsidRPr="00211636">
        <w:rPr>
          <w:i/>
        </w:rPr>
        <w:t xml:space="preserve"> </w:t>
      </w:r>
    </w:p>
    <w:p w:rsidR="00722A9E" w:rsidRPr="00211636" w:rsidRDefault="00722A9E" w:rsidP="00722A9E">
      <w:pPr>
        <w:jc w:val="right"/>
        <w:rPr>
          <w:i/>
        </w:rPr>
        <w:sectPr w:rsidR="00722A9E" w:rsidRPr="00211636" w:rsidSect="003473A4">
          <w:headerReference w:type="first" r:id="rId8"/>
          <w:pgSz w:w="16838" w:h="11906" w:orient="landscape"/>
          <w:pgMar w:top="1701" w:right="1134" w:bottom="851" w:left="1134" w:header="709" w:footer="709" w:gutter="0"/>
          <w:cols w:space="708"/>
          <w:docGrid w:linePitch="360"/>
        </w:sectPr>
      </w:pPr>
    </w:p>
    <w:p w:rsidR="00722A9E" w:rsidRPr="003473A4" w:rsidRDefault="00722A9E" w:rsidP="00722A9E">
      <w:pPr>
        <w:pStyle w:val="3"/>
        <w:keepNext w:val="0"/>
        <w:numPr>
          <w:ilvl w:val="1"/>
          <w:numId w:val="70"/>
        </w:numPr>
        <w:spacing w:before="0" w:after="0"/>
        <w:contextualSpacing/>
        <w:rPr>
          <w:rFonts w:ascii="Calibri" w:hAnsi="Calibri"/>
          <w:sz w:val="24"/>
          <w:szCs w:val="24"/>
        </w:rPr>
      </w:pPr>
      <w:bookmarkStart w:id="38" w:name="_Требования_к_интеграции"/>
      <w:bookmarkStart w:id="39" w:name="_Toc480797060"/>
      <w:bookmarkEnd w:id="38"/>
      <w:r w:rsidRPr="003473A4">
        <w:rPr>
          <w:rFonts w:ascii="Calibri" w:hAnsi="Calibri"/>
          <w:sz w:val="24"/>
          <w:szCs w:val="24"/>
        </w:rPr>
        <w:lastRenderedPageBreak/>
        <w:t>Требования к надежности и эксплуатации</w:t>
      </w:r>
      <w:bookmarkEnd w:id="39"/>
    </w:p>
    <w:p w:rsidR="00722A9E" w:rsidRPr="0083360D" w:rsidRDefault="00722A9E" w:rsidP="00722A9E">
      <w:pPr>
        <w:contextualSpacing/>
        <w:rPr>
          <w:sz w:val="24"/>
          <w:szCs w:val="24"/>
        </w:rPr>
      </w:pPr>
    </w:p>
    <w:p w:rsidR="00722A9E" w:rsidRPr="003473A4" w:rsidRDefault="00722A9E" w:rsidP="00722A9E">
      <w:pPr>
        <w:pStyle w:val="a9"/>
        <w:contextualSpacing/>
        <w:jc w:val="both"/>
        <w:rPr>
          <w:rFonts w:ascii="Calibri" w:hAnsi="Calibri"/>
          <w:sz w:val="24"/>
          <w:szCs w:val="24"/>
        </w:rPr>
      </w:pPr>
      <w:r w:rsidRPr="003473A4">
        <w:rPr>
          <w:rFonts w:ascii="Calibri" w:hAnsi="Calibri"/>
          <w:sz w:val="24"/>
          <w:szCs w:val="24"/>
        </w:rPr>
        <w:tab/>
        <w:t>Надежность АИС ЗУП3 определяется надежностью функциональных подсистем, общего программного обеспечения, комплексов технических и инженерных средств.</w:t>
      </w:r>
    </w:p>
    <w:p w:rsidR="00722A9E" w:rsidRPr="003473A4" w:rsidRDefault="00722A9E" w:rsidP="00722A9E">
      <w:pPr>
        <w:pStyle w:val="a9"/>
        <w:ind w:firstLine="709"/>
        <w:contextualSpacing/>
        <w:jc w:val="both"/>
        <w:rPr>
          <w:rFonts w:ascii="Calibri" w:hAnsi="Calibri"/>
          <w:sz w:val="24"/>
          <w:szCs w:val="24"/>
        </w:rPr>
      </w:pPr>
      <w:r w:rsidRPr="003473A4">
        <w:rPr>
          <w:rFonts w:ascii="Calibri" w:hAnsi="Calibri"/>
          <w:sz w:val="24"/>
          <w:szCs w:val="24"/>
        </w:rPr>
        <w:t>Показатели надежности системы должны достигаться комплексом организационно-технических мер обеспечивающих доступность ресурсов, их управляемость и обслуживаемость.</w:t>
      </w:r>
    </w:p>
    <w:p w:rsidR="00722A9E" w:rsidRPr="003473A4" w:rsidRDefault="00722A9E" w:rsidP="00722A9E">
      <w:pPr>
        <w:pStyle w:val="a9"/>
        <w:ind w:firstLine="709"/>
        <w:contextualSpacing/>
        <w:jc w:val="both"/>
        <w:rPr>
          <w:rFonts w:ascii="Calibri" w:hAnsi="Calibri"/>
          <w:sz w:val="24"/>
          <w:szCs w:val="24"/>
        </w:rPr>
      </w:pPr>
      <w:r w:rsidRPr="003473A4">
        <w:rPr>
          <w:rFonts w:ascii="Calibri" w:hAnsi="Calibri"/>
          <w:sz w:val="24"/>
          <w:szCs w:val="24"/>
        </w:rPr>
        <w:t>Технические меры по обеспечению надежности должны предусматривать:</w:t>
      </w:r>
    </w:p>
    <w:p w:rsidR="00722A9E" w:rsidRPr="003473A4" w:rsidRDefault="00722A9E" w:rsidP="00722A9E">
      <w:pPr>
        <w:pStyle w:val="a9"/>
        <w:numPr>
          <w:ilvl w:val="0"/>
          <w:numId w:val="6"/>
        </w:numPr>
        <w:spacing w:after="0"/>
        <w:ind w:left="709"/>
        <w:contextualSpacing/>
        <w:jc w:val="both"/>
        <w:rPr>
          <w:rFonts w:ascii="Calibri" w:hAnsi="Calibri"/>
          <w:sz w:val="24"/>
          <w:szCs w:val="24"/>
        </w:rPr>
      </w:pPr>
      <w:r w:rsidRPr="003473A4">
        <w:rPr>
          <w:rFonts w:ascii="Calibri" w:hAnsi="Calibri"/>
          <w:sz w:val="24"/>
          <w:szCs w:val="24"/>
        </w:rPr>
        <w:t>резервирование критически важных компонентов и данных системы и отсутствие единой точки отказа;</w:t>
      </w:r>
    </w:p>
    <w:p w:rsidR="00722A9E" w:rsidRPr="003473A4" w:rsidRDefault="00722A9E" w:rsidP="00722A9E">
      <w:pPr>
        <w:pStyle w:val="a9"/>
        <w:numPr>
          <w:ilvl w:val="0"/>
          <w:numId w:val="6"/>
        </w:numPr>
        <w:spacing w:after="0"/>
        <w:ind w:left="709"/>
        <w:contextualSpacing/>
        <w:jc w:val="both"/>
        <w:rPr>
          <w:rFonts w:ascii="Calibri" w:hAnsi="Calibri"/>
          <w:sz w:val="24"/>
          <w:szCs w:val="24"/>
        </w:rPr>
      </w:pPr>
      <w:r w:rsidRPr="003473A4">
        <w:rPr>
          <w:rFonts w:ascii="Calibri" w:hAnsi="Calibri"/>
          <w:sz w:val="24"/>
          <w:szCs w:val="24"/>
        </w:rPr>
        <w:t>использование технических средств с избыточными компонентами и возможностью их горячей замены;</w:t>
      </w:r>
    </w:p>
    <w:p w:rsidR="00722A9E" w:rsidRPr="003473A4" w:rsidRDefault="00722A9E" w:rsidP="00722A9E">
      <w:pPr>
        <w:pStyle w:val="a9"/>
        <w:numPr>
          <w:ilvl w:val="0"/>
          <w:numId w:val="6"/>
        </w:numPr>
        <w:spacing w:after="0"/>
        <w:ind w:left="709"/>
        <w:contextualSpacing/>
        <w:rPr>
          <w:rFonts w:ascii="Calibri" w:hAnsi="Calibri"/>
          <w:sz w:val="24"/>
          <w:szCs w:val="24"/>
        </w:rPr>
      </w:pPr>
      <w:r w:rsidRPr="003473A4">
        <w:rPr>
          <w:rFonts w:ascii="Calibri" w:hAnsi="Calibri"/>
          <w:sz w:val="24"/>
          <w:szCs w:val="24"/>
        </w:rPr>
        <w:t>конфигурирование используемых средств и применение специализированного ПО, обеспечивающего высокую доступность.</w:t>
      </w:r>
    </w:p>
    <w:p w:rsidR="00722A9E" w:rsidRPr="003473A4" w:rsidRDefault="00722A9E" w:rsidP="00722A9E">
      <w:pPr>
        <w:pStyle w:val="a9"/>
        <w:ind w:firstLine="709"/>
        <w:contextualSpacing/>
        <w:jc w:val="both"/>
        <w:rPr>
          <w:rFonts w:ascii="Calibri" w:hAnsi="Calibri"/>
          <w:sz w:val="24"/>
          <w:szCs w:val="24"/>
        </w:rPr>
      </w:pPr>
    </w:p>
    <w:p w:rsidR="00722A9E" w:rsidRPr="003473A4" w:rsidRDefault="00722A9E" w:rsidP="00722A9E">
      <w:pPr>
        <w:pStyle w:val="a9"/>
        <w:ind w:firstLine="709"/>
        <w:contextualSpacing/>
        <w:jc w:val="both"/>
        <w:rPr>
          <w:rFonts w:ascii="Calibri" w:hAnsi="Calibri"/>
          <w:sz w:val="24"/>
          <w:szCs w:val="24"/>
        </w:rPr>
      </w:pPr>
      <w:r w:rsidRPr="003473A4">
        <w:rPr>
          <w:rFonts w:ascii="Calibri" w:hAnsi="Calibri"/>
          <w:sz w:val="24"/>
          <w:szCs w:val="24"/>
        </w:rPr>
        <w:t>Организационные меры по обеспечению надежности должны быть направлены заказчиком на минимизацию ошибок пользователей при эксплуатации и проведении работ по обслуживанию комплекса технических средств системы, минимизацию времени ремонта или замены вышедших из строя компонентов за счет:</w:t>
      </w:r>
    </w:p>
    <w:p w:rsidR="00722A9E" w:rsidRPr="003473A4" w:rsidRDefault="00722A9E" w:rsidP="00722A9E">
      <w:pPr>
        <w:pStyle w:val="a9"/>
        <w:numPr>
          <w:ilvl w:val="0"/>
          <w:numId w:val="6"/>
        </w:numPr>
        <w:spacing w:after="0"/>
        <w:ind w:left="709"/>
        <w:contextualSpacing/>
        <w:rPr>
          <w:rFonts w:ascii="Calibri" w:hAnsi="Calibri"/>
          <w:sz w:val="24"/>
          <w:szCs w:val="24"/>
        </w:rPr>
      </w:pPr>
      <w:r w:rsidRPr="003473A4">
        <w:rPr>
          <w:rFonts w:ascii="Calibri" w:hAnsi="Calibri"/>
          <w:sz w:val="24"/>
          <w:szCs w:val="24"/>
        </w:rPr>
        <w:t>квалификации системных пользователей;</w:t>
      </w:r>
    </w:p>
    <w:p w:rsidR="00722A9E" w:rsidRPr="003473A4" w:rsidRDefault="00722A9E" w:rsidP="00722A9E">
      <w:pPr>
        <w:pStyle w:val="a9"/>
        <w:numPr>
          <w:ilvl w:val="0"/>
          <w:numId w:val="6"/>
        </w:numPr>
        <w:spacing w:after="0"/>
        <w:ind w:left="709"/>
        <w:contextualSpacing/>
        <w:rPr>
          <w:rFonts w:ascii="Calibri" w:hAnsi="Calibri"/>
          <w:sz w:val="24"/>
          <w:szCs w:val="24"/>
        </w:rPr>
      </w:pPr>
      <w:r w:rsidRPr="003473A4">
        <w:rPr>
          <w:rFonts w:ascii="Calibri" w:hAnsi="Calibri"/>
          <w:sz w:val="24"/>
          <w:szCs w:val="24"/>
        </w:rPr>
        <w:t>квалификации обслуживающего технического персонала;</w:t>
      </w:r>
    </w:p>
    <w:p w:rsidR="00722A9E" w:rsidRPr="003473A4" w:rsidRDefault="00722A9E" w:rsidP="00722A9E">
      <w:pPr>
        <w:pStyle w:val="a9"/>
        <w:numPr>
          <w:ilvl w:val="0"/>
          <w:numId w:val="6"/>
        </w:numPr>
        <w:spacing w:after="0"/>
        <w:ind w:left="709"/>
        <w:contextualSpacing/>
        <w:rPr>
          <w:rFonts w:ascii="Calibri" w:hAnsi="Calibri"/>
          <w:sz w:val="24"/>
          <w:szCs w:val="24"/>
        </w:rPr>
      </w:pPr>
      <w:r w:rsidRPr="003473A4">
        <w:rPr>
          <w:rFonts w:ascii="Calibri" w:hAnsi="Calibri"/>
          <w:sz w:val="24"/>
          <w:szCs w:val="24"/>
        </w:rPr>
        <w:t>регламентации и нормативного обеспечения выполнения работ персонала (пользователей);</w:t>
      </w:r>
    </w:p>
    <w:p w:rsidR="00722A9E" w:rsidRPr="003473A4" w:rsidRDefault="00722A9E" w:rsidP="00722A9E">
      <w:pPr>
        <w:pStyle w:val="a9"/>
        <w:numPr>
          <w:ilvl w:val="0"/>
          <w:numId w:val="6"/>
        </w:numPr>
        <w:spacing w:after="0"/>
        <w:ind w:left="709"/>
        <w:contextualSpacing/>
        <w:rPr>
          <w:rFonts w:ascii="Calibri" w:hAnsi="Calibri"/>
          <w:sz w:val="24"/>
          <w:szCs w:val="24"/>
        </w:rPr>
      </w:pPr>
      <w:r w:rsidRPr="003473A4">
        <w:rPr>
          <w:rFonts w:ascii="Calibri" w:hAnsi="Calibri"/>
          <w:sz w:val="24"/>
          <w:szCs w:val="24"/>
        </w:rPr>
        <w:t>регламентации проведения работ и процедур по обслуживанию и восстановлению системы;</w:t>
      </w:r>
    </w:p>
    <w:p w:rsidR="00722A9E" w:rsidRPr="003473A4" w:rsidRDefault="00722A9E" w:rsidP="00722A9E">
      <w:pPr>
        <w:pStyle w:val="a9"/>
        <w:numPr>
          <w:ilvl w:val="0"/>
          <w:numId w:val="6"/>
        </w:numPr>
        <w:spacing w:after="0"/>
        <w:ind w:left="709"/>
        <w:contextualSpacing/>
        <w:rPr>
          <w:rFonts w:ascii="Calibri" w:hAnsi="Calibri"/>
          <w:sz w:val="24"/>
          <w:szCs w:val="24"/>
        </w:rPr>
      </w:pPr>
      <w:r w:rsidRPr="003473A4">
        <w:rPr>
          <w:rFonts w:ascii="Calibri" w:hAnsi="Calibri"/>
          <w:sz w:val="24"/>
          <w:szCs w:val="24"/>
        </w:rPr>
        <w:t>своевременного оповещения пользователей о случаях нештатной работы компонентов системы;</w:t>
      </w:r>
    </w:p>
    <w:p w:rsidR="00722A9E" w:rsidRPr="003473A4" w:rsidRDefault="00722A9E" w:rsidP="00722A9E">
      <w:pPr>
        <w:pStyle w:val="a9"/>
        <w:numPr>
          <w:ilvl w:val="0"/>
          <w:numId w:val="6"/>
        </w:numPr>
        <w:spacing w:after="0"/>
        <w:ind w:left="709"/>
        <w:contextualSpacing/>
        <w:rPr>
          <w:rFonts w:ascii="Calibri" w:hAnsi="Calibri"/>
          <w:sz w:val="24"/>
          <w:szCs w:val="24"/>
        </w:rPr>
      </w:pPr>
      <w:r w:rsidRPr="003473A4">
        <w:rPr>
          <w:rFonts w:ascii="Calibri" w:hAnsi="Calibri"/>
          <w:sz w:val="24"/>
          <w:szCs w:val="24"/>
        </w:rPr>
        <w:t>своевременной диагностики неисправностей;</w:t>
      </w:r>
    </w:p>
    <w:p w:rsidR="00722A9E" w:rsidRPr="003473A4" w:rsidRDefault="00722A9E" w:rsidP="00722A9E">
      <w:pPr>
        <w:pStyle w:val="a9"/>
        <w:numPr>
          <w:ilvl w:val="0"/>
          <w:numId w:val="6"/>
        </w:numPr>
        <w:spacing w:after="0"/>
        <w:ind w:left="709"/>
        <w:contextualSpacing/>
        <w:rPr>
          <w:rFonts w:ascii="Calibri" w:hAnsi="Calibri"/>
          <w:sz w:val="24"/>
          <w:szCs w:val="24"/>
        </w:rPr>
      </w:pPr>
      <w:r w:rsidRPr="003473A4">
        <w:rPr>
          <w:rFonts w:ascii="Calibri" w:hAnsi="Calibri"/>
          <w:sz w:val="24"/>
          <w:szCs w:val="24"/>
        </w:rPr>
        <w:t>наличия ЗИП;</w:t>
      </w:r>
    </w:p>
    <w:p w:rsidR="00722A9E" w:rsidRPr="003473A4" w:rsidRDefault="00722A9E" w:rsidP="00722A9E">
      <w:pPr>
        <w:pStyle w:val="a9"/>
        <w:numPr>
          <w:ilvl w:val="0"/>
          <w:numId w:val="6"/>
        </w:numPr>
        <w:spacing w:after="0"/>
        <w:ind w:left="709"/>
        <w:contextualSpacing/>
        <w:rPr>
          <w:rFonts w:ascii="Calibri" w:hAnsi="Calibri"/>
          <w:sz w:val="24"/>
          <w:szCs w:val="24"/>
        </w:rPr>
      </w:pPr>
      <w:r w:rsidRPr="003473A4">
        <w:rPr>
          <w:rFonts w:ascii="Calibri" w:hAnsi="Calibri"/>
          <w:sz w:val="24"/>
          <w:szCs w:val="24"/>
        </w:rPr>
        <w:t>наличия договоров на сервисное обслуживание и поддержку компонентов комплекса технических средств.</w:t>
      </w:r>
    </w:p>
    <w:p w:rsidR="00722A9E" w:rsidRPr="003473A4" w:rsidRDefault="00722A9E" w:rsidP="00722A9E">
      <w:pPr>
        <w:pStyle w:val="a9"/>
        <w:ind w:firstLine="709"/>
        <w:contextualSpacing/>
        <w:jc w:val="both"/>
        <w:rPr>
          <w:rFonts w:ascii="Calibri" w:hAnsi="Calibri"/>
          <w:sz w:val="24"/>
          <w:szCs w:val="24"/>
        </w:rPr>
      </w:pPr>
    </w:p>
    <w:p w:rsidR="00722A9E" w:rsidRPr="003473A4" w:rsidRDefault="00722A9E" w:rsidP="00722A9E">
      <w:pPr>
        <w:pStyle w:val="a9"/>
        <w:ind w:firstLine="709"/>
        <w:contextualSpacing/>
        <w:jc w:val="both"/>
        <w:rPr>
          <w:rFonts w:ascii="Calibri" w:hAnsi="Calibri"/>
          <w:sz w:val="24"/>
          <w:szCs w:val="24"/>
        </w:rPr>
      </w:pPr>
      <w:r w:rsidRPr="003473A4">
        <w:rPr>
          <w:rFonts w:ascii="Calibri" w:hAnsi="Calibri"/>
          <w:sz w:val="24"/>
          <w:szCs w:val="24"/>
        </w:rPr>
        <w:t>В целом, надежность аппаратно-программного обеспечения должна обеспечивать выполнение задач АИС ЗУП3 с временем однократного простоя не более 30 мин и суммарным временем простоя не более 24 часов в год.</w:t>
      </w:r>
    </w:p>
    <w:p w:rsidR="00722A9E" w:rsidRPr="003473A4" w:rsidRDefault="00722A9E" w:rsidP="00722A9E">
      <w:pPr>
        <w:pStyle w:val="a9"/>
        <w:ind w:firstLine="709"/>
        <w:contextualSpacing/>
        <w:jc w:val="both"/>
        <w:rPr>
          <w:rFonts w:ascii="Calibri" w:hAnsi="Calibri"/>
          <w:sz w:val="24"/>
          <w:szCs w:val="24"/>
        </w:rPr>
      </w:pPr>
      <w:r w:rsidRPr="003473A4">
        <w:rPr>
          <w:rFonts w:ascii="Calibri" w:hAnsi="Calibri"/>
          <w:sz w:val="24"/>
          <w:szCs w:val="24"/>
        </w:rPr>
        <w:t>К критически важным ресурсам системы относятся сетевая инфраструктура серверных комплексов.</w:t>
      </w:r>
    </w:p>
    <w:p w:rsidR="00722A9E" w:rsidRPr="003473A4" w:rsidRDefault="00722A9E" w:rsidP="00722A9E">
      <w:pPr>
        <w:pStyle w:val="a9"/>
        <w:ind w:firstLine="709"/>
        <w:contextualSpacing/>
        <w:jc w:val="both"/>
        <w:rPr>
          <w:rFonts w:ascii="Calibri" w:hAnsi="Calibri"/>
          <w:sz w:val="24"/>
          <w:szCs w:val="24"/>
        </w:rPr>
      </w:pPr>
      <w:r w:rsidRPr="003473A4">
        <w:rPr>
          <w:rFonts w:ascii="Calibri" w:hAnsi="Calibri"/>
          <w:sz w:val="24"/>
          <w:szCs w:val="24"/>
        </w:rPr>
        <w:t>Структура и топология серверного сегмента ЛВС и серверов СУБД должна определяться принципом отсутствия единой точки отказа при предоставлении информационных услуг пользователям АИС ЗУП3.</w:t>
      </w:r>
    </w:p>
    <w:p w:rsidR="00722A9E" w:rsidRPr="003473A4" w:rsidRDefault="00722A9E" w:rsidP="00722A9E">
      <w:pPr>
        <w:pStyle w:val="a9"/>
        <w:ind w:firstLine="709"/>
        <w:contextualSpacing/>
        <w:jc w:val="both"/>
        <w:rPr>
          <w:rFonts w:ascii="Calibri" w:hAnsi="Calibri"/>
          <w:sz w:val="24"/>
          <w:szCs w:val="24"/>
        </w:rPr>
      </w:pPr>
    </w:p>
    <w:p w:rsidR="00722A9E" w:rsidRPr="003473A4" w:rsidRDefault="00722A9E" w:rsidP="00722A9E">
      <w:pPr>
        <w:pStyle w:val="a9"/>
        <w:ind w:firstLine="709"/>
        <w:contextualSpacing/>
        <w:jc w:val="both"/>
        <w:rPr>
          <w:rFonts w:ascii="Calibri" w:hAnsi="Calibri"/>
          <w:sz w:val="24"/>
          <w:szCs w:val="24"/>
        </w:rPr>
      </w:pPr>
      <w:r w:rsidRPr="003473A4">
        <w:rPr>
          <w:rFonts w:ascii="Calibri" w:hAnsi="Calibri"/>
          <w:sz w:val="24"/>
          <w:szCs w:val="24"/>
        </w:rPr>
        <w:t>Надежность предоставления информационных сервисов серверами приложений должна обеспечиваться резервированием сервисов, настройками клиентских ОС и комплексом организационных мер, обеспечивающих порядок реагирования на нештатные и аварийные ситуации, своевременную синхронизацию данных между основными и резервными серверами и оповещение о возникающих проблемах отдела ИТ Заказчика.</w:t>
      </w:r>
    </w:p>
    <w:p w:rsidR="00722A9E" w:rsidRPr="003473A4" w:rsidRDefault="00722A9E" w:rsidP="00722A9E">
      <w:pPr>
        <w:pStyle w:val="a9"/>
        <w:ind w:firstLine="709"/>
        <w:contextualSpacing/>
        <w:jc w:val="both"/>
        <w:rPr>
          <w:rFonts w:ascii="Calibri" w:hAnsi="Calibri"/>
          <w:sz w:val="24"/>
          <w:szCs w:val="24"/>
        </w:rPr>
      </w:pPr>
      <w:r w:rsidRPr="003473A4">
        <w:rPr>
          <w:rFonts w:ascii="Calibri" w:hAnsi="Calibri"/>
          <w:sz w:val="24"/>
          <w:szCs w:val="24"/>
        </w:rPr>
        <w:t xml:space="preserve">Надежность рабочих мест должна быть обеспечена унификацией используемых платформ, наличием ЗИП, централизованным хранением данных и резервным </w:t>
      </w:r>
      <w:r w:rsidRPr="003473A4">
        <w:rPr>
          <w:rFonts w:ascii="Calibri" w:hAnsi="Calibri"/>
          <w:sz w:val="24"/>
          <w:szCs w:val="24"/>
        </w:rPr>
        <w:lastRenderedPageBreak/>
        <w:t xml:space="preserve">копированием данных, ПО и системных настроек средствами подсистемы резервного копирования. </w:t>
      </w:r>
    </w:p>
    <w:p w:rsidR="00722A9E" w:rsidRPr="003473A4" w:rsidRDefault="00722A9E" w:rsidP="00722A9E">
      <w:pPr>
        <w:pStyle w:val="a9"/>
        <w:ind w:firstLine="709"/>
        <w:contextualSpacing/>
        <w:jc w:val="both"/>
        <w:rPr>
          <w:rFonts w:ascii="Calibri" w:hAnsi="Calibri"/>
          <w:sz w:val="24"/>
          <w:szCs w:val="24"/>
        </w:rPr>
      </w:pPr>
      <w:r w:rsidRPr="003473A4">
        <w:rPr>
          <w:rFonts w:ascii="Calibri" w:hAnsi="Calibri"/>
          <w:sz w:val="24"/>
          <w:szCs w:val="24"/>
        </w:rPr>
        <w:t>Выход из строя рабочего места пользователя не должен влиять на работоспособность системы в целом.</w:t>
      </w:r>
    </w:p>
    <w:p w:rsidR="00722A9E" w:rsidRPr="003473A4" w:rsidRDefault="00722A9E" w:rsidP="00722A9E">
      <w:pPr>
        <w:pStyle w:val="a9"/>
        <w:ind w:firstLine="709"/>
        <w:contextualSpacing/>
        <w:jc w:val="both"/>
        <w:rPr>
          <w:rFonts w:ascii="Calibri" w:hAnsi="Calibri"/>
          <w:sz w:val="24"/>
          <w:szCs w:val="24"/>
        </w:rPr>
      </w:pPr>
    </w:p>
    <w:p w:rsidR="00722A9E" w:rsidRPr="003473A4" w:rsidRDefault="00722A9E" w:rsidP="00722A9E">
      <w:pPr>
        <w:pStyle w:val="3"/>
        <w:keepNext w:val="0"/>
        <w:numPr>
          <w:ilvl w:val="1"/>
          <w:numId w:val="70"/>
        </w:numPr>
        <w:spacing w:before="0" w:after="0"/>
        <w:contextualSpacing/>
        <w:rPr>
          <w:rFonts w:ascii="Calibri" w:hAnsi="Calibri"/>
          <w:sz w:val="24"/>
          <w:szCs w:val="24"/>
        </w:rPr>
      </w:pPr>
      <w:bookmarkStart w:id="40" w:name="_Toc480797061"/>
      <w:r w:rsidRPr="003473A4">
        <w:rPr>
          <w:rFonts w:ascii="Calibri" w:hAnsi="Calibri"/>
          <w:sz w:val="24"/>
          <w:szCs w:val="24"/>
        </w:rPr>
        <w:t>Требования к квалификации персонала</w:t>
      </w:r>
      <w:bookmarkEnd w:id="40"/>
    </w:p>
    <w:p w:rsidR="00722A9E" w:rsidRPr="0083360D" w:rsidRDefault="00722A9E" w:rsidP="00722A9E">
      <w:pPr>
        <w:contextualSpacing/>
        <w:rPr>
          <w:sz w:val="24"/>
          <w:szCs w:val="24"/>
        </w:rPr>
      </w:pPr>
    </w:p>
    <w:p w:rsidR="00722A9E" w:rsidRPr="003473A4" w:rsidRDefault="00722A9E" w:rsidP="00722A9E">
      <w:pPr>
        <w:pStyle w:val="a9"/>
        <w:ind w:firstLine="349"/>
        <w:contextualSpacing/>
        <w:jc w:val="both"/>
        <w:rPr>
          <w:rFonts w:ascii="Calibri" w:hAnsi="Calibri"/>
          <w:sz w:val="24"/>
          <w:szCs w:val="24"/>
        </w:rPr>
      </w:pPr>
      <w:r w:rsidRPr="003473A4">
        <w:rPr>
          <w:rFonts w:ascii="Calibri" w:hAnsi="Calibri"/>
          <w:sz w:val="24"/>
          <w:szCs w:val="24"/>
        </w:rPr>
        <w:t>Требования к порядку подготовки персонала Системы и контроля знаний и навыков:</w:t>
      </w:r>
    </w:p>
    <w:p w:rsidR="00722A9E" w:rsidRPr="003473A4" w:rsidRDefault="00722A9E" w:rsidP="00722A9E">
      <w:pPr>
        <w:pStyle w:val="a9"/>
        <w:numPr>
          <w:ilvl w:val="0"/>
          <w:numId w:val="5"/>
        </w:numPr>
        <w:spacing w:after="0"/>
        <w:ind w:left="709"/>
        <w:contextualSpacing/>
        <w:jc w:val="both"/>
        <w:rPr>
          <w:rFonts w:ascii="Calibri" w:hAnsi="Calibri"/>
          <w:sz w:val="24"/>
          <w:szCs w:val="24"/>
        </w:rPr>
      </w:pPr>
      <w:r w:rsidRPr="003473A4">
        <w:rPr>
          <w:rFonts w:ascii="Calibri" w:hAnsi="Calibri"/>
          <w:sz w:val="24"/>
          <w:szCs w:val="24"/>
        </w:rPr>
        <w:t>Пользователи АИС ЗУП3 должны иметь обязательную общую и специальную подготовку для работы с системой и средствами вычислительной техники;</w:t>
      </w:r>
    </w:p>
    <w:p w:rsidR="00722A9E" w:rsidRPr="003473A4" w:rsidRDefault="00722A9E" w:rsidP="00722A9E">
      <w:pPr>
        <w:pStyle w:val="a9"/>
        <w:numPr>
          <w:ilvl w:val="0"/>
          <w:numId w:val="5"/>
        </w:numPr>
        <w:spacing w:after="0"/>
        <w:ind w:left="709"/>
        <w:contextualSpacing/>
        <w:jc w:val="both"/>
        <w:rPr>
          <w:rFonts w:ascii="Calibri" w:hAnsi="Calibri"/>
          <w:sz w:val="24"/>
          <w:szCs w:val="24"/>
        </w:rPr>
      </w:pPr>
      <w:r w:rsidRPr="003473A4">
        <w:rPr>
          <w:rFonts w:ascii="Calibri" w:hAnsi="Calibri"/>
          <w:sz w:val="24"/>
          <w:szCs w:val="24"/>
        </w:rPr>
        <w:t>Общая подготовка должна быть обеспечена силами Заказчика и включать в себя получение навыков работы с общераспространенным программным обеспечением (офисное ПО и оболочки персональных компьютеров);</w:t>
      </w:r>
    </w:p>
    <w:p w:rsidR="00722A9E" w:rsidRPr="003473A4" w:rsidRDefault="00722A9E" w:rsidP="00722A9E">
      <w:pPr>
        <w:pStyle w:val="a9"/>
        <w:numPr>
          <w:ilvl w:val="0"/>
          <w:numId w:val="5"/>
        </w:numPr>
        <w:spacing w:after="0"/>
        <w:ind w:left="709"/>
        <w:contextualSpacing/>
        <w:jc w:val="both"/>
        <w:rPr>
          <w:rFonts w:ascii="Calibri" w:hAnsi="Calibri"/>
          <w:sz w:val="24"/>
          <w:szCs w:val="24"/>
        </w:rPr>
      </w:pPr>
      <w:r w:rsidRPr="003473A4">
        <w:rPr>
          <w:rFonts w:ascii="Calibri" w:hAnsi="Calibri"/>
          <w:sz w:val="24"/>
          <w:szCs w:val="24"/>
        </w:rPr>
        <w:t>Специальная подготовка должна включать в себя получение знаний и навыков работы с АИС ЗУП3 с обязательным контролем;</w:t>
      </w:r>
    </w:p>
    <w:p w:rsidR="00722A9E" w:rsidRPr="003473A4" w:rsidRDefault="00722A9E" w:rsidP="00722A9E">
      <w:pPr>
        <w:pStyle w:val="a9"/>
        <w:numPr>
          <w:ilvl w:val="0"/>
          <w:numId w:val="5"/>
        </w:numPr>
        <w:spacing w:after="0"/>
        <w:ind w:left="709"/>
        <w:contextualSpacing/>
        <w:jc w:val="both"/>
        <w:rPr>
          <w:rFonts w:ascii="Calibri" w:hAnsi="Calibri"/>
          <w:sz w:val="24"/>
          <w:szCs w:val="24"/>
        </w:rPr>
      </w:pPr>
      <w:r w:rsidRPr="003473A4">
        <w:rPr>
          <w:rFonts w:ascii="Calibri" w:hAnsi="Calibri"/>
          <w:sz w:val="24"/>
          <w:szCs w:val="24"/>
        </w:rPr>
        <w:t>Для проведения обучения работы с АИС ЗУП3 Исполнителем должны быть разработаны соответствующие регламентирующие документы. Обучение должно быть проведено на рабочих местах пользователей на этапе опытной эксплуатации.</w:t>
      </w:r>
    </w:p>
    <w:p w:rsidR="00722A9E" w:rsidRPr="003473A4" w:rsidRDefault="00722A9E" w:rsidP="00722A9E">
      <w:pPr>
        <w:pStyle w:val="a9"/>
        <w:ind w:firstLine="709"/>
        <w:contextualSpacing/>
        <w:jc w:val="both"/>
        <w:rPr>
          <w:rFonts w:ascii="Calibri" w:hAnsi="Calibri"/>
          <w:sz w:val="24"/>
          <w:szCs w:val="24"/>
        </w:rPr>
      </w:pPr>
    </w:p>
    <w:p w:rsidR="00722A9E" w:rsidRPr="003473A4" w:rsidRDefault="00722A9E" w:rsidP="00722A9E">
      <w:pPr>
        <w:pStyle w:val="a9"/>
        <w:ind w:firstLine="709"/>
        <w:contextualSpacing/>
        <w:jc w:val="both"/>
        <w:rPr>
          <w:rFonts w:ascii="Calibri" w:hAnsi="Calibri"/>
          <w:sz w:val="24"/>
          <w:szCs w:val="24"/>
        </w:rPr>
      </w:pPr>
      <w:r w:rsidRPr="003473A4">
        <w:rPr>
          <w:rFonts w:ascii="Calibri" w:hAnsi="Calibri"/>
          <w:sz w:val="24"/>
          <w:szCs w:val="24"/>
        </w:rPr>
        <w:t>Персонал (пользователи) системы выполняют свои функции в рамках работы с АИС ЗУП3 в соответствии с Гигиеническими требованиями к видеодисплейным терминалам, персональным электронно-вычислительным машинам и организации работ (Санитарные правила и нормы. СанПин 2.2.2.542-96 (Утв. Постановлением Госкомсанэпиднадзора России от 14.07.96 г. N 14).</w:t>
      </w:r>
    </w:p>
    <w:p w:rsidR="00722A9E" w:rsidRPr="0083360D" w:rsidRDefault="00722A9E" w:rsidP="00722A9E">
      <w:pPr>
        <w:contextualSpacing/>
        <w:rPr>
          <w:sz w:val="24"/>
          <w:szCs w:val="24"/>
        </w:rPr>
      </w:pPr>
    </w:p>
    <w:p w:rsidR="00722A9E" w:rsidRPr="0083360D" w:rsidRDefault="00722A9E" w:rsidP="00722A9E">
      <w:pPr>
        <w:contextualSpacing/>
        <w:rPr>
          <w:sz w:val="24"/>
          <w:szCs w:val="24"/>
        </w:rPr>
      </w:pPr>
    </w:p>
    <w:p w:rsidR="00722A9E" w:rsidRPr="0083360D" w:rsidRDefault="00722A9E" w:rsidP="00722A9E">
      <w:pPr>
        <w:pStyle w:val="a9"/>
        <w:contextualSpacing/>
        <w:jc w:val="both"/>
        <w:rPr>
          <w:sz w:val="24"/>
          <w:szCs w:val="24"/>
        </w:rPr>
      </w:pPr>
      <w:r w:rsidRPr="0083360D">
        <w:rPr>
          <w:sz w:val="24"/>
          <w:szCs w:val="24"/>
        </w:rPr>
        <w:br w:type="page"/>
      </w:r>
    </w:p>
    <w:p w:rsidR="00722A9E" w:rsidRPr="0083360D" w:rsidRDefault="00722A9E" w:rsidP="00722A9E">
      <w:pPr>
        <w:contextualSpacing/>
        <w:rPr>
          <w:sz w:val="24"/>
          <w:szCs w:val="24"/>
        </w:rPr>
      </w:pPr>
    </w:p>
    <w:p w:rsidR="00722A9E" w:rsidRPr="003473A4" w:rsidRDefault="00722A9E" w:rsidP="00722A9E">
      <w:pPr>
        <w:pStyle w:val="3"/>
        <w:keepNext w:val="0"/>
        <w:numPr>
          <w:ilvl w:val="1"/>
          <w:numId w:val="70"/>
        </w:numPr>
        <w:spacing w:before="0" w:after="0"/>
        <w:contextualSpacing/>
        <w:rPr>
          <w:rFonts w:ascii="Calibri" w:hAnsi="Calibri"/>
          <w:sz w:val="24"/>
          <w:szCs w:val="24"/>
        </w:rPr>
      </w:pPr>
      <w:bookmarkStart w:id="41" w:name="_Toc480797062"/>
      <w:r w:rsidRPr="003473A4">
        <w:rPr>
          <w:rFonts w:ascii="Calibri" w:hAnsi="Calibri"/>
          <w:sz w:val="24"/>
          <w:szCs w:val="24"/>
        </w:rPr>
        <w:t>Требования к защите информации от несанкционированного доступа</w:t>
      </w:r>
      <w:bookmarkEnd w:id="41"/>
    </w:p>
    <w:p w:rsidR="00722A9E" w:rsidRPr="0083360D" w:rsidRDefault="00722A9E" w:rsidP="00722A9E">
      <w:pPr>
        <w:contextualSpacing/>
        <w:rPr>
          <w:sz w:val="24"/>
          <w:szCs w:val="24"/>
        </w:rPr>
      </w:pPr>
    </w:p>
    <w:p w:rsidR="00722A9E" w:rsidRPr="003473A4" w:rsidRDefault="00722A9E" w:rsidP="00722A9E">
      <w:pPr>
        <w:pStyle w:val="-Oaeno21"/>
        <w:rPr>
          <w:rFonts w:ascii="Calibri" w:hAnsi="Calibri"/>
          <w:sz w:val="24"/>
          <w:szCs w:val="24"/>
        </w:rPr>
      </w:pPr>
      <w:r w:rsidRPr="003473A4">
        <w:rPr>
          <w:rFonts w:ascii="Calibri" w:hAnsi="Calibri"/>
          <w:sz w:val="24"/>
          <w:szCs w:val="24"/>
        </w:rPr>
        <w:t>Для платформы «1С:Предприятие 8» средства обеспечения безопасности осуществляются средствами операционных систем MS Windows, СУБД MS SQL SERVER, а также средствами сетевого программного и аппаратного обеспечения.</w:t>
      </w:r>
    </w:p>
    <w:p w:rsidR="00722A9E" w:rsidRPr="003473A4" w:rsidRDefault="00722A9E" w:rsidP="00722A9E">
      <w:pPr>
        <w:pStyle w:val="-Oaeno21"/>
        <w:rPr>
          <w:rFonts w:ascii="Calibri" w:hAnsi="Calibri"/>
          <w:sz w:val="24"/>
          <w:szCs w:val="24"/>
        </w:rPr>
      </w:pPr>
      <w:r w:rsidRPr="003473A4">
        <w:rPr>
          <w:rFonts w:ascii="Calibri" w:hAnsi="Calibri"/>
          <w:sz w:val="24"/>
          <w:szCs w:val="24"/>
        </w:rPr>
        <w:t>В АИС ЗУП3 требуется осуществлять следующие уровни защиты данных на уровне авторизации пользователей:</w:t>
      </w:r>
    </w:p>
    <w:p w:rsidR="00722A9E" w:rsidRPr="0083360D" w:rsidRDefault="00722A9E" w:rsidP="00722A9E">
      <w:pPr>
        <w:numPr>
          <w:ilvl w:val="0"/>
          <w:numId w:val="17"/>
        </w:numPr>
        <w:spacing w:after="60"/>
        <w:rPr>
          <w:sz w:val="24"/>
          <w:szCs w:val="24"/>
        </w:rPr>
      </w:pPr>
      <w:r w:rsidRPr="0083360D">
        <w:rPr>
          <w:sz w:val="24"/>
          <w:szCs w:val="24"/>
        </w:rPr>
        <w:t>От посторонних лиц (физические лица, не являющиеся сотрудниками Заказчика), в том числе, используя незащищенные каналы связи;</w:t>
      </w:r>
    </w:p>
    <w:p w:rsidR="00722A9E" w:rsidRPr="0083360D" w:rsidRDefault="00722A9E" w:rsidP="00722A9E">
      <w:pPr>
        <w:numPr>
          <w:ilvl w:val="0"/>
          <w:numId w:val="17"/>
        </w:numPr>
        <w:spacing w:after="60"/>
        <w:rPr>
          <w:sz w:val="24"/>
          <w:szCs w:val="24"/>
        </w:rPr>
      </w:pPr>
      <w:r w:rsidRPr="0083360D">
        <w:rPr>
          <w:sz w:val="24"/>
          <w:szCs w:val="24"/>
        </w:rPr>
        <w:t>От сотрудников предприятия, не входящих в число пользователей АИС ЗУП3;</w:t>
      </w:r>
    </w:p>
    <w:p w:rsidR="00722A9E" w:rsidRPr="0083360D" w:rsidRDefault="00722A9E" w:rsidP="00722A9E">
      <w:pPr>
        <w:numPr>
          <w:ilvl w:val="0"/>
          <w:numId w:val="17"/>
        </w:numPr>
        <w:overflowPunct w:val="0"/>
        <w:autoSpaceDE w:val="0"/>
        <w:autoSpaceDN w:val="0"/>
        <w:adjustRightInd w:val="0"/>
        <w:spacing w:before="100" w:beforeAutospacing="1" w:after="100" w:afterAutospacing="1"/>
        <w:textAlignment w:val="baseline"/>
        <w:rPr>
          <w:sz w:val="24"/>
          <w:szCs w:val="24"/>
        </w:rPr>
      </w:pPr>
      <w:r w:rsidRPr="0083360D">
        <w:rPr>
          <w:sz w:val="24"/>
          <w:szCs w:val="24"/>
        </w:rPr>
        <w:t>От пользователей АИС ЗУП3.</w:t>
      </w:r>
    </w:p>
    <w:p w:rsidR="00722A9E" w:rsidRPr="003473A4" w:rsidRDefault="00722A9E" w:rsidP="00722A9E">
      <w:pPr>
        <w:pStyle w:val="-Oaeno21"/>
        <w:rPr>
          <w:rFonts w:ascii="Calibri" w:hAnsi="Calibri"/>
          <w:sz w:val="24"/>
          <w:szCs w:val="24"/>
        </w:rPr>
      </w:pPr>
      <w:r w:rsidRPr="003473A4">
        <w:rPr>
          <w:rFonts w:ascii="Calibri" w:hAnsi="Calibri"/>
          <w:sz w:val="24"/>
          <w:szCs w:val="24"/>
        </w:rPr>
        <w:t xml:space="preserve">Необходимо предотвратить следующие возможные варианты вторжения в АИС ЗУП3: </w:t>
      </w:r>
    </w:p>
    <w:p w:rsidR="00722A9E" w:rsidRPr="0083360D" w:rsidRDefault="00722A9E" w:rsidP="00722A9E">
      <w:pPr>
        <w:numPr>
          <w:ilvl w:val="0"/>
          <w:numId w:val="18"/>
        </w:numPr>
        <w:spacing w:after="60"/>
        <w:rPr>
          <w:sz w:val="24"/>
          <w:szCs w:val="24"/>
        </w:rPr>
      </w:pPr>
      <w:r w:rsidRPr="0083360D">
        <w:rPr>
          <w:sz w:val="24"/>
          <w:szCs w:val="24"/>
        </w:rPr>
        <w:t>Кража информации;</w:t>
      </w:r>
    </w:p>
    <w:p w:rsidR="00722A9E" w:rsidRPr="0083360D" w:rsidRDefault="00722A9E" w:rsidP="00722A9E">
      <w:pPr>
        <w:numPr>
          <w:ilvl w:val="0"/>
          <w:numId w:val="18"/>
        </w:numPr>
        <w:spacing w:after="60"/>
        <w:rPr>
          <w:sz w:val="24"/>
          <w:szCs w:val="24"/>
        </w:rPr>
      </w:pPr>
      <w:r w:rsidRPr="0083360D">
        <w:rPr>
          <w:sz w:val="24"/>
          <w:szCs w:val="24"/>
        </w:rPr>
        <w:t>Порча/уничтожение информации;</w:t>
      </w:r>
    </w:p>
    <w:p w:rsidR="00722A9E" w:rsidRPr="0083360D" w:rsidRDefault="00722A9E" w:rsidP="00722A9E">
      <w:pPr>
        <w:numPr>
          <w:ilvl w:val="0"/>
          <w:numId w:val="18"/>
        </w:numPr>
        <w:spacing w:after="60"/>
        <w:rPr>
          <w:sz w:val="24"/>
          <w:szCs w:val="24"/>
        </w:rPr>
      </w:pPr>
      <w:r w:rsidRPr="0083360D">
        <w:rPr>
          <w:sz w:val="24"/>
          <w:szCs w:val="24"/>
        </w:rPr>
        <w:t>Подмена информации;</w:t>
      </w:r>
    </w:p>
    <w:p w:rsidR="00722A9E" w:rsidRPr="0083360D" w:rsidRDefault="00722A9E" w:rsidP="00722A9E">
      <w:pPr>
        <w:numPr>
          <w:ilvl w:val="0"/>
          <w:numId w:val="18"/>
        </w:numPr>
        <w:spacing w:after="60"/>
        <w:rPr>
          <w:sz w:val="24"/>
          <w:szCs w:val="24"/>
        </w:rPr>
      </w:pPr>
      <w:r w:rsidRPr="0083360D">
        <w:rPr>
          <w:sz w:val="24"/>
          <w:szCs w:val="24"/>
        </w:rPr>
        <w:t>Блокирование информации.</w:t>
      </w:r>
    </w:p>
    <w:p w:rsidR="00722A9E" w:rsidRPr="003473A4" w:rsidRDefault="00722A9E" w:rsidP="00722A9E">
      <w:pPr>
        <w:pStyle w:val="-Oaeno21"/>
        <w:rPr>
          <w:rFonts w:ascii="Calibri" w:hAnsi="Calibri"/>
          <w:sz w:val="24"/>
          <w:szCs w:val="24"/>
        </w:rPr>
      </w:pPr>
      <w:r w:rsidRPr="003473A4">
        <w:rPr>
          <w:rFonts w:ascii="Calibri" w:hAnsi="Calibri"/>
          <w:sz w:val="24"/>
          <w:szCs w:val="24"/>
        </w:rPr>
        <w:t>Пользователи системы должны заходить в информационную базу только под своим логином и паролем.</w:t>
      </w:r>
    </w:p>
    <w:p w:rsidR="00722A9E" w:rsidRPr="0083360D" w:rsidRDefault="00722A9E" w:rsidP="00722A9E">
      <w:pPr>
        <w:jc w:val="both"/>
        <w:rPr>
          <w:b/>
          <w:sz w:val="24"/>
          <w:szCs w:val="24"/>
        </w:rPr>
      </w:pPr>
    </w:p>
    <w:p w:rsidR="00722A9E" w:rsidRPr="0083360D" w:rsidRDefault="00722A9E" w:rsidP="00722A9E">
      <w:pPr>
        <w:jc w:val="both"/>
        <w:rPr>
          <w:b/>
          <w:sz w:val="24"/>
          <w:szCs w:val="24"/>
        </w:rPr>
      </w:pPr>
      <w:r w:rsidRPr="0083360D">
        <w:rPr>
          <w:b/>
          <w:sz w:val="24"/>
          <w:szCs w:val="24"/>
        </w:rPr>
        <w:t>Основные требования:</w:t>
      </w:r>
    </w:p>
    <w:p w:rsidR="00722A9E" w:rsidRPr="0083360D" w:rsidRDefault="00722A9E" w:rsidP="00722A9E">
      <w:pPr>
        <w:numPr>
          <w:ilvl w:val="0"/>
          <w:numId w:val="16"/>
        </w:numPr>
        <w:ind w:left="714" w:hanging="357"/>
        <w:jc w:val="both"/>
        <w:rPr>
          <w:sz w:val="24"/>
          <w:szCs w:val="24"/>
        </w:rPr>
      </w:pPr>
      <w:r w:rsidRPr="0083360D">
        <w:rPr>
          <w:sz w:val="24"/>
          <w:szCs w:val="24"/>
        </w:rPr>
        <w:t>Каждое изменение объектов системы (константа, справочник, документ) в АИС ЗУП3 должно быть идентифицировано конкретным пользователем, датой и временем изменения (создания, удаления);</w:t>
      </w:r>
    </w:p>
    <w:p w:rsidR="00722A9E" w:rsidRPr="0083360D" w:rsidRDefault="00722A9E" w:rsidP="00722A9E">
      <w:pPr>
        <w:numPr>
          <w:ilvl w:val="0"/>
          <w:numId w:val="16"/>
        </w:numPr>
        <w:ind w:left="714" w:hanging="357"/>
        <w:jc w:val="both"/>
        <w:rPr>
          <w:iCs/>
          <w:sz w:val="24"/>
          <w:szCs w:val="24"/>
        </w:rPr>
      </w:pPr>
      <w:r w:rsidRPr="0083360D">
        <w:rPr>
          <w:sz w:val="24"/>
          <w:szCs w:val="24"/>
        </w:rPr>
        <w:t xml:space="preserve">Необходимо обеспечить ролевую модель сопровождения </w:t>
      </w:r>
      <w:r w:rsidRPr="0083360D">
        <w:rPr>
          <w:iCs/>
          <w:sz w:val="24"/>
          <w:szCs w:val="24"/>
        </w:rPr>
        <w:t>(например, администратор Системы, кадровик, расчетчик, аудитор) и доступа пользователей.</w:t>
      </w:r>
    </w:p>
    <w:p w:rsidR="00722A9E" w:rsidRPr="0083360D" w:rsidRDefault="00722A9E" w:rsidP="00722A9E">
      <w:pPr>
        <w:numPr>
          <w:ilvl w:val="0"/>
          <w:numId w:val="16"/>
        </w:numPr>
        <w:ind w:left="714" w:hanging="357"/>
        <w:jc w:val="both"/>
        <w:rPr>
          <w:sz w:val="24"/>
          <w:szCs w:val="24"/>
        </w:rPr>
      </w:pPr>
      <w:r w:rsidRPr="0083360D">
        <w:rPr>
          <w:sz w:val="24"/>
          <w:szCs w:val="24"/>
        </w:rPr>
        <w:t>Необходимо обеспечить разграничение прав доступа пользователей и администраторов АИС ЗУП3 к документам, справочной и отчетной информации в рамках определенной данному пользователю функциональных обязанностей.</w:t>
      </w:r>
    </w:p>
    <w:p w:rsidR="00722A9E" w:rsidRPr="0083360D" w:rsidRDefault="00722A9E" w:rsidP="00722A9E">
      <w:pPr>
        <w:numPr>
          <w:ilvl w:val="0"/>
          <w:numId w:val="16"/>
        </w:numPr>
        <w:ind w:left="714" w:hanging="357"/>
        <w:jc w:val="both"/>
        <w:rPr>
          <w:sz w:val="24"/>
          <w:szCs w:val="24"/>
        </w:rPr>
      </w:pPr>
      <w:r w:rsidRPr="0083360D">
        <w:rPr>
          <w:sz w:val="24"/>
          <w:szCs w:val="24"/>
        </w:rPr>
        <w:t>Необходимо ведение электронных журналов действий пользователей и администраторов в АИС ЗУП3.</w:t>
      </w:r>
    </w:p>
    <w:p w:rsidR="00722A9E" w:rsidRPr="0083360D" w:rsidRDefault="00722A9E" w:rsidP="00722A9E">
      <w:pPr>
        <w:numPr>
          <w:ilvl w:val="0"/>
          <w:numId w:val="16"/>
        </w:numPr>
        <w:ind w:left="714" w:hanging="357"/>
        <w:jc w:val="both"/>
        <w:rPr>
          <w:sz w:val="24"/>
          <w:szCs w:val="24"/>
        </w:rPr>
      </w:pPr>
      <w:r w:rsidRPr="0083360D">
        <w:rPr>
          <w:sz w:val="24"/>
          <w:szCs w:val="24"/>
        </w:rPr>
        <w:t>Строгая идентификация пользователей (с использованием персональных идентификаторов/сертификатов) в подсистемы АИС ЗУП3 должна осуществляться средствами аутентификации MS Windows, либо средствами аутентификации 1С:Предприятие.</w:t>
      </w:r>
    </w:p>
    <w:p w:rsidR="00722A9E" w:rsidRPr="0083360D" w:rsidRDefault="00722A9E" w:rsidP="00722A9E">
      <w:pPr>
        <w:numPr>
          <w:ilvl w:val="0"/>
          <w:numId w:val="16"/>
        </w:numPr>
        <w:ind w:left="714" w:hanging="357"/>
        <w:jc w:val="both"/>
        <w:rPr>
          <w:sz w:val="24"/>
          <w:szCs w:val="24"/>
        </w:rPr>
      </w:pPr>
      <w:r w:rsidRPr="0083360D">
        <w:rPr>
          <w:sz w:val="24"/>
          <w:szCs w:val="24"/>
        </w:rPr>
        <w:t>Программно-аппаратные средства (рабочие станции, серверы, локальная сеть), на которых должна эксплуатироваться АИС ЗУП3 должны обеспечивать</w:t>
      </w:r>
      <w:r w:rsidRPr="0083360D">
        <w:rPr>
          <w:sz w:val="24"/>
          <w:szCs w:val="24"/>
        </w:rPr>
        <w:tab/>
        <w:t xml:space="preserve"> защиту трафика в модели клиент-сервер.</w:t>
      </w:r>
    </w:p>
    <w:p w:rsidR="00722A9E" w:rsidRPr="0083360D" w:rsidRDefault="00722A9E" w:rsidP="00722A9E">
      <w:pPr>
        <w:numPr>
          <w:ilvl w:val="0"/>
          <w:numId w:val="16"/>
        </w:numPr>
        <w:ind w:left="714" w:hanging="357"/>
        <w:jc w:val="both"/>
        <w:rPr>
          <w:sz w:val="24"/>
          <w:szCs w:val="24"/>
        </w:rPr>
      </w:pPr>
      <w:r w:rsidRPr="0083360D">
        <w:rPr>
          <w:sz w:val="24"/>
          <w:szCs w:val="24"/>
        </w:rPr>
        <w:t xml:space="preserve">Информация в АИС ЗУП3 является коммерческой тайной. АИС ЗУП3 относится к классу многопользовательских АС, в которых одновременно обрабатывается и (или) хранится информация разных уровней конфиденциальности. Не все пользователи имеют право доступа ко всей информации АС. В соответствии с руководящим документом «Автоматизированные системы. Защита от несанкционированного доступа к информации. Классификация автоматизированных систем и требования по защите информации» (утверждено решением председателя Гостехкомиссии при Президенте РФ от 30 марта 1992 г.) и с нормативно-методическим документом «Специальные требования и рекомендации по технической защите конфиденциальной информации (СТР-К)» (утверждено приказом Гостехкомиссии </w:t>
      </w:r>
      <w:r w:rsidRPr="0083360D">
        <w:rPr>
          <w:sz w:val="24"/>
          <w:szCs w:val="24"/>
        </w:rPr>
        <w:lastRenderedPageBreak/>
        <w:t>России от 30 августа 2002 г. №282) АИС ЗУП3 должна иметь класс защищенности не ниже 1Г.</w:t>
      </w:r>
    </w:p>
    <w:p w:rsidR="00722A9E" w:rsidRPr="0083360D" w:rsidRDefault="00722A9E" w:rsidP="00722A9E">
      <w:pPr>
        <w:numPr>
          <w:ilvl w:val="0"/>
          <w:numId w:val="16"/>
        </w:numPr>
        <w:ind w:left="714" w:hanging="357"/>
        <w:jc w:val="both"/>
        <w:rPr>
          <w:sz w:val="24"/>
          <w:szCs w:val="24"/>
        </w:rPr>
      </w:pPr>
      <w:r w:rsidRPr="0083360D">
        <w:rPr>
          <w:sz w:val="24"/>
          <w:szCs w:val="24"/>
        </w:rPr>
        <w:t>АИС ЗУП3 содержит информацию, относящуюся к персональным данным, поэтому при установке и эксплуатации системы должны выполняться требования  совместного приказа ФСТЭК РФ, ФСБ РФ и Россвязькомнадзора №55/86/20 от 13 февраля 2008.</w:t>
      </w:r>
    </w:p>
    <w:p w:rsidR="00722A9E" w:rsidRPr="0083360D" w:rsidRDefault="00722A9E" w:rsidP="00722A9E">
      <w:pPr>
        <w:numPr>
          <w:ilvl w:val="0"/>
          <w:numId w:val="16"/>
        </w:numPr>
        <w:ind w:left="714" w:hanging="357"/>
        <w:jc w:val="both"/>
        <w:rPr>
          <w:sz w:val="24"/>
          <w:szCs w:val="24"/>
        </w:rPr>
      </w:pPr>
      <w:r w:rsidRPr="0083360D">
        <w:rPr>
          <w:sz w:val="24"/>
          <w:szCs w:val="24"/>
        </w:rPr>
        <w:t>Для передачи информации по каналам связи, выходящим за пределы контролируемой зоны, необходимо использовать защищенные каналы связи. Применяемые средства защиты информации должны быть сертифицированы.</w:t>
      </w:r>
    </w:p>
    <w:p w:rsidR="00722A9E" w:rsidRPr="0083360D" w:rsidRDefault="00722A9E" w:rsidP="00722A9E">
      <w:pPr>
        <w:rPr>
          <w:sz w:val="24"/>
          <w:szCs w:val="24"/>
        </w:rPr>
      </w:pPr>
    </w:p>
    <w:p w:rsidR="00722A9E" w:rsidRPr="0083360D" w:rsidRDefault="00722A9E" w:rsidP="00722A9E">
      <w:pPr>
        <w:ind w:left="709"/>
        <w:contextualSpacing/>
        <w:rPr>
          <w:sz w:val="24"/>
          <w:szCs w:val="24"/>
        </w:rPr>
      </w:pPr>
    </w:p>
    <w:p w:rsidR="00722A9E" w:rsidRPr="0083360D" w:rsidRDefault="00722A9E" w:rsidP="00722A9E">
      <w:pPr>
        <w:rPr>
          <w:sz w:val="24"/>
          <w:szCs w:val="24"/>
        </w:rPr>
      </w:pPr>
      <w:r w:rsidRPr="0083360D">
        <w:rPr>
          <w:sz w:val="24"/>
          <w:szCs w:val="24"/>
        </w:rPr>
        <w:br w:type="page"/>
      </w:r>
    </w:p>
    <w:p w:rsidR="00722A9E" w:rsidRPr="0083360D" w:rsidRDefault="00722A9E" w:rsidP="00722A9E">
      <w:pPr>
        <w:ind w:left="709"/>
        <w:contextualSpacing/>
        <w:rPr>
          <w:sz w:val="24"/>
          <w:szCs w:val="24"/>
        </w:rPr>
      </w:pPr>
    </w:p>
    <w:p w:rsidR="00722A9E" w:rsidRPr="003473A4" w:rsidRDefault="00722A9E" w:rsidP="00722A9E">
      <w:pPr>
        <w:pStyle w:val="3"/>
        <w:keepNext w:val="0"/>
        <w:numPr>
          <w:ilvl w:val="1"/>
          <w:numId w:val="70"/>
        </w:numPr>
        <w:spacing w:before="0" w:after="0"/>
        <w:contextualSpacing/>
        <w:rPr>
          <w:rFonts w:ascii="Calibri" w:hAnsi="Calibri"/>
          <w:sz w:val="24"/>
          <w:szCs w:val="24"/>
        </w:rPr>
      </w:pPr>
      <w:bookmarkStart w:id="42" w:name="_Toc480797063"/>
      <w:r w:rsidRPr="003473A4">
        <w:rPr>
          <w:rFonts w:ascii="Calibri" w:hAnsi="Calibri"/>
          <w:sz w:val="24"/>
          <w:szCs w:val="24"/>
        </w:rPr>
        <w:t>Требования к составу и содержанию работ по подготовке объекта автоматизации к опытной эксплуатации</w:t>
      </w:r>
      <w:bookmarkEnd w:id="42"/>
    </w:p>
    <w:p w:rsidR="00722A9E" w:rsidRPr="0083360D" w:rsidRDefault="00722A9E" w:rsidP="00722A9E">
      <w:pPr>
        <w:rPr>
          <w:sz w:val="24"/>
          <w:szCs w:val="24"/>
        </w:rPr>
      </w:pPr>
    </w:p>
    <w:p w:rsidR="00722A9E" w:rsidRPr="0083360D" w:rsidRDefault="00722A9E" w:rsidP="00722A9E">
      <w:pPr>
        <w:rPr>
          <w:sz w:val="24"/>
          <w:szCs w:val="24"/>
        </w:rPr>
      </w:pPr>
      <w:r w:rsidRPr="0083360D">
        <w:rPr>
          <w:sz w:val="24"/>
          <w:szCs w:val="24"/>
        </w:rPr>
        <w:t>Для корректной работы АИС ЗУП3 необходимо провести следующие мероприятия:</w:t>
      </w:r>
    </w:p>
    <w:p w:rsidR="00722A9E" w:rsidRPr="0083360D" w:rsidRDefault="00722A9E" w:rsidP="00722A9E">
      <w:pPr>
        <w:numPr>
          <w:ilvl w:val="0"/>
          <w:numId w:val="15"/>
        </w:numPr>
        <w:jc w:val="both"/>
        <w:rPr>
          <w:sz w:val="24"/>
          <w:szCs w:val="24"/>
        </w:rPr>
      </w:pPr>
      <w:r w:rsidRPr="0083360D">
        <w:rPr>
          <w:sz w:val="24"/>
          <w:szCs w:val="24"/>
        </w:rPr>
        <w:t>Установить необходимое серверное оборудование, а также рабочие станции для обеспечения работы системы;</w:t>
      </w:r>
    </w:p>
    <w:p w:rsidR="00722A9E" w:rsidRPr="0083360D" w:rsidRDefault="00722A9E" w:rsidP="00722A9E">
      <w:pPr>
        <w:numPr>
          <w:ilvl w:val="0"/>
          <w:numId w:val="15"/>
        </w:numPr>
        <w:jc w:val="both"/>
        <w:rPr>
          <w:sz w:val="24"/>
          <w:szCs w:val="24"/>
        </w:rPr>
      </w:pPr>
      <w:r w:rsidRPr="0083360D">
        <w:rPr>
          <w:sz w:val="24"/>
          <w:szCs w:val="24"/>
        </w:rPr>
        <w:t>Настроить работу серверного оборудования программно-технического комплекса, обеспечивающего работу АИС ЗУП3:</w:t>
      </w:r>
    </w:p>
    <w:p w:rsidR="00722A9E" w:rsidRPr="0083360D" w:rsidRDefault="00722A9E" w:rsidP="00722A9E">
      <w:pPr>
        <w:numPr>
          <w:ilvl w:val="1"/>
          <w:numId w:val="15"/>
        </w:numPr>
        <w:jc w:val="both"/>
        <w:rPr>
          <w:sz w:val="24"/>
          <w:szCs w:val="24"/>
        </w:rPr>
      </w:pPr>
      <w:r w:rsidRPr="0083360D">
        <w:rPr>
          <w:sz w:val="24"/>
          <w:szCs w:val="24"/>
        </w:rPr>
        <w:t>Установить операционные системы;</w:t>
      </w:r>
    </w:p>
    <w:p w:rsidR="00722A9E" w:rsidRPr="0083360D" w:rsidRDefault="00722A9E" w:rsidP="00722A9E">
      <w:pPr>
        <w:numPr>
          <w:ilvl w:val="1"/>
          <w:numId w:val="15"/>
        </w:numPr>
        <w:jc w:val="both"/>
        <w:rPr>
          <w:sz w:val="24"/>
          <w:szCs w:val="24"/>
        </w:rPr>
      </w:pPr>
      <w:r w:rsidRPr="0083360D">
        <w:rPr>
          <w:sz w:val="24"/>
          <w:szCs w:val="24"/>
        </w:rPr>
        <w:t>Установить систему управления базами данных;</w:t>
      </w:r>
    </w:p>
    <w:p w:rsidR="00722A9E" w:rsidRPr="0083360D" w:rsidRDefault="00722A9E" w:rsidP="00722A9E">
      <w:pPr>
        <w:numPr>
          <w:ilvl w:val="1"/>
          <w:numId w:val="15"/>
        </w:numPr>
        <w:jc w:val="both"/>
        <w:rPr>
          <w:sz w:val="24"/>
          <w:szCs w:val="24"/>
        </w:rPr>
      </w:pPr>
      <w:r w:rsidRPr="0083360D">
        <w:rPr>
          <w:sz w:val="24"/>
          <w:szCs w:val="24"/>
        </w:rPr>
        <w:t>Проверить совместную работу серверного оборудования;</w:t>
      </w:r>
    </w:p>
    <w:p w:rsidR="00722A9E" w:rsidRPr="0083360D" w:rsidRDefault="00722A9E" w:rsidP="00722A9E">
      <w:pPr>
        <w:numPr>
          <w:ilvl w:val="1"/>
          <w:numId w:val="15"/>
        </w:numPr>
        <w:jc w:val="both"/>
        <w:rPr>
          <w:sz w:val="24"/>
          <w:szCs w:val="24"/>
        </w:rPr>
      </w:pPr>
      <w:r w:rsidRPr="0083360D">
        <w:rPr>
          <w:sz w:val="24"/>
          <w:szCs w:val="24"/>
        </w:rPr>
        <w:t>Проверить действие рабочих станций.</w:t>
      </w:r>
    </w:p>
    <w:p w:rsidR="00722A9E" w:rsidRPr="0083360D" w:rsidRDefault="00722A9E" w:rsidP="00722A9E">
      <w:pPr>
        <w:numPr>
          <w:ilvl w:val="0"/>
          <w:numId w:val="15"/>
        </w:numPr>
        <w:jc w:val="both"/>
        <w:rPr>
          <w:sz w:val="24"/>
          <w:szCs w:val="24"/>
        </w:rPr>
      </w:pPr>
      <w:r w:rsidRPr="0083360D">
        <w:rPr>
          <w:sz w:val="24"/>
          <w:szCs w:val="24"/>
        </w:rPr>
        <w:t xml:space="preserve">Установить компоненты программы </w:t>
      </w:r>
      <w:r>
        <w:rPr>
          <w:sz w:val="24"/>
          <w:szCs w:val="24"/>
        </w:rPr>
        <w:t>«</w:t>
      </w:r>
      <w:r w:rsidRPr="0083360D">
        <w:rPr>
          <w:sz w:val="24"/>
          <w:szCs w:val="24"/>
        </w:rPr>
        <w:t>1С Предприятие 8</w:t>
      </w:r>
      <w:r>
        <w:rPr>
          <w:sz w:val="24"/>
          <w:szCs w:val="24"/>
        </w:rPr>
        <w:t>»</w:t>
      </w:r>
      <w:r w:rsidRPr="0083360D">
        <w:rPr>
          <w:sz w:val="24"/>
          <w:szCs w:val="24"/>
        </w:rPr>
        <w:t>:</w:t>
      </w:r>
    </w:p>
    <w:p w:rsidR="00722A9E" w:rsidRPr="0083360D" w:rsidRDefault="00722A9E" w:rsidP="00722A9E">
      <w:pPr>
        <w:numPr>
          <w:ilvl w:val="1"/>
          <w:numId w:val="15"/>
        </w:numPr>
        <w:jc w:val="both"/>
        <w:rPr>
          <w:sz w:val="24"/>
          <w:szCs w:val="24"/>
        </w:rPr>
      </w:pPr>
      <w:r w:rsidRPr="0083360D">
        <w:rPr>
          <w:sz w:val="24"/>
          <w:szCs w:val="24"/>
        </w:rPr>
        <w:t xml:space="preserve">Установить платформу </w:t>
      </w:r>
      <w:r>
        <w:rPr>
          <w:sz w:val="24"/>
          <w:szCs w:val="24"/>
        </w:rPr>
        <w:t>«</w:t>
      </w:r>
      <w:r w:rsidRPr="0083360D">
        <w:rPr>
          <w:sz w:val="24"/>
          <w:szCs w:val="24"/>
        </w:rPr>
        <w:t>1С Предприятие 8</w:t>
      </w:r>
      <w:r>
        <w:rPr>
          <w:sz w:val="24"/>
          <w:szCs w:val="24"/>
        </w:rPr>
        <w:t>»</w:t>
      </w:r>
      <w:r w:rsidRPr="0083360D">
        <w:rPr>
          <w:sz w:val="24"/>
          <w:szCs w:val="24"/>
        </w:rPr>
        <w:t>;</w:t>
      </w:r>
    </w:p>
    <w:p w:rsidR="00722A9E" w:rsidRPr="0083360D" w:rsidRDefault="00722A9E" w:rsidP="00722A9E">
      <w:pPr>
        <w:numPr>
          <w:ilvl w:val="1"/>
          <w:numId w:val="15"/>
        </w:numPr>
        <w:jc w:val="both"/>
        <w:rPr>
          <w:sz w:val="24"/>
          <w:szCs w:val="24"/>
        </w:rPr>
      </w:pPr>
      <w:r w:rsidRPr="0083360D">
        <w:rPr>
          <w:sz w:val="24"/>
          <w:szCs w:val="24"/>
        </w:rPr>
        <w:t xml:space="preserve">Установить Сервер </w:t>
      </w:r>
      <w:r>
        <w:rPr>
          <w:sz w:val="24"/>
          <w:szCs w:val="24"/>
        </w:rPr>
        <w:t>«</w:t>
      </w:r>
      <w:r w:rsidRPr="0083360D">
        <w:rPr>
          <w:sz w:val="24"/>
          <w:szCs w:val="24"/>
        </w:rPr>
        <w:t>1С Предприятие 8</w:t>
      </w:r>
      <w:r>
        <w:rPr>
          <w:sz w:val="24"/>
          <w:szCs w:val="24"/>
        </w:rPr>
        <w:t>»</w:t>
      </w:r>
      <w:r w:rsidRPr="0083360D">
        <w:rPr>
          <w:sz w:val="24"/>
          <w:szCs w:val="24"/>
        </w:rPr>
        <w:t xml:space="preserve"> на сервере </w:t>
      </w:r>
      <w:r w:rsidRPr="0083360D">
        <w:rPr>
          <w:i/>
          <w:sz w:val="24"/>
          <w:szCs w:val="24"/>
          <w:lang w:eastAsia="en-US" w:bidi="en-US"/>
        </w:rPr>
        <w:t>(кластере серверов)</w:t>
      </w:r>
      <w:r w:rsidRPr="0083360D">
        <w:rPr>
          <w:sz w:val="24"/>
          <w:szCs w:val="24"/>
        </w:rPr>
        <w:t xml:space="preserve"> приложений</w:t>
      </w:r>
      <w:r w:rsidRPr="0083360D">
        <w:rPr>
          <w:i/>
          <w:sz w:val="24"/>
          <w:szCs w:val="24"/>
          <w:lang w:eastAsia="en-US" w:bidi="en-US"/>
        </w:rPr>
        <w:t xml:space="preserve"> (при поставке в клиент-серверном варианте)</w:t>
      </w:r>
      <w:r w:rsidRPr="0083360D">
        <w:rPr>
          <w:sz w:val="24"/>
          <w:szCs w:val="24"/>
        </w:rPr>
        <w:t>;</w:t>
      </w:r>
    </w:p>
    <w:p w:rsidR="00722A9E" w:rsidRPr="0083360D" w:rsidRDefault="00722A9E" w:rsidP="00722A9E">
      <w:pPr>
        <w:numPr>
          <w:ilvl w:val="1"/>
          <w:numId w:val="15"/>
        </w:numPr>
        <w:jc w:val="both"/>
        <w:rPr>
          <w:sz w:val="24"/>
          <w:szCs w:val="24"/>
        </w:rPr>
      </w:pPr>
      <w:r w:rsidRPr="0083360D">
        <w:rPr>
          <w:sz w:val="24"/>
          <w:szCs w:val="24"/>
        </w:rPr>
        <w:t>Создать базу данных на сервере баз данных и загрузить базу данных на сервер;</w:t>
      </w:r>
    </w:p>
    <w:p w:rsidR="00722A9E" w:rsidRPr="0083360D" w:rsidRDefault="00722A9E" w:rsidP="00722A9E">
      <w:pPr>
        <w:numPr>
          <w:ilvl w:val="1"/>
          <w:numId w:val="15"/>
        </w:numPr>
        <w:jc w:val="both"/>
        <w:rPr>
          <w:sz w:val="24"/>
          <w:szCs w:val="24"/>
        </w:rPr>
      </w:pPr>
      <w:r w:rsidRPr="0083360D">
        <w:rPr>
          <w:sz w:val="24"/>
          <w:szCs w:val="24"/>
        </w:rPr>
        <w:t xml:space="preserve">Установить ключи и драйверы защиты программных продуктов </w:t>
      </w:r>
      <w:r>
        <w:rPr>
          <w:sz w:val="24"/>
          <w:szCs w:val="24"/>
        </w:rPr>
        <w:t>«</w:t>
      </w:r>
      <w:r w:rsidRPr="0083360D">
        <w:rPr>
          <w:sz w:val="24"/>
          <w:szCs w:val="24"/>
        </w:rPr>
        <w:t>1С Предприятие 8</w:t>
      </w:r>
      <w:r>
        <w:rPr>
          <w:sz w:val="24"/>
          <w:szCs w:val="24"/>
        </w:rPr>
        <w:t>»</w:t>
      </w:r>
      <w:r w:rsidRPr="0083360D">
        <w:rPr>
          <w:sz w:val="24"/>
          <w:szCs w:val="24"/>
        </w:rPr>
        <w:t xml:space="preserve"> в соответствии с документацией, поставляемой в комплекте с программой;</w:t>
      </w:r>
    </w:p>
    <w:p w:rsidR="00722A9E" w:rsidRPr="0083360D" w:rsidRDefault="00722A9E" w:rsidP="00722A9E">
      <w:pPr>
        <w:numPr>
          <w:ilvl w:val="1"/>
          <w:numId w:val="15"/>
        </w:numPr>
        <w:jc w:val="both"/>
        <w:rPr>
          <w:sz w:val="24"/>
          <w:szCs w:val="24"/>
        </w:rPr>
      </w:pPr>
      <w:r w:rsidRPr="0083360D">
        <w:rPr>
          <w:sz w:val="24"/>
          <w:szCs w:val="24"/>
        </w:rPr>
        <w:t>Установить параметры доступа к базе данных на пользовательских станциях.</w:t>
      </w:r>
    </w:p>
    <w:p w:rsidR="00722A9E" w:rsidRPr="0083360D" w:rsidRDefault="00722A9E" w:rsidP="00722A9E">
      <w:pPr>
        <w:numPr>
          <w:ilvl w:val="0"/>
          <w:numId w:val="15"/>
        </w:numPr>
        <w:jc w:val="both"/>
        <w:rPr>
          <w:sz w:val="24"/>
          <w:szCs w:val="24"/>
        </w:rPr>
      </w:pPr>
      <w:r w:rsidRPr="0083360D">
        <w:rPr>
          <w:sz w:val="24"/>
          <w:szCs w:val="24"/>
        </w:rPr>
        <w:t>Настроить права доступа пользователей;</w:t>
      </w:r>
    </w:p>
    <w:p w:rsidR="00722A9E" w:rsidRPr="0083360D" w:rsidRDefault="00722A9E" w:rsidP="00722A9E">
      <w:pPr>
        <w:numPr>
          <w:ilvl w:val="0"/>
          <w:numId w:val="15"/>
        </w:numPr>
        <w:jc w:val="both"/>
        <w:rPr>
          <w:sz w:val="24"/>
          <w:szCs w:val="24"/>
        </w:rPr>
      </w:pPr>
      <w:r w:rsidRPr="0083360D">
        <w:rPr>
          <w:sz w:val="24"/>
          <w:szCs w:val="24"/>
        </w:rPr>
        <w:t>Провести все мероприятия по подготовке системы в соответствии с требованиями, указанными в ТЗ.</w:t>
      </w:r>
    </w:p>
    <w:p w:rsidR="00722A9E" w:rsidRPr="0083360D" w:rsidRDefault="00722A9E" w:rsidP="00722A9E">
      <w:pPr>
        <w:jc w:val="both"/>
        <w:rPr>
          <w:sz w:val="24"/>
          <w:szCs w:val="24"/>
        </w:rPr>
      </w:pPr>
    </w:p>
    <w:p w:rsidR="00722A9E" w:rsidRPr="0083360D" w:rsidRDefault="00722A9E" w:rsidP="00722A9E">
      <w:pPr>
        <w:rPr>
          <w:sz w:val="24"/>
          <w:szCs w:val="24"/>
        </w:rPr>
      </w:pPr>
      <w:r w:rsidRPr="0083360D">
        <w:rPr>
          <w:sz w:val="24"/>
          <w:szCs w:val="24"/>
        </w:rPr>
        <w:br w:type="page"/>
      </w:r>
    </w:p>
    <w:p w:rsidR="00722A9E" w:rsidRPr="0083360D" w:rsidRDefault="00722A9E" w:rsidP="00722A9E">
      <w:pPr>
        <w:jc w:val="both"/>
        <w:rPr>
          <w:sz w:val="24"/>
          <w:szCs w:val="24"/>
        </w:rPr>
      </w:pPr>
    </w:p>
    <w:p w:rsidR="00722A9E" w:rsidRPr="003473A4" w:rsidRDefault="00722A9E" w:rsidP="00722A9E">
      <w:pPr>
        <w:pStyle w:val="3"/>
        <w:keepNext w:val="0"/>
        <w:numPr>
          <w:ilvl w:val="1"/>
          <w:numId w:val="70"/>
        </w:numPr>
        <w:spacing w:before="0" w:after="0"/>
        <w:contextualSpacing/>
        <w:rPr>
          <w:rFonts w:ascii="Calibri" w:hAnsi="Calibri"/>
          <w:sz w:val="24"/>
          <w:szCs w:val="24"/>
        </w:rPr>
      </w:pPr>
      <w:bookmarkStart w:id="43" w:name="_Toc480797064"/>
      <w:r w:rsidRPr="003473A4">
        <w:rPr>
          <w:rFonts w:ascii="Calibri" w:hAnsi="Calibri"/>
          <w:sz w:val="24"/>
          <w:szCs w:val="24"/>
        </w:rPr>
        <w:t>Требования к документированию</w:t>
      </w:r>
      <w:bookmarkEnd w:id="43"/>
    </w:p>
    <w:p w:rsidR="00722A9E" w:rsidRPr="003473A4" w:rsidRDefault="00722A9E" w:rsidP="00722A9E">
      <w:pPr>
        <w:pStyle w:val="aff8"/>
        <w:contextualSpacing/>
        <w:rPr>
          <w:rFonts w:ascii="Calibri" w:hAnsi="Calibri"/>
          <w:sz w:val="24"/>
          <w:szCs w:val="24"/>
        </w:rPr>
      </w:pPr>
    </w:p>
    <w:p w:rsidR="00722A9E" w:rsidRPr="0083360D" w:rsidRDefault="00722A9E" w:rsidP="00722A9E">
      <w:pPr>
        <w:ind w:firstLine="708"/>
        <w:jc w:val="both"/>
        <w:rPr>
          <w:sz w:val="24"/>
          <w:szCs w:val="24"/>
        </w:rPr>
      </w:pPr>
      <w:r w:rsidRPr="0083360D">
        <w:rPr>
          <w:sz w:val="24"/>
          <w:szCs w:val="24"/>
        </w:rPr>
        <w:t>В ходе реализации Проекта Исполнителем должны быть разработаны следующие группы отчетных и рабочих документов.</w:t>
      </w:r>
    </w:p>
    <w:p w:rsidR="00722A9E" w:rsidRPr="0083360D" w:rsidRDefault="00722A9E" w:rsidP="00722A9E">
      <w:pPr>
        <w:numPr>
          <w:ilvl w:val="0"/>
          <w:numId w:val="3"/>
        </w:numPr>
        <w:ind w:left="426" w:hanging="426"/>
        <w:jc w:val="both"/>
        <w:rPr>
          <w:sz w:val="24"/>
          <w:szCs w:val="24"/>
        </w:rPr>
      </w:pPr>
      <w:r w:rsidRPr="0083360D">
        <w:rPr>
          <w:sz w:val="24"/>
          <w:szCs w:val="24"/>
        </w:rPr>
        <w:t xml:space="preserve">Документы методики внедрения: документы, регламентирующие порядок выполнения Проекта и обеспечивающие процедуры управления Проектом </w:t>
      </w:r>
      <w:r w:rsidRPr="0083360D">
        <w:rPr>
          <w:sz w:val="24"/>
          <w:szCs w:val="24"/>
        </w:rPr>
        <w:noBreakHyphen/>
        <w:t xml:space="preserve"> общие и оперативные планы реализации проекта, протоколы выполнения этапов работ и другие.</w:t>
      </w:r>
    </w:p>
    <w:p w:rsidR="00722A9E" w:rsidRPr="0083360D" w:rsidRDefault="00722A9E" w:rsidP="00722A9E">
      <w:pPr>
        <w:numPr>
          <w:ilvl w:val="0"/>
          <w:numId w:val="3"/>
        </w:numPr>
        <w:ind w:left="426" w:hanging="426"/>
        <w:jc w:val="both"/>
        <w:rPr>
          <w:sz w:val="24"/>
          <w:szCs w:val="24"/>
        </w:rPr>
      </w:pPr>
      <w:r w:rsidRPr="0083360D">
        <w:rPr>
          <w:sz w:val="24"/>
          <w:szCs w:val="24"/>
        </w:rPr>
        <w:t xml:space="preserve">Проектные документы: </w:t>
      </w:r>
    </w:p>
    <w:p w:rsidR="00722A9E" w:rsidRPr="003473A4" w:rsidRDefault="00722A9E" w:rsidP="00722A9E">
      <w:pPr>
        <w:pStyle w:val="21"/>
        <w:numPr>
          <w:ilvl w:val="0"/>
          <w:numId w:val="19"/>
        </w:numPr>
        <w:tabs>
          <w:tab w:val="num" w:pos="993"/>
        </w:tabs>
        <w:ind w:left="993" w:hanging="284"/>
        <w:jc w:val="left"/>
        <w:rPr>
          <w:rFonts w:ascii="Calibri" w:hAnsi="Calibri"/>
        </w:rPr>
      </w:pPr>
      <w:r w:rsidRPr="003473A4">
        <w:rPr>
          <w:rFonts w:ascii="Calibri" w:hAnsi="Calibri"/>
        </w:rPr>
        <w:t>Технический проект на адаптацию;</w:t>
      </w:r>
    </w:p>
    <w:p w:rsidR="00722A9E" w:rsidRPr="003473A4" w:rsidRDefault="00722A9E" w:rsidP="00722A9E">
      <w:pPr>
        <w:pStyle w:val="21"/>
        <w:numPr>
          <w:ilvl w:val="0"/>
          <w:numId w:val="19"/>
        </w:numPr>
        <w:tabs>
          <w:tab w:val="num" w:pos="993"/>
        </w:tabs>
        <w:ind w:left="993" w:hanging="284"/>
        <w:rPr>
          <w:rFonts w:ascii="Calibri" w:hAnsi="Calibri"/>
        </w:rPr>
      </w:pPr>
      <w:r w:rsidRPr="003473A4">
        <w:rPr>
          <w:rFonts w:ascii="Calibri" w:hAnsi="Calibri"/>
        </w:rPr>
        <w:t>Технический проект на перенос наследуемых данных;</w:t>
      </w:r>
    </w:p>
    <w:p w:rsidR="00722A9E" w:rsidRPr="003473A4" w:rsidRDefault="00722A9E" w:rsidP="00722A9E">
      <w:pPr>
        <w:pStyle w:val="21"/>
        <w:numPr>
          <w:ilvl w:val="0"/>
          <w:numId w:val="19"/>
        </w:numPr>
        <w:tabs>
          <w:tab w:val="num" w:pos="993"/>
        </w:tabs>
        <w:ind w:left="993" w:hanging="284"/>
        <w:rPr>
          <w:rFonts w:ascii="Calibri" w:hAnsi="Calibri"/>
        </w:rPr>
      </w:pPr>
      <w:r w:rsidRPr="003473A4">
        <w:rPr>
          <w:rFonts w:ascii="Calibri" w:hAnsi="Calibri"/>
        </w:rPr>
        <w:t>Технический проект на интеграцию с АСУ ФХД;</w:t>
      </w:r>
    </w:p>
    <w:p w:rsidR="00722A9E" w:rsidRPr="003473A4" w:rsidRDefault="00722A9E" w:rsidP="00722A9E">
      <w:pPr>
        <w:pStyle w:val="21"/>
        <w:numPr>
          <w:ilvl w:val="0"/>
          <w:numId w:val="19"/>
        </w:numPr>
        <w:tabs>
          <w:tab w:val="num" w:pos="993"/>
        </w:tabs>
        <w:ind w:left="993" w:hanging="284"/>
        <w:jc w:val="left"/>
        <w:rPr>
          <w:rFonts w:ascii="Calibri" w:hAnsi="Calibri"/>
        </w:rPr>
      </w:pPr>
      <w:r w:rsidRPr="003473A4">
        <w:rPr>
          <w:rFonts w:ascii="Calibri" w:hAnsi="Calibri"/>
        </w:rPr>
        <w:t>Контрольные примеры для проведения приемо-сдаточных испытаний;</w:t>
      </w:r>
    </w:p>
    <w:p w:rsidR="00722A9E" w:rsidRPr="003473A4" w:rsidRDefault="00722A9E" w:rsidP="00722A9E">
      <w:pPr>
        <w:pStyle w:val="21"/>
        <w:numPr>
          <w:ilvl w:val="0"/>
          <w:numId w:val="19"/>
        </w:numPr>
        <w:tabs>
          <w:tab w:val="num" w:pos="993"/>
        </w:tabs>
        <w:ind w:left="993" w:hanging="284"/>
        <w:jc w:val="left"/>
        <w:rPr>
          <w:rFonts w:ascii="Calibri" w:hAnsi="Calibri"/>
        </w:rPr>
      </w:pPr>
      <w:r w:rsidRPr="003473A4">
        <w:rPr>
          <w:rFonts w:ascii="Calibri" w:hAnsi="Calibri"/>
        </w:rPr>
        <w:t>Пользовательская документация по разработанным функциям в рамках каждого этапа адаптации;</w:t>
      </w:r>
    </w:p>
    <w:p w:rsidR="00722A9E" w:rsidRPr="003473A4" w:rsidRDefault="00722A9E" w:rsidP="00722A9E">
      <w:pPr>
        <w:pStyle w:val="21"/>
        <w:numPr>
          <w:ilvl w:val="0"/>
          <w:numId w:val="19"/>
        </w:numPr>
        <w:tabs>
          <w:tab w:val="num" w:pos="993"/>
        </w:tabs>
        <w:ind w:left="993" w:hanging="284"/>
        <w:rPr>
          <w:rFonts w:ascii="Calibri" w:hAnsi="Calibri"/>
        </w:rPr>
      </w:pPr>
      <w:r w:rsidRPr="003473A4">
        <w:rPr>
          <w:rFonts w:ascii="Calibri" w:hAnsi="Calibri"/>
        </w:rPr>
        <w:t>Протоколы приемо-сдаточных испытаний по этапам адаптации (с результатами экспертного тестирования);</w:t>
      </w:r>
    </w:p>
    <w:p w:rsidR="00722A9E" w:rsidRPr="003473A4" w:rsidRDefault="00722A9E" w:rsidP="00722A9E">
      <w:pPr>
        <w:pStyle w:val="21"/>
        <w:numPr>
          <w:ilvl w:val="0"/>
          <w:numId w:val="19"/>
        </w:numPr>
        <w:tabs>
          <w:tab w:val="num" w:pos="993"/>
        </w:tabs>
        <w:ind w:left="993" w:hanging="284"/>
        <w:rPr>
          <w:rFonts w:ascii="Calibri" w:hAnsi="Calibri"/>
        </w:rPr>
      </w:pPr>
      <w:r w:rsidRPr="003473A4">
        <w:rPr>
          <w:rFonts w:ascii="Calibri" w:hAnsi="Calibri"/>
        </w:rPr>
        <w:t>Акт приемо-сдаточных испытаний о вводе АИС ЗУП3 в промышленную эксплуатацию.</w:t>
      </w:r>
    </w:p>
    <w:p w:rsidR="00722A9E" w:rsidRPr="003473A4" w:rsidRDefault="00722A9E" w:rsidP="00722A9E">
      <w:pPr>
        <w:pStyle w:val="aff8"/>
        <w:contextualSpacing/>
        <w:rPr>
          <w:rFonts w:ascii="Calibri" w:hAnsi="Calibri"/>
          <w:sz w:val="24"/>
          <w:szCs w:val="24"/>
        </w:rPr>
      </w:pPr>
    </w:p>
    <w:p w:rsidR="00722A9E" w:rsidRPr="0083360D" w:rsidRDefault="00722A9E" w:rsidP="00722A9E">
      <w:pPr>
        <w:pStyle w:val="aff6"/>
        <w:numPr>
          <w:ilvl w:val="0"/>
          <w:numId w:val="2"/>
        </w:numPr>
        <w:contextualSpacing/>
        <w:rPr>
          <w:b/>
        </w:rPr>
      </w:pPr>
      <w:r w:rsidRPr="0083360D">
        <w:rPr>
          <w:b/>
        </w:rPr>
        <w:t>Технический проект</w:t>
      </w:r>
    </w:p>
    <w:p w:rsidR="00722A9E" w:rsidRPr="0083360D" w:rsidRDefault="00722A9E" w:rsidP="00722A9E">
      <w:pPr>
        <w:ind w:firstLine="360"/>
        <w:contextualSpacing/>
        <w:jc w:val="both"/>
        <w:rPr>
          <w:sz w:val="24"/>
          <w:szCs w:val="24"/>
        </w:rPr>
      </w:pPr>
      <w:r w:rsidRPr="0083360D">
        <w:rPr>
          <w:sz w:val="24"/>
          <w:szCs w:val="24"/>
        </w:rPr>
        <w:t>Предназначен для технической реализации требований, сформулированных в Техническом задании. При разработке отдельными блоками может состоять из отдельных Заданий на разработку.</w:t>
      </w:r>
    </w:p>
    <w:p w:rsidR="00722A9E" w:rsidRPr="003473A4" w:rsidRDefault="00722A9E" w:rsidP="00722A9E">
      <w:pPr>
        <w:pStyle w:val="aff8"/>
        <w:contextualSpacing/>
        <w:rPr>
          <w:rFonts w:ascii="Calibri" w:hAnsi="Calibri"/>
          <w:sz w:val="24"/>
          <w:szCs w:val="24"/>
        </w:rPr>
      </w:pPr>
    </w:p>
    <w:p w:rsidR="00722A9E" w:rsidRPr="0083360D" w:rsidRDefault="00722A9E" w:rsidP="00722A9E">
      <w:pPr>
        <w:pStyle w:val="aff6"/>
        <w:numPr>
          <w:ilvl w:val="0"/>
          <w:numId w:val="2"/>
        </w:numPr>
        <w:contextualSpacing/>
        <w:rPr>
          <w:b/>
        </w:rPr>
      </w:pPr>
      <w:r w:rsidRPr="0083360D">
        <w:rPr>
          <w:b/>
        </w:rPr>
        <w:t>Детализированные планы этапов Проекта</w:t>
      </w:r>
    </w:p>
    <w:p w:rsidR="00722A9E" w:rsidRPr="0083360D" w:rsidRDefault="00722A9E" w:rsidP="00722A9E">
      <w:pPr>
        <w:ind w:firstLine="360"/>
        <w:contextualSpacing/>
        <w:jc w:val="both"/>
        <w:rPr>
          <w:sz w:val="24"/>
          <w:szCs w:val="24"/>
        </w:rPr>
      </w:pPr>
      <w:r w:rsidRPr="0083360D">
        <w:rPr>
          <w:sz w:val="24"/>
          <w:szCs w:val="24"/>
        </w:rPr>
        <w:t>Определяет этапы и описывает планы работ по Проекту, связанные с ними задачи, продолжительность работ, расчет времени, ключевые точки и ответственных за работы. Здесь же определяется кто, как и когда оценивает и контролирует ход выполнения Проекта.</w:t>
      </w:r>
    </w:p>
    <w:p w:rsidR="00722A9E" w:rsidRPr="0083360D" w:rsidRDefault="00722A9E" w:rsidP="00722A9E">
      <w:pPr>
        <w:contextualSpacing/>
        <w:rPr>
          <w:sz w:val="24"/>
          <w:szCs w:val="24"/>
        </w:rPr>
      </w:pPr>
    </w:p>
    <w:p w:rsidR="00722A9E" w:rsidRPr="0083360D" w:rsidRDefault="00722A9E" w:rsidP="00722A9E">
      <w:pPr>
        <w:pStyle w:val="aff6"/>
        <w:numPr>
          <w:ilvl w:val="0"/>
          <w:numId w:val="2"/>
        </w:numPr>
        <w:contextualSpacing/>
        <w:rPr>
          <w:b/>
        </w:rPr>
      </w:pPr>
      <w:r w:rsidRPr="0083360D">
        <w:rPr>
          <w:b/>
        </w:rPr>
        <w:t xml:space="preserve">Контрольные примеры для проведения приемо-сдаточных испытаний </w:t>
      </w:r>
    </w:p>
    <w:p w:rsidR="00722A9E" w:rsidRPr="0083360D" w:rsidRDefault="00722A9E" w:rsidP="00722A9E">
      <w:pPr>
        <w:ind w:firstLine="360"/>
        <w:contextualSpacing/>
        <w:jc w:val="both"/>
        <w:rPr>
          <w:sz w:val="24"/>
          <w:szCs w:val="24"/>
        </w:rPr>
      </w:pPr>
      <w:r w:rsidRPr="0083360D">
        <w:rPr>
          <w:sz w:val="24"/>
          <w:szCs w:val="24"/>
        </w:rPr>
        <w:t xml:space="preserve">Описывает объем, детальный план, порядок и среду испытаний, требования, участников, ответственных, сроки и форматы результатов испытаний в части дорабатываемых функций в рамках проекта (по каждому этапу). В состав Программы входят описания отдельно-взятых процедур тестирования определенного бизнес-процесса. Указывается тестируемая операция, ее цель, ответственное лицо, его роль, дату и ожидаемый результат. </w:t>
      </w:r>
    </w:p>
    <w:p w:rsidR="00722A9E" w:rsidRPr="0083360D" w:rsidRDefault="00722A9E" w:rsidP="00722A9E">
      <w:pPr>
        <w:contextualSpacing/>
        <w:rPr>
          <w:sz w:val="24"/>
          <w:szCs w:val="24"/>
        </w:rPr>
      </w:pPr>
    </w:p>
    <w:p w:rsidR="00722A9E" w:rsidRPr="0083360D" w:rsidRDefault="00722A9E" w:rsidP="00722A9E">
      <w:pPr>
        <w:pStyle w:val="aff6"/>
        <w:numPr>
          <w:ilvl w:val="0"/>
          <w:numId w:val="2"/>
        </w:numPr>
        <w:contextualSpacing/>
        <w:rPr>
          <w:b/>
        </w:rPr>
      </w:pPr>
      <w:r w:rsidRPr="0083360D">
        <w:rPr>
          <w:b/>
        </w:rPr>
        <w:t>Протоколы результатов экспертного тестирования</w:t>
      </w:r>
    </w:p>
    <w:p w:rsidR="00722A9E" w:rsidRPr="0083360D" w:rsidRDefault="00722A9E" w:rsidP="00722A9E">
      <w:pPr>
        <w:ind w:firstLine="360"/>
        <w:contextualSpacing/>
        <w:jc w:val="both"/>
        <w:rPr>
          <w:sz w:val="24"/>
          <w:szCs w:val="24"/>
        </w:rPr>
      </w:pPr>
      <w:r w:rsidRPr="0083360D">
        <w:rPr>
          <w:sz w:val="24"/>
          <w:szCs w:val="24"/>
        </w:rPr>
        <w:t>Фиксирует факт и момент окончания тестирования; описывает перечень работ, выполненных при подготовке к тестированию, результаты тестирования; определяется срок устранения выявленных замечаний. Фиксирует список замечаний по итогам тестирования с указанием сути замечания, его инициатора, места возникновения, текущего статуса, ответственного за устранение и сроки устранения замечаний.</w:t>
      </w:r>
    </w:p>
    <w:p w:rsidR="00722A9E" w:rsidRPr="0083360D" w:rsidRDefault="00722A9E" w:rsidP="00722A9E">
      <w:pPr>
        <w:contextualSpacing/>
        <w:rPr>
          <w:sz w:val="24"/>
          <w:szCs w:val="24"/>
        </w:rPr>
      </w:pPr>
    </w:p>
    <w:p w:rsidR="00722A9E" w:rsidRPr="0083360D" w:rsidRDefault="00722A9E" w:rsidP="00722A9E">
      <w:pPr>
        <w:pStyle w:val="aff6"/>
        <w:numPr>
          <w:ilvl w:val="0"/>
          <w:numId w:val="76"/>
        </w:numPr>
        <w:contextualSpacing/>
        <w:jc w:val="both"/>
      </w:pPr>
      <w:r w:rsidRPr="0083360D">
        <w:rPr>
          <w:b/>
        </w:rPr>
        <w:t>Пользовательская документация по разработанным функциям АИС ЗУП3  в рамках каждого этапа адаптации</w:t>
      </w:r>
      <w:r w:rsidRPr="0083360D">
        <w:t xml:space="preserve"> </w:t>
      </w:r>
    </w:p>
    <w:p w:rsidR="00722A9E" w:rsidRPr="0083360D" w:rsidRDefault="00722A9E" w:rsidP="00722A9E">
      <w:pPr>
        <w:ind w:firstLine="360"/>
        <w:contextualSpacing/>
        <w:jc w:val="both"/>
        <w:rPr>
          <w:sz w:val="24"/>
          <w:szCs w:val="24"/>
        </w:rPr>
      </w:pPr>
      <w:r w:rsidRPr="0083360D">
        <w:rPr>
          <w:sz w:val="24"/>
          <w:szCs w:val="24"/>
        </w:rPr>
        <w:t>Документ, регламентирующий требования к последовательности ввода и качеству выполнения пользователями действий, составляющих отдельную процедуру.  Документация формируется по доработанным в рамках проекта функциям (описание типового функционала конфигурации не входит в данный документ).</w:t>
      </w:r>
    </w:p>
    <w:p w:rsidR="00722A9E" w:rsidRPr="0083360D" w:rsidRDefault="00722A9E" w:rsidP="00722A9E">
      <w:pPr>
        <w:ind w:firstLine="360"/>
        <w:contextualSpacing/>
        <w:jc w:val="both"/>
        <w:rPr>
          <w:sz w:val="24"/>
          <w:szCs w:val="24"/>
        </w:rPr>
      </w:pPr>
    </w:p>
    <w:p w:rsidR="00722A9E" w:rsidRPr="003473A4" w:rsidRDefault="00722A9E" w:rsidP="00722A9E">
      <w:pPr>
        <w:pStyle w:val="3"/>
        <w:keepNext w:val="0"/>
        <w:numPr>
          <w:ilvl w:val="1"/>
          <w:numId w:val="70"/>
        </w:numPr>
        <w:spacing w:before="0" w:after="0"/>
        <w:contextualSpacing/>
        <w:rPr>
          <w:rFonts w:ascii="Calibri" w:hAnsi="Calibri"/>
          <w:sz w:val="24"/>
          <w:szCs w:val="24"/>
        </w:rPr>
      </w:pPr>
      <w:bookmarkStart w:id="44" w:name="_Toc480797065"/>
      <w:r w:rsidRPr="003473A4">
        <w:rPr>
          <w:rFonts w:ascii="Calibri" w:hAnsi="Calibri"/>
          <w:sz w:val="24"/>
          <w:szCs w:val="24"/>
        </w:rPr>
        <w:t>Требования к уровню квалификации Исполнителя</w:t>
      </w:r>
      <w:bookmarkEnd w:id="44"/>
    </w:p>
    <w:p w:rsidR="00722A9E" w:rsidRPr="0083360D" w:rsidRDefault="00722A9E" w:rsidP="00722A9E">
      <w:pPr>
        <w:suppressAutoHyphens/>
        <w:jc w:val="both"/>
        <w:rPr>
          <w:b/>
          <w:sz w:val="24"/>
          <w:szCs w:val="24"/>
          <w:u w:val="single"/>
        </w:rPr>
      </w:pPr>
    </w:p>
    <w:p w:rsidR="00722A9E" w:rsidRPr="0083360D" w:rsidRDefault="00722A9E" w:rsidP="00722A9E">
      <w:pPr>
        <w:suppressAutoHyphens/>
        <w:ind w:firstLine="360"/>
        <w:jc w:val="both"/>
        <w:rPr>
          <w:b/>
          <w:sz w:val="24"/>
          <w:szCs w:val="24"/>
          <w:u w:val="single"/>
          <w:shd w:val="clear" w:color="auto" w:fill="FFFFFF"/>
        </w:rPr>
      </w:pPr>
      <w:r w:rsidRPr="0083360D">
        <w:rPr>
          <w:b/>
          <w:sz w:val="24"/>
          <w:szCs w:val="24"/>
          <w:u w:val="single"/>
        </w:rPr>
        <w:t>Исполнитель должен иметь статус партнера компании «1</w:t>
      </w:r>
      <w:r w:rsidRPr="0083360D">
        <w:rPr>
          <w:b/>
          <w:sz w:val="24"/>
          <w:szCs w:val="24"/>
          <w:u w:val="single"/>
          <w:lang w:val="en-US"/>
        </w:rPr>
        <w:t>C</w:t>
      </w:r>
      <w:r w:rsidRPr="0083360D">
        <w:rPr>
          <w:b/>
          <w:sz w:val="24"/>
          <w:szCs w:val="24"/>
          <w:u w:val="single"/>
        </w:rPr>
        <w:t>» не ниже «</w:t>
      </w:r>
      <w:r w:rsidRPr="0083360D">
        <w:rPr>
          <w:b/>
          <w:sz w:val="24"/>
          <w:szCs w:val="24"/>
          <w:u w:val="single"/>
          <w:shd w:val="clear" w:color="auto" w:fill="FFFFFF"/>
        </w:rPr>
        <w:t>Центр компетенции «1С:</w:t>
      </w:r>
      <w:r w:rsidRPr="0083360D">
        <w:rPr>
          <w:b/>
          <w:sz w:val="24"/>
          <w:szCs w:val="24"/>
          <w:u w:val="single"/>
          <w:shd w:val="clear" w:color="auto" w:fill="FFFFFF"/>
          <w:lang w:val="en-US"/>
        </w:rPr>
        <w:t>ERP</w:t>
      </w:r>
      <w:r w:rsidRPr="0083360D">
        <w:rPr>
          <w:b/>
          <w:sz w:val="24"/>
          <w:szCs w:val="24"/>
          <w:u w:val="single"/>
          <w:shd w:val="clear" w:color="auto" w:fill="FFFFFF"/>
        </w:rPr>
        <w:t xml:space="preserve"> (уровень кандидат)».</w:t>
      </w:r>
    </w:p>
    <w:p w:rsidR="00722A9E" w:rsidRPr="0083360D" w:rsidRDefault="00722A9E" w:rsidP="00722A9E">
      <w:pPr>
        <w:tabs>
          <w:tab w:val="left" w:pos="6987"/>
        </w:tabs>
        <w:jc w:val="both"/>
        <w:rPr>
          <w:sz w:val="24"/>
          <w:szCs w:val="24"/>
          <w:shd w:val="clear" w:color="auto" w:fill="FFFFFF"/>
        </w:rPr>
      </w:pPr>
      <w:r w:rsidRPr="0083360D">
        <w:rPr>
          <w:sz w:val="24"/>
          <w:szCs w:val="24"/>
          <w:shd w:val="clear" w:color="auto" w:fill="FFFFFF"/>
        </w:rPr>
        <w:t>Исполнитель должен подтвердить уровень квалификации предприятия и сотрудников в своем штате согласно следующему таблице 5.10.1.</w:t>
      </w:r>
    </w:p>
    <w:p w:rsidR="00722A9E" w:rsidRPr="0083360D" w:rsidRDefault="00722A9E" w:rsidP="00722A9E">
      <w:pPr>
        <w:tabs>
          <w:tab w:val="left" w:pos="6987"/>
        </w:tabs>
        <w:jc w:val="both"/>
        <w:rPr>
          <w:sz w:val="24"/>
          <w:szCs w:val="24"/>
          <w:shd w:val="clear" w:color="auto" w:fill="FFFFFF"/>
        </w:rPr>
      </w:pPr>
    </w:p>
    <w:p w:rsidR="00722A9E" w:rsidRPr="0083360D" w:rsidRDefault="00722A9E" w:rsidP="00722A9E">
      <w:pPr>
        <w:tabs>
          <w:tab w:val="left" w:pos="6987"/>
        </w:tabs>
        <w:jc w:val="right"/>
        <w:rPr>
          <w:sz w:val="24"/>
          <w:szCs w:val="24"/>
          <w:shd w:val="clear" w:color="auto" w:fill="FFFFFF"/>
        </w:rPr>
      </w:pPr>
      <w:r w:rsidRPr="0083360D">
        <w:rPr>
          <w:sz w:val="24"/>
          <w:szCs w:val="24"/>
          <w:shd w:val="clear" w:color="auto" w:fill="FFFFFF"/>
        </w:rPr>
        <w:t>Таблица 5.10.1 Перечень требований к Исполнителю</w:t>
      </w:r>
    </w:p>
    <w:p w:rsidR="00722A9E" w:rsidRPr="0083360D" w:rsidRDefault="00722A9E" w:rsidP="00722A9E">
      <w:pPr>
        <w:tabs>
          <w:tab w:val="left" w:pos="851"/>
        </w:tabs>
        <w:suppressAutoHyphens/>
        <w:jc w:val="both"/>
        <w:rPr>
          <w:rFonts w:cs="Arial"/>
          <w:sz w:val="24"/>
          <w:szCs w:val="24"/>
        </w:rPr>
      </w:pPr>
    </w:p>
    <w:tbl>
      <w:tblPr>
        <w:tblW w:w="95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7"/>
        <w:gridCol w:w="4007"/>
        <w:gridCol w:w="4857"/>
      </w:tblGrid>
      <w:tr w:rsidR="00722A9E" w:rsidRPr="0083360D" w:rsidTr="00B6503D">
        <w:trPr>
          <w:tblHeader/>
          <w:jc w:val="center"/>
        </w:trPr>
        <w:tc>
          <w:tcPr>
            <w:tcW w:w="707" w:type="dxa"/>
          </w:tcPr>
          <w:p w:rsidR="00722A9E" w:rsidRPr="0083360D" w:rsidRDefault="00722A9E" w:rsidP="00B6503D">
            <w:pPr>
              <w:jc w:val="center"/>
              <w:textAlignment w:val="top"/>
              <w:rPr>
                <w:b/>
              </w:rPr>
            </w:pPr>
            <w:r w:rsidRPr="0083360D">
              <w:rPr>
                <w:b/>
              </w:rPr>
              <w:t>№ п/п</w:t>
            </w:r>
          </w:p>
        </w:tc>
        <w:tc>
          <w:tcPr>
            <w:tcW w:w="4007" w:type="dxa"/>
          </w:tcPr>
          <w:p w:rsidR="00722A9E" w:rsidRPr="0083360D" w:rsidRDefault="00722A9E" w:rsidP="00B6503D">
            <w:pPr>
              <w:jc w:val="center"/>
              <w:textAlignment w:val="top"/>
              <w:rPr>
                <w:b/>
              </w:rPr>
            </w:pPr>
            <w:r w:rsidRPr="0083360D">
              <w:rPr>
                <w:b/>
              </w:rPr>
              <w:t>Требование</w:t>
            </w:r>
          </w:p>
        </w:tc>
        <w:tc>
          <w:tcPr>
            <w:tcW w:w="4857" w:type="dxa"/>
          </w:tcPr>
          <w:p w:rsidR="00722A9E" w:rsidRPr="0083360D" w:rsidRDefault="00722A9E" w:rsidP="00B6503D">
            <w:pPr>
              <w:jc w:val="center"/>
              <w:textAlignment w:val="top"/>
              <w:rPr>
                <w:b/>
              </w:rPr>
            </w:pPr>
            <w:r w:rsidRPr="0083360D">
              <w:rPr>
                <w:b/>
              </w:rPr>
              <w:t>Документы или иные информационные источники, которыми подтверждается соответствие требованию</w:t>
            </w:r>
          </w:p>
        </w:tc>
      </w:tr>
      <w:tr w:rsidR="00722A9E" w:rsidRPr="0083360D" w:rsidTr="00B6503D">
        <w:trPr>
          <w:jc w:val="center"/>
        </w:trPr>
        <w:tc>
          <w:tcPr>
            <w:tcW w:w="707" w:type="dxa"/>
          </w:tcPr>
          <w:p w:rsidR="00722A9E" w:rsidRPr="0083360D" w:rsidRDefault="00722A9E" w:rsidP="00B6503D">
            <w:pPr>
              <w:jc w:val="center"/>
              <w:textAlignment w:val="top"/>
              <w:rPr>
                <w:b/>
              </w:rPr>
            </w:pPr>
            <w:r w:rsidRPr="0083360D">
              <w:rPr>
                <w:b/>
              </w:rPr>
              <w:t>1</w:t>
            </w:r>
          </w:p>
        </w:tc>
        <w:tc>
          <w:tcPr>
            <w:tcW w:w="8864" w:type="dxa"/>
            <w:gridSpan w:val="2"/>
          </w:tcPr>
          <w:p w:rsidR="00722A9E" w:rsidRPr="0083360D" w:rsidRDefault="00722A9E" w:rsidP="00B6503D">
            <w:pPr>
              <w:textAlignment w:val="top"/>
              <w:rPr>
                <w:b/>
              </w:rPr>
            </w:pPr>
            <w:r w:rsidRPr="0083360D">
              <w:rPr>
                <w:b/>
              </w:rPr>
              <w:t>Наличие у Исполнителя необходимых статусов, сертификатов, соглашений</w:t>
            </w:r>
          </w:p>
        </w:tc>
      </w:tr>
      <w:tr w:rsidR="00722A9E" w:rsidRPr="0083360D" w:rsidTr="00B6503D">
        <w:trPr>
          <w:jc w:val="center"/>
        </w:trPr>
        <w:tc>
          <w:tcPr>
            <w:tcW w:w="707" w:type="dxa"/>
          </w:tcPr>
          <w:p w:rsidR="00722A9E" w:rsidRPr="0083360D" w:rsidRDefault="00722A9E" w:rsidP="00B6503D">
            <w:pPr>
              <w:jc w:val="center"/>
              <w:textAlignment w:val="top"/>
            </w:pPr>
            <w:r w:rsidRPr="0083360D">
              <w:t>1.1</w:t>
            </w:r>
          </w:p>
        </w:tc>
        <w:tc>
          <w:tcPr>
            <w:tcW w:w="4007" w:type="dxa"/>
          </w:tcPr>
          <w:p w:rsidR="00722A9E" w:rsidRPr="0083360D" w:rsidRDefault="00722A9E" w:rsidP="00B6503D">
            <w:pPr>
              <w:textAlignment w:val="top"/>
            </w:pPr>
            <w:r w:rsidRPr="0083360D">
              <w:t>Исполнитель должен иметь действующий сертификат, подтверждающий его партнёрский статус «1С»</w:t>
            </w:r>
          </w:p>
        </w:tc>
        <w:tc>
          <w:tcPr>
            <w:tcW w:w="4857" w:type="dxa"/>
          </w:tcPr>
          <w:p w:rsidR="00722A9E" w:rsidRPr="0083360D" w:rsidRDefault="00722A9E" w:rsidP="00B6503D">
            <w:pPr>
              <w:textAlignment w:val="top"/>
            </w:pPr>
            <w:r w:rsidRPr="0083360D">
              <w:t>Копия сертификата «1С:Франчайзи»</w:t>
            </w:r>
          </w:p>
        </w:tc>
      </w:tr>
      <w:tr w:rsidR="00722A9E" w:rsidRPr="0083360D" w:rsidTr="00B6503D">
        <w:trPr>
          <w:jc w:val="center"/>
        </w:trPr>
        <w:tc>
          <w:tcPr>
            <w:tcW w:w="707" w:type="dxa"/>
          </w:tcPr>
          <w:p w:rsidR="00722A9E" w:rsidRPr="0083360D" w:rsidRDefault="00722A9E" w:rsidP="00B6503D">
            <w:pPr>
              <w:jc w:val="center"/>
              <w:textAlignment w:val="top"/>
            </w:pPr>
            <w:r w:rsidRPr="0083360D">
              <w:t>1.2</w:t>
            </w:r>
          </w:p>
        </w:tc>
        <w:tc>
          <w:tcPr>
            <w:tcW w:w="4007" w:type="dxa"/>
          </w:tcPr>
          <w:p w:rsidR="00722A9E" w:rsidRPr="0083360D" w:rsidRDefault="00722A9E" w:rsidP="00B6503D">
            <w:pPr>
              <w:textAlignment w:val="top"/>
            </w:pPr>
            <w:r w:rsidRPr="0083360D">
              <w:t xml:space="preserve">Исполнитель должен обладать статусом «Центр сертифицированного обучения 1С (ЦСО)» </w:t>
            </w:r>
          </w:p>
        </w:tc>
        <w:tc>
          <w:tcPr>
            <w:tcW w:w="4857" w:type="dxa"/>
          </w:tcPr>
          <w:p w:rsidR="00722A9E" w:rsidRPr="0083360D" w:rsidRDefault="00722A9E" w:rsidP="00B6503D">
            <w:pPr>
              <w:textAlignment w:val="top"/>
            </w:pPr>
            <w:r w:rsidRPr="0083360D">
              <w:t>Копия сертификата «Центр сертифицированного обучения 1С (ЦСО)»</w:t>
            </w:r>
          </w:p>
          <w:p w:rsidR="00722A9E" w:rsidRPr="0083360D" w:rsidRDefault="00722A9E" w:rsidP="00B6503D">
            <w:pPr>
              <w:textAlignment w:val="top"/>
            </w:pPr>
          </w:p>
        </w:tc>
      </w:tr>
      <w:tr w:rsidR="00722A9E" w:rsidRPr="0083360D" w:rsidTr="00B6503D">
        <w:trPr>
          <w:jc w:val="center"/>
        </w:trPr>
        <w:tc>
          <w:tcPr>
            <w:tcW w:w="707" w:type="dxa"/>
          </w:tcPr>
          <w:p w:rsidR="00722A9E" w:rsidRPr="0083360D" w:rsidRDefault="00722A9E" w:rsidP="00B6503D">
            <w:pPr>
              <w:jc w:val="center"/>
              <w:textAlignment w:val="top"/>
            </w:pPr>
            <w:r w:rsidRPr="0083360D">
              <w:t>1.3</w:t>
            </w:r>
          </w:p>
        </w:tc>
        <w:tc>
          <w:tcPr>
            <w:tcW w:w="4007" w:type="dxa"/>
          </w:tcPr>
          <w:p w:rsidR="00722A9E" w:rsidRPr="0083360D" w:rsidRDefault="00722A9E" w:rsidP="00B6503D">
            <w:pPr>
              <w:textAlignment w:val="top"/>
            </w:pPr>
            <w:r w:rsidRPr="0083360D">
              <w:t>Исполнитель должен обладать статусом «Центр компетенции по «</w:t>
            </w:r>
            <w:r w:rsidRPr="0083360D">
              <w:rPr>
                <w:rFonts w:eastAsia="Calibri"/>
              </w:rPr>
              <w:t>1С:</w:t>
            </w:r>
            <w:r>
              <w:rPr>
                <w:rFonts w:eastAsia="Calibri"/>
              </w:rPr>
              <w:t xml:space="preserve"> Центр </w:t>
            </w:r>
            <w:r w:rsidRPr="0083360D">
              <w:rPr>
                <w:rFonts w:eastAsia="Calibri"/>
                <w:lang w:val="en-US"/>
              </w:rPr>
              <w:t>ERP</w:t>
            </w:r>
            <w:r w:rsidRPr="0083360D">
              <w:rPr>
                <w:rFonts w:eastAsia="Calibri"/>
              </w:rPr>
              <w:t>»</w:t>
            </w:r>
            <w:r w:rsidRPr="0083360D">
              <w:t xml:space="preserve"> </w:t>
            </w:r>
            <w:r w:rsidRPr="0083360D">
              <w:noBreakHyphen/>
              <w:t xml:space="preserve"> не ниже Кандидат</w:t>
            </w:r>
          </w:p>
        </w:tc>
        <w:tc>
          <w:tcPr>
            <w:tcW w:w="4857" w:type="dxa"/>
          </w:tcPr>
          <w:p w:rsidR="00722A9E" w:rsidRPr="0083360D" w:rsidRDefault="00722A9E" w:rsidP="00B6503D">
            <w:pPr>
              <w:textAlignment w:val="top"/>
            </w:pPr>
            <w:r w:rsidRPr="0083360D">
              <w:rPr>
                <w:rFonts w:eastAsia="Calibri"/>
              </w:rPr>
              <w:t>Наличие статуса «1С:</w:t>
            </w:r>
            <w:r>
              <w:rPr>
                <w:rFonts w:eastAsia="Calibri"/>
              </w:rPr>
              <w:t xml:space="preserve"> Центр </w:t>
            </w:r>
            <w:r w:rsidRPr="0083360D">
              <w:rPr>
                <w:rFonts w:eastAsia="Calibri"/>
                <w:lang w:val="en-US"/>
              </w:rPr>
              <w:t>ERP</w:t>
            </w:r>
            <w:r w:rsidRPr="0083360D">
              <w:rPr>
                <w:rFonts w:eastAsia="Calibri"/>
              </w:rPr>
              <w:t>» согласно предоставленному письму/сертификату от «1С»</w:t>
            </w:r>
          </w:p>
        </w:tc>
      </w:tr>
      <w:tr w:rsidR="00722A9E" w:rsidRPr="0083360D" w:rsidTr="00B6503D">
        <w:trPr>
          <w:jc w:val="center"/>
        </w:trPr>
        <w:tc>
          <w:tcPr>
            <w:tcW w:w="707" w:type="dxa"/>
          </w:tcPr>
          <w:p w:rsidR="00722A9E" w:rsidRPr="0083360D" w:rsidRDefault="00722A9E" w:rsidP="00B6503D">
            <w:pPr>
              <w:jc w:val="center"/>
              <w:textAlignment w:val="top"/>
              <w:rPr>
                <w:lang w:val="en-US"/>
              </w:rPr>
            </w:pPr>
            <w:r w:rsidRPr="0083360D">
              <w:t>1.</w:t>
            </w:r>
            <w:r w:rsidRPr="0083360D">
              <w:rPr>
                <w:lang w:val="en-US"/>
              </w:rPr>
              <w:t>4</w:t>
            </w:r>
          </w:p>
        </w:tc>
        <w:tc>
          <w:tcPr>
            <w:tcW w:w="4007" w:type="dxa"/>
          </w:tcPr>
          <w:p w:rsidR="00722A9E" w:rsidRPr="0083360D" w:rsidRDefault="00722A9E" w:rsidP="00B6503D">
            <w:pPr>
              <w:textAlignment w:val="top"/>
            </w:pPr>
            <w:r w:rsidRPr="0083360D">
              <w:t>Исполнитель должен иметь действующее лицензионное соглашение (соглашения) с правообладателем (правообладателями) ПО, предлагаемого к внедрению</w:t>
            </w:r>
          </w:p>
        </w:tc>
        <w:tc>
          <w:tcPr>
            <w:tcW w:w="4857" w:type="dxa"/>
          </w:tcPr>
          <w:p w:rsidR="00722A9E" w:rsidRPr="0083360D" w:rsidRDefault="00722A9E" w:rsidP="00B6503D">
            <w:pPr>
              <w:textAlignment w:val="top"/>
            </w:pPr>
            <w:r w:rsidRPr="0083360D">
              <w:t>Копии лицензионных соглашений с правообладателями ПО</w:t>
            </w:r>
          </w:p>
        </w:tc>
      </w:tr>
      <w:tr w:rsidR="00722A9E" w:rsidRPr="00DA5FD9" w:rsidTr="00B6503D">
        <w:trPr>
          <w:jc w:val="center"/>
        </w:trPr>
        <w:tc>
          <w:tcPr>
            <w:tcW w:w="707" w:type="dxa"/>
          </w:tcPr>
          <w:p w:rsidR="00722A9E" w:rsidRPr="00DA5FD9" w:rsidRDefault="00722A9E" w:rsidP="00B6503D">
            <w:pPr>
              <w:jc w:val="center"/>
              <w:textAlignment w:val="top"/>
              <w:rPr>
                <w:b/>
              </w:rPr>
            </w:pPr>
            <w:r w:rsidRPr="00DA5FD9">
              <w:rPr>
                <w:b/>
              </w:rPr>
              <w:t>2</w:t>
            </w:r>
          </w:p>
        </w:tc>
        <w:tc>
          <w:tcPr>
            <w:tcW w:w="8864" w:type="dxa"/>
            <w:gridSpan w:val="2"/>
          </w:tcPr>
          <w:p w:rsidR="00722A9E" w:rsidRPr="00DA5FD9" w:rsidRDefault="00722A9E" w:rsidP="00B6503D">
            <w:pPr>
              <w:textAlignment w:val="top"/>
              <w:rPr>
                <w:b/>
              </w:rPr>
            </w:pPr>
            <w:r w:rsidRPr="00DA5FD9">
              <w:rPr>
                <w:b/>
              </w:rPr>
              <w:t>Обеспеченность кадровыми ресурсами</w:t>
            </w:r>
          </w:p>
        </w:tc>
      </w:tr>
      <w:tr w:rsidR="00722A9E" w:rsidRPr="00DA5FD9" w:rsidTr="00B6503D">
        <w:trPr>
          <w:jc w:val="center"/>
        </w:trPr>
        <w:tc>
          <w:tcPr>
            <w:tcW w:w="707" w:type="dxa"/>
          </w:tcPr>
          <w:p w:rsidR="00722A9E" w:rsidRPr="00DA5FD9" w:rsidRDefault="00722A9E" w:rsidP="00B6503D">
            <w:pPr>
              <w:jc w:val="center"/>
              <w:textAlignment w:val="top"/>
            </w:pPr>
            <w:r w:rsidRPr="00DA5FD9">
              <w:t>2.1</w:t>
            </w:r>
          </w:p>
        </w:tc>
        <w:tc>
          <w:tcPr>
            <w:tcW w:w="4007" w:type="dxa"/>
          </w:tcPr>
          <w:p w:rsidR="00722A9E" w:rsidRPr="00DA5FD9" w:rsidRDefault="00722A9E" w:rsidP="00B6503D">
            <w:pPr>
              <w:textAlignment w:val="top"/>
            </w:pPr>
            <w:r w:rsidRPr="00DA5FD9">
              <w:t xml:space="preserve">Исполнитель должен подтвердить наличие специалистов в области </w:t>
            </w:r>
            <w:r w:rsidRPr="00DA5FD9">
              <w:rPr>
                <w:u w:val="single"/>
              </w:rPr>
              <w:t>автоматизации оперативного,  бухгалтерского учета, кадрового учета и расчета заработной платы</w:t>
            </w:r>
            <w:r w:rsidRPr="00DA5FD9">
              <w:t xml:space="preserve"> на базе программ «1С:Предприятие 8» </w:t>
            </w:r>
          </w:p>
        </w:tc>
        <w:tc>
          <w:tcPr>
            <w:tcW w:w="4857" w:type="dxa"/>
          </w:tcPr>
          <w:p w:rsidR="00722A9E" w:rsidRPr="00363015" w:rsidRDefault="00722A9E" w:rsidP="00B6503D">
            <w:pPr>
              <w:jc w:val="both"/>
              <w:textAlignment w:val="top"/>
            </w:pPr>
            <w:r w:rsidRPr="00363015">
              <w:t xml:space="preserve">Копии сертификатов </w:t>
            </w:r>
            <w:r w:rsidRPr="00363015">
              <w:rPr>
                <w:shd w:val="clear" w:color="auto" w:fill="FFFFFF"/>
              </w:rPr>
              <w:t>уровня</w:t>
            </w:r>
            <w:r w:rsidRPr="00363015">
              <w:t xml:space="preserve"> «1С:Специалист» или </w:t>
            </w:r>
            <w:r w:rsidRPr="00363015">
              <w:rPr>
                <w:shd w:val="clear" w:color="auto" w:fill="FFFFFF"/>
              </w:rPr>
              <w:t>уровня</w:t>
            </w:r>
            <w:r w:rsidRPr="00363015">
              <w:t xml:space="preserve"> «1С: Специалист-консультант», или </w:t>
            </w:r>
            <w:r w:rsidRPr="00363015">
              <w:rPr>
                <w:shd w:val="clear" w:color="auto" w:fill="FFFFFF"/>
              </w:rPr>
              <w:t>уровня</w:t>
            </w:r>
            <w:r w:rsidRPr="00363015">
              <w:t xml:space="preserve"> «1С:Консультант» » в указанных областях.</w:t>
            </w:r>
          </w:p>
          <w:p w:rsidR="00722A9E" w:rsidRPr="00DA5FD9" w:rsidRDefault="00722A9E" w:rsidP="00B6503D">
            <w:pPr>
              <w:textAlignment w:val="top"/>
            </w:pPr>
            <w:r w:rsidRPr="00363015">
              <w:t>Исполнитель предоставляет копии соответствующего сертификата и трудовой книжки сотрудника.</w:t>
            </w:r>
          </w:p>
        </w:tc>
      </w:tr>
      <w:tr w:rsidR="00722A9E" w:rsidRPr="00DA5FD9" w:rsidTr="00B6503D">
        <w:trPr>
          <w:jc w:val="center"/>
        </w:trPr>
        <w:tc>
          <w:tcPr>
            <w:tcW w:w="707" w:type="dxa"/>
          </w:tcPr>
          <w:p w:rsidR="00722A9E" w:rsidRPr="00DA5FD9" w:rsidRDefault="00722A9E" w:rsidP="00B6503D">
            <w:pPr>
              <w:jc w:val="center"/>
              <w:textAlignment w:val="top"/>
            </w:pPr>
            <w:r w:rsidRPr="00DA5FD9">
              <w:t>2.2</w:t>
            </w:r>
          </w:p>
        </w:tc>
        <w:tc>
          <w:tcPr>
            <w:tcW w:w="4007" w:type="dxa"/>
          </w:tcPr>
          <w:p w:rsidR="00722A9E" w:rsidRPr="00DA5FD9" w:rsidRDefault="00722A9E" w:rsidP="00B6503D">
            <w:pPr>
              <w:textAlignment w:val="top"/>
            </w:pPr>
            <w:r w:rsidRPr="00DA5FD9">
              <w:t xml:space="preserve">Исполнитель должен подтвердить наличие специалистов в области </w:t>
            </w:r>
            <w:r w:rsidRPr="00DA5FD9">
              <w:rPr>
                <w:u w:val="single"/>
              </w:rPr>
              <w:t>автоматизации производственного учета на базе программ «1С: Предприятие 8»</w:t>
            </w:r>
            <w:r w:rsidRPr="00DA5FD9">
              <w:t xml:space="preserve"> </w:t>
            </w:r>
          </w:p>
        </w:tc>
        <w:tc>
          <w:tcPr>
            <w:tcW w:w="4857" w:type="dxa"/>
          </w:tcPr>
          <w:p w:rsidR="00722A9E" w:rsidRPr="00363015" w:rsidRDefault="00722A9E" w:rsidP="00B6503D">
            <w:pPr>
              <w:jc w:val="both"/>
              <w:textAlignment w:val="top"/>
            </w:pPr>
            <w:r w:rsidRPr="00363015">
              <w:t xml:space="preserve">Копии сертификатов </w:t>
            </w:r>
            <w:r w:rsidRPr="00363015">
              <w:rPr>
                <w:shd w:val="clear" w:color="auto" w:fill="FFFFFF"/>
              </w:rPr>
              <w:t>уровня</w:t>
            </w:r>
            <w:r w:rsidRPr="00363015">
              <w:t xml:space="preserve"> «1С:Специалист. Управление производством в прикладных решениях 1С:Предприятие 8».</w:t>
            </w:r>
          </w:p>
          <w:p w:rsidR="00722A9E" w:rsidRPr="00DA5FD9" w:rsidRDefault="00722A9E" w:rsidP="00B6503D">
            <w:pPr>
              <w:textAlignment w:val="top"/>
            </w:pPr>
            <w:r w:rsidRPr="00363015">
              <w:t>Исполнитель предоставляет копии соответствующего сертификата и трудовой книжки сотрудника.</w:t>
            </w:r>
          </w:p>
        </w:tc>
      </w:tr>
      <w:tr w:rsidR="00722A9E" w:rsidRPr="00DA5FD9" w:rsidTr="00B6503D">
        <w:trPr>
          <w:cantSplit/>
          <w:jc w:val="center"/>
        </w:trPr>
        <w:tc>
          <w:tcPr>
            <w:tcW w:w="707" w:type="dxa"/>
          </w:tcPr>
          <w:p w:rsidR="00722A9E" w:rsidRPr="00DA5FD9" w:rsidRDefault="00722A9E" w:rsidP="00B6503D">
            <w:pPr>
              <w:jc w:val="center"/>
              <w:textAlignment w:val="top"/>
            </w:pPr>
            <w:r w:rsidRPr="00DA5FD9">
              <w:t>2.3</w:t>
            </w:r>
          </w:p>
        </w:tc>
        <w:tc>
          <w:tcPr>
            <w:tcW w:w="4007" w:type="dxa"/>
          </w:tcPr>
          <w:p w:rsidR="00722A9E" w:rsidRPr="00DA5FD9" w:rsidRDefault="00722A9E" w:rsidP="00B6503D">
            <w:pPr>
              <w:textAlignment w:val="top"/>
              <w:rPr>
                <w:b/>
              </w:rPr>
            </w:pPr>
            <w:r w:rsidRPr="00DA5FD9">
              <w:t xml:space="preserve">Исполнитель должен подтвердить наличие </w:t>
            </w:r>
            <w:r w:rsidRPr="00DA5FD9">
              <w:rPr>
                <w:u w:val="single"/>
              </w:rPr>
              <w:t>специалистов по программированию</w:t>
            </w:r>
            <w:r w:rsidRPr="00DA5FD9">
              <w:t xml:space="preserve"> для платформы «1С: Предприятие 8»</w:t>
            </w:r>
          </w:p>
        </w:tc>
        <w:tc>
          <w:tcPr>
            <w:tcW w:w="4857" w:type="dxa"/>
          </w:tcPr>
          <w:p w:rsidR="00722A9E" w:rsidRPr="00363015" w:rsidRDefault="00722A9E" w:rsidP="00B6503D">
            <w:pPr>
              <w:jc w:val="both"/>
              <w:textAlignment w:val="top"/>
            </w:pPr>
            <w:r w:rsidRPr="00363015">
              <w:t xml:space="preserve">Копии сертификатов </w:t>
            </w:r>
            <w:r w:rsidRPr="00363015">
              <w:rPr>
                <w:shd w:val="clear" w:color="auto" w:fill="FFFFFF"/>
              </w:rPr>
              <w:t>уровня</w:t>
            </w:r>
            <w:r w:rsidRPr="00363015">
              <w:t xml:space="preserve"> «1С: Специалист» по платформе «1С:Предприятие 8».</w:t>
            </w:r>
          </w:p>
          <w:p w:rsidR="00722A9E" w:rsidRPr="00DA5FD9" w:rsidRDefault="00722A9E" w:rsidP="00B6503D">
            <w:pPr>
              <w:textAlignment w:val="top"/>
            </w:pPr>
            <w:r w:rsidRPr="00363015">
              <w:t>Исполнитель предоставляет копии соответствующего сертификата и трудовой книжки сотрудника.</w:t>
            </w:r>
          </w:p>
        </w:tc>
      </w:tr>
      <w:tr w:rsidR="00722A9E" w:rsidRPr="00DA751C" w:rsidTr="00B6503D">
        <w:trPr>
          <w:jc w:val="center"/>
        </w:trPr>
        <w:tc>
          <w:tcPr>
            <w:tcW w:w="707" w:type="dxa"/>
          </w:tcPr>
          <w:p w:rsidR="00722A9E" w:rsidRPr="00DA751C" w:rsidRDefault="00722A9E" w:rsidP="00B6503D">
            <w:pPr>
              <w:jc w:val="center"/>
              <w:textAlignment w:val="top"/>
              <w:rPr>
                <w:b/>
              </w:rPr>
            </w:pPr>
            <w:r>
              <w:rPr>
                <w:b/>
              </w:rPr>
              <w:t>3</w:t>
            </w:r>
          </w:p>
        </w:tc>
        <w:tc>
          <w:tcPr>
            <w:tcW w:w="8864" w:type="dxa"/>
            <w:gridSpan w:val="2"/>
          </w:tcPr>
          <w:p w:rsidR="00722A9E" w:rsidRPr="00DA751C" w:rsidRDefault="00722A9E" w:rsidP="00B6503D">
            <w:pPr>
              <w:textAlignment w:val="top"/>
              <w:rPr>
                <w:b/>
              </w:rPr>
            </w:pPr>
            <w:r w:rsidRPr="00DA751C">
              <w:rPr>
                <w:b/>
              </w:rPr>
              <w:t>Наличие обязательств Исполнителя по качественному выполнению работ</w:t>
            </w:r>
          </w:p>
        </w:tc>
      </w:tr>
      <w:tr w:rsidR="00722A9E" w:rsidRPr="0083360D" w:rsidTr="00B6503D">
        <w:trPr>
          <w:trHeight w:val="2136"/>
          <w:jc w:val="center"/>
        </w:trPr>
        <w:tc>
          <w:tcPr>
            <w:tcW w:w="707" w:type="dxa"/>
          </w:tcPr>
          <w:p w:rsidR="00722A9E" w:rsidRPr="0083360D" w:rsidRDefault="00722A9E" w:rsidP="00B6503D">
            <w:pPr>
              <w:jc w:val="center"/>
              <w:textAlignment w:val="top"/>
            </w:pPr>
            <w:r>
              <w:t>3</w:t>
            </w:r>
            <w:r w:rsidRPr="0083360D">
              <w:t>.1</w:t>
            </w:r>
          </w:p>
        </w:tc>
        <w:tc>
          <w:tcPr>
            <w:tcW w:w="4007" w:type="dxa"/>
          </w:tcPr>
          <w:p w:rsidR="00722A9E" w:rsidRPr="0083360D" w:rsidRDefault="00722A9E" w:rsidP="00B6503D">
            <w:pPr>
              <w:textAlignment w:val="top"/>
            </w:pPr>
            <w:r w:rsidRPr="0083360D">
              <w:t>Исполнитель должен обеспечить за свой счет присутствие специалистов на территории Заказчика на период проекта, имеющих сертификаты уровня «1С:Спе</w:t>
            </w:r>
            <w:r>
              <w:t xml:space="preserve">циалист» </w:t>
            </w:r>
          </w:p>
        </w:tc>
        <w:tc>
          <w:tcPr>
            <w:tcW w:w="4857" w:type="dxa"/>
          </w:tcPr>
          <w:p w:rsidR="00722A9E" w:rsidRPr="0083360D" w:rsidRDefault="00722A9E" w:rsidP="00B6503D">
            <w:pPr>
              <w:textAlignment w:val="top"/>
            </w:pPr>
            <w:r w:rsidRPr="0083360D">
              <w:t xml:space="preserve">Наличие в составе заявки на участие подписанных Исполнителем гарантийных обязательств присутствия специалистов Исполнителя соответствующей квалификации в виде письма в свободной форме, подписанной Руководителем или </w:t>
            </w:r>
            <w:r>
              <w:t>иным уполномоченным на то лицом</w:t>
            </w:r>
          </w:p>
        </w:tc>
      </w:tr>
      <w:tr w:rsidR="00722A9E" w:rsidRPr="0083360D" w:rsidTr="00B6503D">
        <w:trPr>
          <w:jc w:val="center"/>
        </w:trPr>
        <w:tc>
          <w:tcPr>
            <w:tcW w:w="707" w:type="dxa"/>
          </w:tcPr>
          <w:p w:rsidR="00722A9E" w:rsidRPr="0083360D" w:rsidRDefault="00722A9E" w:rsidP="00B6503D">
            <w:pPr>
              <w:jc w:val="center"/>
              <w:textAlignment w:val="top"/>
            </w:pPr>
            <w:r>
              <w:t>3</w:t>
            </w:r>
            <w:r w:rsidRPr="0083360D">
              <w:t>.2</w:t>
            </w:r>
          </w:p>
        </w:tc>
        <w:tc>
          <w:tcPr>
            <w:tcW w:w="4007" w:type="dxa"/>
          </w:tcPr>
          <w:p w:rsidR="00722A9E" w:rsidRPr="0083360D" w:rsidRDefault="00722A9E" w:rsidP="00B6503D">
            <w:pPr>
              <w:textAlignment w:val="top"/>
            </w:pPr>
            <w:r w:rsidRPr="0083360D">
              <w:t>Исполнитель должен кратко описать ключевые принципы методологии внедрения, сопровождения АИС</w:t>
            </w:r>
          </w:p>
        </w:tc>
        <w:tc>
          <w:tcPr>
            <w:tcW w:w="4857" w:type="dxa"/>
          </w:tcPr>
          <w:p w:rsidR="00722A9E" w:rsidRPr="0083360D" w:rsidRDefault="00722A9E" w:rsidP="00B6503D">
            <w:pPr>
              <w:textAlignment w:val="top"/>
            </w:pPr>
            <w:r w:rsidRPr="0083360D">
              <w:t>Наличие в составе заявки на участие описания ключевых принципов используемой Исполнителем методологии внедрения и сопровождения АИС</w:t>
            </w:r>
          </w:p>
        </w:tc>
      </w:tr>
      <w:tr w:rsidR="00722A9E" w:rsidRPr="0083360D" w:rsidTr="00B6503D">
        <w:trPr>
          <w:jc w:val="center"/>
        </w:trPr>
        <w:tc>
          <w:tcPr>
            <w:tcW w:w="707" w:type="dxa"/>
          </w:tcPr>
          <w:p w:rsidR="00722A9E" w:rsidRPr="0083360D" w:rsidRDefault="00722A9E" w:rsidP="00B6503D">
            <w:pPr>
              <w:jc w:val="center"/>
              <w:textAlignment w:val="top"/>
            </w:pPr>
            <w:r>
              <w:t>3</w:t>
            </w:r>
            <w:r w:rsidRPr="0083360D">
              <w:t>.3</w:t>
            </w:r>
          </w:p>
        </w:tc>
        <w:tc>
          <w:tcPr>
            <w:tcW w:w="4007" w:type="dxa"/>
          </w:tcPr>
          <w:p w:rsidR="00722A9E" w:rsidRDefault="00722A9E" w:rsidP="00B6503D">
            <w:pPr>
              <w:textAlignment w:val="top"/>
            </w:pPr>
            <w:r w:rsidRPr="0083360D">
              <w:t xml:space="preserve">Исполнитель должен указать условия технической и гарантийной поддержки АИС после ее ввода в эксплуатацию, а </w:t>
            </w:r>
            <w:r w:rsidRPr="0083360D">
              <w:lastRenderedPageBreak/>
              <w:t>также возможности оперативного реагирования на запросы Заказчика</w:t>
            </w:r>
          </w:p>
          <w:p w:rsidR="00722A9E" w:rsidRDefault="00722A9E" w:rsidP="00B6503D">
            <w:pPr>
              <w:textAlignment w:val="top"/>
            </w:pPr>
          </w:p>
          <w:p w:rsidR="00722A9E" w:rsidRPr="0083360D" w:rsidRDefault="00722A9E" w:rsidP="00B6503D">
            <w:pPr>
              <w:textAlignment w:val="top"/>
            </w:pPr>
          </w:p>
        </w:tc>
        <w:tc>
          <w:tcPr>
            <w:tcW w:w="4857" w:type="dxa"/>
          </w:tcPr>
          <w:p w:rsidR="00722A9E" w:rsidRPr="0083360D" w:rsidRDefault="00722A9E" w:rsidP="00B6503D">
            <w:pPr>
              <w:textAlignment w:val="top"/>
            </w:pPr>
            <w:r w:rsidRPr="0083360D">
              <w:lastRenderedPageBreak/>
              <w:t xml:space="preserve">Наличие в составе заявки на участие </w:t>
            </w:r>
            <w:r w:rsidRPr="0083360D">
              <w:rPr>
                <w:lang w:eastAsia="ar-SA"/>
              </w:rPr>
              <w:t xml:space="preserve">письма в свободной форме, </w:t>
            </w:r>
            <w:r w:rsidRPr="0083360D">
              <w:t xml:space="preserve">подписанное Исполнителем, в котором указываются условия технической и гарантийной поддержки АИС после ее ввода в </w:t>
            </w:r>
            <w:r w:rsidRPr="0083360D">
              <w:lastRenderedPageBreak/>
              <w:t>эксплуатацию. Обязательное наличие в условиях технической и гарантийной поддержки следующих положений:</w:t>
            </w:r>
          </w:p>
          <w:p w:rsidR="00722A9E" w:rsidRPr="0083360D" w:rsidRDefault="00722A9E" w:rsidP="00722A9E">
            <w:pPr>
              <w:numPr>
                <w:ilvl w:val="0"/>
                <w:numId w:val="4"/>
              </w:numPr>
              <w:ind w:left="338" w:hanging="338"/>
              <w:textAlignment w:val="top"/>
            </w:pPr>
            <w:r w:rsidRPr="0083360D">
              <w:t xml:space="preserve">Исполнитель гарантирует </w:t>
            </w:r>
            <w:r w:rsidRPr="00692771">
              <w:t>очное присутствие штатного сертифицированного специалиста Исполнителя по решению «1С:УПП» («1С:Специалист. Управление производством в прикладных решениях 1С:Предприятие 8») для консультирования сотрудников Заказчиков непосредственно</w:t>
            </w:r>
            <w:r w:rsidRPr="0083360D">
              <w:t xml:space="preserve"> на их рабочих местах по истечении не более 3 часов с момента получения соответствующей заявки от Заказчика</w:t>
            </w:r>
            <w:r>
              <w:t>;</w:t>
            </w:r>
          </w:p>
          <w:p w:rsidR="00722A9E" w:rsidRPr="0083360D" w:rsidRDefault="00722A9E" w:rsidP="00722A9E">
            <w:pPr>
              <w:numPr>
                <w:ilvl w:val="0"/>
                <w:numId w:val="4"/>
              </w:numPr>
              <w:ind w:left="338" w:hanging="338"/>
              <w:textAlignment w:val="top"/>
            </w:pPr>
            <w:r w:rsidRPr="0083360D">
              <w:t>Срок гарантийного об</w:t>
            </w:r>
            <w:r>
              <w:t>служивания составляет не менее 12</w:t>
            </w:r>
            <w:r w:rsidRPr="0083360D">
              <w:t xml:space="preserve"> месяцев с даты ввода</w:t>
            </w:r>
            <w:r>
              <w:t xml:space="preserve"> </w:t>
            </w:r>
            <w:r w:rsidRPr="0083360D">
              <w:t>Системы в промышленную эксплуатацию</w:t>
            </w:r>
            <w:r>
              <w:t>;</w:t>
            </w:r>
          </w:p>
        </w:tc>
      </w:tr>
    </w:tbl>
    <w:p w:rsidR="00722A9E" w:rsidRPr="0083360D" w:rsidRDefault="00722A9E" w:rsidP="00722A9E">
      <w:pPr>
        <w:rPr>
          <w:sz w:val="24"/>
          <w:szCs w:val="24"/>
        </w:rPr>
      </w:pPr>
      <w:r w:rsidRPr="0083360D">
        <w:rPr>
          <w:sz w:val="24"/>
          <w:szCs w:val="24"/>
        </w:rPr>
        <w:lastRenderedPageBreak/>
        <w:br w:type="page"/>
      </w:r>
    </w:p>
    <w:p w:rsidR="00722A9E" w:rsidRPr="0083360D" w:rsidRDefault="00722A9E" w:rsidP="00722A9E">
      <w:pPr>
        <w:ind w:left="709"/>
        <w:contextualSpacing/>
        <w:rPr>
          <w:sz w:val="24"/>
          <w:szCs w:val="24"/>
        </w:rPr>
      </w:pPr>
    </w:p>
    <w:p w:rsidR="00722A9E" w:rsidRPr="003473A4" w:rsidRDefault="00722A9E" w:rsidP="00722A9E">
      <w:pPr>
        <w:pStyle w:val="3"/>
        <w:keepNext w:val="0"/>
        <w:numPr>
          <w:ilvl w:val="1"/>
          <w:numId w:val="70"/>
        </w:numPr>
        <w:spacing w:before="0" w:after="0"/>
        <w:contextualSpacing/>
        <w:rPr>
          <w:rFonts w:ascii="Calibri" w:hAnsi="Calibri"/>
          <w:sz w:val="24"/>
          <w:szCs w:val="24"/>
        </w:rPr>
      </w:pPr>
      <w:bookmarkStart w:id="45" w:name="_Toc480797066"/>
      <w:r w:rsidRPr="003473A4">
        <w:rPr>
          <w:rFonts w:ascii="Calibri" w:hAnsi="Calibri"/>
          <w:sz w:val="24"/>
          <w:szCs w:val="24"/>
        </w:rPr>
        <w:t>Требования к составу и содержанию работ по созданию Системы</w:t>
      </w:r>
      <w:bookmarkEnd w:id="45"/>
    </w:p>
    <w:p w:rsidR="00722A9E" w:rsidRPr="0083360D" w:rsidRDefault="00722A9E" w:rsidP="00722A9E">
      <w:pPr>
        <w:ind w:firstLine="708"/>
        <w:jc w:val="both"/>
        <w:rPr>
          <w:sz w:val="24"/>
          <w:szCs w:val="24"/>
        </w:rPr>
      </w:pPr>
    </w:p>
    <w:p w:rsidR="00722A9E" w:rsidRPr="0083360D" w:rsidRDefault="00722A9E" w:rsidP="00722A9E">
      <w:pPr>
        <w:ind w:firstLine="708"/>
        <w:jc w:val="both"/>
        <w:rPr>
          <w:sz w:val="24"/>
          <w:szCs w:val="24"/>
        </w:rPr>
      </w:pPr>
      <w:r w:rsidRPr="0083360D">
        <w:rPr>
          <w:sz w:val="24"/>
          <w:szCs w:val="24"/>
        </w:rPr>
        <w:t>Проект должен быть реализован по этапам, приведенным в таблице 5.11 .1.</w:t>
      </w:r>
    </w:p>
    <w:p w:rsidR="00722A9E" w:rsidRPr="0083360D" w:rsidRDefault="00722A9E" w:rsidP="00722A9E">
      <w:pPr>
        <w:jc w:val="right"/>
        <w:rPr>
          <w:color w:val="000000"/>
          <w:spacing w:val="-2"/>
          <w:sz w:val="24"/>
          <w:szCs w:val="24"/>
        </w:rPr>
      </w:pPr>
      <w:r w:rsidRPr="0083360D">
        <w:rPr>
          <w:sz w:val="24"/>
          <w:szCs w:val="24"/>
        </w:rPr>
        <w:t xml:space="preserve">Таблица 5.11 .1. </w:t>
      </w:r>
      <w:r w:rsidRPr="0083360D">
        <w:rPr>
          <w:color w:val="000000"/>
          <w:spacing w:val="-2"/>
          <w:sz w:val="24"/>
          <w:szCs w:val="24"/>
        </w:rPr>
        <w:t xml:space="preserve">Требования к этапам и составу работ </w:t>
      </w:r>
    </w:p>
    <w:tbl>
      <w:tblPr>
        <w:tblW w:w="963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12"/>
        <w:gridCol w:w="2365"/>
        <w:gridCol w:w="6662"/>
      </w:tblGrid>
      <w:tr w:rsidR="00722A9E" w:rsidRPr="0083360D" w:rsidTr="00B6503D">
        <w:trPr>
          <w:tblHeader/>
        </w:trPr>
        <w:tc>
          <w:tcPr>
            <w:tcW w:w="612" w:type="dxa"/>
            <w:vAlign w:val="center"/>
          </w:tcPr>
          <w:p w:rsidR="00722A9E" w:rsidRPr="0083360D" w:rsidRDefault="00722A9E" w:rsidP="00B6503D">
            <w:pPr>
              <w:jc w:val="center"/>
              <w:rPr>
                <w:b/>
                <w:color w:val="000000"/>
                <w:spacing w:val="-2"/>
                <w:sz w:val="24"/>
                <w:szCs w:val="24"/>
              </w:rPr>
            </w:pPr>
            <w:r w:rsidRPr="0083360D">
              <w:rPr>
                <w:b/>
                <w:color w:val="000000"/>
                <w:spacing w:val="-2"/>
                <w:sz w:val="24"/>
                <w:szCs w:val="24"/>
              </w:rPr>
              <w:t>№ п/п</w:t>
            </w:r>
          </w:p>
        </w:tc>
        <w:tc>
          <w:tcPr>
            <w:tcW w:w="2365" w:type="dxa"/>
            <w:vAlign w:val="center"/>
          </w:tcPr>
          <w:p w:rsidR="00722A9E" w:rsidRPr="0083360D" w:rsidRDefault="00722A9E" w:rsidP="00B6503D">
            <w:pPr>
              <w:jc w:val="center"/>
              <w:rPr>
                <w:b/>
                <w:color w:val="000000"/>
                <w:spacing w:val="-2"/>
                <w:sz w:val="24"/>
                <w:szCs w:val="24"/>
              </w:rPr>
            </w:pPr>
            <w:r w:rsidRPr="0083360D">
              <w:rPr>
                <w:b/>
                <w:color w:val="000000"/>
                <w:spacing w:val="-2"/>
                <w:sz w:val="24"/>
                <w:szCs w:val="24"/>
              </w:rPr>
              <w:t>Этапы работ</w:t>
            </w:r>
          </w:p>
        </w:tc>
        <w:tc>
          <w:tcPr>
            <w:tcW w:w="6662" w:type="dxa"/>
            <w:vAlign w:val="center"/>
          </w:tcPr>
          <w:p w:rsidR="00722A9E" w:rsidRPr="0083360D" w:rsidRDefault="00722A9E" w:rsidP="00B6503D">
            <w:pPr>
              <w:jc w:val="center"/>
              <w:rPr>
                <w:b/>
                <w:color w:val="000000"/>
                <w:spacing w:val="-2"/>
                <w:sz w:val="24"/>
                <w:szCs w:val="24"/>
              </w:rPr>
            </w:pPr>
            <w:r w:rsidRPr="0083360D">
              <w:rPr>
                <w:b/>
                <w:color w:val="000000"/>
                <w:spacing w:val="-2"/>
                <w:sz w:val="24"/>
                <w:szCs w:val="24"/>
              </w:rPr>
              <w:t>Наименования работ</w:t>
            </w:r>
          </w:p>
        </w:tc>
      </w:tr>
      <w:tr w:rsidR="00722A9E" w:rsidRPr="0083360D" w:rsidTr="00B6503D">
        <w:tc>
          <w:tcPr>
            <w:tcW w:w="612" w:type="dxa"/>
            <w:vAlign w:val="center"/>
          </w:tcPr>
          <w:p w:rsidR="00722A9E" w:rsidRPr="0083360D" w:rsidRDefault="00722A9E" w:rsidP="00B6503D">
            <w:pPr>
              <w:jc w:val="center"/>
              <w:rPr>
                <w:color w:val="000000"/>
                <w:spacing w:val="-2"/>
                <w:sz w:val="24"/>
                <w:szCs w:val="24"/>
              </w:rPr>
            </w:pPr>
            <w:r w:rsidRPr="0083360D">
              <w:rPr>
                <w:color w:val="000000"/>
                <w:spacing w:val="-2"/>
                <w:sz w:val="24"/>
                <w:szCs w:val="24"/>
              </w:rPr>
              <w:t>1</w:t>
            </w:r>
          </w:p>
        </w:tc>
        <w:tc>
          <w:tcPr>
            <w:tcW w:w="2365" w:type="dxa"/>
            <w:vAlign w:val="center"/>
          </w:tcPr>
          <w:p w:rsidR="00722A9E" w:rsidRPr="0083360D" w:rsidRDefault="00722A9E" w:rsidP="00B6503D">
            <w:pPr>
              <w:rPr>
                <w:color w:val="000000"/>
                <w:spacing w:val="-2"/>
                <w:sz w:val="24"/>
                <w:szCs w:val="24"/>
              </w:rPr>
            </w:pPr>
            <w:r w:rsidRPr="0083360D">
              <w:rPr>
                <w:bCs/>
                <w:sz w:val="24"/>
                <w:szCs w:val="24"/>
              </w:rPr>
              <w:t xml:space="preserve">Адаптация </w:t>
            </w:r>
            <w:r>
              <w:rPr>
                <w:bCs/>
                <w:sz w:val="24"/>
                <w:szCs w:val="24"/>
              </w:rPr>
              <w:t>Системы по контурам учёта</w:t>
            </w:r>
            <w:r w:rsidRPr="0083360D">
              <w:rPr>
                <w:bCs/>
                <w:sz w:val="24"/>
                <w:szCs w:val="24"/>
              </w:rPr>
              <w:t xml:space="preserve"> </w:t>
            </w:r>
            <w:r>
              <w:rPr>
                <w:bCs/>
                <w:sz w:val="24"/>
                <w:szCs w:val="24"/>
              </w:rPr>
              <w:t>и очередям</w:t>
            </w:r>
          </w:p>
        </w:tc>
        <w:tc>
          <w:tcPr>
            <w:tcW w:w="6662" w:type="dxa"/>
            <w:vAlign w:val="center"/>
          </w:tcPr>
          <w:p w:rsidR="00722A9E" w:rsidRDefault="00722A9E" w:rsidP="00B6503D">
            <w:pPr>
              <w:rPr>
                <w:sz w:val="24"/>
                <w:szCs w:val="24"/>
              </w:rPr>
            </w:pPr>
            <w:r>
              <w:rPr>
                <w:sz w:val="24"/>
                <w:szCs w:val="24"/>
              </w:rPr>
              <w:t xml:space="preserve">Адаптация конфигурации  «1С:Зарплата и управление персоналом 8, КОРП» согласно ТЗ. </w:t>
            </w:r>
          </w:p>
          <w:p w:rsidR="00722A9E" w:rsidRPr="008B6D31" w:rsidRDefault="00722A9E" w:rsidP="00B6503D">
            <w:pPr>
              <w:rPr>
                <w:sz w:val="24"/>
                <w:szCs w:val="24"/>
              </w:rPr>
            </w:pPr>
            <w:r>
              <w:rPr>
                <w:sz w:val="24"/>
                <w:szCs w:val="24"/>
              </w:rPr>
              <w:t xml:space="preserve">Состав работ в рамках каждого этапа: </w:t>
            </w:r>
          </w:p>
          <w:p w:rsidR="00722A9E" w:rsidRPr="0083360D" w:rsidRDefault="00722A9E" w:rsidP="00722A9E">
            <w:pPr>
              <w:pStyle w:val="aff6"/>
              <w:numPr>
                <w:ilvl w:val="0"/>
                <w:numId w:val="1"/>
              </w:numPr>
              <w:ind w:left="490"/>
              <w:contextualSpacing/>
            </w:pPr>
            <w:r w:rsidRPr="0083360D">
              <w:t xml:space="preserve">Разработка Технического Проекта по разрабатываемым функциям </w:t>
            </w:r>
          </w:p>
          <w:p w:rsidR="00722A9E" w:rsidRPr="0083360D" w:rsidRDefault="00722A9E" w:rsidP="00722A9E">
            <w:pPr>
              <w:pStyle w:val="aff6"/>
              <w:numPr>
                <w:ilvl w:val="0"/>
                <w:numId w:val="1"/>
              </w:numPr>
              <w:ind w:left="490"/>
              <w:contextualSpacing/>
            </w:pPr>
            <w:r w:rsidRPr="0083360D">
              <w:t xml:space="preserve">Программирование (доработка) дополнительных функций </w:t>
            </w:r>
          </w:p>
          <w:p w:rsidR="00722A9E" w:rsidRPr="0083360D" w:rsidRDefault="00722A9E" w:rsidP="00722A9E">
            <w:pPr>
              <w:pStyle w:val="aff6"/>
              <w:numPr>
                <w:ilvl w:val="0"/>
                <w:numId w:val="1"/>
              </w:numPr>
              <w:ind w:left="490"/>
              <w:contextualSpacing/>
            </w:pPr>
            <w:r w:rsidRPr="0083360D">
              <w:t xml:space="preserve">Разработка пользовательской документации по разработанным функциям </w:t>
            </w:r>
          </w:p>
          <w:p w:rsidR="00722A9E" w:rsidRPr="0083360D" w:rsidRDefault="00722A9E" w:rsidP="00722A9E">
            <w:pPr>
              <w:pStyle w:val="aff6"/>
              <w:numPr>
                <w:ilvl w:val="0"/>
                <w:numId w:val="1"/>
              </w:numPr>
              <w:ind w:left="490"/>
              <w:contextualSpacing/>
              <w:rPr>
                <w:color w:val="000000"/>
                <w:spacing w:val="-2"/>
              </w:rPr>
            </w:pPr>
            <w:r w:rsidRPr="0083360D">
              <w:t xml:space="preserve">Проведение приемо-сдаточных испытаний (экспертное тестирование) по контрольному примеру </w:t>
            </w:r>
          </w:p>
        </w:tc>
      </w:tr>
      <w:tr w:rsidR="00722A9E" w:rsidRPr="0083360D" w:rsidTr="00B6503D">
        <w:tc>
          <w:tcPr>
            <w:tcW w:w="612" w:type="dxa"/>
            <w:vAlign w:val="center"/>
          </w:tcPr>
          <w:p w:rsidR="00722A9E" w:rsidRPr="0083360D" w:rsidRDefault="00722A9E" w:rsidP="00B6503D">
            <w:pPr>
              <w:jc w:val="center"/>
              <w:rPr>
                <w:color w:val="000000"/>
                <w:spacing w:val="-2"/>
                <w:sz w:val="24"/>
                <w:szCs w:val="24"/>
              </w:rPr>
            </w:pPr>
            <w:r w:rsidRPr="0083360D">
              <w:rPr>
                <w:color w:val="000000"/>
                <w:spacing w:val="-2"/>
                <w:sz w:val="24"/>
                <w:szCs w:val="24"/>
              </w:rPr>
              <w:t>2</w:t>
            </w:r>
          </w:p>
        </w:tc>
        <w:tc>
          <w:tcPr>
            <w:tcW w:w="2365" w:type="dxa"/>
            <w:vAlign w:val="center"/>
          </w:tcPr>
          <w:p w:rsidR="00722A9E" w:rsidRPr="0083360D" w:rsidRDefault="00722A9E" w:rsidP="00B6503D">
            <w:pPr>
              <w:rPr>
                <w:color w:val="000000"/>
                <w:spacing w:val="-2"/>
                <w:sz w:val="24"/>
                <w:szCs w:val="24"/>
              </w:rPr>
            </w:pPr>
            <w:r w:rsidRPr="0083360D">
              <w:rPr>
                <w:bCs/>
                <w:sz w:val="24"/>
                <w:szCs w:val="24"/>
              </w:rPr>
              <w:t>Организация первоначального переноса наследуемых данных</w:t>
            </w:r>
          </w:p>
        </w:tc>
        <w:tc>
          <w:tcPr>
            <w:tcW w:w="6662" w:type="dxa"/>
            <w:vAlign w:val="center"/>
          </w:tcPr>
          <w:p w:rsidR="00722A9E" w:rsidRPr="0083360D" w:rsidRDefault="00722A9E" w:rsidP="00722A9E">
            <w:pPr>
              <w:pStyle w:val="aff6"/>
              <w:numPr>
                <w:ilvl w:val="0"/>
                <w:numId w:val="1"/>
              </w:numPr>
              <w:ind w:left="490"/>
              <w:contextualSpacing/>
            </w:pPr>
            <w:r w:rsidRPr="0083360D">
              <w:t xml:space="preserve">Разработка Технического Проекта на перенос наследуемых данных </w:t>
            </w:r>
          </w:p>
          <w:p w:rsidR="00722A9E" w:rsidRPr="0083360D" w:rsidRDefault="00722A9E" w:rsidP="00722A9E">
            <w:pPr>
              <w:pStyle w:val="aff6"/>
              <w:numPr>
                <w:ilvl w:val="0"/>
                <w:numId w:val="1"/>
              </w:numPr>
              <w:ind w:left="490"/>
              <w:contextualSpacing/>
            </w:pPr>
            <w:r w:rsidRPr="0083360D">
              <w:t>Разработка (программирование) обработок для переноса данных</w:t>
            </w:r>
          </w:p>
          <w:p w:rsidR="00722A9E" w:rsidRPr="0083360D" w:rsidRDefault="00722A9E" w:rsidP="00722A9E">
            <w:pPr>
              <w:pStyle w:val="aff6"/>
              <w:numPr>
                <w:ilvl w:val="0"/>
                <w:numId w:val="1"/>
              </w:numPr>
              <w:ind w:left="490"/>
              <w:contextualSpacing/>
            </w:pPr>
            <w:r w:rsidRPr="0083360D">
              <w:t>Проведение приемо-сдаточных испытаний (экспертное тестирование) в рамках контрольного примера</w:t>
            </w:r>
          </w:p>
        </w:tc>
      </w:tr>
      <w:tr w:rsidR="00722A9E" w:rsidRPr="0083360D" w:rsidTr="00B6503D">
        <w:tc>
          <w:tcPr>
            <w:tcW w:w="612" w:type="dxa"/>
            <w:vAlign w:val="center"/>
          </w:tcPr>
          <w:p w:rsidR="00722A9E" w:rsidRPr="0083360D" w:rsidRDefault="00722A9E" w:rsidP="00B6503D">
            <w:pPr>
              <w:jc w:val="center"/>
              <w:rPr>
                <w:color w:val="000000"/>
                <w:spacing w:val="-2"/>
                <w:sz w:val="24"/>
                <w:szCs w:val="24"/>
              </w:rPr>
            </w:pPr>
            <w:r w:rsidRPr="0083360D">
              <w:rPr>
                <w:color w:val="000000"/>
                <w:spacing w:val="-2"/>
                <w:sz w:val="24"/>
                <w:szCs w:val="24"/>
              </w:rPr>
              <w:t>3</w:t>
            </w:r>
          </w:p>
        </w:tc>
        <w:tc>
          <w:tcPr>
            <w:tcW w:w="2365" w:type="dxa"/>
            <w:vAlign w:val="center"/>
          </w:tcPr>
          <w:p w:rsidR="00722A9E" w:rsidRPr="0083360D" w:rsidRDefault="00722A9E" w:rsidP="00B6503D">
            <w:pPr>
              <w:rPr>
                <w:color w:val="000000"/>
                <w:spacing w:val="-2"/>
                <w:sz w:val="24"/>
                <w:szCs w:val="24"/>
              </w:rPr>
            </w:pPr>
            <w:r w:rsidRPr="0083360D">
              <w:rPr>
                <w:sz w:val="24"/>
                <w:szCs w:val="24"/>
              </w:rPr>
              <w:t>Организация интеграции между смежными системами</w:t>
            </w:r>
          </w:p>
        </w:tc>
        <w:tc>
          <w:tcPr>
            <w:tcW w:w="6662" w:type="dxa"/>
            <w:vAlign w:val="center"/>
          </w:tcPr>
          <w:p w:rsidR="00722A9E" w:rsidRPr="0083360D" w:rsidRDefault="00722A9E" w:rsidP="00722A9E">
            <w:pPr>
              <w:pStyle w:val="aff6"/>
              <w:numPr>
                <w:ilvl w:val="0"/>
                <w:numId w:val="1"/>
              </w:numPr>
              <w:ind w:left="490"/>
              <w:contextualSpacing/>
            </w:pPr>
            <w:r w:rsidRPr="0083360D">
              <w:t xml:space="preserve">Разработка Технического Проекта на интеграцию с внешними системами </w:t>
            </w:r>
          </w:p>
          <w:p w:rsidR="00722A9E" w:rsidRPr="0083360D" w:rsidRDefault="00722A9E" w:rsidP="00722A9E">
            <w:pPr>
              <w:pStyle w:val="aff6"/>
              <w:numPr>
                <w:ilvl w:val="0"/>
                <w:numId w:val="1"/>
              </w:numPr>
              <w:ind w:left="490"/>
              <w:contextualSpacing/>
            </w:pPr>
            <w:r w:rsidRPr="0083360D">
              <w:t>Разработка (программирование) механизмов интеграции</w:t>
            </w:r>
          </w:p>
          <w:p w:rsidR="00722A9E" w:rsidRPr="0083360D" w:rsidRDefault="00722A9E" w:rsidP="00722A9E">
            <w:pPr>
              <w:pStyle w:val="aff6"/>
              <w:numPr>
                <w:ilvl w:val="0"/>
                <w:numId w:val="1"/>
              </w:numPr>
              <w:ind w:left="490"/>
              <w:contextualSpacing/>
            </w:pPr>
            <w:r w:rsidRPr="0083360D">
              <w:t xml:space="preserve">Разработка пользовательской документации       </w:t>
            </w:r>
          </w:p>
          <w:p w:rsidR="00722A9E" w:rsidRPr="0083360D" w:rsidRDefault="00722A9E" w:rsidP="00722A9E">
            <w:pPr>
              <w:pStyle w:val="aff6"/>
              <w:numPr>
                <w:ilvl w:val="0"/>
                <w:numId w:val="1"/>
              </w:numPr>
              <w:ind w:left="490"/>
              <w:contextualSpacing/>
            </w:pPr>
            <w:r w:rsidRPr="0083360D">
              <w:t>Проведение приемо-сдаточных испытаний (экспертное тестирование) в рамках контрольного примера</w:t>
            </w:r>
          </w:p>
        </w:tc>
      </w:tr>
      <w:tr w:rsidR="00722A9E" w:rsidRPr="0083360D" w:rsidTr="00B6503D">
        <w:tc>
          <w:tcPr>
            <w:tcW w:w="612" w:type="dxa"/>
            <w:vAlign w:val="center"/>
          </w:tcPr>
          <w:p w:rsidR="00722A9E" w:rsidRPr="0083360D" w:rsidRDefault="00722A9E" w:rsidP="00B6503D">
            <w:pPr>
              <w:jc w:val="center"/>
              <w:rPr>
                <w:color w:val="000000"/>
                <w:spacing w:val="-2"/>
                <w:sz w:val="24"/>
                <w:szCs w:val="24"/>
              </w:rPr>
            </w:pPr>
            <w:r w:rsidRPr="0083360D">
              <w:rPr>
                <w:color w:val="000000"/>
                <w:spacing w:val="-2"/>
                <w:sz w:val="24"/>
                <w:szCs w:val="24"/>
              </w:rPr>
              <w:t>4</w:t>
            </w:r>
          </w:p>
        </w:tc>
        <w:tc>
          <w:tcPr>
            <w:tcW w:w="2365" w:type="dxa"/>
            <w:vAlign w:val="center"/>
          </w:tcPr>
          <w:p w:rsidR="00722A9E" w:rsidRPr="0083360D" w:rsidRDefault="00722A9E" w:rsidP="00B6503D">
            <w:pPr>
              <w:rPr>
                <w:color w:val="000000"/>
                <w:spacing w:val="-2"/>
                <w:sz w:val="24"/>
                <w:szCs w:val="24"/>
              </w:rPr>
            </w:pPr>
            <w:r w:rsidRPr="0083360D">
              <w:rPr>
                <w:color w:val="000000"/>
                <w:sz w:val="24"/>
                <w:szCs w:val="24"/>
              </w:rPr>
              <w:t>Опытная эксплуатация</w:t>
            </w:r>
            <w:r w:rsidRPr="0083360D">
              <w:rPr>
                <w:sz w:val="24"/>
                <w:szCs w:val="24"/>
              </w:rPr>
              <w:t xml:space="preserve"> </w:t>
            </w:r>
          </w:p>
        </w:tc>
        <w:tc>
          <w:tcPr>
            <w:tcW w:w="6662" w:type="dxa"/>
            <w:vAlign w:val="center"/>
          </w:tcPr>
          <w:p w:rsidR="00722A9E" w:rsidRPr="0083360D" w:rsidRDefault="00722A9E" w:rsidP="00B6503D">
            <w:pPr>
              <w:rPr>
                <w:sz w:val="24"/>
                <w:szCs w:val="24"/>
              </w:rPr>
            </w:pPr>
            <w:r w:rsidRPr="0083360D">
              <w:rPr>
                <w:sz w:val="24"/>
                <w:szCs w:val="24"/>
              </w:rPr>
              <w:t xml:space="preserve">Опытная эксплуатация </w:t>
            </w:r>
            <w:r w:rsidRPr="00101EA8">
              <w:rPr>
                <w:sz w:val="24"/>
                <w:szCs w:val="24"/>
              </w:rPr>
              <w:t xml:space="preserve">АИС ЗУП3 </w:t>
            </w:r>
            <w:r w:rsidRPr="0083360D">
              <w:rPr>
                <w:sz w:val="24"/>
                <w:szCs w:val="24"/>
              </w:rPr>
              <w:t xml:space="preserve">производится на </w:t>
            </w:r>
            <w:r>
              <w:rPr>
                <w:sz w:val="24"/>
                <w:szCs w:val="24"/>
              </w:rPr>
              <w:t>ограниченном объёме данных (количество подразделений – три, расчётный период – один месяц)</w:t>
            </w:r>
            <w:r w:rsidRPr="0083360D">
              <w:rPr>
                <w:sz w:val="24"/>
                <w:szCs w:val="24"/>
              </w:rPr>
              <w:t>:</w:t>
            </w:r>
          </w:p>
          <w:p w:rsidR="00722A9E" w:rsidRPr="0083360D" w:rsidRDefault="00722A9E" w:rsidP="00722A9E">
            <w:pPr>
              <w:pStyle w:val="aff6"/>
              <w:numPr>
                <w:ilvl w:val="0"/>
                <w:numId w:val="1"/>
              </w:numPr>
              <w:ind w:left="490"/>
              <w:contextualSpacing/>
            </w:pPr>
            <w:r w:rsidRPr="0083360D">
              <w:t xml:space="preserve">Установка адаптированной конфигурации </w:t>
            </w:r>
          </w:p>
          <w:p w:rsidR="00722A9E" w:rsidRPr="0083360D" w:rsidRDefault="00722A9E" w:rsidP="00722A9E">
            <w:pPr>
              <w:pStyle w:val="aff6"/>
              <w:numPr>
                <w:ilvl w:val="0"/>
                <w:numId w:val="1"/>
              </w:numPr>
              <w:ind w:left="490"/>
              <w:contextualSpacing/>
            </w:pPr>
            <w:r w:rsidRPr="0083360D">
              <w:t>Настройка списка пользователей, ролей и прав доступа пользователей</w:t>
            </w:r>
            <w:r>
              <w:t xml:space="preserve"> </w:t>
            </w:r>
            <w:r w:rsidRPr="0083360D">
              <w:t xml:space="preserve">в рамках типового функционала </w:t>
            </w:r>
          </w:p>
          <w:p w:rsidR="00722A9E" w:rsidRPr="0083360D" w:rsidRDefault="00722A9E" w:rsidP="00722A9E">
            <w:pPr>
              <w:pStyle w:val="aff6"/>
              <w:numPr>
                <w:ilvl w:val="0"/>
                <w:numId w:val="1"/>
              </w:numPr>
              <w:ind w:left="490"/>
              <w:contextualSpacing/>
            </w:pPr>
            <w:r w:rsidRPr="0083360D">
              <w:t>Установка параметров учета, организация структуры  справочников</w:t>
            </w:r>
          </w:p>
          <w:p w:rsidR="00722A9E" w:rsidRDefault="00722A9E" w:rsidP="00722A9E">
            <w:pPr>
              <w:pStyle w:val="aff6"/>
              <w:numPr>
                <w:ilvl w:val="0"/>
                <w:numId w:val="1"/>
              </w:numPr>
              <w:ind w:left="490"/>
              <w:contextualSpacing/>
            </w:pPr>
            <w:r w:rsidRPr="0083360D">
              <w:t xml:space="preserve">Перенос наследуемых данных, актуальных на момент начала работ по </w:t>
            </w:r>
            <w:r>
              <w:t>этапу</w:t>
            </w:r>
            <w:r w:rsidRPr="0083360D">
              <w:t xml:space="preserve">  </w:t>
            </w:r>
          </w:p>
          <w:p w:rsidR="00722A9E" w:rsidRPr="0083360D" w:rsidRDefault="00722A9E" w:rsidP="00722A9E">
            <w:pPr>
              <w:pStyle w:val="aff6"/>
              <w:numPr>
                <w:ilvl w:val="0"/>
                <w:numId w:val="1"/>
              </w:numPr>
              <w:ind w:left="490"/>
              <w:contextualSpacing/>
            </w:pPr>
            <w:r>
              <w:t>В</w:t>
            </w:r>
            <w:r w:rsidRPr="0083360D">
              <w:t xml:space="preserve">ыборочная проверка корректности перенесенных данных </w:t>
            </w:r>
          </w:p>
          <w:p w:rsidR="00722A9E" w:rsidRPr="0083360D" w:rsidRDefault="00722A9E" w:rsidP="00722A9E">
            <w:pPr>
              <w:pStyle w:val="aff6"/>
              <w:numPr>
                <w:ilvl w:val="0"/>
                <w:numId w:val="1"/>
              </w:numPr>
              <w:ind w:left="490"/>
              <w:contextualSpacing/>
            </w:pPr>
            <w:r>
              <w:t>Загрузка табелей и  в</w:t>
            </w:r>
            <w:r w:rsidRPr="0083360D">
              <w:t>ыборочное</w:t>
            </w:r>
            <w:r>
              <w:t xml:space="preserve"> </w:t>
            </w:r>
            <w:r w:rsidRPr="0083360D">
              <w:t xml:space="preserve">тестирование </w:t>
            </w:r>
            <w:r>
              <w:t>результатов</w:t>
            </w:r>
          </w:p>
          <w:p w:rsidR="00722A9E" w:rsidRPr="0083360D" w:rsidRDefault="00722A9E" w:rsidP="00722A9E">
            <w:pPr>
              <w:pStyle w:val="aff6"/>
              <w:numPr>
                <w:ilvl w:val="0"/>
                <w:numId w:val="1"/>
              </w:numPr>
              <w:ind w:left="490"/>
              <w:contextualSpacing/>
            </w:pPr>
            <w:r>
              <w:t>Выгрузка данных в АСУ ФХД и в</w:t>
            </w:r>
            <w:r w:rsidRPr="0083360D">
              <w:t xml:space="preserve">ыборочное тестирование </w:t>
            </w:r>
            <w:r>
              <w:t xml:space="preserve">результатов </w:t>
            </w:r>
          </w:p>
          <w:p w:rsidR="00722A9E" w:rsidRDefault="00722A9E" w:rsidP="00722A9E">
            <w:pPr>
              <w:pStyle w:val="aff6"/>
              <w:numPr>
                <w:ilvl w:val="0"/>
                <w:numId w:val="1"/>
              </w:numPr>
              <w:ind w:left="490"/>
              <w:contextualSpacing/>
            </w:pPr>
            <w:r w:rsidRPr="0083360D">
              <w:t xml:space="preserve">Консультации пользователей на рабочих местах, консультации по телефону, работа над вопросами заказчика </w:t>
            </w:r>
          </w:p>
          <w:p w:rsidR="00722A9E" w:rsidRPr="0083360D" w:rsidRDefault="00722A9E" w:rsidP="00722A9E">
            <w:pPr>
              <w:pStyle w:val="aff6"/>
              <w:numPr>
                <w:ilvl w:val="0"/>
                <w:numId w:val="1"/>
              </w:numPr>
              <w:ind w:left="490"/>
              <w:contextualSpacing/>
            </w:pPr>
            <w:r w:rsidRPr="0083360D">
              <w:t>Сбор замечаний, предложений по усовершенствованию системы</w:t>
            </w:r>
          </w:p>
        </w:tc>
      </w:tr>
      <w:tr w:rsidR="00722A9E" w:rsidRPr="0083360D" w:rsidTr="00B6503D">
        <w:tc>
          <w:tcPr>
            <w:tcW w:w="612" w:type="dxa"/>
            <w:vAlign w:val="center"/>
          </w:tcPr>
          <w:p w:rsidR="00722A9E" w:rsidRPr="005F3D09" w:rsidRDefault="00722A9E" w:rsidP="00B6503D">
            <w:pPr>
              <w:jc w:val="center"/>
              <w:rPr>
                <w:color w:val="000000"/>
                <w:spacing w:val="-2"/>
                <w:sz w:val="24"/>
                <w:szCs w:val="24"/>
              </w:rPr>
            </w:pPr>
            <w:r>
              <w:rPr>
                <w:color w:val="000000"/>
                <w:spacing w:val="-2"/>
                <w:sz w:val="24"/>
                <w:szCs w:val="24"/>
              </w:rPr>
              <w:lastRenderedPageBreak/>
              <w:t>5</w:t>
            </w:r>
          </w:p>
        </w:tc>
        <w:tc>
          <w:tcPr>
            <w:tcW w:w="2365" w:type="dxa"/>
            <w:vAlign w:val="center"/>
          </w:tcPr>
          <w:p w:rsidR="00722A9E" w:rsidRPr="005F3D09" w:rsidRDefault="00722A9E" w:rsidP="00B6503D">
            <w:pPr>
              <w:rPr>
                <w:color w:val="000000"/>
                <w:sz w:val="24"/>
                <w:szCs w:val="24"/>
              </w:rPr>
            </w:pPr>
            <w:r>
              <w:rPr>
                <w:color w:val="000000"/>
                <w:sz w:val="24"/>
                <w:szCs w:val="24"/>
              </w:rPr>
              <w:t>Запуск Системы в промышленную эксплуатацию</w:t>
            </w:r>
          </w:p>
        </w:tc>
        <w:tc>
          <w:tcPr>
            <w:tcW w:w="6662" w:type="dxa"/>
            <w:vAlign w:val="center"/>
          </w:tcPr>
          <w:p w:rsidR="00722A9E" w:rsidRPr="005F3D09" w:rsidRDefault="00722A9E" w:rsidP="00722A9E">
            <w:pPr>
              <w:pStyle w:val="aff6"/>
              <w:numPr>
                <w:ilvl w:val="0"/>
                <w:numId w:val="1"/>
              </w:numPr>
              <w:ind w:left="490"/>
              <w:contextualSpacing/>
            </w:pPr>
            <w:r w:rsidRPr="0083360D">
              <w:t xml:space="preserve">Перенос наследуемых данных, актуальных на момент начала работ по запуску </w:t>
            </w:r>
            <w:r>
              <w:t>С</w:t>
            </w:r>
            <w:r w:rsidRPr="0083360D">
              <w:t>истемы</w:t>
            </w:r>
            <w:r>
              <w:t xml:space="preserve">, </w:t>
            </w:r>
            <w:r w:rsidRPr="0083360D">
              <w:t xml:space="preserve">проверка </w:t>
            </w:r>
            <w:r>
              <w:t xml:space="preserve">специалистами Заказчика </w:t>
            </w:r>
            <w:r w:rsidRPr="0083360D">
              <w:t>корректности перенесенных данных</w:t>
            </w:r>
            <w:r>
              <w:t>.</w:t>
            </w:r>
            <w:r w:rsidRPr="0083360D">
              <w:t xml:space="preserve"> </w:t>
            </w:r>
          </w:p>
        </w:tc>
      </w:tr>
    </w:tbl>
    <w:p w:rsidR="00722A9E" w:rsidRPr="0083360D" w:rsidRDefault="00722A9E" w:rsidP="00722A9E">
      <w:pPr>
        <w:ind w:firstLine="709"/>
        <w:contextualSpacing/>
        <w:jc w:val="both"/>
        <w:rPr>
          <w:sz w:val="24"/>
          <w:szCs w:val="24"/>
        </w:rPr>
      </w:pPr>
    </w:p>
    <w:p w:rsidR="00722A9E" w:rsidRDefault="00722A9E" w:rsidP="00722A9E">
      <w:pPr>
        <w:ind w:firstLine="709"/>
        <w:contextualSpacing/>
        <w:jc w:val="both"/>
        <w:rPr>
          <w:sz w:val="24"/>
          <w:szCs w:val="24"/>
        </w:rPr>
      </w:pPr>
      <w:r w:rsidRPr="0083360D">
        <w:rPr>
          <w:sz w:val="24"/>
          <w:szCs w:val="24"/>
        </w:rPr>
        <w:t xml:space="preserve">С целью </w:t>
      </w:r>
      <w:r>
        <w:rPr>
          <w:sz w:val="24"/>
          <w:szCs w:val="24"/>
        </w:rPr>
        <w:t xml:space="preserve">запуска Системы в промышленную </w:t>
      </w:r>
      <w:r w:rsidRPr="0083360D">
        <w:rPr>
          <w:sz w:val="24"/>
          <w:szCs w:val="24"/>
        </w:rPr>
        <w:t xml:space="preserve">эксплуатацию </w:t>
      </w:r>
      <w:r>
        <w:rPr>
          <w:sz w:val="24"/>
          <w:szCs w:val="24"/>
        </w:rPr>
        <w:t xml:space="preserve">специалистами Заказчика </w:t>
      </w:r>
      <w:r w:rsidRPr="0083360D">
        <w:rPr>
          <w:sz w:val="24"/>
          <w:szCs w:val="24"/>
        </w:rPr>
        <w:t xml:space="preserve">должны быть </w:t>
      </w:r>
      <w:r>
        <w:rPr>
          <w:sz w:val="24"/>
          <w:szCs w:val="24"/>
        </w:rPr>
        <w:t xml:space="preserve">проведены следующие работы в рамках этапа опытной эксплуатации </w:t>
      </w:r>
      <w:r w:rsidRPr="0083360D">
        <w:rPr>
          <w:sz w:val="24"/>
          <w:szCs w:val="24"/>
        </w:rPr>
        <w:t xml:space="preserve">на </w:t>
      </w:r>
      <w:r>
        <w:rPr>
          <w:sz w:val="24"/>
          <w:szCs w:val="24"/>
        </w:rPr>
        <w:t>ограниченном объёме данных (количество подразделений – три, расчётный период – один месяц)</w:t>
      </w:r>
      <w:r w:rsidRPr="0083360D">
        <w:rPr>
          <w:sz w:val="24"/>
          <w:szCs w:val="24"/>
        </w:rPr>
        <w:t>:</w:t>
      </w:r>
    </w:p>
    <w:p w:rsidR="00722A9E" w:rsidRPr="00B950BE" w:rsidRDefault="00722A9E" w:rsidP="00722A9E">
      <w:pPr>
        <w:pStyle w:val="aff6"/>
        <w:numPr>
          <w:ilvl w:val="0"/>
          <w:numId w:val="77"/>
        </w:numPr>
        <w:contextualSpacing/>
        <w:jc w:val="both"/>
      </w:pPr>
      <w:r w:rsidRPr="00B950BE">
        <w:t>Проверка перенесённых данных</w:t>
      </w:r>
      <w:r>
        <w:t>.</w:t>
      </w:r>
    </w:p>
    <w:p w:rsidR="00722A9E" w:rsidRPr="00B950BE" w:rsidRDefault="00722A9E" w:rsidP="00722A9E">
      <w:pPr>
        <w:pStyle w:val="aff6"/>
        <w:numPr>
          <w:ilvl w:val="0"/>
          <w:numId w:val="77"/>
        </w:numPr>
        <w:contextualSpacing/>
        <w:jc w:val="both"/>
      </w:pPr>
      <w:r w:rsidRPr="00B950BE">
        <w:t>Загрузка и проверка табелей</w:t>
      </w:r>
      <w:r>
        <w:t>.</w:t>
      </w:r>
    </w:p>
    <w:p w:rsidR="00722A9E" w:rsidRDefault="00722A9E" w:rsidP="00722A9E">
      <w:pPr>
        <w:pStyle w:val="aff6"/>
        <w:numPr>
          <w:ilvl w:val="0"/>
          <w:numId w:val="77"/>
        </w:numPr>
        <w:contextualSpacing/>
        <w:jc w:val="both"/>
      </w:pPr>
      <w:r w:rsidRPr="00B950BE">
        <w:t xml:space="preserve">Расчет заработной платы, </w:t>
      </w:r>
      <w:r>
        <w:t xml:space="preserve">налогов и </w:t>
      </w:r>
      <w:r w:rsidRPr="00B950BE">
        <w:t xml:space="preserve">взносов, </w:t>
      </w:r>
      <w:r>
        <w:t>оценочных обязательств.</w:t>
      </w:r>
    </w:p>
    <w:p w:rsidR="00722A9E" w:rsidRDefault="00722A9E" w:rsidP="00722A9E">
      <w:pPr>
        <w:pStyle w:val="aff6"/>
        <w:numPr>
          <w:ilvl w:val="0"/>
          <w:numId w:val="77"/>
        </w:numPr>
        <w:contextualSpacing/>
        <w:jc w:val="both"/>
      </w:pPr>
      <w:r w:rsidRPr="0083360D">
        <w:t xml:space="preserve">Выгрузка </w:t>
      </w:r>
      <w:r>
        <w:t xml:space="preserve">данных  в </w:t>
      </w:r>
      <w:r w:rsidRPr="0083360D">
        <w:t>копию базы АСУ ФХД</w:t>
      </w:r>
      <w:r>
        <w:t>.</w:t>
      </w:r>
    </w:p>
    <w:p w:rsidR="00722A9E" w:rsidRDefault="00722A9E" w:rsidP="00722A9E">
      <w:pPr>
        <w:pStyle w:val="aff6"/>
        <w:numPr>
          <w:ilvl w:val="0"/>
          <w:numId w:val="77"/>
        </w:numPr>
        <w:contextualSpacing/>
        <w:jc w:val="both"/>
      </w:pPr>
      <w:r>
        <w:t>Проверка результатов ф</w:t>
      </w:r>
      <w:r w:rsidRPr="00AD7B05">
        <w:t>ормировани</w:t>
      </w:r>
      <w:r>
        <w:t>я</w:t>
      </w:r>
      <w:r w:rsidRPr="00AD7B05">
        <w:t xml:space="preserve"> аналитической отчетности</w:t>
      </w:r>
      <w:r>
        <w:t>, первая очередь (п.8 таблицы 5.4.1 настоящего ТЗ).</w:t>
      </w:r>
      <w:r w:rsidRPr="0083360D">
        <w:rPr>
          <w:rFonts w:ascii="Calibri" w:hAnsi="Calibri"/>
          <w:b/>
          <w:bCs/>
        </w:rPr>
        <w:t xml:space="preserve"> </w:t>
      </w:r>
    </w:p>
    <w:p w:rsidR="00722A9E" w:rsidRPr="00B950BE" w:rsidRDefault="00722A9E" w:rsidP="00722A9E">
      <w:pPr>
        <w:jc w:val="both"/>
        <w:rPr>
          <w:sz w:val="24"/>
          <w:szCs w:val="24"/>
        </w:rPr>
      </w:pPr>
    </w:p>
    <w:p w:rsidR="00722A9E" w:rsidRDefault="00722A9E" w:rsidP="00722A9E">
      <w:pPr>
        <w:ind w:firstLine="708"/>
        <w:jc w:val="both"/>
        <w:rPr>
          <w:sz w:val="24"/>
          <w:szCs w:val="24"/>
        </w:rPr>
      </w:pPr>
      <w:r>
        <w:rPr>
          <w:sz w:val="24"/>
          <w:szCs w:val="24"/>
        </w:rPr>
        <w:t xml:space="preserve">По результатам проверки специалистами Заказчика принимается решение о </w:t>
      </w:r>
      <w:r w:rsidRPr="00BE3246">
        <w:rPr>
          <w:sz w:val="24"/>
          <w:szCs w:val="24"/>
        </w:rPr>
        <w:t>возможности передачи АИС ЗУП3 в промышленную эксплуатацию.</w:t>
      </w:r>
      <w:r>
        <w:rPr>
          <w:sz w:val="24"/>
          <w:szCs w:val="24"/>
        </w:rPr>
        <w:t xml:space="preserve"> </w:t>
      </w:r>
    </w:p>
    <w:p w:rsidR="00722A9E" w:rsidRDefault="00722A9E" w:rsidP="00722A9E">
      <w:pPr>
        <w:ind w:firstLine="708"/>
        <w:jc w:val="both"/>
        <w:rPr>
          <w:sz w:val="24"/>
          <w:szCs w:val="24"/>
        </w:rPr>
      </w:pPr>
      <w:r>
        <w:rPr>
          <w:sz w:val="24"/>
          <w:szCs w:val="24"/>
        </w:rPr>
        <w:t xml:space="preserve">При выявлении ошибок работы Системы производится их устранение силами и за счёт Исполнителя в согласованные с Заказчиком сроки. </w:t>
      </w:r>
    </w:p>
    <w:p w:rsidR="00722A9E" w:rsidRDefault="00722A9E" w:rsidP="00722A9E">
      <w:pPr>
        <w:ind w:firstLine="708"/>
        <w:rPr>
          <w:sz w:val="24"/>
          <w:szCs w:val="24"/>
        </w:rPr>
      </w:pPr>
    </w:p>
    <w:p w:rsidR="00722A9E" w:rsidRPr="003473A4" w:rsidRDefault="00722A9E" w:rsidP="00722A9E">
      <w:pPr>
        <w:rPr>
          <w:b/>
          <w:bCs/>
          <w:sz w:val="24"/>
          <w:szCs w:val="24"/>
        </w:rPr>
      </w:pPr>
    </w:p>
    <w:p w:rsidR="00722A9E" w:rsidRPr="003473A4" w:rsidRDefault="00722A9E" w:rsidP="00722A9E">
      <w:pPr>
        <w:rPr>
          <w:b/>
          <w:bCs/>
          <w:sz w:val="24"/>
          <w:szCs w:val="24"/>
        </w:rPr>
      </w:pPr>
      <w:r w:rsidRPr="0083360D">
        <w:rPr>
          <w:sz w:val="24"/>
          <w:szCs w:val="24"/>
        </w:rPr>
        <w:br w:type="page"/>
      </w: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contextualSpacing/>
        <w:rPr>
          <w:sz w:val="24"/>
          <w:szCs w:val="24"/>
        </w:rPr>
      </w:pPr>
    </w:p>
    <w:p w:rsidR="00722A9E" w:rsidRPr="0083360D" w:rsidRDefault="00722A9E" w:rsidP="00722A9E">
      <w:pPr>
        <w:contextualSpacing/>
        <w:rPr>
          <w:sz w:val="24"/>
          <w:szCs w:val="24"/>
        </w:rPr>
      </w:pPr>
    </w:p>
    <w:p w:rsidR="00722A9E" w:rsidRPr="0083360D" w:rsidRDefault="00722A9E" w:rsidP="00722A9E">
      <w:pPr>
        <w:contextualSpacing/>
        <w:rPr>
          <w:sz w:val="24"/>
          <w:szCs w:val="24"/>
        </w:rPr>
      </w:pPr>
    </w:p>
    <w:p w:rsidR="00722A9E" w:rsidRPr="003473A4" w:rsidRDefault="00722A9E" w:rsidP="00722A9E">
      <w:pPr>
        <w:pStyle w:val="1"/>
        <w:spacing w:before="0"/>
        <w:jc w:val="center"/>
        <w:rPr>
          <w:rFonts w:ascii="Calibri" w:hAnsi="Calibri"/>
        </w:rPr>
      </w:pPr>
      <w:bookmarkStart w:id="46" w:name="_Toc480797067"/>
      <w:r w:rsidRPr="003473A4">
        <w:rPr>
          <w:rFonts w:ascii="Calibri" w:hAnsi="Calibri"/>
        </w:rPr>
        <w:t>ПРИЛОЖЕНИЯ</w:t>
      </w:r>
      <w:bookmarkEnd w:id="46"/>
    </w:p>
    <w:p w:rsidR="00722A9E" w:rsidRPr="003473A4" w:rsidRDefault="00722A9E" w:rsidP="00722A9E">
      <w:pPr>
        <w:rPr>
          <w:b/>
          <w:bCs/>
          <w:sz w:val="24"/>
          <w:szCs w:val="24"/>
        </w:rPr>
      </w:pPr>
      <w:r w:rsidRPr="0083360D">
        <w:rPr>
          <w:sz w:val="24"/>
          <w:szCs w:val="24"/>
        </w:rPr>
        <w:br w:type="page"/>
      </w:r>
    </w:p>
    <w:p w:rsidR="00722A9E" w:rsidRPr="003473A4" w:rsidRDefault="00722A9E" w:rsidP="00722A9E">
      <w:pPr>
        <w:pStyle w:val="3"/>
        <w:jc w:val="right"/>
        <w:rPr>
          <w:rFonts w:ascii="Calibri" w:hAnsi="Calibri"/>
          <w:b w:val="0"/>
          <w:sz w:val="24"/>
          <w:szCs w:val="24"/>
        </w:rPr>
      </w:pPr>
      <w:bookmarkStart w:id="47" w:name="_Приложение_К-1._Личная"/>
      <w:bookmarkStart w:id="48" w:name="_Toc480797068"/>
      <w:bookmarkEnd w:id="47"/>
      <w:r w:rsidRPr="003473A4">
        <w:rPr>
          <w:rFonts w:ascii="Calibri" w:hAnsi="Calibri"/>
          <w:b w:val="0"/>
          <w:sz w:val="24"/>
          <w:szCs w:val="24"/>
        </w:rPr>
        <w:lastRenderedPageBreak/>
        <w:t>Приложение К-1. Личная карточка Т-2</w:t>
      </w:r>
      <w:bookmarkEnd w:id="48"/>
    </w:p>
    <w:p w:rsidR="00722A9E" w:rsidRPr="0083360D" w:rsidRDefault="00722A9E" w:rsidP="00722A9E">
      <w:pPr>
        <w:pStyle w:val="Style7"/>
        <w:widowControl/>
        <w:jc w:val="both"/>
        <w:rPr>
          <w:rFonts w:ascii="Times New Roman" w:hAnsi="Times New Roman" w:cs="Times New Roman"/>
          <w:bCs/>
          <w:iCs/>
          <w:color w:val="000000"/>
        </w:rPr>
      </w:pPr>
      <w:r w:rsidRPr="006C394F">
        <w:rPr>
          <w:noProof/>
        </w:rPr>
        <w:drawing>
          <wp:inline distT="0" distB="0" distL="0" distR="0">
            <wp:extent cx="5943600" cy="8429625"/>
            <wp:effectExtent l="0" t="0" r="0" b="9525"/>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8429625"/>
                    </a:xfrm>
                    <a:prstGeom prst="rect">
                      <a:avLst/>
                    </a:prstGeom>
                    <a:noFill/>
                    <a:ln>
                      <a:noFill/>
                    </a:ln>
                  </pic:spPr>
                </pic:pic>
              </a:graphicData>
            </a:graphic>
          </wp:inline>
        </w:drawing>
      </w:r>
    </w:p>
    <w:p w:rsidR="00722A9E" w:rsidRPr="0083360D" w:rsidRDefault="00722A9E" w:rsidP="00722A9E">
      <w:pPr>
        <w:pStyle w:val="Style7"/>
        <w:widowControl/>
        <w:jc w:val="both"/>
        <w:rPr>
          <w:rFonts w:ascii="Times New Roman" w:hAnsi="Times New Roman" w:cs="Times New Roman"/>
          <w:bCs/>
          <w:iCs/>
          <w:color w:val="000000"/>
        </w:rPr>
      </w:pPr>
    </w:p>
    <w:p w:rsidR="00722A9E" w:rsidRPr="0083360D" w:rsidRDefault="00722A9E" w:rsidP="00722A9E">
      <w:pPr>
        <w:rPr>
          <w:sz w:val="24"/>
          <w:szCs w:val="24"/>
        </w:rPr>
      </w:pPr>
      <w:r w:rsidRPr="003473A4">
        <w:rPr>
          <w:noProof/>
          <w:sz w:val="24"/>
          <w:szCs w:val="24"/>
        </w:rPr>
        <w:lastRenderedPageBreak/>
        <w:drawing>
          <wp:inline distT="0" distB="0" distL="0" distR="0">
            <wp:extent cx="5943600" cy="7867650"/>
            <wp:effectExtent l="0" t="0" r="0"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7867650"/>
                    </a:xfrm>
                    <a:prstGeom prst="rect">
                      <a:avLst/>
                    </a:prstGeom>
                    <a:noFill/>
                    <a:ln>
                      <a:noFill/>
                    </a:ln>
                  </pic:spPr>
                </pic:pic>
              </a:graphicData>
            </a:graphic>
          </wp:inline>
        </w:drawing>
      </w:r>
    </w:p>
    <w:p w:rsidR="00722A9E" w:rsidRPr="0083360D" w:rsidRDefault="00722A9E" w:rsidP="00722A9E">
      <w:pPr>
        <w:rPr>
          <w:sz w:val="24"/>
          <w:szCs w:val="24"/>
        </w:rPr>
      </w:pPr>
      <w:r w:rsidRPr="003473A4">
        <w:rPr>
          <w:noProof/>
          <w:sz w:val="24"/>
          <w:szCs w:val="24"/>
        </w:rPr>
        <w:lastRenderedPageBreak/>
        <w:drawing>
          <wp:inline distT="0" distB="0" distL="0" distR="0">
            <wp:extent cx="5943600" cy="8524875"/>
            <wp:effectExtent l="0" t="0" r="0" b="9525"/>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8524875"/>
                    </a:xfrm>
                    <a:prstGeom prst="rect">
                      <a:avLst/>
                    </a:prstGeom>
                    <a:noFill/>
                    <a:ln>
                      <a:noFill/>
                    </a:ln>
                  </pic:spPr>
                </pic:pic>
              </a:graphicData>
            </a:graphic>
          </wp:inline>
        </w:drawing>
      </w:r>
    </w:p>
    <w:p w:rsidR="00722A9E" w:rsidRDefault="00722A9E" w:rsidP="00722A9E">
      <w:pPr>
        <w:rPr>
          <w:sz w:val="24"/>
          <w:szCs w:val="24"/>
        </w:rPr>
      </w:pPr>
      <w:r w:rsidRPr="003473A4">
        <w:rPr>
          <w:noProof/>
          <w:sz w:val="24"/>
          <w:szCs w:val="24"/>
        </w:rPr>
        <w:lastRenderedPageBreak/>
        <w:drawing>
          <wp:inline distT="0" distB="0" distL="0" distR="0">
            <wp:extent cx="5943600" cy="8429625"/>
            <wp:effectExtent l="0" t="0" r="0" b="9525"/>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8429625"/>
                    </a:xfrm>
                    <a:prstGeom prst="rect">
                      <a:avLst/>
                    </a:prstGeom>
                    <a:noFill/>
                    <a:ln>
                      <a:noFill/>
                    </a:ln>
                  </pic:spPr>
                </pic:pic>
              </a:graphicData>
            </a:graphic>
          </wp:inline>
        </w:drawing>
      </w:r>
    </w:p>
    <w:p w:rsidR="00722A9E" w:rsidRPr="0083360D" w:rsidRDefault="00722A9E" w:rsidP="00722A9E">
      <w:pPr>
        <w:rPr>
          <w:sz w:val="24"/>
          <w:szCs w:val="24"/>
        </w:rPr>
      </w:pPr>
    </w:p>
    <w:p w:rsidR="00722A9E" w:rsidRPr="003473A4" w:rsidRDefault="00722A9E" w:rsidP="00722A9E">
      <w:pPr>
        <w:pStyle w:val="3"/>
        <w:jc w:val="right"/>
        <w:rPr>
          <w:rFonts w:ascii="Calibri" w:hAnsi="Calibri"/>
          <w:b w:val="0"/>
          <w:sz w:val="24"/>
          <w:szCs w:val="24"/>
        </w:rPr>
      </w:pPr>
      <w:bookmarkStart w:id="49" w:name="_Приложение_К-2._Приказ"/>
      <w:bookmarkStart w:id="50" w:name="_Toc480797069"/>
      <w:bookmarkEnd w:id="49"/>
      <w:r w:rsidRPr="003473A4">
        <w:rPr>
          <w:rFonts w:ascii="Calibri" w:hAnsi="Calibri"/>
          <w:b w:val="0"/>
          <w:sz w:val="24"/>
          <w:szCs w:val="24"/>
        </w:rPr>
        <w:lastRenderedPageBreak/>
        <w:t>Приложение К-2. Приказ (распоряжение) о приеме работника на работу</w:t>
      </w:r>
      <w:bookmarkEnd w:id="50"/>
    </w:p>
    <w:p w:rsidR="00722A9E" w:rsidRPr="0083360D" w:rsidRDefault="00722A9E" w:rsidP="00722A9E">
      <w:pPr>
        <w:rPr>
          <w:sz w:val="24"/>
          <w:szCs w:val="24"/>
        </w:rPr>
      </w:pPr>
      <w:r w:rsidRPr="003473A4">
        <w:rPr>
          <w:noProof/>
          <w:sz w:val="24"/>
          <w:szCs w:val="24"/>
        </w:rPr>
        <w:drawing>
          <wp:inline distT="0" distB="0" distL="0" distR="0">
            <wp:extent cx="5943600" cy="7715250"/>
            <wp:effectExtent l="0" t="0" r="0"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7715250"/>
                    </a:xfrm>
                    <a:prstGeom prst="rect">
                      <a:avLst/>
                    </a:prstGeom>
                    <a:noFill/>
                    <a:ln>
                      <a:noFill/>
                    </a:ln>
                  </pic:spPr>
                </pic:pic>
              </a:graphicData>
            </a:graphic>
          </wp:inline>
        </w:drawing>
      </w:r>
    </w:p>
    <w:p w:rsidR="00722A9E" w:rsidRPr="0083360D" w:rsidRDefault="00722A9E" w:rsidP="00722A9E">
      <w:pPr>
        <w:rPr>
          <w:sz w:val="24"/>
          <w:szCs w:val="24"/>
        </w:rPr>
      </w:pPr>
    </w:p>
    <w:p w:rsidR="00722A9E" w:rsidRPr="003473A4" w:rsidRDefault="00722A9E" w:rsidP="00722A9E">
      <w:pPr>
        <w:pStyle w:val="3"/>
        <w:jc w:val="right"/>
        <w:rPr>
          <w:rFonts w:ascii="Calibri" w:hAnsi="Calibri"/>
          <w:b w:val="0"/>
          <w:sz w:val="24"/>
          <w:szCs w:val="24"/>
        </w:rPr>
      </w:pPr>
    </w:p>
    <w:p w:rsidR="00722A9E" w:rsidRPr="003473A4" w:rsidRDefault="00722A9E" w:rsidP="00722A9E">
      <w:pPr>
        <w:rPr>
          <w:bCs/>
          <w:sz w:val="24"/>
          <w:szCs w:val="24"/>
        </w:rPr>
      </w:pPr>
      <w:r w:rsidRPr="0083360D">
        <w:rPr>
          <w:b/>
          <w:sz w:val="24"/>
          <w:szCs w:val="24"/>
        </w:rPr>
        <w:br w:type="page"/>
      </w:r>
    </w:p>
    <w:p w:rsidR="00722A9E" w:rsidRPr="003473A4" w:rsidRDefault="00722A9E" w:rsidP="00722A9E">
      <w:pPr>
        <w:pStyle w:val="3"/>
        <w:jc w:val="right"/>
        <w:rPr>
          <w:rFonts w:ascii="Calibri" w:hAnsi="Calibri"/>
          <w:b w:val="0"/>
          <w:sz w:val="24"/>
          <w:szCs w:val="24"/>
        </w:rPr>
      </w:pPr>
      <w:bookmarkStart w:id="51" w:name="_Приложение_К-3._Приказ"/>
      <w:bookmarkStart w:id="52" w:name="_Toc480797070"/>
      <w:bookmarkEnd w:id="51"/>
      <w:r w:rsidRPr="003473A4">
        <w:rPr>
          <w:rFonts w:ascii="Calibri" w:hAnsi="Calibri"/>
          <w:b w:val="0"/>
          <w:sz w:val="24"/>
          <w:szCs w:val="24"/>
        </w:rPr>
        <w:lastRenderedPageBreak/>
        <w:t>Приложение К-3. Приказ (распоряжение) о приеме работников на работу</w:t>
      </w:r>
      <w:bookmarkEnd w:id="52"/>
    </w:p>
    <w:p w:rsidR="00722A9E" w:rsidRPr="0083360D" w:rsidRDefault="00722A9E" w:rsidP="00722A9E">
      <w:pPr>
        <w:rPr>
          <w:sz w:val="24"/>
          <w:szCs w:val="24"/>
        </w:rPr>
      </w:pPr>
    </w:p>
    <w:p w:rsidR="00722A9E" w:rsidRPr="0083360D" w:rsidRDefault="00722A9E" w:rsidP="00722A9E">
      <w:pPr>
        <w:rPr>
          <w:sz w:val="24"/>
          <w:szCs w:val="24"/>
        </w:rPr>
      </w:pPr>
      <w:r w:rsidRPr="003473A4">
        <w:rPr>
          <w:noProof/>
          <w:sz w:val="24"/>
          <w:szCs w:val="24"/>
        </w:rPr>
        <w:drawing>
          <wp:inline distT="0" distB="0" distL="0" distR="0">
            <wp:extent cx="5943600" cy="3324225"/>
            <wp:effectExtent l="0" t="0" r="0" b="9525"/>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3324225"/>
                    </a:xfrm>
                    <a:prstGeom prst="rect">
                      <a:avLst/>
                    </a:prstGeom>
                    <a:noFill/>
                    <a:ln>
                      <a:noFill/>
                    </a:ln>
                  </pic:spPr>
                </pic:pic>
              </a:graphicData>
            </a:graphic>
          </wp:inline>
        </w:drawing>
      </w: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3473A4" w:rsidRDefault="00722A9E" w:rsidP="00722A9E">
      <w:pPr>
        <w:rPr>
          <w:bCs/>
          <w:sz w:val="24"/>
          <w:szCs w:val="24"/>
        </w:rPr>
      </w:pPr>
      <w:r w:rsidRPr="0083360D">
        <w:rPr>
          <w:b/>
          <w:sz w:val="24"/>
          <w:szCs w:val="24"/>
        </w:rPr>
        <w:br w:type="page"/>
      </w:r>
    </w:p>
    <w:p w:rsidR="00722A9E" w:rsidRPr="003473A4" w:rsidRDefault="00722A9E" w:rsidP="00722A9E">
      <w:pPr>
        <w:pStyle w:val="3"/>
        <w:jc w:val="right"/>
        <w:rPr>
          <w:rFonts w:ascii="Calibri" w:hAnsi="Calibri"/>
          <w:b w:val="0"/>
          <w:sz w:val="24"/>
          <w:szCs w:val="24"/>
        </w:rPr>
      </w:pPr>
      <w:bookmarkStart w:id="53" w:name="_Приложение_К-4._Типовая"/>
      <w:bookmarkStart w:id="54" w:name="_Toc480797071"/>
      <w:bookmarkEnd w:id="53"/>
      <w:r w:rsidRPr="003473A4">
        <w:rPr>
          <w:rFonts w:ascii="Calibri" w:hAnsi="Calibri"/>
          <w:b w:val="0"/>
          <w:sz w:val="24"/>
          <w:szCs w:val="24"/>
        </w:rPr>
        <w:lastRenderedPageBreak/>
        <w:t>Приложение К-4. Типовая форма Трудового договора</w:t>
      </w:r>
      <w:bookmarkEnd w:id="54"/>
    </w:p>
    <w:p w:rsidR="00722A9E" w:rsidRPr="0083360D" w:rsidRDefault="00722A9E" w:rsidP="00722A9E">
      <w:pPr>
        <w:rPr>
          <w:sz w:val="24"/>
          <w:szCs w:val="24"/>
        </w:rPr>
      </w:pPr>
    </w:p>
    <w:p w:rsidR="00722A9E" w:rsidRPr="0083360D" w:rsidRDefault="00722A9E" w:rsidP="00722A9E">
      <w:pPr>
        <w:jc w:val="center"/>
        <w:rPr>
          <w:b/>
          <w:sz w:val="24"/>
          <w:szCs w:val="24"/>
        </w:rPr>
      </w:pPr>
      <w:r w:rsidRPr="0083360D">
        <w:rPr>
          <w:b/>
          <w:sz w:val="24"/>
          <w:szCs w:val="24"/>
        </w:rPr>
        <w:t>ТРУДОВОЙ  ДОГОВОР</w:t>
      </w:r>
    </w:p>
    <w:tbl>
      <w:tblPr>
        <w:tblW w:w="10625" w:type="dxa"/>
        <w:tblInd w:w="4" w:type="dxa"/>
        <w:tblLayout w:type="fixed"/>
        <w:tblLook w:val="0000" w:firstRow="0" w:lastRow="0" w:firstColumn="0" w:lastColumn="0" w:noHBand="0" w:noVBand="0"/>
      </w:tblPr>
      <w:tblGrid>
        <w:gridCol w:w="5313"/>
        <w:gridCol w:w="5312"/>
      </w:tblGrid>
      <w:tr w:rsidR="00722A9E" w:rsidRPr="0083360D" w:rsidTr="00B6503D">
        <w:tc>
          <w:tcPr>
            <w:tcW w:w="5313" w:type="dxa"/>
            <w:shd w:val="clear" w:color="auto" w:fill="FFFFFF"/>
          </w:tcPr>
          <w:p w:rsidR="00722A9E" w:rsidRPr="0083360D" w:rsidRDefault="00722A9E" w:rsidP="00B6503D">
            <w:pPr>
              <w:rPr>
                <w:b/>
                <w:sz w:val="24"/>
                <w:szCs w:val="24"/>
              </w:rPr>
            </w:pPr>
            <w:r w:rsidRPr="0083360D">
              <w:rPr>
                <w:b/>
                <w:sz w:val="24"/>
                <w:szCs w:val="24"/>
              </w:rPr>
              <w:t>____________ 20___г.</w:t>
            </w:r>
          </w:p>
        </w:tc>
        <w:tc>
          <w:tcPr>
            <w:tcW w:w="5312" w:type="dxa"/>
            <w:shd w:val="clear" w:color="auto" w:fill="FFFFFF"/>
          </w:tcPr>
          <w:p w:rsidR="00722A9E" w:rsidRPr="0083360D" w:rsidRDefault="00722A9E" w:rsidP="00B6503D">
            <w:pPr>
              <w:rPr>
                <w:b/>
                <w:sz w:val="24"/>
                <w:szCs w:val="24"/>
              </w:rPr>
            </w:pPr>
            <w:r w:rsidRPr="0083360D">
              <w:rPr>
                <w:b/>
                <w:sz w:val="24"/>
                <w:szCs w:val="24"/>
              </w:rPr>
              <w:t>№______</w:t>
            </w:r>
          </w:p>
        </w:tc>
      </w:tr>
    </w:tbl>
    <w:p w:rsidR="00722A9E" w:rsidRPr="0083360D" w:rsidRDefault="00722A9E" w:rsidP="00722A9E">
      <w:pPr>
        <w:rPr>
          <w:b/>
          <w:sz w:val="24"/>
          <w:szCs w:val="24"/>
        </w:rPr>
      </w:pPr>
      <w:r w:rsidRPr="0083360D">
        <w:rPr>
          <w:b/>
          <w:sz w:val="24"/>
          <w:szCs w:val="24"/>
        </w:rPr>
        <w:t>г.Мурманск</w:t>
      </w:r>
    </w:p>
    <w:p w:rsidR="00722A9E" w:rsidRPr="0083360D" w:rsidRDefault="00722A9E" w:rsidP="00722A9E">
      <w:pPr>
        <w:rPr>
          <w:b/>
          <w:sz w:val="24"/>
          <w:szCs w:val="24"/>
        </w:rPr>
      </w:pPr>
    </w:p>
    <w:p w:rsidR="00722A9E" w:rsidRPr="0083360D" w:rsidRDefault="00722A9E" w:rsidP="00722A9E">
      <w:pPr>
        <w:rPr>
          <w:sz w:val="24"/>
          <w:szCs w:val="24"/>
        </w:rPr>
      </w:pPr>
      <w:r w:rsidRPr="0083360D">
        <w:rPr>
          <w:b/>
          <w:sz w:val="24"/>
          <w:szCs w:val="24"/>
        </w:rPr>
        <w:t>Акционерное общество «Мурманэнергосбыт» (АО «МЭС»)</w:t>
      </w:r>
      <w:r w:rsidRPr="0083360D">
        <w:rPr>
          <w:sz w:val="24"/>
          <w:szCs w:val="24"/>
        </w:rPr>
        <w:t xml:space="preserve"> в лице </w:t>
      </w:r>
      <w:bookmarkStart w:id="55" w:name="ТекстовоеПоле56"/>
      <w:r w:rsidRPr="0083360D">
        <w:rPr>
          <w:sz w:val="24"/>
          <w:szCs w:val="24"/>
        </w:rPr>
        <w:t>_____________</w:t>
      </w:r>
      <w:bookmarkEnd w:id="55"/>
      <w:r w:rsidRPr="0083360D">
        <w:rPr>
          <w:sz w:val="24"/>
          <w:szCs w:val="24"/>
        </w:rPr>
        <w:t xml:space="preserve">, действующего на основании </w:t>
      </w:r>
      <w:bookmarkStart w:id="56" w:name="ТекстовоеПоле58"/>
      <w:r w:rsidRPr="0083360D">
        <w:rPr>
          <w:sz w:val="24"/>
          <w:szCs w:val="24"/>
        </w:rPr>
        <w:t>________</w:t>
      </w:r>
      <w:bookmarkEnd w:id="56"/>
      <w:r w:rsidRPr="0083360D">
        <w:rPr>
          <w:sz w:val="24"/>
          <w:szCs w:val="24"/>
        </w:rPr>
        <w:t xml:space="preserve">, именуемое в дальнейшем </w:t>
      </w:r>
      <w:r w:rsidRPr="0083360D">
        <w:rPr>
          <w:b/>
          <w:sz w:val="24"/>
          <w:szCs w:val="24"/>
        </w:rPr>
        <w:t>«Работодатель»</w:t>
      </w:r>
      <w:r w:rsidRPr="0083360D">
        <w:rPr>
          <w:sz w:val="24"/>
          <w:szCs w:val="24"/>
        </w:rPr>
        <w:t>, с одной стороны, и гражданин Российской Федерации _______</w:t>
      </w:r>
      <w:r w:rsidRPr="0083360D">
        <w:rPr>
          <w:b/>
          <w:sz w:val="24"/>
          <w:szCs w:val="24"/>
        </w:rPr>
        <w:t xml:space="preserve"> </w:t>
      </w:r>
      <w:r w:rsidRPr="0083360D">
        <w:rPr>
          <w:sz w:val="24"/>
          <w:szCs w:val="24"/>
        </w:rPr>
        <w:t xml:space="preserve">(таб. № ______), действующий от своего имени и в своих интересах, именуемый в дальнейшем </w:t>
      </w:r>
      <w:r w:rsidRPr="0083360D">
        <w:rPr>
          <w:b/>
          <w:sz w:val="24"/>
          <w:szCs w:val="24"/>
        </w:rPr>
        <w:t>«Работник»</w:t>
      </w:r>
      <w:r w:rsidRPr="0083360D">
        <w:rPr>
          <w:sz w:val="24"/>
          <w:szCs w:val="24"/>
        </w:rPr>
        <w:t xml:space="preserve">, с другой стороны, заключили настоящий трудовой договор о нижеследующем: </w:t>
      </w:r>
    </w:p>
    <w:p w:rsidR="00722A9E" w:rsidRPr="0083360D" w:rsidRDefault="00722A9E" w:rsidP="00722A9E">
      <w:pPr>
        <w:numPr>
          <w:ilvl w:val="0"/>
          <w:numId w:val="39"/>
        </w:numPr>
        <w:rPr>
          <w:sz w:val="24"/>
          <w:szCs w:val="24"/>
        </w:rPr>
      </w:pPr>
      <w:r w:rsidRPr="0083360D">
        <w:rPr>
          <w:b/>
          <w:sz w:val="24"/>
          <w:szCs w:val="24"/>
        </w:rPr>
        <w:t>ПРЕДМЕТ ДОГОВОРА</w:t>
      </w:r>
    </w:p>
    <w:p w:rsidR="00722A9E" w:rsidRPr="0083360D" w:rsidRDefault="00722A9E" w:rsidP="00722A9E">
      <w:pPr>
        <w:numPr>
          <w:ilvl w:val="0"/>
          <w:numId w:val="54"/>
        </w:numPr>
        <w:rPr>
          <w:i/>
          <w:sz w:val="24"/>
          <w:szCs w:val="24"/>
        </w:rPr>
      </w:pPr>
      <w:r w:rsidRPr="0083360D">
        <w:rPr>
          <w:sz w:val="24"/>
          <w:szCs w:val="24"/>
        </w:rPr>
        <w:t xml:space="preserve">По настоящему трудовому договору </w:t>
      </w:r>
      <w:r w:rsidRPr="0083360D">
        <w:rPr>
          <w:b/>
          <w:sz w:val="24"/>
          <w:szCs w:val="24"/>
        </w:rPr>
        <w:t>Работник</w:t>
      </w:r>
      <w:r w:rsidRPr="0083360D">
        <w:rPr>
          <w:sz w:val="24"/>
          <w:szCs w:val="24"/>
        </w:rPr>
        <w:t xml:space="preserve"> обязуется выполнять работу в подразделении </w:t>
      </w:r>
      <w:bookmarkStart w:id="57" w:name="ТекстовоеПоле100"/>
      <w:r w:rsidRPr="0083360D">
        <w:rPr>
          <w:sz w:val="24"/>
          <w:szCs w:val="24"/>
        </w:rPr>
        <w:t>__________</w:t>
      </w:r>
      <w:bookmarkEnd w:id="57"/>
      <w:r w:rsidRPr="0083360D">
        <w:rPr>
          <w:sz w:val="24"/>
          <w:szCs w:val="24"/>
        </w:rPr>
        <w:t xml:space="preserve"> по профессии (должности) </w:t>
      </w:r>
      <w:bookmarkStart w:id="58" w:name="ТекстовоеПоле83"/>
      <w:r w:rsidRPr="0083360D">
        <w:rPr>
          <w:sz w:val="24"/>
          <w:szCs w:val="24"/>
        </w:rPr>
        <w:t>________</w:t>
      </w:r>
      <w:bookmarkEnd w:id="58"/>
      <w:r w:rsidRPr="0083360D">
        <w:rPr>
          <w:sz w:val="24"/>
          <w:szCs w:val="24"/>
        </w:rPr>
        <w:t xml:space="preserve"> (в соответствии со штатным расписанием).</w:t>
      </w:r>
    </w:p>
    <w:p w:rsidR="00722A9E" w:rsidRPr="0083360D" w:rsidRDefault="00722A9E" w:rsidP="00722A9E">
      <w:pPr>
        <w:numPr>
          <w:ilvl w:val="0"/>
          <w:numId w:val="56"/>
        </w:numPr>
        <w:rPr>
          <w:sz w:val="24"/>
          <w:szCs w:val="24"/>
        </w:rPr>
      </w:pPr>
      <w:r w:rsidRPr="0083360D">
        <w:rPr>
          <w:sz w:val="24"/>
          <w:szCs w:val="24"/>
        </w:rPr>
        <w:t xml:space="preserve">Работа по настоящему договору является для </w:t>
      </w:r>
      <w:r w:rsidRPr="0083360D">
        <w:rPr>
          <w:b/>
          <w:sz w:val="24"/>
          <w:szCs w:val="24"/>
        </w:rPr>
        <w:t xml:space="preserve">Работника </w:t>
      </w:r>
      <w:r w:rsidRPr="0083360D">
        <w:rPr>
          <w:sz w:val="24"/>
          <w:szCs w:val="24"/>
        </w:rPr>
        <w:t xml:space="preserve">_____. </w:t>
      </w:r>
    </w:p>
    <w:p w:rsidR="00722A9E" w:rsidRPr="0083360D" w:rsidRDefault="00722A9E" w:rsidP="00722A9E">
      <w:pPr>
        <w:rPr>
          <w:b/>
          <w:sz w:val="24"/>
          <w:szCs w:val="24"/>
        </w:rPr>
      </w:pPr>
      <w:r w:rsidRPr="0083360D">
        <w:rPr>
          <w:b/>
          <w:sz w:val="24"/>
          <w:szCs w:val="24"/>
        </w:rPr>
        <w:t xml:space="preserve">        (вид работы)</w:t>
      </w:r>
    </w:p>
    <w:p w:rsidR="00722A9E" w:rsidRPr="0083360D" w:rsidRDefault="00722A9E" w:rsidP="00722A9E">
      <w:pPr>
        <w:rPr>
          <w:sz w:val="24"/>
          <w:szCs w:val="24"/>
        </w:rPr>
      </w:pPr>
      <w:r w:rsidRPr="0083360D">
        <w:rPr>
          <w:sz w:val="24"/>
          <w:szCs w:val="24"/>
        </w:rPr>
        <w:t>Место работы _____.</w:t>
      </w:r>
    </w:p>
    <w:p w:rsidR="00722A9E" w:rsidRPr="0083360D" w:rsidRDefault="00722A9E" w:rsidP="00722A9E">
      <w:pPr>
        <w:numPr>
          <w:ilvl w:val="0"/>
          <w:numId w:val="56"/>
        </w:numPr>
        <w:rPr>
          <w:sz w:val="24"/>
          <w:szCs w:val="24"/>
        </w:rPr>
      </w:pPr>
      <w:r w:rsidRPr="0083360D">
        <w:rPr>
          <w:sz w:val="24"/>
          <w:szCs w:val="24"/>
        </w:rPr>
        <w:t>Трудовой договор заключается на _______</w:t>
      </w:r>
      <w:r w:rsidRPr="0083360D">
        <w:rPr>
          <w:b/>
          <w:sz w:val="24"/>
          <w:szCs w:val="24"/>
        </w:rPr>
        <w:t>.</w:t>
      </w:r>
    </w:p>
    <w:p w:rsidR="00722A9E" w:rsidRPr="0083360D" w:rsidRDefault="00722A9E" w:rsidP="00722A9E">
      <w:pPr>
        <w:rPr>
          <w:sz w:val="24"/>
          <w:szCs w:val="24"/>
        </w:rPr>
      </w:pPr>
      <w:r w:rsidRPr="0083360D">
        <w:rPr>
          <w:b/>
          <w:sz w:val="24"/>
          <w:szCs w:val="24"/>
        </w:rPr>
        <w:t xml:space="preserve">      (срок)</w:t>
      </w:r>
    </w:p>
    <w:p w:rsidR="00722A9E" w:rsidRPr="0083360D" w:rsidRDefault="00722A9E" w:rsidP="00722A9E">
      <w:pPr>
        <w:rPr>
          <w:b/>
          <w:sz w:val="24"/>
          <w:szCs w:val="24"/>
        </w:rPr>
      </w:pPr>
      <w:r w:rsidRPr="0083360D">
        <w:rPr>
          <w:sz w:val="24"/>
          <w:szCs w:val="24"/>
        </w:rPr>
        <w:t>Дата начала работы: __________</w:t>
      </w:r>
      <w:r w:rsidRPr="0083360D">
        <w:rPr>
          <w:b/>
          <w:sz w:val="24"/>
          <w:szCs w:val="24"/>
        </w:rPr>
        <w:t xml:space="preserve"> 20___г.</w:t>
      </w:r>
    </w:p>
    <w:p w:rsidR="00722A9E" w:rsidRPr="0083360D" w:rsidRDefault="00722A9E" w:rsidP="00722A9E">
      <w:pPr>
        <w:numPr>
          <w:ilvl w:val="0"/>
          <w:numId w:val="56"/>
        </w:numPr>
        <w:rPr>
          <w:sz w:val="24"/>
          <w:szCs w:val="24"/>
        </w:rPr>
      </w:pPr>
      <w:r w:rsidRPr="0083360D">
        <w:rPr>
          <w:sz w:val="24"/>
          <w:szCs w:val="24"/>
        </w:rPr>
        <w:t xml:space="preserve">В целях проверки соответствия </w:t>
      </w:r>
      <w:r w:rsidRPr="0083360D">
        <w:rPr>
          <w:b/>
          <w:sz w:val="24"/>
          <w:szCs w:val="24"/>
        </w:rPr>
        <w:t xml:space="preserve">Работника </w:t>
      </w:r>
      <w:r w:rsidRPr="0083360D">
        <w:rPr>
          <w:sz w:val="24"/>
          <w:szCs w:val="24"/>
        </w:rPr>
        <w:t>поручаемой работе ему устанавливается испытание на срок _______.</w:t>
      </w:r>
    </w:p>
    <w:p w:rsidR="00722A9E" w:rsidRPr="0083360D" w:rsidRDefault="00722A9E" w:rsidP="00722A9E">
      <w:pPr>
        <w:numPr>
          <w:ilvl w:val="0"/>
          <w:numId w:val="56"/>
        </w:numPr>
        <w:rPr>
          <w:sz w:val="24"/>
          <w:szCs w:val="24"/>
        </w:rPr>
      </w:pPr>
      <w:r w:rsidRPr="0083360D">
        <w:rPr>
          <w:sz w:val="24"/>
          <w:szCs w:val="24"/>
        </w:rPr>
        <w:t xml:space="preserve">В соответствии со </w:t>
      </w:r>
      <w:hyperlink r:id="rId15" w:history="1">
        <w:r w:rsidRPr="0083360D">
          <w:rPr>
            <w:rStyle w:val="afa"/>
            <w:sz w:val="24"/>
            <w:szCs w:val="24"/>
          </w:rPr>
          <w:t>ст. ст. 60.2</w:t>
        </w:r>
      </w:hyperlink>
      <w:r w:rsidRPr="0083360D">
        <w:rPr>
          <w:sz w:val="24"/>
          <w:szCs w:val="24"/>
        </w:rPr>
        <w:t xml:space="preserve"> и </w:t>
      </w:r>
      <w:hyperlink r:id="rId16" w:history="1">
        <w:r w:rsidRPr="0083360D">
          <w:rPr>
            <w:rStyle w:val="afa"/>
            <w:sz w:val="24"/>
            <w:szCs w:val="24"/>
          </w:rPr>
          <w:t>151</w:t>
        </w:r>
      </w:hyperlink>
      <w:r w:rsidRPr="0083360D">
        <w:rPr>
          <w:sz w:val="24"/>
          <w:szCs w:val="24"/>
        </w:rPr>
        <w:t xml:space="preserve"> Трудового кодекса Российской Федерации </w:t>
      </w:r>
      <w:r w:rsidRPr="0083360D">
        <w:rPr>
          <w:b/>
          <w:sz w:val="24"/>
          <w:szCs w:val="24"/>
        </w:rPr>
        <w:t>Работнику</w:t>
      </w:r>
      <w:r w:rsidRPr="0083360D">
        <w:rPr>
          <w:sz w:val="24"/>
          <w:szCs w:val="24"/>
        </w:rPr>
        <w:t xml:space="preserve"> </w:t>
      </w:r>
      <w:r w:rsidRPr="0083360D">
        <w:rPr>
          <w:i/>
          <w:sz w:val="24"/>
          <w:szCs w:val="24"/>
        </w:rPr>
        <w:t>(выбрать, если необходимо)</w:t>
      </w:r>
      <w:r w:rsidRPr="0083360D">
        <w:rPr>
          <w:sz w:val="24"/>
          <w:szCs w:val="24"/>
        </w:rPr>
        <w:t>:</w:t>
      </w:r>
    </w:p>
    <w:p w:rsidR="00722A9E" w:rsidRPr="0083360D" w:rsidRDefault="00722A9E" w:rsidP="00722A9E">
      <w:pPr>
        <w:rPr>
          <w:sz w:val="24"/>
          <w:szCs w:val="24"/>
        </w:rPr>
      </w:pPr>
      <w:r w:rsidRPr="0083360D">
        <w:rPr>
          <w:sz w:val="24"/>
          <w:szCs w:val="24"/>
        </w:rPr>
        <w:fldChar w:fldCharType="begin">
          <w:ffData>
            <w:name w:val="Флажок1"/>
            <w:enabled/>
            <w:calcOnExit w:val="0"/>
            <w:checkBox>
              <w:sizeAuto/>
              <w:default w:val="0"/>
              <w:checked w:val="0"/>
            </w:checkBox>
          </w:ffData>
        </w:fldChar>
      </w:r>
      <w:r w:rsidRPr="0083360D">
        <w:rPr>
          <w:sz w:val="24"/>
          <w:szCs w:val="24"/>
        </w:rPr>
        <w:instrText xml:space="preserve"> FORMCHECKBOX </w:instrText>
      </w:r>
      <w:r>
        <w:rPr>
          <w:sz w:val="24"/>
          <w:szCs w:val="24"/>
        </w:rPr>
      </w:r>
      <w:r>
        <w:rPr>
          <w:sz w:val="24"/>
          <w:szCs w:val="24"/>
        </w:rPr>
        <w:fldChar w:fldCharType="separate"/>
      </w:r>
      <w:r w:rsidRPr="0083360D">
        <w:rPr>
          <w:sz w:val="24"/>
          <w:szCs w:val="24"/>
        </w:rPr>
        <w:fldChar w:fldCharType="end"/>
      </w:r>
      <w:r w:rsidRPr="0083360D">
        <w:rPr>
          <w:sz w:val="24"/>
          <w:szCs w:val="24"/>
        </w:rPr>
        <w:t xml:space="preserve"> поручается выполнение в течение установленной продолжительности рабочего дня наряду с работой, определенной трудовым договором, дополнительной работы по профессии (должности) _______</w:t>
      </w:r>
      <w:r w:rsidRPr="0083360D">
        <w:rPr>
          <w:b/>
          <w:sz w:val="24"/>
          <w:szCs w:val="24"/>
        </w:rPr>
        <w:t>________</w:t>
      </w:r>
      <w:r w:rsidRPr="0083360D">
        <w:rPr>
          <w:sz w:val="24"/>
          <w:szCs w:val="24"/>
        </w:rPr>
        <w:t>за дополнительную оплату.</w:t>
      </w:r>
    </w:p>
    <w:p w:rsidR="00722A9E" w:rsidRPr="0083360D" w:rsidRDefault="00722A9E" w:rsidP="00722A9E">
      <w:pPr>
        <w:numPr>
          <w:ilvl w:val="0"/>
          <w:numId w:val="38"/>
        </w:numPr>
        <w:rPr>
          <w:sz w:val="24"/>
          <w:szCs w:val="24"/>
        </w:rPr>
      </w:pPr>
      <w:r w:rsidRPr="0083360D">
        <w:rPr>
          <w:b/>
          <w:sz w:val="24"/>
          <w:szCs w:val="24"/>
        </w:rPr>
        <w:t>ПРАВА И ОБЯЗАННОСТИ РАБОТНИКА</w:t>
      </w:r>
    </w:p>
    <w:p w:rsidR="00722A9E" w:rsidRPr="0083360D" w:rsidRDefault="00722A9E" w:rsidP="00722A9E">
      <w:pPr>
        <w:numPr>
          <w:ilvl w:val="1"/>
          <w:numId w:val="40"/>
        </w:numPr>
        <w:rPr>
          <w:b/>
          <w:sz w:val="24"/>
          <w:szCs w:val="24"/>
        </w:rPr>
      </w:pPr>
      <w:r w:rsidRPr="0083360D">
        <w:rPr>
          <w:b/>
          <w:sz w:val="24"/>
          <w:szCs w:val="24"/>
        </w:rPr>
        <w:t>Работник имеет право:</w:t>
      </w:r>
    </w:p>
    <w:p w:rsidR="00722A9E" w:rsidRPr="0083360D" w:rsidRDefault="00722A9E" w:rsidP="00722A9E">
      <w:pPr>
        <w:numPr>
          <w:ilvl w:val="2"/>
          <w:numId w:val="40"/>
        </w:numPr>
        <w:rPr>
          <w:sz w:val="24"/>
          <w:szCs w:val="24"/>
        </w:rPr>
      </w:pPr>
      <w:r w:rsidRPr="0083360D">
        <w:rPr>
          <w:sz w:val="24"/>
          <w:szCs w:val="24"/>
        </w:rPr>
        <w:t>На предоставление ему работы, обусловленной настоящим трудовым договором, на рабочее место, соответствующее государственным нормативным требованиям охраны труда.</w:t>
      </w:r>
    </w:p>
    <w:p w:rsidR="00722A9E" w:rsidRPr="0083360D" w:rsidRDefault="00722A9E" w:rsidP="00722A9E">
      <w:pPr>
        <w:numPr>
          <w:ilvl w:val="2"/>
          <w:numId w:val="40"/>
        </w:numPr>
        <w:rPr>
          <w:sz w:val="24"/>
          <w:szCs w:val="24"/>
        </w:rPr>
      </w:pPr>
      <w:r w:rsidRPr="0083360D">
        <w:rPr>
          <w:sz w:val="24"/>
          <w:szCs w:val="24"/>
        </w:rPr>
        <w:t>На своевременную и в полном объеме выплату заработной платы.</w:t>
      </w:r>
    </w:p>
    <w:p w:rsidR="00722A9E" w:rsidRPr="0083360D" w:rsidRDefault="00722A9E" w:rsidP="00722A9E">
      <w:pPr>
        <w:numPr>
          <w:ilvl w:val="2"/>
          <w:numId w:val="40"/>
        </w:numPr>
        <w:rPr>
          <w:sz w:val="24"/>
          <w:szCs w:val="24"/>
        </w:rPr>
      </w:pPr>
      <w:r w:rsidRPr="0083360D">
        <w:rPr>
          <w:sz w:val="24"/>
          <w:szCs w:val="24"/>
        </w:rPr>
        <w:t xml:space="preserve">На ежегодный оплачиваемый отпуск в соответствии с графиком отпусков; на компенсацию один раз в два года расходов на оплату стоимости проезда к месту использования отпуска и обратно на условиях и в порядке, определенных действующим в АО «МЭС» Коллективным договором. </w:t>
      </w:r>
    </w:p>
    <w:p w:rsidR="00722A9E" w:rsidRPr="0083360D" w:rsidRDefault="00722A9E" w:rsidP="00722A9E">
      <w:pPr>
        <w:numPr>
          <w:ilvl w:val="2"/>
          <w:numId w:val="40"/>
        </w:numPr>
        <w:rPr>
          <w:sz w:val="24"/>
          <w:szCs w:val="24"/>
        </w:rPr>
      </w:pPr>
      <w:r w:rsidRPr="0083360D">
        <w:rPr>
          <w:sz w:val="24"/>
          <w:szCs w:val="24"/>
        </w:rPr>
        <w:t>На следующие виды социального страхования, предусмотренные действующим законодательством: обязательное социальное страхование, обязательное социальное страхование от несчастных случаев на производстве и профессиональных заболеваний, обязательное пенсионное страхование.</w:t>
      </w:r>
    </w:p>
    <w:p w:rsidR="00722A9E" w:rsidRPr="0083360D" w:rsidRDefault="00722A9E" w:rsidP="00722A9E">
      <w:pPr>
        <w:numPr>
          <w:ilvl w:val="1"/>
          <w:numId w:val="41"/>
        </w:numPr>
        <w:rPr>
          <w:b/>
          <w:sz w:val="24"/>
          <w:szCs w:val="24"/>
        </w:rPr>
      </w:pPr>
      <w:r w:rsidRPr="0083360D">
        <w:rPr>
          <w:b/>
          <w:sz w:val="24"/>
          <w:szCs w:val="24"/>
        </w:rPr>
        <w:t>Работник обязан:</w:t>
      </w:r>
    </w:p>
    <w:p w:rsidR="00722A9E" w:rsidRPr="0083360D" w:rsidRDefault="00722A9E" w:rsidP="00722A9E">
      <w:pPr>
        <w:numPr>
          <w:ilvl w:val="0"/>
          <w:numId w:val="42"/>
        </w:numPr>
        <w:rPr>
          <w:b/>
          <w:sz w:val="24"/>
          <w:szCs w:val="24"/>
        </w:rPr>
      </w:pPr>
      <w:r w:rsidRPr="0083360D">
        <w:rPr>
          <w:sz w:val="24"/>
          <w:szCs w:val="24"/>
        </w:rPr>
        <w:t xml:space="preserve">Добросовестно выполнять свои трудовые обязанности, предусмотренные настоящим трудовым договором, должностной инструкцией (в том числе по дополнительно порученной ему работе, если таковая имеется), локальными нормативными актами и распорядительными документами </w:t>
      </w:r>
      <w:r w:rsidRPr="0083360D">
        <w:rPr>
          <w:b/>
          <w:sz w:val="24"/>
          <w:szCs w:val="24"/>
        </w:rPr>
        <w:t>Работодателя.</w:t>
      </w:r>
    </w:p>
    <w:p w:rsidR="00722A9E" w:rsidRPr="0083360D" w:rsidRDefault="00722A9E" w:rsidP="00722A9E">
      <w:pPr>
        <w:numPr>
          <w:ilvl w:val="0"/>
          <w:numId w:val="43"/>
        </w:numPr>
        <w:rPr>
          <w:sz w:val="24"/>
          <w:szCs w:val="24"/>
        </w:rPr>
      </w:pPr>
      <w:r w:rsidRPr="0083360D">
        <w:rPr>
          <w:sz w:val="24"/>
          <w:szCs w:val="24"/>
        </w:rPr>
        <w:t>Выполнять Правила внутреннего трудового распорядка.</w:t>
      </w:r>
    </w:p>
    <w:p w:rsidR="00722A9E" w:rsidRPr="0083360D" w:rsidRDefault="00722A9E" w:rsidP="00722A9E">
      <w:pPr>
        <w:numPr>
          <w:ilvl w:val="0"/>
          <w:numId w:val="44"/>
        </w:numPr>
        <w:rPr>
          <w:sz w:val="24"/>
          <w:szCs w:val="24"/>
        </w:rPr>
      </w:pPr>
      <w:r w:rsidRPr="0083360D">
        <w:rPr>
          <w:sz w:val="24"/>
          <w:szCs w:val="24"/>
        </w:rPr>
        <w:t>Соблюдать трудовую и производственную дисциплину, требования по охране труда, технике безопасности, пожарной безопасности и производственной санитарии.</w:t>
      </w:r>
    </w:p>
    <w:p w:rsidR="00722A9E" w:rsidRPr="0083360D" w:rsidRDefault="00722A9E" w:rsidP="00722A9E">
      <w:pPr>
        <w:numPr>
          <w:ilvl w:val="0"/>
          <w:numId w:val="45"/>
        </w:numPr>
        <w:rPr>
          <w:sz w:val="24"/>
          <w:szCs w:val="24"/>
        </w:rPr>
      </w:pPr>
      <w:r w:rsidRPr="0083360D">
        <w:rPr>
          <w:sz w:val="24"/>
          <w:szCs w:val="24"/>
        </w:rPr>
        <w:lastRenderedPageBreak/>
        <w:t xml:space="preserve">Бережно относиться к имуществу </w:t>
      </w:r>
      <w:r w:rsidRPr="0083360D">
        <w:rPr>
          <w:b/>
          <w:sz w:val="24"/>
          <w:szCs w:val="24"/>
        </w:rPr>
        <w:t xml:space="preserve">Работодателя </w:t>
      </w:r>
      <w:r w:rsidRPr="0083360D">
        <w:rPr>
          <w:sz w:val="24"/>
          <w:szCs w:val="24"/>
        </w:rPr>
        <w:t>и нести ответственность за</w:t>
      </w:r>
      <w:r w:rsidRPr="0083360D">
        <w:rPr>
          <w:b/>
          <w:sz w:val="24"/>
          <w:szCs w:val="24"/>
        </w:rPr>
        <w:t xml:space="preserve"> </w:t>
      </w:r>
      <w:r w:rsidRPr="0083360D">
        <w:rPr>
          <w:sz w:val="24"/>
          <w:szCs w:val="24"/>
        </w:rPr>
        <w:t>ущерб, причиненный</w:t>
      </w:r>
      <w:r w:rsidRPr="0083360D">
        <w:rPr>
          <w:b/>
          <w:sz w:val="24"/>
          <w:szCs w:val="24"/>
        </w:rPr>
        <w:t xml:space="preserve"> Работодателю </w:t>
      </w:r>
      <w:r w:rsidRPr="0083360D">
        <w:rPr>
          <w:sz w:val="24"/>
          <w:szCs w:val="24"/>
        </w:rPr>
        <w:t>своими виновными действиями (бездействием) в порядке, предусмотренным законодательством.</w:t>
      </w:r>
    </w:p>
    <w:p w:rsidR="00722A9E" w:rsidRPr="0083360D" w:rsidRDefault="00722A9E" w:rsidP="00722A9E">
      <w:pPr>
        <w:numPr>
          <w:ilvl w:val="0"/>
          <w:numId w:val="46"/>
        </w:numPr>
        <w:rPr>
          <w:sz w:val="24"/>
          <w:szCs w:val="24"/>
        </w:rPr>
      </w:pPr>
      <w:r w:rsidRPr="0083360D">
        <w:rPr>
          <w:sz w:val="24"/>
          <w:szCs w:val="24"/>
        </w:rPr>
        <w:t xml:space="preserve">В семидневный срок предоставлять </w:t>
      </w:r>
      <w:r w:rsidRPr="0083360D">
        <w:rPr>
          <w:b/>
          <w:sz w:val="24"/>
          <w:szCs w:val="24"/>
        </w:rPr>
        <w:t>Работодателю</w:t>
      </w:r>
      <w:r w:rsidRPr="0083360D">
        <w:rPr>
          <w:sz w:val="24"/>
          <w:szCs w:val="24"/>
        </w:rPr>
        <w:t xml:space="preserve"> информацию об изменении фамилии, семейного положения, места жительства, о смене паспорта, об утрате страхового свидетельства государственного пенсионного страхования.</w:t>
      </w:r>
    </w:p>
    <w:p w:rsidR="00722A9E" w:rsidRPr="0083360D" w:rsidRDefault="00722A9E" w:rsidP="00722A9E">
      <w:pPr>
        <w:numPr>
          <w:ilvl w:val="0"/>
          <w:numId w:val="47"/>
        </w:numPr>
        <w:rPr>
          <w:sz w:val="24"/>
          <w:szCs w:val="24"/>
        </w:rPr>
      </w:pPr>
      <w:r w:rsidRPr="0083360D">
        <w:rPr>
          <w:b/>
          <w:sz w:val="24"/>
          <w:szCs w:val="24"/>
        </w:rPr>
        <w:t>ПРАВА И ОБЯЗАННОСТИ РАБОТОДАТЕЛЯ</w:t>
      </w:r>
    </w:p>
    <w:p w:rsidR="00722A9E" w:rsidRPr="0083360D" w:rsidRDefault="00722A9E" w:rsidP="00722A9E">
      <w:pPr>
        <w:numPr>
          <w:ilvl w:val="1"/>
          <w:numId w:val="47"/>
        </w:numPr>
        <w:rPr>
          <w:b/>
          <w:sz w:val="24"/>
          <w:szCs w:val="24"/>
        </w:rPr>
      </w:pPr>
      <w:r w:rsidRPr="0083360D">
        <w:rPr>
          <w:b/>
          <w:sz w:val="24"/>
          <w:szCs w:val="24"/>
        </w:rPr>
        <w:t>Работодатель</w:t>
      </w:r>
      <w:r w:rsidRPr="0083360D">
        <w:rPr>
          <w:sz w:val="24"/>
          <w:szCs w:val="24"/>
        </w:rPr>
        <w:t xml:space="preserve"> </w:t>
      </w:r>
      <w:r w:rsidRPr="0083360D">
        <w:rPr>
          <w:b/>
          <w:sz w:val="24"/>
          <w:szCs w:val="24"/>
        </w:rPr>
        <w:t>имеет право:</w:t>
      </w:r>
    </w:p>
    <w:p w:rsidR="00722A9E" w:rsidRPr="0083360D" w:rsidRDefault="00722A9E" w:rsidP="00722A9E">
      <w:pPr>
        <w:numPr>
          <w:ilvl w:val="2"/>
          <w:numId w:val="47"/>
        </w:numPr>
        <w:rPr>
          <w:sz w:val="24"/>
          <w:szCs w:val="24"/>
        </w:rPr>
      </w:pPr>
      <w:r w:rsidRPr="0083360D">
        <w:rPr>
          <w:sz w:val="24"/>
          <w:szCs w:val="24"/>
        </w:rPr>
        <w:t xml:space="preserve">Требовать от </w:t>
      </w:r>
      <w:r w:rsidRPr="0083360D">
        <w:rPr>
          <w:b/>
          <w:sz w:val="24"/>
          <w:szCs w:val="24"/>
        </w:rPr>
        <w:t xml:space="preserve">Работника </w:t>
      </w:r>
      <w:r w:rsidRPr="0083360D">
        <w:rPr>
          <w:sz w:val="24"/>
          <w:szCs w:val="24"/>
        </w:rPr>
        <w:t xml:space="preserve">добросовестного исполнения трудовых обязанностей, возложенных на него настоящим трудовым договором, должностной инструкцией, локальными нормативными актами и распорядительными документами </w:t>
      </w:r>
      <w:r w:rsidRPr="0083360D">
        <w:rPr>
          <w:b/>
          <w:sz w:val="24"/>
          <w:szCs w:val="24"/>
        </w:rPr>
        <w:t xml:space="preserve">Работодателя, </w:t>
      </w:r>
      <w:r w:rsidRPr="0083360D">
        <w:rPr>
          <w:sz w:val="24"/>
          <w:szCs w:val="24"/>
        </w:rPr>
        <w:t>соблюдения Правил внутреннего трудового распорядка.</w:t>
      </w:r>
    </w:p>
    <w:p w:rsidR="00722A9E" w:rsidRPr="0083360D" w:rsidRDefault="00722A9E" w:rsidP="00722A9E">
      <w:pPr>
        <w:numPr>
          <w:ilvl w:val="2"/>
          <w:numId w:val="47"/>
        </w:numPr>
        <w:rPr>
          <w:sz w:val="24"/>
          <w:szCs w:val="24"/>
        </w:rPr>
      </w:pPr>
      <w:r w:rsidRPr="0083360D">
        <w:rPr>
          <w:sz w:val="24"/>
          <w:szCs w:val="24"/>
        </w:rPr>
        <w:t xml:space="preserve">Поощрять </w:t>
      </w:r>
      <w:r w:rsidRPr="0083360D">
        <w:rPr>
          <w:b/>
          <w:sz w:val="24"/>
          <w:szCs w:val="24"/>
        </w:rPr>
        <w:t xml:space="preserve">Работника </w:t>
      </w:r>
      <w:r w:rsidRPr="0083360D">
        <w:rPr>
          <w:sz w:val="24"/>
          <w:szCs w:val="24"/>
        </w:rPr>
        <w:t>за добросовестный эффективный труд.</w:t>
      </w:r>
    </w:p>
    <w:p w:rsidR="00722A9E" w:rsidRPr="0083360D" w:rsidRDefault="00722A9E" w:rsidP="00722A9E">
      <w:pPr>
        <w:numPr>
          <w:ilvl w:val="2"/>
          <w:numId w:val="47"/>
        </w:numPr>
        <w:rPr>
          <w:sz w:val="24"/>
          <w:szCs w:val="24"/>
        </w:rPr>
      </w:pPr>
      <w:r w:rsidRPr="0083360D">
        <w:rPr>
          <w:sz w:val="24"/>
          <w:szCs w:val="24"/>
        </w:rPr>
        <w:t xml:space="preserve">Привлекать </w:t>
      </w:r>
      <w:r w:rsidRPr="0083360D">
        <w:rPr>
          <w:b/>
          <w:sz w:val="24"/>
          <w:szCs w:val="24"/>
        </w:rPr>
        <w:t>Работника</w:t>
      </w:r>
      <w:r w:rsidRPr="0083360D">
        <w:rPr>
          <w:sz w:val="24"/>
          <w:szCs w:val="24"/>
        </w:rPr>
        <w:t xml:space="preserve"> к дисциплинарной и материальной ответственности в порядке, установленном законодательством.</w:t>
      </w:r>
    </w:p>
    <w:p w:rsidR="00722A9E" w:rsidRPr="0083360D" w:rsidRDefault="00722A9E" w:rsidP="00722A9E">
      <w:pPr>
        <w:numPr>
          <w:ilvl w:val="0"/>
          <w:numId w:val="48"/>
        </w:numPr>
        <w:rPr>
          <w:b/>
          <w:sz w:val="24"/>
          <w:szCs w:val="24"/>
        </w:rPr>
      </w:pPr>
      <w:r w:rsidRPr="0083360D">
        <w:rPr>
          <w:b/>
          <w:sz w:val="24"/>
          <w:szCs w:val="24"/>
        </w:rPr>
        <w:t>Работодатель обязан:</w:t>
      </w:r>
    </w:p>
    <w:p w:rsidR="00722A9E" w:rsidRPr="0083360D" w:rsidRDefault="00722A9E" w:rsidP="00722A9E">
      <w:pPr>
        <w:numPr>
          <w:ilvl w:val="1"/>
          <w:numId w:val="48"/>
        </w:numPr>
        <w:rPr>
          <w:sz w:val="24"/>
          <w:szCs w:val="24"/>
        </w:rPr>
      </w:pPr>
      <w:r w:rsidRPr="0083360D">
        <w:rPr>
          <w:sz w:val="24"/>
          <w:szCs w:val="24"/>
        </w:rPr>
        <w:t xml:space="preserve">Предоставить </w:t>
      </w:r>
      <w:r w:rsidRPr="0083360D">
        <w:rPr>
          <w:b/>
          <w:sz w:val="24"/>
          <w:szCs w:val="24"/>
        </w:rPr>
        <w:t>Работнику</w:t>
      </w:r>
      <w:r w:rsidRPr="0083360D">
        <w:rPr>
          <w:sz w:val="24"/>
          <w:szCs w:val="24"/>
        </w:rPr>
        <w:t xml:space="preserve"> работу, обусловленную данным трудовым договором.</w:t>
      </w:r>
    </w:p>
    <w:p w:rsidR="00722A9E" w:rsidRPr="0083360D" w:rsidRDefault="00722A9E" w:rsidP="00722A9E">
      <w:pPr>
        <w:numPr>
          <w:ilvl w:val="1"/>
          <w:numId w:val="48"/>
        </w:numPr>
        <w:rPr>
          <w:sz w:val="24"/>
          <w:szCs w:val="24"/>
        </w:rPr>
      </w:pPr>
      <w:r w:rsidRPr="0083360D">
        <w:rPr>
          <w:sz w:val="24"/>
          <w:szCs w:val="24"/>
        </w:rPr>
        <w:t xml:space="preserve">Создать для </w:t>
      </w:r>
      <w:r w:rsidRPr="0083360D">
        <w:rPr>
          <w:b/>
          <w:sz w:val="24"/>
          <w:szCs w:val="24"/>
        </w:rPr>
        <w:t>Работника</w:t>
      </w:r>
      <w:r w:rsidRPr="0083360D">
        <w:rPr>
          <w:sz w:val="24"/>
          <w:szCs w:val="24"/>
        </w:rPr>
        <w:t xml:space="preserve"> в соответствии с действующими правилами охраны труда и санитарными нормами условия, необходимые для нормального исполнения </w:t>
      </w:r>
      <w:r w:rsidRPr="0083360D">
        <w:rPr>
          <w:b/>
          <w:sz w:val="24"/>
          <w:szCs w:val="24"/>
        </w:rPr>
        <w:t>Работником</w:t>
      </w:r>
      <w:r w:rsidRPr="0083360D">
        <w:rPr>
          <w:sz w:val="24"/>
          <w:szCs w:val="24"/>
        </w:rPr>
        <w:t xml:space="preserve"> вытекающих из настоящего договора обязанностей.</w:t>
      </w:r>
    </w:p>
    <w:p w:rsidR="00722A9E" w:rsidRPr="0083360D" w:rsidRDefault="00722A9E" w:rsidP="00722A9E">
      <w:pPr>
        <w:numPr>
          <w:ilvl w:val="1"/>
          <w:numId w:val="48"/>
        </w:numPr>
        <w:rPr>
          <w:sz w:val="24"/>
          <w:szCs w:val="24"/>
        </w:rPr>
      </w:pPr>
      <w:r w:rsidRPr="0083360D">
        <w:rPr>
          <w:sz w:val="24"/>
          <w:szCs w:val="24"/>
        </w:rPr>
        <w:t xml:space="preserve">Обеспечить </w:t>
      </w:r>
      <w:r w:rsidRPr="0083360D">
        <w:rPr>
          <w:b/>
          <w:sz w:val="24"/>
          <w:szCs w:val="24"/>
        </w:rPr>
        <w:t>Работника</w:t>
      </w:r>
      <w:r w:rsidRPr="0083360D">
        <w:rPr>
          <w:sz w:val="24"/>
          <w:szCs w:val="24"/>
        </w:rPr>
        <w:t xml:space="preserve"> оборудованием, инструментами, технической документацией и иными средствами, необходимыми для исполнения им трудовых обязанностей.</w:t>
      </w:r>
    </w:p>
    <w:p w:rsidR="00722A9E" w:rsidRPr="0083360D" w:rsidRDefault="00722A9E" w:rsidP="00722A9E">
      <w:pPr>
        <w:numPr>
          <w:ilvl w:val="1"/>
          <w:numId w:val="48"/>
        </w:numPr>
        <w:rPr>
          <w:sz w:val="24"/>
          <w:szCs w:val="24"/>
        </w:rPr>
      </w:pPr>
      <w:r w:rsidRPr="0083360D">
        <w:rPr>
          <w:sz w:val="24"/>
          <w:szCs w:val="24"/>
        </w:rPr>
        <w:t xml:space="preserve">Осуществлять обязательное социальное страхование </w:t>
      </w:r>
      <w:r w:rsidRPr="0083360D">
        <w:rPr>
          <w:b/>
          <w:sz w:val="24"/>
          <w:szCs w:val="24"/>
        </w:rPr>
        <w:t xml:space="preserve">Работника </w:t>
      </w:r>
      <w:r w:rsidRPr="0083360D">
        <w:rPr>
          <w:sz w:val="24"/>
          <w:szCs w:val="24"/>
        </w:rPr>
        <w:t>в соответствии с п.2.1.4. настоящего трудового договора.</w:t>
      </w:r>
    </w:p>
    <w:p w:rsidR="00722A9E" w:rsidRPr="0083360D" w:rsidRDefault="00722A9E" w:rsidP="00722A9E">
      <w:pPr>
        <w:numPr>
          <w:ilvl w:val="1"/>
          <w:numId w:val="48"/>
        </w:numPr>
        <w:rPr>
          <w:sz w:val="24"/>
          <w:szCs w:val="24"/>
        </w:rPr>
      </w:pPr>
      <w:r w:rsidRPr="0083360D">
        <w:rPr>
          <w:sz w:val="24"/>
          <w:szCs w:val="24"/>
        </w:rPr>
        <w:t xml:space="preserve">Обеспечивать </w:t>
      </w:r>
      <w:r w:rsidRPr="0083360D">
        <w:rPr>
          <w:b/>
          <w:sz w:val="24"/>
          <w:szCs w:val="24"/>
        </w:rPr>
        <w:t>Работнику</w:t>
      </w:r>
      <w:r w:rsidRPr="0083360D">
        <w:rPr>
          <w:sz w:val="24"/>
          <w:szCs w:val="24"/>
        </w:rPr>
        <w:t xml:space="preserve"> своевременную и в полном объеме выплату заработной платы.</w:t>
      </w:r>
    </w:p>
    <w:p w:rsidR="00722A9E" w:rsidRPr="0083360D" w:rsidRDefault="00722A9E" w:rsidP="00722A9E">
      <w:pPr>
        <w:numPr>
          <w:ilvl w:val="0"/>
          <w:numId w:val="49"/>
        </w:numPr>
        <w:rPr>
          <w:b/>
          <w:sz w:val="24"/>
          <w:szCs w:val="24"/>
        </w:rPr>
      </w:pPr>
      <w:r w:rsidRPr="0083360D">
        <w:rPr>
          <w:b/>
          <w:sz w:val="24"/>
          <w:szCs w:val="24"/>
        </w:rPr>
        <w:t>ОПЛАТА ТРУДА</w:t>
      </w:r>
    </w:p>
    <w:p w:rsidR="00722A9E" w:rsidRPr="0083360D" w:rsidRDefault="00722A9E" w:rsidP="00722A9E">
      <w:pPr>
        <w:numPr>
          <w:ilvl w:val="1"/>
          <w:numId w:val="49"/>
        </w:numPr>
        <w:tabs>
          <w:tab w:val="left" w:pos="360"/>
        </w:tabs>
        <w:rPr>
          <w:sz w:val="24"/>
          <w:szCs w:val="24"/>
        </w:rPr>
      </w:pPr>
      <w:r w:rsidRPr="0083360D">
        <w:rPr>
          <w:sz w:val="24"/>
          <w:szCs w:val="24"/>
        </w:rPr>
        <w:t xml:space="preserve">За выполнение обязанностей, предусмотренных настоящим трудовым договором, </w:t>
      </w:r>
      <w:r w:rsidRPr="0083360D">
        <w:rPr>
          <w:b/>
          <w:sz w:val="24"/>
          <w:szCs w:val="24"/>
        </w:rPr>
        <w:t>Работнику</w:t>
      </w:r>
      <w:r w:rsidRPr="0083360D">
        <w:rPr>
          <w:sz w:val="24"/>
          <w:szCs w:val="24"/>
        </w:rPr>
        <w:t xml:space="preserve"> устанавливаются: </w:t>
      </w:r>
    </w:p>
    <w:p w:rsidR="00722A9E" w:rsidRPr="0083360D" w:rsidRDefault="00722A9E" w:rsidP="00722A9E">
      <w:pPr>
        <w:rPr>
          <w:sz w:val="24"/>
          <w:szCs w:val="24"/>
        </w:rPr>
      </w:pPr>
      <w:r w:rsidRPr="0083360D">
        <w:rPr>
          <w:sz w:val="24"/>
          <w:szCs w:val="24"/>
        </w:rPr>
        <w:t>а) оклад (должностной оклад) в размере</w:t>
      </w:r>
      <w:r w:rsidRPr="0083360D">
        <w:rPr>
          <w:b/>
          <w:sz w:val="24"/>
          <w:szCs w:val="24"/>
        </w:rPr>
        <w:t xml:space="preserve"> </w:t>
      </w:r>
      <w:bookmarkStart w:id="59" w:name="ТекстовоеПоле84"/>
      <w:r w:rsidRPr="0083360D">
        <w:rPr>
          <w:b/>
          <w:sz w:val="24"/>
          <w:szCs w:val="24"/>
        </w:rPr>
        <w:t>______</w:t>
      </w:r>
      <w:bookmarkEnd w:id="59"/>
      <w:r w:rsidRPr="0083360D">
        <w:rPr>
          <w:sz w:val="24"/>
          <w:szCs w:val="24"/>
        </w:rPr>
        <w:t xml:space="preserve"> руб. в соответствии со штатным расписанием;</w:t>
      </w:r>
    </w:p>
    <w:p w:rsidR="00722A9E" w:rsidRPr="0083360D" w:rsidRDefault="00722A9E" w:rsidP="00722A9E">
      <w:pPr>
        <w:rPr>
          <w:sz w:val="24"/>
          <w:szCs w:val="24"/>
        </w:rPr>
      </w:pPr>
      <w:r w:rsidRPr="0083360D">
        <w:rPr>
          <w:sz w:val="24"/>
          <w:szCs w:val="24"/>
        </w:rPr>
        <w:t xml:space="preserve">б) доплаты в процентах от оклада (должностного оклада) в соответствии с Коллективным договором  </w:t>
      </w:r>
      <w:r w:rsidRPr="0083360D">
        <w:rPr>
          <w:i/>
          <w:sz w:val="24"/>
          <w:szCs w:val="24"/>
        </w:rPr>
        <w:t>(выбрать нужное)</w:t>
      </w:r>
      <w:r w:rsidRPr="0083360D">
        <w:rPr>
          <w:sz w:val="24"/>
          <w:szCs w:val="24"/>
        </w:rPr>
        <w:t>:</w:t>
      </w:r>
    </w:p>
    <w:p w:rsidR="00722A9E" w:rsidRPr="0083360D" w:rsidRDefault="00722A9E" w:rsidP="00722A9E">
      <w:pPr>
        <w:rPr>
          <w:sz w:val="24"/>
          <w:szCs w:val="24"/>
        </w:rPr>
      </w:pPr>
      <w:r w:rsidRPr="0083360D">
        <w:rPr>
          <w:sz w:val="24"/>
          <w:szCs w:val="24"/>
        </w:rPr>
        <w:fldChar w:fldCharType="begin">
          <w:ffData>
            <w:name w:val=""/>
            <w:enabled/>
            <w:calcOnExit w:val="0"/>
            <w:checkBox>
              <w:sizeAuto/>
              <w:default w:val="0"/>
              <w:checked w:val="0"/>
            </w:checkBox>
          </w:ffData>
        </w:fldChar>
      </w:r>
      <w:r w:rsidRPr="0083360D">
        <w:rPr>
          <w:sz w:val="24"/>
          <w:szCs w:val="24"/>
        </w:rPr>
        <w:instrText xml:space="preserve"> FORMCHECKBOX </w:instrText>
      </w:r>
      <w:r>
        <w:rPr>
          <w:sz w:val="24"/>
          <w:szCs w:val="24"/>
        </w:rPr>
      </w:r>
      <w:r>
        <w:rPr>
          <w:sz w:val="24"/>
          <w:szCs w:val="24"/>
        </w:rPr>
        <w:fldChar w:fldCharType="separate"/>
      </w:r>
      <w:r w:rsidRPr="0083360D">
        <w:rPr>
          <w:sz w:val="24"/>
          <w:szCs w:val="24"/>
        </w:rPr>
        <w:fldChar w:fldCharType="end"/>
      </w:r>
      <w:r w:rsidRPr="0083360D">
        <w:rPr>
          <w:sz w:val="24"/>
          <w:szCs w:val="24"/>
        </w:rPr>
        <w:t xml:space="preserve"> за работу с вредными условиями труда ______,</w:t>
      </w:r>
    </w:p>
    <w:p w:rsidR="00722A9E" w:rsidRPr="0083360D" w:rsidRDefault="00722A9E" w:rsidP="00722A9E">
      <w:pPr>
        <w:rPr>
          <w:sz w:val="24"/>
          <w:szCs w:val="24"/>
        </w:rPr>
      </w:pPr>
      <w:r w:rsidRPr="0083360D">
        <w:rPr>
          <w:sz w:val="24"/>
          <w:szCs w:val="24"/>
        </w:rPr>
        <w:fldChar w:fldCharType="begin">
          <w:ffData>
            <w:name w:val="Флажок17"/>
            <w:enabled/>
            <w:calcOnExit w:val="0"/>
            <w:checkBox>
              <w:sizeAuto/>
              <w:default w:val="0"/>
              <w:checked w:val="0"/>
            </w:checkBox>
          </w:ffData>
        </w:fldChar>
      </w:r>
      <w:r w:rsidRPr="0083360D">
        <w:rPr>
          <w:sz w:val="24"/>
          <w:szCs w:val="24"/>
        </w:rPr>
        <w:instrText xml:space="preserve"> FORMCHECKBOX </w:instrText>
      </w:r>
      <w:r>
        <w:rPr>
          <w:sz w:val="24"/>
          <w:szCs w:val="24"/>
        </w:rPr>
      </w:r>
      <w:r>
        <w:rPr>
          <w:sz w:val="24"/>
          <w:szCs w:val="24"/>
        </w:rPr>
        <w:fldChar w:fldCharType="separate"/>
      </w:r>
      <w:r w:rsidRPr="0083360D">
        <w:rPr>
          <w:sz w:val="24"/>
          <w:szCs w:val="24"/>
        </w:rPr>
        <w:fldChar w:fldCharType="end"/>
      </w:r>
      <w:r w:rsidRPr="0083360D">
        <w:rPr>
          <w:sz w:val="24"/>
          <w:szCs w:val="24"/>
        </w:rPr>
        <w:t xml:space="preserve"> за дополнительную работу, выполняемую в соответствии с п.1.5. трудового договора ______,</w:t>
      </w:r>
    </w:p>
    <w:p w:rsidR="00722A9E" w:rsidRPr="0083360D" w:rsidRDefault="00722A9E" w:rsidP="00722A9E">
      <w:pPr>
        <w:rPr>
          <w:sz w:val="24"/>
          <w:szCs w:val="24"/>
        </w:rPr>
      </w:pPr>
      <w:r w:rsidRPr="0083360D">
        <w:rPr>
          <w:sz w:val="24"/>
          <w:szCs w:val="24"/>
        </w:rPr>
        <w:t>Работнику могут устанавливаться доплаты за классность</w:t>
      </w:r>
      <w:r w:rsidRPr="0083360D">
        <w:rPr>
          <w:b/>
          <w:sz w:val="24"/>
          <w:szCs w:val="24"/>
        </w:rPr>
        <w:t xml:space="preserve"> </w:t>
      </w:r>
      <w:r w:rsidRPr="0083360D">
        <w:rPr>
          <w:sz w:val="24"/>
          <w:szCs w:val="24"/>
        </w:rPr>
        <w:t>и профессиональное мастерство в порядке и при соблюдении условий, установленных Положениями «О порядке присвоения класса водителям автомобиля» и «О выплате надбавки к тарифным окладам квалифицированным рабочим за профессиональное мастерство».</w:t>
      </w:r>
    </w:p>
    <w:p w:rsidR="00722A9E" w:rsidRPr="0083360D" w:rsidRDefault="00722A9E" w:rsidP="00722A9E">
      <w:pPr>
        <w:rPr>
          <w:sz w:val="24"/>
          <w:szCs w:val="24"/>
        </w:rPr>
      </w:pPr>
      <w:r w:rsidRPr="0083360D">
        <w:rPr>
          <w:sz w:val="24"/>
          <w:szCs w:val="24"/>
        </w:rPr>
        <w:t>в) надбавки к заработной плате в соответствии с действующим трудовым законодательством и Положением об оплате труда АО «МЭС»:</w:t>
      </w:r>
    </w:p>
    <w:p w:rsidR="00722A9E" w:rsidRPr="0083360D" w:rsidRDefault="00722A9E" w:rsidP="00722A9E">
      <w:pPr>
        <w:numPr>
          <w:ilvl w:val="0"/>
          <w:numId w:val="55"/>
        </w:numPr>
        <w:rPr>
          <w:sz w:val="24"/>
          <w:szCs w:val="24"/>
        </w:rPr>
      </w:pPr>
      <w:r w:rsidRPr="0083360D">
        <w:rPr>
          <w:sz w:val="24"/>
          <w:szCs w:val="24"/>
        </w:rPr>
        <w:t xml:space="preserve">районный коэффициент </w:t>
      </w:r>
      <w:r w:rsidRPr="0083360D">
        <w:rPr>
          <w:sz w:val="24"/>
          <w:szCs w:val="24"/>
        </w:rPr>
        <w:tab/>
      </w:r>
      <w:r w:rsidRPr="0083360D">
        <w:rPr>
          <w:b/>
          <w:sz w:val="24"/>
          <w:szCs w:val="24"/>
        </w:rPr>
        <w:t>1,5</w:t>
      </w:r>
      <w:r w:rsidRPr="0083360D">
        <w:rPr>
          <w:sz w:val="24"/>
          <w:szCs w:val="24"/>
        </w:rPr>
        <w:t>;</w:t>
      </w:r>
    </w:p>
    <w:p w:rsidR="00722A9E" w:rsidRPr="0083360D" w:rsidRDefault="00722A9E" w:rsidP="00722A9E">
      <w:pPr>
        <w:numPr>
          <w:ilvl w:val="0"/>
          <w:numId w:val="55"/>
        </w:numPr>
        <w:tabs>
          <w:tab w:val="num" w:pos="0"/>
        </w:tabs>
        <w:rPr>
          <w:sz w:val="24"/>
          <w:szCs w:val="24"/>
        </w:rPr>
      </w:pPr>
      <w:r w:rsidRPr="0083360D">
        <w:rPr>
          <w:sz w:val="24"/>
          <w:szCs w:val="24"/>
        </w:rPr>
        <w:t>процентная надбавка за стаж работы в районах Крайнего Севера в размере _____ от  оклада (должностного оклада).</w:t>
      </w:r>
    </w:p>
    <w:p w:rsidR="00722A9E" w:rsidRPr="0083360D" w:rsidRDefault="00722A9E" w:rsidP="00722A9E">
      <w:pPr>
        <w:numPr>
          <w:ilvl w:val="1"/>
          <w:numId w:val="57"/>
        </w:numPr>
        <w:rPr>
          <w:sz w:val="24"/>
          <w:szCs w:val="24"/>
        </w:rPr>
      </w:pPr>
      <w:r w:rsidRPr="0083360D">
        <w:rPr>
          <w:sz w:val="24"/>
          <w:szCs w:val="24"/>
        </w:rPr>
        <w:t>За добросовестное исполнение своих должностных обязанностей Работнику выплачивается премия при соблюдении условий и порядка, установленных действующим в АО «МЭС» Положением об оплате труда.</w:t>
      </w:r>
    </w:p>
    <w:p w:rsidR="00722A9E" w:rsidRPr="0083360D" w:rsidRDefault="00722A9E" w:rsidP="00722A9E">
      <w:pPr>
        <w:numPr>
          <w:ilvl w:val="1"/>
          <w:numId w:val="57"/>
        </w:numPr>
        <w:rPr>
          <w:b/>
          <w:sz w:val="24"/>
          <w:szCs w:val="24"/>
        </w:rPr>
      </w:pPr>
      <w:r w:rsidRPr="0083360D">
        <w:rPr>
          <w:sz w:val="24"/>
          <w:szCs w:val="24"/>
        </w:rPr>
        <w:t xml:space="preserve">За работу в ночное время (с 10 часов вечера до 6 часов утра) </w:t>
      </w:r>
      <w:r w:rsidRPr="0083360D">
        <w:rPr>
          <w:b/>
          <w:sz w:val="24"/>
          <w:szCs w:val="24"/>
        </w:rPr>
        <w:t>Работнику</w:t>
      </w:r>
      <w:r w:rsidRPr="0083360D">
        <w:rPr>
          <w:sz w:val="24"/>
          <w:szCs w:val="24"/>
        </w:rPr>
        <w:t xml:space="preserve"> производится доплата в размере 40% от установленного оклада (должностного оклада) за каждый час работы.</w:t>
      </w:r>
    </w:p>
    <w:p w:rsidR="00722A9E" w:rsidRPr="0083360D" w:rsidRDefault="00722A9E" w:rsidP="00722A9E">
      <w:pPr>
        <w:numPr>
          <w:ilvl w:val="1"/>
          <w:numId w:val="57"/>
        </w:numPr>
        <w:rPr>
          <w:sz w:val="24"/>
          <w:szCs w:val="24"/>
        </w:rPr>
      </w:pPr>
      <w:r w:rsidRPr="0083360D">
        <w:rPr>
          <w:sz w:val="24"/>
          <w:szCs w:val="24"/>
        </w:rPr>
        <w:lastRenderedPageBreak/>
        <w:t xml:space="preserve">В случае привлечения </w:t>
      </w:r>
      <w:r w:rsidRPr="0083360D">
        <w:rPr>
          <w:b/>
          <w:sz w:val="24"/>
          <w:szCs w:val="24"/>
        </w:rPr>
        <w:t xml:space="preserve">Работника </w:t>
      </w:r>
      <w:r w:rsidRPr="0083360D">
        <w:rPr>
          <w:sz w:val="24"/>
          <w:szCs w:val="24"/>
        </w:rPr>
        <w:t>к работе в выходные и нерабочие праздничные дни оплата труда производится в двойном размере в соответствии со ст.153 Трудового кодекса РФ. По желанию работника, работавшего в выходной или нерабочий праздничный день, ему может быть предоставлен другой день отдыха. В этом случае работа в выходной или нерабочий праздничный день оплачивается в одинарном размере, а день отдыха оплате не подлежит.</w:t>
      </w:r>
    </w:p>
    <w:p w:rsidR="00722A9E" w:rsidRPr="0083360D" w:rsidRDefault="00722A9E" w:rsidP="00722A9E">
      <w:pPr>
        <w:numPr>
          <w:ilvl w:val="1"/>
          <w:numId w:val="57"/>
        </w:numPr>
        <w:rPr>
          <w:sz w:val="24"/>
          <w:szCs w:val="24"/>
        </w:rPr>
      </w:pPr>
      <w:r w:rsidRPr="0083360D">
        <w:rPr>
          <w:sz w:val="24"/>
          <w:szCs w:val="24"/>
        </w:rPr>
        <w:t xml:space="preserve">В случае привлечения </w:t>
      </w:r>
      <w:r w:rsidRPr="0083360D">
        <w:rPr>
          <w:b/>
          <w:sz w:val="24"/>
          <w:szCs w:val="24"/>
        </w:rPr>
        <w:t xml:space="preserve">Работника </w:t>
      </w:r>
      <w:r w:rsidRPr="0083360D">
        <w:rPr>
          <w:sz w:val="24"/>
          <w:szCs w:val="24"/>
        </w:rPr>
        <w:t>к сверхурочной работе оплата труда производится за первые два часа в полуторном размере, за последующие часы – в двойном размере в соответствии со ст.152 Трудового кодекса РФ.</w:t>
      </w:r>
    </w:p>
    <w:p w:rsidR="00722A9E" w:rsidRPr="0083360D" w:rsidRDefault="00722A9E" w:rsidP="00722A9E">
      <w:pPr>
        <w:rPr>
          <w:sz w:val="24"/>
          <w:szCs w:val="24"/>
        </w:rPr>
      </w:pPr>
    </w:p>
    <w:tbl>
      <w:tblPr>
        <w:tblW w:w="10672" w:type="dxa"/>
        <w:tblBorders>
          <w:insideH w:val="single" w:sz="4" w:space="0" w:color="auto"/>
          <w:insideV w:val="single" w:sz="4" w:space="0" w:color="auto"/>
        </w:tblBorders>
        <w:tblLayout w:type="fixed"/>
        <w:tblLook w:val="0000" w:firstRow="0" w:lastRow="0" w:firstColumn="0" w:lastColumn="0" w:noHBand="0" w:noVBand="0"/>
      </w:tblPr>
      <w:tblGrid>
        <w:gridCol w:w="2268"/>
        <w:gridCol w:w="2520"/>
        <w:gridCol w:w="776"/>
        <w:gridCol w:w="2160"/>
        <w:gridCol w:w="2948"/>
      </w:tblGrid>
      <w:tr w:rsidR="00722A9E" w:rsidRPr="0083360D" w:rsidTr="00B6503D">
        <w:trPr>
          <w:cantSplit/>
        </w:trPr>
        <w:tc>
          <w:tcPr>
            <w:tcW w:w="2268" w:type="dxa"/>
            <w:tcBorders>
              <w:top w:val="nil"/>
              <w:bottom w:val="single" w:sz="4" w:space="0" w:color="auto"/>
              <w:right w:val="nil"/>
            </w:tcBorders>
            <w:vAlign w:val="bottom"/>
          </w:tcPr>
          <w:p w:rsidR="00722A9E" w:rsidRPr="0083360D" w:rsidRDefault="00722A9E" w:rsidP="00B6503D">
            <w:pPr>
              <w:rPr>
                <w:sz w:val="24"/>
                <w:szCs w:val="24"/>
              </w:rPr>
            </w:pPr>
          </w:p>
        </w:tc>
        <w:tc>
          <w:tcPr>
            <w:tcW w:w="2520" w:type="dxa"/>
            <w:tcBorders>
              <w:top w:val="nil"/>
              <w:left w:val="nil"/>
              <w:bottom w:val="nil"/>
              <w:right w:val="nil"/>
            </w:tcBorders>
            <w:vAlign w:val="bottom"/>
          </w:tcPr>
          <w:p w:rsidR="00722A9E" w:rsidRPr="0083360D" w:rsidRDefault="00722A9E" w:rsidP="00B6503D">
            <w:pPr>
              <w:rPr>
                <w:b/>
                <w:sz w:val="24"/>
                <w:szCs w:val="24"/>
              </w:rPr>
            </w:pPr>
            <w:bookmarkStart w:id="60" w:name="ТекстовоеПоле78"/>
            <w:r w:rsidRPr="0083360D">
              <w:rPr>
                <w:b/>
                <w:sz w:val="24"/>
                <w:szCs w:val="24"/>
              </w:rPr>
              <w:t>_____________</w:t>
            </w:r>
            <w:bookmarkEnd w:id="60"/>
          </w:p>
        </w:tc>
        <w:tc>
          <w:tcPr>
            <w:tcW w:w="776" w:type="dxa"/>
            <w:tcBorders>
              <w:top w:val="nil"/>
              <w:left w:val="nil"/>
              <w:bottom w:val="nil"/>
              <w:right w:val="nil"/>
            </w:tcBorders>
          </w:tcPr>
          <w:p w:rsidR="00722A9E" w:rsidRPr="0083360D" w:rsidRDefault="00722A9E" w:rsidP="00B6503D">
            <w:pPr>
              <w:rPr>
                <w:sz w:val="24"/>
                <w:szCs w:val="24"/>
              </w:rPr>
            </w:pPr>
          </w:p>
        </w:tc>
        <w:tc>
          <w:tcPr>
            <w:tcW w:w="2160" w:type="dxa"/>
            <w:tcBorders>
              <w:top w:val="nil"/>
              <w:left w:val="nil"/>
              <w:bottom w:val="single" w:sz="4" w:space="0" w:color="auto"/>
              <w:right w:val="nil"/>
            </w:tcBorders>
            <w:vAlign w:val="bottom"/>
          </w:tcPr>
          <w:p w:rsidR="00722A9E" w:rsidRPr="0083360D" w:rsidRDefault="00722A9E" w:rsidP="00B6503D">
            <w:pPr>
              <w:rPr>
                <w:sz w:val="24"/>
                <w:szCs w:val="24"/>
              </w:rPr>
            </w:pPr>
          </w:p>
        </w:tc>
        <w:tc>
          <w:tcPr>
            <w:tcW w:w="2948" w:type="dxa"/>
            <w:tcBorders>
              <w:top w:val="nil"/>
              <w:left w:val="nil"/>
              <w:bottom w:val="nil"/>
            </w:tcBorders>
            <w:vAlign w:val="bottom"/>
          </w:tcPr>
          <w:p w:rsidR="00722A9E" w:rsidRPr="0083360D" w:rsidRDefault="00722A9E" w:rsidP="00B6503D">
            <w:pPr>
              <w:rPr>
                <w:b/>
                <w:sz w:val="24"/>
                <w:szCs w:val="24"/>
              </w:rPr>
            </w:pPr>
            <w:bookmarkStart w:id="61" w:name="ТекстовоеПоле85"/>
            <w:r w:rsidRPr="0083360D">
              <w:rPr>
                <w:b/>
                <w:sz w:val="24"/>
                <w:szCs w:val="24"/>
              </w:rPr>
              <w:t>____________</w:t>
            </w:r>
            <w:bookmarkEnd w:id="61"/>
          </w:p>
        </w:tc>
      </w:tr>
    </w:tbl>
    <w:p w:rsidR="00722A9E" w:rsidRPr="0083360D" w:rsidRDefault="00722A9E" w:rsidP="00722A9E">
      <w:pPr>
        <w:rPr>
          <w:sz w:val="24"/>
          <w:szCs w:val="24"/>
        </w:rPr>
      </w:pPr>
      <w:r w:rsidRPr="0083360D">
        <w:rPr>
          <w:sz w:val="24"/>
          <w:szCs w:val="24"/>
        </w:rPr>
        <w:t xml:space="preserve">     (Руководитель)</w:t>
      </w:r>
      <w:r w:rsidRPr="0083360D">
        <w:rPr>
          <w:sz w:val="24"/>
          <w:szCs w:val="24"/>
        </w:rPr>
        <w:tab/>
      </w:r>
      <w:r w:rsidRPr="0083360D">
        <w:rPr>
          <w:sz w:val="24"/>
          <w:szCs w:val="24"/>
        </w:rPr>
        <w:tab/>
        <w:t>(Подпись)</w:t>
      </w:r>
      <w:r w:rsidRPr="0083360D">
        <w:rPr>
          <w:sz w:val="24"/>
          <w:szCs w:val="24"/>
        </w:rPr>
        <w:tab/>
      </w:r>
      <w:r w:rsidRPr="0083360D">
        <w:rPr>
          <w:sz w:val="24"/>
          <w:szCs w:val="24"/>
        </w:rPr>
        <w:tab/>
      </w:r>
      <w:r w:rsidRPr="0083360D">
        <w:rPr>
          <w:sz w:val="24"/>
          <w:szCs w:val="24"/>
        </w:rPr>
        <w:tab/>
        <w:t xml:space="preserve">    (Работник)</w:t>
      </w:r>
      <w:r w:rsidRPr="0083360D">
        <w:rPr>
          <w:sz w:val="24"/>
          <w:szCs w:val="24"/>
        </w:rPr>
        <w:tab/>
      </w:r>
      <w:r w:rsidRPr="0083360D">
        <w:rPr>
          <w:sz w:val="24"/>
          <w:szCs w:val="24"/>
        </w:rPr>
        <w:tab/>
        <w:t>(Подпись)</w:t>
      </w:r>
    </w:p>
    <w:p w:rsidR="00722A9E" w:rsidRPr="0083360D" w:rsidRDefault="00722A9E" w:rsidP="00722A9E">
      <w:pPr>
        <w:numPr>
          <w:ilvl w:val="0"/>
          <w:numId w:val="53"/>
        </w:numPr>
        <w:rPr>
          <w:b/>
          <w:sz w:val="24"/>
          <w:szCs w:val="24"/>
        </w:rPr>
      </w:pPr>
      <w:r w:rsidRPr="0083360D">
        <w:rPr>
          <w:b/>
          <w:sz w:val="24"/>
          <w:szCs w:val="24"/>
        </w:rPr>
        <w:t>РЕЖИМ ТРУДА И ОТДЫХА</w:t>
      </w:r>
    </w:p>
    <w:p w:rsidR="00722A9E" w:rsidRPr="0083360D" w:rsidRDefault="00722A9E" w:rsidP="00722A9E">
      <w:pPr>
        <w:numPr>
          <w:ilvl w:val="1"/>
          <w:numId w:val="53"/>
        </w:numPr>
        <w:tabs>
          <w:tab w:val="clear" w:pos="360"/>
          <w:tab w:val="num" w:pos="0"/>
        </w:tabs>
        <w:rPr>
          <w:sz w:val="24"/>
          <w:szCs w:val="24"/>
        </w:rPr>
      </w:pPr>
      <w:r w:rsidRPr="0083360D">
        <w:rPr>
          <w:sz w:val="24"/>
          <w:szCs w:val="24"/>
        </w:rPr>
        <w:t xml:space="preserve">Режим рабочего времени и времени отдыха устанавливается </w:t>
      </w:r>
      <w:r w:rsidRPr="0083360D">
        <w:rPr>
          <w:b/>
          <w:sz w:val="24"/>
          <w:szCs w:val="24"/>
        </w:rPr>
        <w:t>Работнику</w:t>
      </w:r>
      <w:r w:rsidRPr="0083360D">
        <w:rPr>
          <w:sz w:val="24"/>
          <w:szCs w:val="24"/>
        </w:rPr>
        <w:t xml:space="preserve"> Правилами внутреннего трудового распорядка. </w:t>
      </w:r>
    </w:p>
    <w:p w:rsidR="00722A9E" w:rsidRPr="0083360D" w:rsidRDefault="00722A9E" w:rsidP="00722A9E">
      <w:pPr>
        <w:rPr>
          <w:sz w:val="24"/>
          <w:szCs w:val="24"/>
        </w:rPr>
      </w:pPr>
      <w:r w:rsidRPr="006F3B1C">
        <w:rPr>
          <w:sz w:val="24"/>
          <w:szCs w:val="24"/>
        </w:rPr>
        <w:t>5.2.</w:t>
      </w:r>
      <w:r w:rsidRPr="0083360D">
        <w:rPr>
          <w:b/>
          <w:sz w:val="24"/>
          <w:szCs w:val="24"/>
        </w:rPr>
        <w:tab/>
        <w:t xml:space="preserve">Работнику </w:t>
      </w:r>
      <w:r w:rsidRPr="0083360D">
        <w:rPr>
          <w:sz w:val="24"/>
          <w:szCs w:val="24"/>
        </w:rPr>
        <w:t xml:space="preserve">предоставляется ежегодный отпуск с сохранением места работы и среднего заработка, продолжительность которого определяется суммированием ежегодного основного оплачиваемого отпуска продолжительностью </w:t>
      </w:r>
      <w:bookmarkStart w:id="62" w:name="ТекстовоеПоле61"/>
      <w:r w:rsidRPr="0083360D">
        <w:rPr>
          <w:sz w:val="24"/>
          <w:szCs w:val="24"/>
        </w:rPr>
        <w:t>____</w:t>
      </w:r>
      <w:bookmarkEnd w:id="62"/>
      <w:r w:rsidRPr="0083360D">
        <w:rPr>
          <w:sz w:val="24"/>
          <w:szCs w:val="24"/>
        </w:rPr>
        <w:t xml:space="preserve"> календарных дней, дополнительного оплачиваемого отпуска за работу в районах Крайнего Севера продолжительностью </w:t>
      </w:r>
      <w:r w:rsidRPr="0083360D">
        <w:rPr>
          <w:b/>
          <w:sz w:val="24"/>
          <w:szCs w:val="24"/>
        </w:rPr>
        <w:t>24</w:t>
      </w:r>
      <w:r w:rsidRPr="0083360D">
        <w:rPr>
          <w:sz w:val="24"/>
          <w:szCs w:val="24"/>
        </w:rPr>
        <w:t xml:space="preserve"> календарных дня и дополнительных оплачиваемых отпусков </w:t>
      </w:r>
      <w:r w:rsidRPr="0083360D">
        <w:rPr>
          <w:i/>
          <w:sz w:val="24"/>
          <w:szCs w:val="24"/>
        </w:rPr>
        <w:t>(выбрать нужное)</w:t>
      </w:r>
      <w:r w:rsidRPr="0083360D">
        <w:rPr>
          <w:sz w:val="24"/>
          <w:szCs w:val="24"/>
        </w:rPr>
        <w:t>:</w:t>
      </w:r>
    </w:p>
    <w:p w:rsidR="00722A9E" w:rsidRPr="0083360D" w:rsidRDefault="00722A9E" w:rsidP="00722A9E">
      <w:pPr>
        <w:rPr>
          <w:sz w:val="24"/>
          <w:szCs w:val="24"/>
        </w:rPr>
      </w:pPr>
      <w:r w:rsidRPr="0083360D">
        <w:rPr>
          <w:sz w:val="24"/>
          <w:szCs w:val="24"/>
        </w:rPr>
        <w:fldChar w:fldCharType="begin">
          <w:ffData>
            <w:name w:val="Флажок17"/>
            <w:enabled/>
            <w:calcOnExit w:val="0"/>
            <w:checkBox>
              <w:sizeAuto/>
              <w:default w:val="0"/>
              <w:checked w:val="0"/>
            </w:checkBox>
          </w:ffData>
        </w:fldChar>
      </w:r>
      <w:r w:rsidRPr="0083360D">
        <w:rPr>
          <w:sz w:val="24"/>
          <w:szCs w:val="24"/>
        </w:rPr>
        <w:instrText xml:space="preserve"> FORMCHECKBOX </w:instrText>
      </w:r>
      <w:r>
        <w:rPr>
          <w:sz w:val="24"/>
          <w:szCs w:val="24"/>
        </w:rPr>
      </w:r>
      <w:r>
        <w:rPr>
          <w:sz w:val="24"/>
          <w:szCs w:val="24"/>
        </w:rPr>
        <w:fldChar w:fldCharType="separate"/>
      </w:r>
      <w:r w:rsidRPr="0083360D">
        <w:rPr>
          <w:sz w:val="24"/>
          <w:szCs w:val="24"/>
        </w:rPr>
        <w:fldChar w:fldCharType="end"/>
      </w:r>
      <w:r w:rsidRPr="0083360D">
        <w:rPr>
          <w:sz w:val="24"/>
          <w:szCs w:val="24"/>
        </w:rPr>
        <w:t xml:space="preserve"> за работу с вредными условиями труда, продолжительность которого определяется пропорционально времени, отработанному в соответствующих условиях, из расчета ___  календарных дней за год работы в соответствии с действующим в АО «МЭС» Коллективным договором;</w:t>
      </w:r>
    </w:p>
    <w:p w:rsidR="00722A9E" w:rsidRPr="0083360D" w:rsidRDefault="00722A9E" w:rsidP="00722A9E">
      <w:pPr>
        <w:rPr>
          <w:sz w:val="24"/>
          <w:szCs w:val="24"/>
        </w:rPr>
      </w:pPr>
      <w:r w:rsidRPr="0083360D">
        <w:rPr>
          <w:sz w:val="24"/>
          <w:szCs w:val="24"/>
        </w:rPr>
        <w:fldChar w:fldCharType="begin">
          <w:ffData>
            <w:name w:val="Флажок17"/>
            <w:enabled/>
            <w:calcOnExit w:val="0"/>
            <w:checkBox>
              <w:sizeAuto/>
              <w:default w:val="0"/>
              <w:checked w:val="0"/>
            </w:checkBox>
          </w:ffData>
        </w:fldChar>
      </w:r>
      <w:r w:rsidRPr="0083360D">
        <w:rPr>
          <w:sz w:val="24"/>
          <w:szCs w:val="24"/>
        </w:rPr>
        <w:instrText xml:space="preserve"> FORMCHECKBOX </w:instrText>
      </w:r>
      <w:r>
        <w:rPr>
          <w:sz w:val="24"/>
          <w:szCs w:val="24"/>
        </w:rPr>
      </w:r>
      <w:r>
        <w:rPr>
          <w:sz w:val="24"/>
          <w:szCs w:val="24"/>
        </w:rPr>
        <w:fldChar w:fldCharType="separate"/>
      </w:r>
      <w:r w:rsidRPr="0083360D">
        <w:rPr>
          <w:sz w:val="24"/>
          <w:szCs w:val="24"/>
        </w:rPr>
        <w:fldChar w:fldCharType="end"/>
      </w:r>
      <w:r w:rsidRPr="0083360D">
        <w:rPr>
          <w:sz w:val="24"/>
          <w:szCs w:val="24"/>
        </w:rPr>
        <w:t xml:space="preserve"> за работу с ненормированным рабочим днем, продолжительность которого установлена действующим в АО «МЭС» Положением о ненормированном рабочем дне -  ____ календарных дней (дня).</w:t>
      </w:r>
    </w:p>
    <w:p w:rsidR="00722A9E" w:rsidRPr="0083360D" w:rsidRDefault="00722A9E" w:rsidP="00722A9E">
      <w:pPr>
        <w:numPr>
          <w:ilvl w:val="1"/>
          <w:numId w:val="50"/>
        </w:numPr>
        <w:rPr>
          <w:b/>
          <w:sz w:val="24"/>
          <w:szCs w:val="24"/>
        </w:rPr>
      </w:pPr>
      <w:r w:rsidRPr="0083360D">
        <w:rPr>
          <w:b/>
          <w:sz w:val="24"/>
          <w:szCs w:val="24"/>
        </w:rPr>
        <w:t>ХАРАКТЕРИСТИКА УСЛОВИЙ ТРУДА</w:t>
      </w:r>
    </w:p>
    <w:p w:rsidR="00722A9E" w:rsidRPr="0083360D" w:rsidRDefault="00722A9E" w:rsidP="00722A9E">
      <w:pPr>
        <w:numPr>
          <w:ilvl w:val="2"/>
          <w:numId w:val="58"/>
        </w:numPr>
        <w:rPr>
          <w:sz w:val="24"/>
          <w:szCs w:val="24"/>
        </w:rPr>
      </w:pPr>
      <w:r w:rsidRPr="0083360D">
        <w:rPr>
          <w:sz w:val="24"/>
          <w:szCs w:val="24"/>
        </w:rPr>
        <w:t xml:space="preserve">Условия труда на рабочем месте по результатам специальной оценки условий труда (аттестации рабочих мест, предварительных выводов о наличии на рабочем месте вредных производственных факторов)  </w:t>
      </w:r>
      <w:r w:rsidRPr="0083360D">
        <w:rPr>
          <w:i/>
          <w:sz w:val="24"/>
          <w:szCs w:val="24"/>
        </w:rPr>
        <w:t>(выбрать нужное)</w:t>
      </w:r>
      <w:r w:rsidRPr="0083360D">
        <w:rPr>
          <w:sz w:val="24"/>
          <w:szCs w:val="24"/>
        </w:rPr>
        <w:t>:</w:t>
      </w:r>
    </w:p>
    <w:p w:rsidR="00722A9E" w:rsidRPr="0083360D" w:rsidRDefault="00722A9E" w:rsidP="00722A9E">
      <w:pPr>
        <w:rPr>
          <w:sz w:val="24"/>
          <w:szCs w:val="24"/>
        </w:rPr>
      </w:pPr>
      <w:r w:rsidRPr="0083360D">
        <w:rPr>
          <w:sz w:val="24"/>
          <w:szCs w:val="24"/>
        </w:rPr>
        <w:fldChar w:fldCharType="begin">
          <w:ffData>
            <w:name w:val="Флажок18"/>
            <w:enabled/>
            <w:calcOnExit w:val="0"/>
            <w:checkBox>
              <w:sizeAuto/>
              <w:default w:val="0"/>
              <w:checked w:val="0"/>
            </w:checkBox>
          </w:ffData>
        </w:fldChar>
      </w:r>
      <w:r w:rsidRPr="0083360D">
        <w:rPr>
          <w:sz w:val="24"/>
          <w:szCs w:val="24"/>
        </w:rPr>
        <w:instrText xml:space="preserve"> FORMCHECKBOX </w:instrText>
      </w:r>
      <w:r>
        <w:rPr>
          <w:sz w:val="24"/>
          <w:szCs w:val="24"/>
        </w:rPr>
      </w:r>
      <w:r>
        <w:rPr>
          <w:sz w:val="24"/>
          <w:szCs w:val="24"/>
        </w:rPr>
        <w:fldChar w:fldCharType="separate"/>
      </w:r>
      <w:r w:rsidRPr="0083360D">
        <w:rPr>
          <w:sz w:val="24"/>
          <w:szCs w:val="24"/>
        </w:rPr>
        <w:fldChar w:fldCharType="end"/>
      </w:r>
      <w:r w:rsidRPr="0083360D">
        <w:rPr>
          <w:sz w:val="24"/>
          <w:szCs w:val="24"/>
        </w:rPr>
        <w:t xml:space="preserve"> оптимальные: 1-й класс;</w:t>
      </w:r>
    </w:p>
    <w:p w:rsidR="00722A9E" w:rsidRPr="0083360D" w:rsidRDefault="00722A9E" w:rsidP="00722A9E">
      <w:pPr>
        <w:rPr>
          <w:sz w:val="24"/>
          <w:szCs w:val="24"/>
        </w:rPr>
      </w:pPr>
      <w:r w:rsidRPr="0083360D">
        <w:rPr>
          <w:sz w:val="24"/>
          <w:szCs w:val="24"/>
        </w:rPr>
        <w:fldChar w:fldCharType="begin">
          <w:ffData>
            <w:name w:val="Флажок18"/>
            <w:enabled/>
            <w:calcOnExit w:val="0"/>
            <w:checkBox>
              <w:sizeAuto/>
              <w:default w:val="0"/>
              <w:checked w:val="0"/>
            </w:checkBox>
          </w:ffData>
        </w:fldChar>
      </w:r>
      <w:r w:rsidRPr="0083360D">
        <w:rPr>
          <w:sz w:val="24"/>
          <w:szCs w:val="24"/>
        </w:rPr>
        <w:instrText xml:space="preserve"> FORMCHECKBOX </w:instrText>
      </w:r>
      <w:r>
        <w:rPr>
          <w:sz w:val="24"/>
          <w:szCs w:val="24"/>
        </w:rPr>
      </w:r>
      <w:r>
        <w:rPr>
          <w:sz w:val="24"/>
          <w:szCs w:val="24"/>
        </w:rPr>
        <w:fldChar w:fldCharType="separate"/>
      </w:r>
      <w:r w:rsidRPr="0083360D">
        <w:rPr>
          <w:sz w:val="24"/>
          <w:szCs w:val="24"/>
        </w:rPr>
        <w:fldChar w:fldCharType="end"/>
      </w:r>
      <w:r w:rsidRPr="0083360D">
        <w:rPr>
          <w:sz w:val="24"/>
          <w:szCs w:val="24"/>
        </w:rPr>
        <w:t xml:space="preserve"> допустимые: 2-й класс;</w:t>
      </w:r>
    </w:p>
    <w:p w:rsidR="00722A9E" w:rsidRPr="0083360D" w:rsidRDefault="00722A9E" w:rsidP="00722A9E">
      <w:pPr>
        <w:rPr>
          <w:sz w:val="24"/>
          <w:szCs w:val="24"/>
        </w:rPr>
      </w:pPr>
      <w:r w:rsidRPr="0083360D">
        <w:rPr>
          <w:sz w:val="24"/>
          <w:szCs w:val="24"/>
        </w:rPr>
        <w:fldChar w:fldCharType="begin">
          <w:ffData>
            <w:name w:val="Флажок18"/>
            <w:enabled/>
            <w:calcOnExit w:val="0"/>
            <w:checkBox>
              <w:sizeAuto/>
              <w:default w:val="0"/>
              <w:checked w:val="0"/>
            </w:checkBox>
          </w:ffData>
        </w:fldChar>
      </w:r>
      <w:r w:rsidRPr="0083360D">
        <w:rPr>
          <w:sz w:val="24"/>
          <w:szCs w:val="24"/>
        </w:rPr>
        <w:instrText xml:space="preserve"> FORMCHECKBOX </w:instrText>
      </w:r>
      <w:r>
        <w:rPr>
          <w:sz w:val="24"/>
          <w:szCs w:val="24"/>
        </w:rPr>
      </w:r>
      <w:r>
        <w:rPr>
          <w:sz w:val="24"/>
          <w:szCs w:val="24"/>
        </w:rPr>
        <w:fldChar w:fldCharType="separate"/>
      </w:r>
      <w:r w:rsidRPr="0083360D">
        <w:rPr>
          <w:sz w:val="24"/>
          <w:szCs w:val="24"/>
        </w:rPr>
        <w:fldChar w:fldCharType="end"/>
      </w:r>
      <w:r w:rsidRPr="0083360D">
        <w:rPr>
          <w:sz w:val="24"/>
          <w:szCs w:val="24"/>
        </w:rPr>
        <w:t xml:space="preserve"> вредные: 3-й класс, подкласс </w:t>
      </w:r>
      <w:r w:rsidRPr="0083360D">
        <w:rPr>
          <w:sz w:val="24"/>
          <w:szCs w:val="24"/>
          <w:u w:val="single"/>
        </w:rPr>
        <w:fldChar w:fldCharType="begin">
          <w:ffData>
            <w:name w:val=""/>
            <w:enabled/>
            <w:calcOnExit w:val="0"/>
            <w:textInput/>
          </w:ffData>
        </w:fldChar>
      </w:r>
      <w:r w:rsidRPr="0083360D">
        <w:rPr>
          <w:sz w:val="24"/>
          <w:szCs w:val="24"/>
          <w:u w:val="single"/>
        </w:rPr>
        <w:instrText xml:space="preserve"> FORMTEXT </w:instrText>
      </w:r>
      <w:r w:rsidRPr="0083360D">
        <w:rPr>
          <w:sz w:val="24"/>
          <w:szCs w:val="24"/>
          <w:u w:val="single"/>
        </w:rPr>
      </w:r>
      <w:r w:rsidRPr="0083360D">
        <w:rPr>
          <w:sz w:val="24"/>
          <w:szCs w:val="24"/>
          <w:u w:val="single"/>
        </w:rPr>
        <w:fldChar w:fldCharType="separate"/>
      </w:r>
      <w:r w:rsidRPr="0083360D">
        <w:rPr>
          <w:sz w:val="24"/>
          <w:szCs w:val="24"/>
          <w:u w:val="single"/>
        </w:rPr>
        <w:t> </w:t>
      </w:r>
      <w:r w:rsidRPr="0083360D">
        <w:rPr>
          <w:sz w:val="24"/>
          <w:szCs w:val="24"/>
          <w:u w:val="single"/>
        </w:rPr>
        <w:t> </w:t>
      </w:r>
      <w:r w:rsidRPr="0083360D">
        <w:rPr>
          <w:sz w:val="24"/>
          <w:szCs w:val="24"/>
          <w:u w:val="single"/>
        </w:rPr>
        <w:t> </w:t>
      </w:r>
      <w:r w:rsidRPr="0083360D">
        <w:rPr>
          <w:sz w:val="24"/>
          <w:szCs w:val="24"/>
          <w:u w:val="single"/>
        </w:rPr>
        <w:t> </w:t>
      </w:r>
      <w:r w:rsidRPr="0083360D">
        <w:rPr>
          <w:sz w:val="24"/>
          <w:szCs w:val="24"/>
          <w:u w:val="single"/>
        </w:rPr>
        <w:t> </w:t>
      </w:r>
      <w:r w:rsidRPr="0083360D">
        <w:rPr>
          <w:sz w:val="24"/>
          <w:szCs w:val="24"/>
        </w:rPr>
        <w:fldChar w:fldCharType="end"/>
      </w:r>
      <w:r w:rsidRPr="0083360D">
        <w:rPr>
          <w:sz w:val="24"/>
          <w:szCs w:val="24"/>
        </w:rPr>
        <w:t xml:space="preserve">. </w:t>
      </w:r>
    </w:p>
    <w:p w:rsidR="00722A9E" w:rsidRPr="0083360D" w:rsidRDefault="00722A9E" w:rsidP="00722A9E">
      <w:pPr>
        <w:rPr>
          <w:sz w:val="24"/>
          <w:szCs w:val="24"/>
        </w:rPr>
      </w:pPr>
      <w:r w:rsidRPr="0083360D">
        <w:rPr>
          <w:sz w:val="24"/>
          <w:szCs w:val="24"/>
        </w:rPr>
        <w:t>Вредные производственные факторы:</w:t>
      </w:r>
      <w:r w:rsidRPr="0083360D">
        <w:rPr>
          <w:b/>
          <w:sz w:val="24"/>
          <w:szCs w:val="24"/>
        </w:rPr>
        <w:t xml:space="preserve"> </w:t>
      </w:r>
      <w:r w:rsidRPr="0083360D">
        <w:rPr>
          <w:sz w:val="24"/>
          <w:szCs w:val="24"/>
          <w:u w:val="single"/>
        </w:rPr>
        <w:fldChar w:fldCharType="begin">
          <w:ffData>
            <w:name w:val="ТекстовоеПоле86"/>
            <w:enabled/>
            <w:calcOnExit w:val="0"/>
            <w:textInput/>
          </w:ffData>
        </w:fldChar>
      </w:r>
      <w:r w:rsidRPr="0083360D">
        <w:rPr>
          <w:sz w:val="24"/>
          <w:szCs w:val="24"/>
          <w:u w:val="single"/>
        </w:rPr>
        <w:instrText xml:space="preserve"> FORMTEXT </w:instrText>
      </w:r>
      <w:r w:rsidRPr="0083360D">
        <w:rPr>
          <w:sz w:val="24"/>
          <w:szCs w:val="24"/>
          <w:u w:val="single"/>
        </w:rPr>
      </w:r>
      <w:r w:rsidRPr="0083360D">
        <w:rPr>
          <w:sz w:val="24"/>
          <w:szCs w:val="24"/>
          <w:u w:val="single"/>
        </w:rPr>
        <w:fldChar w:fldCharType="separate"/>
      </w:r>
      <w:r w:rsidRPr="0083360D">
        <w:rPr>
          <w:sz w:val="24"/>
          <w:szCs w:val="24"/>
          <w:u w:val="single"/>
        </w:rPr>
        <w:t> </w:t>
      </w:r>
      <w:r w:rsidRPr="0083360D">
        <w:rPr>
          <w:sz w:val="24"/>
          <w:szCs w:val="24"/>
          <w:u w:val="single"/>
        </w:rPr>
        <w:t> </w:t>
      </w:r>
      <w:r w:rsidRPr="0083360D">
        <w:rPr>
          <w:sz w:val="24"/>
          <w:szCs w:val="24"/>
          <w:u w:val="single"/>
        </w:rPr>
        <w:t> </w:t>
      </w:r>
      <w:r w:rsidRPr="0083360D">
        <w:rPr>
          <w:sz w:val="24"/>
          <w:szCs w:val="24"/>
          <w:u w:val="single"/>
        </w:rPr>
        <w:t> </w:t>
      </w:r>
      <w:r w:rsidRPr="0083360D">
        <w:rPr>
          <w:sz w:val="24"/>
          <w:szCs w:val="24"/>
          <w:u w:val="single"/>
        </w:rPr>
        <w:t> </w:t>
      </w:r>
      <w:r w:rsidRPr="0083360D">
        <w:rPr>
          <w:sz w:val="24"/>
          <w:szCs w:val="24"/>
        </w:rPr>
        <w:fldChar w:fldCharType="end"/>
      </w:r>
      <w:r w:rsidRPr="0083360D">
        <w:rPr>
          <w:sz w:val="24"/>
          <w:szCs w:val="24"/>
        </w:rPr>
        <w:t>.</w:t>
      </w:r>
    </w:p>
    <w:p w:rsidR="00722A9E" w:rsidRPr="0083360D" w:rsidRDefault="00722A9E" w:rsidP="00722A9E">
      <w:pPr>
        <w:numPr>
          <w:ilvl w:val="2"/>
          <w:numId w:val="58"/>
        </w:numPr>
        <w:rPr>
          <w:sz w:val="24"/>
          <w:szCs w:val="24"/>
        </w:rPr>
      </w:pPr>
      <w:r w:rsidRPr="0083360D">
        <w:rPr>
          <w:sz w:val="24"/>
          <w:szCs w:val="24"/>
        </w:rPr>
        <w:t xml:space="preserve">Условия труда на рабочем месте по обеспеченности СИЗ  и смывающими и (или) обезвреживающими средствами соответствуют требованиям законодательства и предоставляются в соответствии с действующим в АО «МЭС» Коллективным договором; по степени травмоопасности – класс </w:t>
      </w:r>
      <w:r w:rsidRPr="0083360D">
        <w:rPr>
          <w:sz w:val="24"/>
          <w:szCs w:val="24"/>
          <w:u w:val="single"/>
        </w:rPr>
        <w:fldChar w:fldCharType="begin">
          <w:ffData>
            <w:name w:val="ТекстовоеПоле86"/>
            <w:enabled/>
            <w:calcOnExit w:val="0"/>
            <w:textInput/>
          </w:ffData>
        </w:fldChar>
      </w:r>
      <w:r w:rsidRPr="0083360D">
        <w:rPr>
          <w:sz w:val="24"/>
          <w:szCs w:val="24"/>
          <w:u w:val="single"/>
        </w:rPr>
        <w:instrText xml:space="preserve"> FORMTEXT </w:instrText>
      </w:r>
      <w:r w:rsidRPr="0083360D">
        <w:rPr>
          <w:sz w:val="24"/>
          <w:szCs w:val="24"/>
          <w:u w:val="single"/>
        </w:rPr>
      </w:r>
      <w:r w:rsidRPr="0083360D">
        <w:rPr>
          <w:sz w:val="24"/>
          <w:szCs w:val="24"/>
          <w:u w:val="single"/>
        </w:rPr>
        <w:fldChar w:fldCharType="separate"/>
      </w:r>
      <w:r w:rsidRPr="0083360D">
        <w:rPr>
          <w:sz w:val="24"/>
          <w:szCs w:val="24"/>
          <w:u w:val="single"/>
        </w:rPr>
        <w:t> </w:t>
      </w:r>
      <w:r w:rsidRPr="0083360D">
        <w:rPr>
          <w:sz w:val="24"/>
          <w:szCs w:val="24"/>
          <w:u w:val="single"/>
        </w:rPr>
        <w:t> </w:t>
      </w:r>
      <w:r w:rsidRPr="0083360D">
        <w:rPr>
          <w:sz w:val="24"/>
          <w:szCs w:val="24"/>
          <w:u w:val="single"/>
        </w:rPr>
        <w:t> </w:t>
      </w:r>
      <w:r w:rsidRPr="0083360D">
        <w:rPr>
          <w:sz w:val="24"/>
          <w:szCs w:val="24"/>
          <w:u w:val="single"/>
        </w:rPr>
        <w:t> </w:t>
      </w:r>
      <w:r w:rsidRPr="0083360D">
        <w:rPr>
          <w:sz w:val="24"/>
          <w:szCs w:val="24"/>
          <w:u w:val="single"/>
        </w:rPr>
        <w:t> </w:t>
      </w:r>
      <w:r w:rsidRPr="0083360D">
        <w:rPr>
          <w:sz w:val="24"/>
          <w:szCs w:val="24"/>
        </w:rPr>
        <w:fldChar w:fldCharType="end"/>
      </w:r>
      <w:r w:rsidRPr="0083360D">
        <w:rPr>
          <w:sz w:val="24"/>
          <w:szCs w:val="24"/>
        </w:rPr>
        <w:t>. Проведение предварительных и периодических медицинских осмотров производится в соответствии с действующим законодательством.</w:t>
      </w:r>
    </w:p>
    <w:p w:rsidR="00722A9E" w:rsidRPr="0083360D" w:rsidRDefault="00722A9E" w:rsidP="00722A9E">
      <w:pPr>
        <w:numPr>
          <w:ilvl w:val="2"/>
          <w:numId w:val="58"/>
        </w:numPr>
        <w:rPr>
          <w:sz w:val="24"/>
          <w:szCs w:val="24"/>
        </w:rPr>
      </w:pPr>
      <w:r w:rsidRPr="0083360D">
        <w:rPr>
          <w:sz w:val="24"/>
          <w:szCs w:val="24"/>
        </w:rPr>
        <w:t>В соответствии с законодательством Российской Федерации и действующим в АО «МЭС» Коллективным договором при выполнении работы с вредными и (или) опасными условиями труда</w:t>
      </w:r>
      <w:r w:rsidRPr="0083360D">
        <w:rPr>
          <w:b/>
          <w:sz w:val="24"/>
          <w:szCs w:val="24"/>
        </w:rPr>
        <w:t xml:space="preserve"> Работнику</w:t>
      </w:r>
      <w:r w:rsidRPr="0083360D">
        <w:rPr>
          <w:sz w:val="24"/>
          <w:szCs w:val="24"/>
        </w:rPr>
        <w:t xml:space="preserve"> предоставляются следующие гарантии и компенсации: </w:t>
      </w:r>
      <w:r w:rsidRPr="0083360D">
        <w:rPr>
          <w:i/>
          <w:sz w:val="24"/>
          <w:szCs w:val="24"/>
        </w:rPr>
        <w:t>(выбрать нужное)</w:t>
      </w:r>
      <w:r w:rsidRPr="0083360D">
        <w:rPr>
          <w:sz w:val="24"/>
          <w:szCs w:val="24"/>
        </w:rPr>
        <w:t>:</w:t>
      </w:r>
    </w:p>
    <w:p w:rsidR="00722A9E" w:rsidRPr="0083360D" w:rsidRDefault="00722A9E" w:rsidP="00722A9E">
      <w:pPr>
        <w:rPr>
          <w:sz w:val="24"/>
          <w:szCs w:val="24"/>
        </w:rPr>
      </w:pPr>
      <w:r w:rsidRPr="0083360D">
        <w:rPr>
          <w:sz w:val="24"/>
          <w:szCs w:val="24"/>
        </w:rPr>
        <w:t xml:space="preserve">а) </w:t>
      </w:r>
      <w:bookmarkStart w:id="63" w:name="Флажок19"/>
      <w:r w:rsidRPr="0083360D">
        <w:rPr>
          <w:sz w:val="24"/>
          <w:szCs w:val="24"/>
        </w:rPr>
        <w:fldChar w:fldCharType="begin">
          <w:ffData>
            <w:name w:val="Флажок19"/>
            <w:enabled/>
            <w:calcOnExit w:val="0"/>
            <w:checkBox>
              <w:sizeAuto/>
              <w:default w:val="0"/>
              <w:checked w:val="0"/>
            </w:checkBox>
          </w:ffData>
        </w:fldChar>
      </w:r>
      <w:r w:rsidRPr="0083360D">
        <w:rPr>
          <w:sz w:val="24"/>
          <w:szCs w:val="24"/>
        </w:rPr>
        <w:instrText xml:space="preserve"> FORMCHECKBOX </w:instrText>
      </w:r>
      <w:r>
        <w:rPr>
          <w:sz w:val="24"/>
          <w:szCs w:val="24"/>
        </w:rPr>
      </w:r>
      <w:r>
        <w:rPr>
          <w:sz w:val="24"/>
          <w:szCs w:val="24"/>
        </w:rPr>
        <w:fldChar w:fldCharType="separate"/>
      </w:r>
      <w:r w:rsidRPr="0083360D">
        <w:rPr>
          <w:sz w:val="24"/>
          <w:szCs w:val="24"/>
        </w:rPr>
        <w:fldChar w:fldCharType="end"/>
      </w:r>
      <w:bookmarkEnd w:id="63"/>
      <w:r w:rsidRPr="0083360D">
        <w:rPr>
          <w:sz w:val="24"/>
          <w:szCs w:val="24"/>
        </w:rPr>
        <w:t xml:space="preserve"> повышенная оплата труда: доплата в процентах от оклада (должностного оклада) за работу с вредными и (или) опасными условиями труда согласно подпункту б) пункта 4.1 настоящего трудового договора;</w:t>
      </w:r>
    </w:p>
    <w:p w:rsidR="00722A9E" w:rsidRPr="0083360D" w:rsidRDefault="00722A9E" w:rsidP="00722A9E">
      <w:pPr>
        <w:rPr>
          <w:sz w:val="24"/>
          <w:szCs w:val="24"/>
        </w:rPr>
      </w:pPr>
      <w:r w:rsidRPr="0083360D">
        <w:rPr>
          <w:sz w:val="24"/>
          <w:szCs w:val="24"/>
        </w:rPr>
        <w:t xml:space="preserve">б) </w:t>
      </w:r>
      <w:r w:rsidRPr="0083360D">
        <w:rPr>
          <w:sz w:val="24"/>
          <w:szCs w:val="24"/>
        </w:rPr>
        <w:fldChar w:fldCharType="begin">
          <w:ffData>
            <w:name w:val="Флажок18"/>
            <w:enabled/>
            <w:calcOnExit w:val="0"/>
            <w:checkBox>
              <w:sizeAuto/>
              <w:default w:val="0"/>
              <w:checked w:val="0"/>
            </w:checkBox>
          </w:ffData>
        </w:fldChar>
      </w:r>
      <w:r w:rsidRPr="0083360D">
        <w:rPr>
          <w:sz w:val="24"/>
          <w:szCs w:val="24"/>
        </w:rPr>
        <w:instrText xml:space="preserve"> FORMCHECKBOX </w:instrText>
      </w:r>
      <w:r>
        <w:rPr>
          <w:sz w:val="24"/>
          <w:szCs w:val="24"/>
        </w:rPr>
      </w:r>
      <w:r>
        <w:rPr>
          <w:sz w:val="24"/>
          <w:szCs w:val="24"/>
        </w:rPr>
        <w:fldChar w:fldCharType="separate"/>
      </w:r>
      <w:r w:rsidRPr="0083360D">
        <w:rPr>
          <w:sz w:val="24"/>
          <w:szCs w:val="24"/>
        </w:rPr>
        <w:fldChar w:fldCharType="end"/>
      </w:r>
      <w:r w:rsidRPr="0083360D">
        <w:rPr>
          <w:sz w:val="24"/>
          <w:szCs w:val="24"/>
        </w:rPr>
        <w:t xml:space="preserve"> ежегодный дополнительный оплачиваемый отпуск согласно п.5.2 трудового договора; </w:t>
      </w:r>
    </w:p>
    <w:p w:rsidR="00722A9E" w:rsidRPr="0083360D" w:rsidRDefault="00722A9E" w:rsidP="00722A9E">
      <w:pPr>
        <w:rPr>
          <w:sz w:val="24"/>
          <w:szCs w:val="24"/>
        </w:rPr>
      </w:pPr>
      <w:r w:rsidRPr="0083360D">
        <w:rPr>
          <w:sz w:val="24"/>
          <w:szCs w:val="24"/>
        </w:rPr>
        <w:t xml:space="preserve">в) </w:t>
      </w:r>
      <w:r w:rsidRPr="0083360D">
        <w:rPr>
          <w:sz w:val="24"/>
          <w:szCs w:val="24"/>
        </w:rPr>
        <w:fldChar w:fldCharType="begin">
          <w:ffData>
            <w:name w:val="Флажок22"/>
            <w:enabled/>
            <w:calcOnExit w:val="0"/>
            <w:checkBox>
              <w:sizeAuto/>
              <w:default w:val="0"/>
              <w:checked w:val="0"/>
            </w:checkBox>
          </w:ffData>
        </w:fldChar>
      </w:r>
      <w:r w:rsidRPr="0083360D">
        <w:rPr>
          <w:sz w:val="24"/>
          <w:szCs w:val="24"/>
        </w:rPr>
        <w:instrText xml:space="preserve"> FORMCHECKBOX </w:instrText>
      </w:r>
      <w:r>
        <w:rPr>
          <w:sz w:val="24"/>
          <w:szCs w:val="24"/>
        </w:rPr>
      </w:r>
      <w:r>
        <w:rPr>
          <w:sz w:val="24"/>
          <w:szCs w:val="24"/>
        </w:rPr>
        <w:fldChar w:fldCharType="separate"/>
      </w:r>
      <w:r w:rsidRPr="0083360D">
        <w:rPr>
          <w:sz w:val="24"/>
          <w:szCs w:val="24"/>
        </w:rPr>
        <w:fldChar w:fldCharType="end"/>
      </w:r>
      <w:r w:rsidRPr="0083360D">
        <w:rPr>
          <w:sz w:val="24"/>
          <w:szCs w:val="24"/>
        </w:rPr>
        <w:t xml:space="preserve"> сокращенная продолжительность рабочего времени;</w:t>
      </w:r>
    </w:p>
    <w:p w:rsidR="00722A9E" w:rsidRPr="0083360D" w:rsidRDefault="00722A9E" w:rsidP="00722A9E">
      <w:pPr>
        <w:rPr>
          <w:sz w:val="24"/>
          <w:szCs w:val="24"/>
        </w:rPr>
      </w:pPr>
      <w:r w:rsidRPr="0083360D">
        <w:rPr>
          <w:sz w:val="24"/>
          <w:szCs w:val="24"/>
        </w:rPr>
        <w:lastRenderedPageBreak/>
        <w:t xml:space="preserve">г) </w:t>
      </w:r>
      <w:r w:rsidRPr="0083360D">
        <w:rPr>
          <w:sz w:val="24"/>
          <w:szCs w:val="24"/>
        </w:rPr>
        <w:fldChar w:fldCharType="begin">
          <w:ffData>
            <w:name w:val="Флажок22"/>
            <w:enabled/>
            <w:calcOnExit w:val="0"/>
            <w:checkBox>
              <w:sizeAuto/>
              <w:default w:val="0"/>
              <w:checked w:val="0"/>
            </w:checkBox>
          </w:ffData>
        </w:fldChar>
      </w:r>
      <w:r w:rsidRPr="0083360D">
        <w:rPr>
          <w:sz w:val="24"/>
          <w:szCs w:val="24"/>
        </w:rPr>
        <w:instrText xml:space="preserve"> FORMCHECKBOX </w:instrText>
      </w:r>
      <w:r>
        <w:rPr>
          <w:sz w:val="24"/>
          <w:szCs w:val="24"/>
        </w:rPr>
      </w:r>
      <w:r>
        <w:rPr>
          <w:sz w:val="24"/>
          <w:szCs w:val="24"/>
        </w:rPr>
        <w:fldChar w:fldCharType="separate"/>
      </w:r>
      <w:r w:rsidRPr="0083360D">
        <w:rPr>
          <w:sz w:val="24"/>
          <w:szCs w:val="24"/>
        </w:rPr>
        <w:fldChar w:fldCharType="end"/>
      </w:r>
      <w:r w:rsidRPr="0083360D">
        <w:rPr>
          <w:sz w:val="24"/>
          <w:szCs w:val="24"/>
        </w:rPr>
        <w:t xml:space="preserve"> молоко или другие равноценные пищевые продукты;</w:t>
      </w:r>
    </w:p>
    <w:p w:rsidR="00722A9E" w:rsidRPr="0083360D" w:rsidRDefault="00722A9E" w:rsidP="00722A9E">
      <w:pPr>
        <w:rPr>
          <w:sz w:val="24"/>
          <w:szCs w:val="24"/>
        </w:rPr>
      </w:pPr>
      <w:r w:rsidRPr="0083360D">
        <w:rPr>
          <w:sz w:val="24"/>
          <w:szCs w:val="24"/>
        </w:rPr>
        <w:t>д) иные гарантии:</w:t>
      </w:r>
    </w:p>
    <w:bookmarkStart w:id="64" w:name="Флажок5"/>
    <w:p w:rsidR="00722A9E" w:rsidRPr="0083360D" w:rsidRDefault="00722A9E" w:rsidP="00722A9E">
      <w:pPr>
        <w:rPr>
          <w:sz w:val="24"/>
          <w:szCs w:val="24"/>
        </w:rPr>
      </w:pPr>
      <w:r w:rsidRPr="0083360D">
        <w:rPr>
          <w:sz w:val="24"/>
          <w:szCs w:val="24"/>
        </w:rPr>
        <w:fldChar w:fldCharType="begin">
          <w:ffData>
            <w:name w:val="Флажок5"/>
            <w:enabled/>
            <w:calcOnExit w:val="0"/>
            <w:checkBox>
              <w:sizeAuto/>
              <w:default w:val="0"/>
              <w:checked w:val="0"/>
            </w:checkBox>
          </w:ffData>
        </w:fldChar>
      </w:r>
      <w:r w:rsidRPr="0083360D">
        <w:rPr>
          <w:sz w:val="24"/>
          <w:szCs w:val="24"/>
        </w:rPr>
        <w:instrText xml:space="preserve"> FORMCHECKBOX </w:instrText>
      </w:r>
      <w:r>
        <w:rPr>
          <w:sz w:val="24"/>
          <w:szCs w:val="24"/>
        </w:rPr>
      </w:r>
      <w:r>
        <w:rPr>
          <w:sz w:val="24"/>
          <w:szCs w:val="24"/>
        </w:rPr>
        <w:fldChar w:fldCharType="separate"/>
      </w:r>
      <w:r w:rsidRPr="0083360D">
        <w:rPr>
          <w:sz w:val="24"/>
          <w:szCs w:val="24"/>
        </w:rPr>
        <w:fldChar w:fldCharType="end"/>
      </w:r>
      <w:bookmarkEnd w:id="64"/>
      <w:r w:rsidRPr="0083360D">
        <w:rPr>
          <w:sz w:val="24"/>
          <w:szCs w:val="24"/>
        </w:rPr>
        <w:t xml:space="preserve"> запрет на непредоставление ежегодного оплачиваемого отпуска;</w:t>
      </w:r>
    </w:p>
    <w:bookmarkStart w:id="65" w:name="Флажок6"/>
    <w:p w:rsidR="00722A9E" w:rsidRPr="0083360D" w:rsidRDefault="00722A9E" w:rsidP="00722A9E">
      <w:pPr>
        <w:rPr>
          <w:sz w:val="24"/>
          <w:szCs w:val="24"/>
        </w:rPr>
      </w:pPr>
      <w:r w:rsidRPr="0083360D">
        <w:rPr>
          <w:sz w:val="24"/>
          <w:szCs w:val="24"/>
        </w:rPr>
        <w:fldChar w:fldCharType="begin">
          <w:ffData>
            <w:name w:val="Флажок6"/>
            <w:enabled/>
            <w:calcOnExit w:val="0"/>
            <w:checkBox>
              <w:sizeAuto/>
              <w:default w:val="0"/>
              <w:checked w:val="0"/>
            </w:checkBox>
          </w:ffData>
        </w:fldChar>
      </w:r>
      <w:r w:rsidRPr="0083360D">
        <w:rPr>
          <w:sz w:val="24"/>
          <w:szCs w:val="24"/>
        </w:rPr>
        <w:instrText xml:space="preserve"> FORMCHECKBOX </w:instrText>
      </w:r>
      <w:r>
        <w:rPr>
          <w:sz w:val="24"/>
          <w:szCs w:val="24"/>
        </w:rPr>
      </w:r>
      <w:r>
        <w:rPr>
          <w:sz w:val="24"/>
          <w:szCs w:val="24"/>
        </w:rPr>
        <w:fldChar w:fldCharType="separate"/>
      </w:r>
      <w:r w:rsidRPr="0083360D">
        <w:rPr>
          <w:sz w:val="24"/>
          <w:szCs w:val="24"/>
        </w:rPr>
        <w:fldChar w:fldCharType="end"/>
      </w:r>
      <w:bookmarkEnd w:id="65"/>
      <w:r w:rsidRPr="0083360D">
        <w:rPr>
          <w:sz w:val="24"/>
          <w:szCs w:val="24"/>
        </w:rPr>
        <w:t xml:space="preserve"> запрет на отзыв из отпуска;</w:t>
      </w:r>
    </w:p>
    <w:bookmarkStart w:id="66" w:name="Флажок7"/>
    <w:p w:rsidR="00722A9E" w:rsidRPr="0083360D" w:rsidRDefault="00722A9E" w:rsidP="00722A9E">
      <w:pPr>
        <w:rPr>
          <w:sz w:val="24"/>
          <w:szCs w:val="24"/>
        </w:rPr>
      </w:pPr>
      <w:r w:rsidRPr="0083360D">
        <w:rPr>
          <w:sz w:val="24"/>
          <w:szCs w:val="24"/>
        </w:rPr>
        <w:fldChar w:fldCharType="begin">
          <w:ffData>
            <w:name w:val="Флажок7"/>
            <w:enabled/>
            <w:calcOnExit w:val="0"/>
            <w:checkBox>
              <w:sizeAuto/>
              <w:default w:val="0"/>
              <w:checked w:val="0"/>
            </w:checkBox>
          </w:ffData>
        </w:fldChar>
      </w:r>
      <w:r w:rsidRPr="0083360D">
        <w:rPr>
          <w:sz w:val="24"/>
          <w:szCs w:val="24"/>
        </w:rPr>
        <w:instrText xml:space="preserve"> FORMCHECKBOX </w:instrText>
      </w:r>
      <w:r>
        <w:rPr>
          <w:sz w:val="24"/>
          <w:szCs w:val="24"/>
        </w:rPr>
      </w:r>
      <w:r>
        <w:rPr>
          <w:sz w:val="24"/>
          <w:szCs w:val="24"/>
        </w:rPr>
        <w:fldChar w:fldCharType="separate"/>
      </w:r>
      <w:r w:rsidRPr="0083360D">
        <w:rPr>
          <w:sz w:val="24"/>
          <w:szCs w:val="24"/>
        </w:rPr>
        <w:fldChar w:fldCharType="end"/>
      </w:r>
      <w:bookmarkEnd w:id="66"/>
      <w:r w:rsidRPr="0083360D">
        <w:rPr>
          <w:sz w:val="24"/>
          <w:szCs w:val="24"/>
        </w:rPr>
        <w:t xml:space="preserve"> запрет на замену дополнительного оплачиваемого отпуска за работу с вредными и (или) опасными условиями труда денежной компенсацией;</w:t>
      </w:r>
    </w:p>
    <w:bookmarkStart w:id="67" w:name="Флажок8"/>
    <w:p w:rsidR="00722A9E" w:rsidRPr="0083360D" w:rsidRDefault="00722A9E" w:rsidP="00722A9E">
      <w:pPr>
        <w:rPr>
          <w:sz w:val="24"/>
          <w:szCs w:val="24"/>
        </w:rPr>
      </w:pPr>
      <w:r w:rsidRPr="0083360D">
        <w:rPr>
          <w:sz w:val="24"/>
          <w:szCs w:val="24"/>
        </w:rPr>
        <w:fldChar w:fldCharType="begin">
          <w:ffData>
            <w:name w:val="Флажок8"/>
            <w:enabled/>
            <w:calcOnExit w:val="0"/>
            <w:checkBox>
              <w:sizeAuto/>
              <w:default w:val="0"/>
              <w:checked w:val="0"/>
            </w:checkBox>
          </w:ffData>
        </w:fldChar>
      </w:r>
      <w:r w:rsidRPr="0083360D">
        <w:rPr>
          <w:sz w:val="24"/>
          <w:szCs w:val="24"/>
        </w:rPr>
        <w:instrText xml:space="preserve"> FORMCHECKBOX </w:instrText>
      </w:r>
      <w:r>
        <w:rPr>
          <w:sz w:val="24"/>
          <w:szCs w:val="24"/>
        </w:rPr>
      </w:r>
      <w:r>
        <w:rPr>
          <w:sz w:val="24"/>
          <w:szCs w:val="24"/>
        </w:rPr>
        <w:fldChar w:fldCharType="separate"/>
      </w:r>
      <w:r w:rsidRPr="0083360D">
        <w:rPr>
          <w:sz w:val="24"/>
          <w:szCs w:val="24"/>
        </w:rPr>
        <w:fldChar w:fldCharType="end"/>
      </w:r>
      <w:bookmarkEnd w:id="67"/>
      <w:r w:rsidRPr="0083360D">
        <w:rPr>
          <w:sz w:val="24"/>
          <w:szCs w:val="24"/>
        </w:rPr>
        <w:t xml:space="preserve"> запрет на выход на работу в день сдачи крови и ее компонентов;</w:t>
      </w:r>
    </w:p>
    <w:bookmarkStart w:id="68" w:name="Флажок9"/>
    <w:p w:rsidR="00722A9E" w:rsidRPr="0083360D" w:rsidRDefault="00722A9E" w:rsidP="00722A9E">
      <w:pPr>
        <w:rPr>
          <w:sz w:val="24"/>
          <w:szCs w:val="24"/>
        </w:rPr>
      </w:pPr>
      <w:r w:rsidRPr="0083360D">
        <w:rPr>
          <w:sz w:val="24"/>
          <w:szCs w:val="24"/>
        </w:rPr>
        <w:fldChar w:fldCharType="begin">
          <w:ffData>
            <w:name w:val="Флажок9"/>
            <w:enabled/>
            <w:calcOnExit w:val="0"/>
            <w:checkBox>
              <w:sizeAuto/>
              <w:default w:val="0"/>
              <w:checked w:val="0"/>
            </w:checkBox>
          </w:ffData>
        </w:fldChar>
      </w:r>
      <w:r w:rsidRPr="0083360D">
        <w:rPr>
          <w:sz w:val="24"/>
          <w:szCs w:val="24"/>
        </w:rPr>
        <w:instrText xml:space="preserve"> FORMCHECKBOX </w:instrText>
      </w:r>
      <w:r>
        <w:rPr>
          <w:sz w:val="24"/>
          <w:szCs w:val="24"/>
        </w:rPr>
      </w:r>
      <w:r>
        <w:rPr>
          <w:sz w:val="24"/>
          <w:szCs w:val="24"/>
        </w:rPr>
        <w:fldChar w:fldCharType="separate"/>
      </w:r>
      <w:r w:rsidRPr="0083360D">
        <w:rPr>
          <w:sz w:val="24"/>
          <w:szCs w:val="24"/>
        </w:rPr>
        <w:fldChar w:fldCharType="end"/>
      </w:r>
      <w:bookmarkEnd w:id="68"/>
      <w:r w:rsidRPr="0083360D">
        <w:rPr>
          <w:sz w:val="24"/>
          <w:szCs w:val="24"/>
        </w:rPr>
        <w:t xml:space="preserve"> запрет на работу по совместительству, если основная работа связана с такими же условиями.</w:t>
      </w:r>
    </w:p>
    <w:p w:rsidR="00722A9E" w:rsidRPr="0083360D" w:rsidRDefault="00722A9E" w:rsidP="00722A9E">
      <w:pPr>
        <w:numPr>
          <w:ilvl w:val="2"/>
          <w:numId w:val="58"/>
        </w:numPr>
        <w:rPr>
          <w:i/>
          <w:sz w:val="24"/>
          <w:szCs w:val="24"/>
        </w:rPr>
      </w:pPr>
      <w:r w:rsidRPr="0083360D">
        <w:rPr>
          <w:sz w:val="24"/>
          <w:szCs w:val="24"/>
        </w:rPr>
        <w:t xml:space="preserve">Условия труда </w:t>
      </w:r>
      <w:r w:rsidRPr="0083360D">
        <w:rPr>
          <w:i/>
          <w:sz w:val="24"/>
          <w:szCs w:val="24"/>
        </w:rPr>
        <w:t>(выбрать, если необходимо):</w:t>
      </w:r>
    </w:p>
    <w:p w:rsidR="00722A9E" w:rsidRPr="0083360D" w:rsidRDefault="00722A9E" w:rsidP="00722A9E">
      <w:pPr>
        <w:rPr>
          <w:sz w:val="24"/>
          <w:szCs w:val="24"/>
        </w:rPr>
      </w:pPr>
      <w:r w:rsidRPr="0083360D">
        <w:rPr>
          <w:sz w:val="24"/>
          <w:szCs w:val="24"/>
        </w:rPr>
        <w:fldChar w:fldCharType="begin">
          <w:ffData>
            <w:name w:val="Флажок9"/>
            <w:enabled/>
            <w:calcOnExit w:val="0"/>
            <w:checkBox>
              <w:sizeAuto/>
              <w:default w:val="0"/>
              <w:checked w:val="0"/>
            </w:checkBox>
          </w:ffData>
        </w:fldChar>
      </w:r>
      <w:r w:rsidRPr="0083360D">
        <w:rPr>
          <w:sz w:val="24"/>
          <w:szCs w:val="24"/>
        </w:rPr>
        <w:instrText xml:space="preserve"> FORMCHECKBOX </w:instrText>
      </w:r>
      <w:r>
        <w:rPr>
          <w:sz w:val="24"/>
          <w:szCs w:val="24"/>
        </w:rPr>
      </w:r>
      <w:r>
        <w:rPr>
          <w:sz w:val="24"/>
          <w:szCs w:val="24"/>
        </w:rPr>
        <w:fldChar w:fldCharType="separate"/>
      </w:r>
      <w:r w:rsidRPr="0083360D">
        <w:rPr>
          <w:sz w:val="24"/>
          <w:szCs w:val="24"/>
        </w:rPr>
        <w:fldChar w:fldCharType="end"/>
      </w:r>
      <w:r w:rsidRPr="0083360D">
        <w:rPr>
          <w:sz w:val="24"/>
          <w:szCs w:val="24"/>
        </w:rPr>
        <w:t xml:space="preserve"> соответствуют Списку № 2 производств, профессий, должностей и показателей с вредными и тяжелыми условиями труда, утвержденному Постановлением Кабинета Министров СССР от 26.01.1991г. № 10 «Об утверждении списков производств, работ, профессий, должностей и показателей, дающих право на льготное пенсионное обеспечение».</w:t>
      </w:r>
    </w:p>
    <w:p w:rsidR="00722A9E" w:rsidRPr="0083360D" w:rsidRDefault="00722A9E" w:rsidP="00722A9E">
      <w:pPr>
        <w:numPr>
          <w:ilvl w:val="1"/>
          <w:numId w:val="51"/>
        </w:numPr>
        <w:rPr>
          <w:b/>
          <w:sz w:val="24"/>
          <w:szCs w:val="24"/>
        </w:rPr>
      </w:pPr>
      <w:r w:rsidRPr="0083360D">
        <w:rPr>
          <w:b/>
          <w:sz w:val="24"/>
          <w:szCs w:val="24"/>
        </w:rPr>
        <w:t xml:space="preserve">ЗАКЛЮЧИТЕЛЬНЫЕ ПОЛОЖЕНИЯ </w:t>
      </w:r>
    </w:p>
    <w:p w:rsidR="00722A9E" w:rsidRPr="0083360D" w:rsidRDefault="00722A9E" w:rsidP="00722A9E">
      <w:pPr>
        <w:numPr>
          <w:ilvl w:val="2"/>
          <w:numId w:val="51"/>
        </w:numPr>
        <w:rPr>
          <w:sz w:val="24"/>
          <w:szCs w:val="24"/>
        </w:rPr>
      </w:pPr>
      <w:r w:rsidRPr="0083360D">
        <w:rPr>
          <w:sz w:val="24"/>
          <w:szCs w:val="24"/>
        </w:rPr>
        <w:t>Настоящий трудовой договор вступает в силу с момента подписания его сторонами.</w:t>
      </w:r>
    </w:p>
    <w:p w:rsidR="00722A9E" w:rsidRPr="0083360D" w:rsidRDefault="00722A9E" w:rsidP="00722A9E">
      <w:pPr>
        <w:numPr>
          <w:ilvl w:val="2"/>
          <w:numId w:val="51"/>
        </w:numPr>
        <w:tabs>
          <w:tab w:val="num" w:pos="720"/>
        </w:tabs>
        <w:rPr>
          <w:sz w:val="24"/>
          <w:szCs w:val="24"/>
        </w:rPr>
      </w:pPr>
      <w:r w:rsidRPr="0083360D">
        <w:rPr>
          <w:sz w:val="24"/>
          <w:szCs w:val="24"/>
        </w:rPr>
        <w:t xml:space="preserve">До подписания настоящего трудового договора </w:t>
      </w:r>
      <w:r w:rsidRPr="0083360D">
        <w:rPr>
          <w:b/>
          <w:sz w:val="24"/>
          <w:szCs w:val="24"/>
        </w:rPr>
        <w:t xml:space="preserve">Работник </w:t>
      </w:r>
      <w:r w:rsidRPr="0083360D">
        <w:rPr>
          <w:sz w:val="24"/>
          <w:szCs w:val="24"/>
        </w:rPr>
        <w:t xml:space="preserve">ознакомлен с его условиями, должностной инструкцией, Правилами внутреннего трудового распорядка, а также действующими локальными нормативными актами, связанными с трудовой деятельностью </w:t>
      </w:r>
      <w:r w:rsidRPr="0083360D">
        <w:rPr>
          <w:b/>
          <w:sz w:val="24"/>
          <w:szCs w:val="24"/>
        </w:rPr>
        <w:t xml:space="preserve">Работника, </w:t>
      </w:r>
      <w:r w:rsidRPr="0083360D">
        <w:rPr>
          <w:sz w:val="24"/>
          <w:szCs w:val="24"/>
        </w:rPr>
        <w:t>что подтверждается подписью работника в листе (журнале) ознакомления с соответствующими локальными нормативными актами АО «МЭС».</w:t>
      </w:r>
    </w:p>
    <w:p w:rsidR="00722A9E" w:rsidRPr="0083360D" w:rsidRDefault="00722A9E" w:rsidP="00722A9E">
      <w:pPr>
        <w:numPr>
          <w:ilvl w:val="2"/>
          <w:numId w:val="51"/>
        </w:numPr>
        <w:rPr>
          <w:sz w:val="24"/>
          <w:szCs w:val="24"/>
        </w:rPr>
      </w:pPr>
      <w:r w:rsidRPr="0083360D">
        <w:rPr>
          <w:sz w:val="24"/>
          <w:szCs w:val="24"/>
        </w:rPr>
        <w:t>Изменения и дополнения в настоящий трудовой договор могут вноситься по соглашению сторон, за исключением случаев, предусмотренных Трудовым кодексом РФ.</w:t>
      </w:r>
    </w:p>
    <w:p w:rsidR="00722A9E" w:rsidRPr="0083360D" w:rsidRDefault="00722A9E" w:rsidP="00722A9E">
      <w:pPr>
        <w:numPr>
          <w:ilvl w:val="2"/>
          <w:numId w:val="51"/>
        </w:numPr>
        <w:rPr>
          <w:sz w:val="24"/>
          <w:szCs w:val="24"/>
        </w:rPr>
      </w:pPr>
      <w:r w:rsidRPr="0083360D">
        <w:rPr>
          <w:sz w:val="24"/>
          <w:szCs w:val="24"/>
        </w:rPr>
        <w:t>Изменения и дополнения оформляются письменными дополнительными соглашениями, которые являются неотъемлемой частью настоящего трудового договора.</w:t>
      </w:r>
    </w:p>
    <w:p w:rsidR="00722A9E" w:rsidRPr="0083360D" w:rsidRDefault="00722A9E" w:rsidP="00722A9E">
      <w:pPr>
        <w:numPr>
          <w:ilvl w:val="2"/>
          <w:numId w:val="51"/>
        </w:numPr>
        <w:rPr>
          <w:sz w:val="24"/>
          <w:szCs w:val="24"/>
        </w:rPr>
      </w:pPr>
      <w:r w:rsidRPr="0083360D">
        <w:rPr>
          <w:sz w:val="24"/>
          <w:szCs w:val="24"/>
        </w:rPr>
        <w:t>Настоящий трудовой договор может быть прекращен по основаниям, предусмотренным Трудовым кодексом РФ.</w:t>
      </w:r>
    </w:p>
    <w:p w:rsidR="00722A9E" w:rsidRPr="0083360D" w:rsidRDefault="00722A9E" w:rsidP="00722A9E">
      <w:pPr>
        <w:numPr>
          <w:ilvl w:val="2"/>
          <w:numId w:val="51"/>
        </w:numPr>
        <w:rPr>
          <w:sz w:val="24"/>
          <w:szCs w:val="24"/>
        </w:rPr>
      </w:pPr>
      <w:r w:rsidRPr="0083360D">
        <w:rPr>
          <w:sz w:val="24"/>
          <w:szCs w:val="24"/>
        </w:rPr>
        <w:t>Споры и разногласия по настоящему трудовому договору разрешаются по соглашению сторон, а в случае недостижения согласия – в порядке, установленном действующим законодательством о труде.</w:t>
      </w:r>
    </w:p>
    <w:p w:rsidR="00722A9E" w:rsidRPr="0083360D" w:rsidRDefault="00722A9E" w:rsidP="00722A9E">
      <w:pPr>
        <w:numPr>
          <w:ilvl w:val="2"/>
          <w:numId w:val="51"/>
        </w:numPr>
        <w:rPr>
          <w:sz w:val="24"/>
          <w:szCs w:val="24"/>
        </w:rPr>
      </w:pPr>
      <w:r w:rsidRPr="0083360D">
        <w:rPr>
          <w:sz w:val="24"/>
          <w:szCs w:val="24"/>
        </w:rPr>
        <w:t>Настоящий договор составлен в двух экземплярах: по одному для каждой из сторон, имеющих равную юридическую силу.</w:t>
      </w:r>
    </w:p>
    <w:p w:rsidR="00722A9E" w:rsidRPr="0083360D" w:rsidRDefault="00722A9E" w:rsidP="00722A9E">
      <w:pPr>
        <w:numPr>
          <w:ilvl w:val="2"/>
          <w:numId w:val="52"/>
        </w:numPr>
        <w:rPr>
          <w:b/>
          <w:sz w:val="24"/>
          <w:szCs w:val="24"/>
        </w:rPr>
      </w:pPr>
      <w:r w:rsidRPr="0083360D">
        <w:rPr>
          <w:b/>
          <w:sz w:val="24"/>
          <w:szCs w:val="24"/>
        </w:rPr>
        <w:t>АДРЕСА И РЕКВИЗИТЫ СТОРОН</w:t>
      </w:r>
    </w:p>
    <w:tbl>
      <w:tblPr>
        <w:tblW w:w="10672" w:type="dxa"/>
        <w:tblLayout w:type="fixed"/>
        <w:tblLook w:val="0000" w:firstRow="0" w:lastRow="0" w:firstColumn="0" w:lastColumn="0" w:noHBand="0" w:noVBand="0"/>
      </w:tblPr>
      <w:tblGrid>
        <w:gridCol w:w="2268"/>
        <w:gridCol w:w="2520"/>
        <w:gridCol w:w="776"/>
        <w:gridCol w:w="2160"/>
        <w:gridCol w:w="236"/>
        <w:gridCol w:w="2712"/>
      </w:tblGrid>
      <w:tr w:rsidR="00722A9E" w:rsidRPr="0083360D" w:rsidTr="00B6503D">
        <w:trPr>
          <w:trHeight w:val="20"/>
        </w:trPr>
        <w:tc>
          <w:tcPr>
            <w:tcW w:w="4788" w:type="dxa"/>
            <w:gridSpan w:val="2"/>
          </w:tcPr>
          <w:p w:rsidR="00722A9E" w:rsidRPr="0083360D" w:rsidRDefault="00722A9E" w:rsidP="00B6503D">
            <w:pPr>
              <w:rPr>
                <w:b/>
                <w:sz w:val="24"/>
                <w:szCs w:val="24"/>
              </w:rPr>
            </w:pPr>
            <w:r w:rsidRPr="0083360D">
              <w:rPr>
                <w:b/>
                <w:sz w:val="24"/>
                <w:szCs w:val="24"/>
              </w:rPr>
              <w:t>Работодатель:</w:t>
            </w:r>
          </w:p>
        </w:tc>
        <w:tc>
          <w:tcPr>
            <w:tcW w:w="776" w:type="dxa"/>
          </w:tcPr>
          <w:p w:rsidR="00722A9E" w:rsidRPr="0083360D" w:rsidRDefault="00722A9E" w:rsidP="00B6503D">
            <w:pPr>
              <w:rPr>
                <w:b/>
                <w:sz w:val="24"/>
                <w:szCs w:val="24"/>
              </w:rPr>
            </w:pPr>
          </w:p>
        </w:tc>
        <w:tc>
          <w:tcPr>
            <w:tcW w:w="5108" w:type="dxa"/>
            <w:gridSpan w:val="3"/>
          </w:tcPr>
          <w:p w:rsidR="00722A9E" w:rsidRPr="0083360D" w:rsidRDefault="00722A9E" w:rsidP="00B6503D">
            <w:pPr>
              <w:rPr>
                <w:b/>
                <w:sz w:val="24"/>
                <w:szCs w:val="24"/>
              </w:rPr>
            </w:pPr>
            <w:r w:rsidRPr="0083360D">
              <w:rPr>
                <w:b/>
                <w:sz w:val="24"/>
                <w:szCs w:val="24"/>
              </w:rPr>
              <w:t>Работник:</w:t>
            </w:r>
          </w:p>
        </w:tc>
      </w:tr>
      <w:tr w:rsidR="00722A9E" w:rsidRPr="0083360D" w:rsidTr="00B6503D">
        <w:trPr>
          <w:trHeight w:val="20"/>
        </w:trPr>
        <w:tc>
          <w:tcPr>
            <w:tcW w:w="4788" w:type="dxa"/>
            <w:gridSpan w:val="2"/>
          </w:tcPr>
          <w:p w:rsidR="00722A9E" w:rsidRPr="0083360D" w:rsidRDefault="00722A9E" w:rsidP="00B6503D">
            <w:pPr>
              <w:rPr>
                <w:sz w:val="24"/>
                <w:szCs w:val="24"/>
              </w:rPr>
            </w:pPr>
          </w:p>
        </w:tc>
        <w:tc>
          <w:tcPr>
            <w:tcW w:w="776" w:type="dxa"/>
          </w:tcPr>
          <w:p w:rsidR="00722A9E" w:rsidRPr="0083360D" w:rsidRDefault="00722A9E" w:rsidP="00B6503D">
            <w:pPr>
              <w:rPr>
                <w:sz w:val="24"/>
                <w:szCs w:val="24"/>
              </w:rPr>
            </w:pPr>
          </w:p>
        </w:tc>
        <w:tc>
          <w:tcPr>
            <w:tcW w:w="5108" w:type="dxa"/>
            <w:gridSpan w:val="3"/>
          </w:tcPr>
          <w:p w:rsidR="00722A9E" w:rsidRPr="0083360D" w:rsidRDefault="00722A9E" w:rsidP="00B6503D">
            <w:pPr>
              <w:rPr>
                <w:sz w:val="24"/>
                <w:szCs w:val="24"/>
              </w:rPr>
            </w:pPr>
          </w:p>
        </w:tc>
      </w:tr>
      <w:tr w:rsidR="00722A9E" w:rsidRPr="0083360D" w:rsidTr="00B6503D">
        <w:trPr>
          <w:trHeight w:val="20"/>
        </w:trPr>
        <w:tc>
          <w:tcPr>
            <w:tcW w:w="4788" w:type="dxa"/>
            <w:gridSpan w:val="2"/>
            <w:vMerge w:val="restart"/>
          </w:tcPr>
          <w:p w:rsidR="00722A9E" w:rsidRPr="0083360D" w:rsidRDefault="00722A9E" w:rsidP="00B6503D">
            <w:pPr>
              <w:rPr>
                <w:b/>
                <w:sz w:val="24"/>
                <w:szCs w:val="24"/>
              </w:rPr>
            </w:pPr>
            <w:r w:rsidRPr="0083360D">
              <w:rPr>
                <w:b/>
                <w:sz w:val="24"/>
                <w:szCs w:val="24"/>
              </w:rPr>
              <w:t>Акционерное общество «Мурманэнергосбыт»</w:t>
            </w:r>
          </w:p>
        </w:tc>
        <w:tc>
          <w:tcPr>
            <w:tcW w:w="776" w:type="dxa"/>
          </w:tcPr>
          <w:p w:rsidR="00722A9E" w:rsidRPr="0083360D" w:rsidRDefault="00722A9E" w:rsidP="00B6503D">
            <w:pPr>
              <w:rPr>
                <w:sz w:val="24"/>
                <w:szCs w:val="24"/>
              </w:rPr>
            </w:pPr>
          </w:p>
        </w:tc>
        <w:bookmarkStart w:id="69" w:name="ТекстовоеПоле97"/>
        <w:tc>
          <w:tcPr>
            <w:tcW w:w="5108" w:type="dxa"/>
            <w:gridSpan w:val="3"/>
            <w:vMerge w:val="restart"/>
            <w:vAlign w:val="center"/>
          </w:tcPr>
          <w:p w:rsidR="00722A9E" w:rsidRPr="0083360D" w:rsidRDefault="00722A9E" w:rsidP="00B6503D">
            <w:pPr>
              <w:rPr>
                <w:b/>
                <w:sz w:val="24"/>
                <w:szCs w:val="24"/>
              </w:rPr>
            </w:pPr>
            <w:r w:rsidRPr="0083360D">
              <w:rPr>
                <w:b/>
                <w:sz w:val="24"/>
                <w:szCs w:val="24"/>
              </w:rPr>
              <w:fldChar w:fldCharType="begin">
                <w:ffData>
                  <w:name w:val="ТекстовоеПоле97"/>
                  <w:enabled/>
                  <w:calcOnExit w:val="0"/>
                  <w:textInput/>
                </w:ffData>
              </w:fldChar>
            </w:r>
            <w:r w:rsidRPr="0083360D">
              <w:rPr>
                <w:b/>
                <w:sz w:val="24"/>
                <w:szCs w:val="24"/>
              </w:rPr>
              <w:instrText xml:space="preserve"> FORMTEXT </w:instrText>
            </w:r>
            <w:r w:rsidRPr="0083360D">
              <w:rPr>
                <w:b/>
                <w:sz w:val="24"/>
                <w:szCs w:val="24"/>
              </w:rPr>
            </w:r>
            <w:r w:rsidRPr="0083360D">
              <w:rPr>
                <w:b/>
                <w:sz w:val="24"/>
                <w:szCs w:val="24"/>
              </w:rPr>
              <w:fldChar w:fldCharType="separate"/>
            </w:r>
            <w:r w:rsidRPr="0083360D">
              <w:rPr>
                <w:b/>
                <w:sz w:val="24"/>
                <w:szCs w:val="24"/>
              </w:rPr>
              <w:t> </w:t>
            </w:r>
            <w:r w:rsidRPr="0083360D">
              <w:rPr>
                <w:b/>
                <w:sz w:val="24"/>
                <w:szCs w:val="24"/>
              </w:rPr>
              <w:t> </w:t>
            </w:r>
            <w:r w:rsidRPr="0083360D">
              <w:rPr>
                <w:b/>
                <w:sz w:val="24"/>
                <w:szCs w:val="24"/>
              </w:rPr>
              <w:t> </w:t>
            </w:r>
            <w:r w:rsidRPr="0083360D">
              <w:rPr>
                <w:b/>
                <w:sz w:val="24"/>
                <w:szCs w:val="24"/>
              </w:rPr>
              <w:t> </w:t>
            </w:r>
            <w:r w:rsidRPr="0083360D">
              <w:rPr>
                <w:b/>
                <w:sz w:val="24"/>
                <w:szCs w:val="24"/>
              </w:rPr>
              <w:t> </w:t>
            </w:r>
            <w:r w:rsidRPr="0083360D">
              <w:rPr>
                <w:sz w:val="24"/>
                <w:szCs w:val="24"/>
              </w:rPr>
              <w:fldChar w:fldCharType="end"/>
            </w:r>
            <w:bookmarkEnd w:id="69"/>
          </w:p>
        </w:tc>
      </w:tr>
      <w:tr w:rsidR="00722A9E" w:rsidRPr="0083360D" w:rsidTr="00B6503D">
        <w:trPr>
          <w:trHeight w:val="20"/>
        </w:trPr>
        <w:tc>
          <w:tcPr>
            <w:tcW w:w="4788" w:type="dxa"/>
            <w:gridSpan w:val="2"/>
            <w:vMerge/>
          </w:tcPr>
          <w:p w:rsidR="00722A9E" w:rsidRPr="0083360D" w:rsidRDefault="00722A9E" w:rsidP="00B6503D">
            <w:pPr>
              <w:rPr>
                <w:sz w:val="24"/>
                <w:szCs w:val="24"/>
              </w:rPr>
            </w:pPr>
          </w:p>
        </w:tc>
        <w:tc>
          <w:tcPr>
            <w:tcW w:w="776" w:type="dxa"/>
          </w:tcPr>
          <w:p w:rsidR="00722A9E" w:rsidRPr="0083360D" w:rsidRDefault="00722A9E" w:rsidP="00B6503D">
            <w:pPr>
              <w:rPr>
                <w:sz w:val="24"/>
                <w:szCs w:val="24"/>
              </w:rPr>
            </w:pPr>
          </w:p>
        </w:tc>
        <w:tc>
          <w:tcPr>
            <w:tcW w:w="5108" w:type="dxa"/>
            <w:gridSpan w:val="3"/>
            <w:vMerge/>
          </w:tcPr>
          <w:p w:rsidR="00722A9E" w:rsidRPr="0083360D" w:rsidRDefault="00722A9E" w:rsidP="00B6503D">
            <w:pPr>
              <w:rPr>
                <w:sz w:val="24"/>
                <w:szCs w:val="24"/>
              </w:rPr>
            </w:pPr>
          </w:p>
        </w:tc>
      </w:tr>
      <w:tr w:rsidR="00722A9E" w:rsidRPr="0083360D" w:rsidTr="00B6503D">
        <w:trPr>
          <w:trHeight w:val="1106"/>
        </w:trPr>
        <w:tc>
          <w:tcPr>
            <w:tcW w:w="4788" w:type="dxa"/>
            <w:gridSpan w:val="2"/>
          </w:tcPr>
          <w:p w:rsidR="00722A9E" w:rsidRPr="0083360D" w:rsidRDefault="00722A9E" w:rsidP="00B6503D">
            <w:pPr>
              <w:rPr>
                <w:sz w:val="24"/>
                <w:szCs w:val="24"/>
              </w:rPr>
            </w:pPr>
            <w:r w:rsidRPr="0083360D">
              <w:rPr>
                <w:sz w:val="24"/>
                <w:szCs w:val="24"/>
              </w:rPr>
              <w:t>183034, г.Мурманск, ул.Свердлова,39 ИНН 5190907139</w:t>
            </w:r>
          </w:p>
        </w:tc>
        <w:tc>
          <w:tcPr>
            <w:tcW w:w="776" w:type="dxa"/>
          </w:tcPr>
          <w:p w:rsidR="00722A9E" w:rsidRPr="0083360D" w:rsidRDefault="00722A9E" w:rsidP="00B6503D">
            <w:pPr>
              <w:rPr>
                <w:sz w:val="24"/>
                <w:szCs w:val="24"/>
              </w:rPr>
            </w:pPr>
          </w:p>
        </w:tc>
        <w:tc>
          <w:tcPr>
            <w:tcW w:w="5108" w:type="dxa"/>
            <w:gridSpan w:val="3"/>
          </w:tcPr>
          <w:p w:rsidR="00722A9E" w:rsidRPr="0083360D" w:rsidRDefault="00722A9E" w:rsidP="00B6503D">
            <w:pPr>
              <w:rPr>
                <w:sz w:val="24"/>
                <w:szCs w:val="24"/>
              </w:rPr>
            </w:pPr>
            <w:r w:rsidRPr="0083360D">
              <w:rPr>
                <w:sz w:val="24"/>
                <w:szCs w:val="24"/>
              </w:rPr>
              <w:fldChar w:fldCharType="begin">
                <w:ffData>
                  <w:name w:val="ТекстовоеПоле99"/>
                  <w:enabled/>
                  <w:calcOnExit w:val="0"/>
                  <w:textInput/>
                </w:ffData>
              </w:fldChar>
            </w:r>
            <w:bookmarkStart w:id="70" w:name="ТекстовоеПоле99"/>
            <w:r w:rsidRPr="0083360D">
              <w:rPr>
                <w:sz w:val="24"/>
                <w:szCs w:val="24"/>
              </w:rPr>
              <w:instrText xml:space="preserve"> FORMTEXT </w:instrText>
            </w:r>
            <w:r w:rsidRPr="0083360D">
              <w:rPr>
                <w:sz w:val="24"/>
                <w:szCs w:val="24"/>
              </w:rPr>
            </w:r>
            <w:r w:rsidRPr="0083360D">
              <w:rPr>
                <w:sz w:val="24"/>
                <w:szCs w:val="24"/>
              </w:rPr>
              <w:fldChar w:fldCharType="separate"/>
            </w:r>
            <w:r w:rsidRPr="0083360D">
              <w:rPr>
                <w:sz w:val="24"/>
                <w:szCs w:val="24"/>
              </w:rPr>
              <w:t>Паспорт</w:t>
            </w:r>
            <w:r w:rsidRPr="0083360D">
              <w:rPr>
                <w:sz w:val="24"/>
                <w:szCs w:val="24"/>
              </w:rPr>
              <w:fldChar w:fldCharType="end"/>
            </w:r>
            <w:bookmarkEnd w:id="70"/>
            <w:r w:rsidRPr="0083360D">
              <w:rPr>
                <w:sz w:val="24"/>
                <w:szCs w:val="24"/>
              </w:rPr>
              <w:t xml:space="preserve"> : </w:t>
            </w:r>
            <w:r w:rsidRPr="0083360D">
              <w:rPr>
                <w:sz w:val="24"/>
                <w:szCs w:val="24"/>
              </w:rPr>
              <w:fldChar w:fldCharType="begin">
                <w:ffData>
                  <w:name w:val="ТекстовоеПоле98"/>
                  <w:enabled/>
                  <w:calcOnExit w:val="0"/>
                  <w:textInput/>
                </w:ffData>
              </w:fldChar>
            </w:r>
            <w:r w:rsidRPr="0083360D">
              <w:rPr>
                <w:sz w:val="24"/>
                <w:szCs w:val="24"/>
              </w:rPr>
              <w:instrText xml:space="preserve"> FORMTEXT </w:instrText>
            </w:r>
            <w:r w:rsidRPr="0083360D">
              <w:rPr>
                <w:sz w:val="24"/>
                <w:szCs w:val="24"/>
              </w:rPr>
            </w:r>
            <w:r w:rsidRPr="0083360D">
              <w:rPr>
                <w:sz w:val="24"/>
                <w:szCs w:val="24"/>
              </w:rPr>
              <w:fldChar w:fldCharType="separate"/>
            </w:r>
            <w:r w:rsidRPr="0083360D">
              <w:rPr>
                <w:sz w:val="24"/>
                <w:szCs w:val="24"/>
              </w:rPr>
              <w:t> </w:t>
            </w:r>
            <w:r w:rsidRPr="0083360D">
              <w:rPr>
                <w:sz w:val="24"/>
                <w:szCs w:val="24"/>
              </w:rPr>
              <w:t> </w:t>
            </w:r>
            <w:r w:rsidRPr="0083360D">
              <w:rPr>
                <w:sz w:val="24"/>
                <w:szCs w:val="24"/>
              </w:rPr>
              <w:t> </w:t>
            </w:r>
            <w:r w:rsidRPr="0083360D">
              <w:rPr>
                <w:sz w:val="24"/>
                <w:szCs w:val="24"/>
              </w:rPr>
              <w:t> </w:t>
            </w:r>
            <w:r w:rsidRPr="0083360D">
              <w:rPr>
                <w:sz w:val="24"/>
                <w:szCs w:val="24"/>
              </w:rPr>
              <w:t> </w:t>
            </w:r>
            <w:r w:rsidRPr="0083360D">
              <w:rPr>
                <w:sz w:val="24"/>
                <w:szCs w:val="24"/>
              </w:rPr>
              <w:fldChar w:fldCharType="end"/>
            </w:r>
          </w:p>
        </w:tc>
      </w:tr>
      <w:tr w:rsidR="00722A9E" w:rsidRPr="0083360D" w:rsidTr="00B6503D">
        <w:trPr>
          <w:trHeight w:val="20"/>
        </w:trPr>
        <w:tc>
          <w:tcPr>
            <w:tcW w:w="4788" w:type="dxa"/>
            <w:gridSpan w:val="2"/>
          </w:tcPr>
          <w:p w:rsidR="00722A9E" w:rsidRPr="0083360D" w:rsidRDefault="00722A9E" w:rsidP="00B6503D">
            <w:pPr>
              <w:rPr>
                <w:sz w:val="24"/>
                <w:szCs w:val="24"/>
              </w:rPr>
            </w:pPr>
          </w:p>
        </w:tc>
        <w:tc>
          <w:tcPr>
            <w:tcW w:w="776" w:type="dxa"/>
          </w:tcPr>
          <w:p w:rsidR="00722A9E" w:rsidRPr="0083360D" w:rsidRDefault="00722A9E" w:rsidP="00B6503D">
            <w:pPr>
              <w:rPr>
                <w:sz w:val="24"/>
                <w:szCs w:val="24"/>
              </w:rPr>
            </w:pPr>
          </w:p>
        </w:tc>
        <w:tc>
          <w:tcPr>
            <w:tcW w:w="5108" w:type="dxa"/>
            <w:gridSpan w:val="3"/>
            <w:vMerge w:val="restart"/>
          </w:tcPr>
          <w:p w:rsidR="00722A9E" w:rsidRPr="0083360D" w:rsidRDefault="00722A9E" w:rsidP="00B6503D">
            <w:pPr>
              <w:rPr>
                <w:sz w:val="24"/>
                <w:szCs w:val="24"/>
              </w:rPr>
            </w:pPr>
            <w:r w:rsidRPr="0083360D">
              <w:rPr>
                <w:sz w:val="24"/>
                <w:szCs w:val="24"/>
              </w:rPr>
              <w:t xml:space="preserve">Место жительства: </w:t>
            </w:r>
            <w:bookmarkStart w:id="71" w:name="ТекстовоеПоле98"/>
            <w:r w:rsidRPr="0083360D">
              <w:rPr>
                <w:sz w:val="24"/>
                <w:szCs w:val="24"/>
              </w:rPr>
              <w:fldChar w:fldCharType="begin">
                <w:ffData>
                  <w:name w:val="ТекстовоеПоле98"/>
                  <w:enabled/>
                  <w:calcOnExit w:val="0"/>
                  <w:textInput/>
                </w:ffData>
              </w:fldChar>
            </w:r>
            <w:r w:rsidRPr="0083360D">
              <w:rPr>
                <w:sz w:val="24"/>
                <w:szCs w:val="24"/>
              </w:rPr>
              <w:instrText xml:space="preserve"> FORMTEXT </w:instrText>
            </w:r>
            <w:r w:rsidRPr="0083360D">
              <w:rPr>
                <w:sz w:val="24"/>
                <w:szCs w:val="24"/>
              </w:rPr>
            </w:r>
            <w:r w:rsidRPr="0083360D">
              <w:rPr>
                <w:sz w:val="24"/>
                <w:szCs w:val="24"/>
              </w:rPr>
              <w:fldChar w:fldCharType="separate"/>
            </w:r>
            <w:r w:rsidRPr="0083360D">
              <w:rPr>
                <w:sz w:val="24"/>
                <w:szCs w:val="24"/>
              </w:rPr>
              <w:t> </w:t>
            </w:r>
            <w:r w:rsidRPr="0083360D">
              <w:rPr>
                <w:sz w:val="24"/>
                <w:szCs w:val="24"/>
              </w:rPr>
              <w:t> </w:t>
            </w:r>
            <w:r w:rsidRPr="0083360D">
              <w:rPr>
                <w:sz w:val="24"/>
                <w:szCs w:val="24"/>
              </w:rPr>
              <w:t> </w:t>
            </w:r>
            <w:r w:rsidRPr="0083360D">
              <w:rPr>
                <w:sz w:val="24"/>
                <w:szCs w:val="24"/>
              </w:rPr>
              <w:t> </w:t>
            </w:r>
            <w:r w:rsidRPr="0083360D">
              <w:rPr>
                <w:sz w:val="24"/>
                <w:szCs w:val="24"/>
              </w:rPr>
              <w:t> </w:t>
            </w:r>
            <w:r w:rsidRPr="0083360D">
              <w:rPr>
                <w:sz w:val="24"/>
                <w:szCs w:val="24"/>
              </w:rPr>
              <w:fldChar w:fldCharType="end"/>
            </w:r>
            <w:bookmarkEnd w:id="71"/>
          </w:p>
        </w:tc>
      </w:tr>
      <w:tr w:rsidR="00722A9E" w:rsidRPr="0083360D" w:rsidTr="00B6503D">
        <w:trPr>
          <w:trHeight w:val="20"/>
        </w:trPr>
        <w:tc>
          <w:tcPr>
            <w:tcW w:w="4788" w:type="dxa"/>
            <w:gridSpan w:val="2"/>
          </w:tcPr>
          <w:p w:rsidR="00722A9E" w:rsidRPr="0083360D" w:rsidRDefault="00722A9E" w:rsidP="00B6503D">
            <w:pPr>
              <w:rPr>
                <w:sz w:val="24"/>
                <w:szCs w:val="24"/>
              </w:rPr>
            </w:pPr>
          </w:p>
        </w:tc>
        <w:tc>
          <w:tcPr>
            <w:tcW w:w="776" w:type="dxa"/>
          </w:tcPr>
          <w:p w:rsidR="00722A9E" w:rsidRPr="0083360D" w:rsidRDefault="00722A9E" w:rsidP="00B6503D">
            <w:pPr>
              <w:rPr>
                <w:sz w:val="24"/>
                <w:szCs w:val="24"/>
              </w:rPr>
            </w:pPr>
          </w:p>
        </w:tc>
        <w:tc>
          <w:tcPr>
            <w:tcW w:w="5108" w:type="dxa"/>
            <w:gridSpan w:val="3"/>
            <w:vMerge/>
          </w:tcPr>
          <w:p w:rsidR="00722A9E" w:rsidRPr="0083360D" w:rsidRDefault="00722A9E" w:rsidP="00B6503D">
            <w:pPr>
              <w:rPr>
                <w:sz w:val="24"/>
                <w:szCs w:val="24"/>
              </w:rPr>
            </w:pPr>
          </w:p>
        </w:tc>
      </w:tr>
      <w:tr w:rsidR="00722A9E" w:rsidRPr="0083360D" w:rsidTr="00B6503D">
        <w:trPr>
          <w:trHeight w:val="20"/>
        </w:trPr>
        <w:tc>
          <w:tcPr>
            <w:tcW w:w="4788" w:type="dxa"/>
            <w:gridSpan w:val="2"/>
          </w:tcPr>
          <w:p w:rsidR="00722A9E" w:rsidRPr="0083360D" w:rsidRDefault="00722A9E" w:rsidP="00B6503D">
            <w:pPr>
              <w:rPr>
                <w:b/>
                <w:sz w:val="24"/>
                <w:szCs w:val="24"/>
              </w:rPr>
            </w:pPr>
          </w:p>
          <w:p w:rsidR="00722A9E" w:rsidRPr="0083360D" w:rsidRDefault="00722A9E" w:rsidP="00B6503D">
            <w:pPr>
              <w:rPr>
                <w:b/>
                <w:sz w:val="24"/>
                <w:szCs w:val="24"/>
              </w:rPr>
            </w:pPr>
          </w:p>
        </w:tc>
        <w:tc>
          <w:tcPr>
            <w:tcW w:w="776" w:type="dxa"/>
          </w:tcPr>
          <w:p w:rsidR="00722A9E" w:rsidRPr="0083360D" w:rsidRDefault="00722A9E" w:rsidP="00B6503D">
            <w:pPr>
              <w:rPr>
                <w:sz w:val="24"/>
                <w:szCs w:val="24"/>
              </w:rPr>
            </w:pPr>
          </w:p>
        </w:tc>
        <w:tc>
          <w:tcPr>
            <w:tcW w:w="5108" w:type="dxa"/>
            <w:gridSpan w:val="3"/>
            <w:vMerge w:val="restart"/>
          </w:tcPr>
          <w:p w:rsidR="00722A9E" w:rsidRPr="0083360D" w:rsidRDefault="00722A9E" w:rsidP="00B6503D">
            <w:pPr>
              <w:rPr>
                <w:sz w:val="24"/>
                <w:szCs w:val="24"/>
              </w:rPr>
            </w:pPr>
          </w:p>
          <w:p w:rsidR="00722A9E" w:rsidRPr="0083360D" w:rsidRDefault="00722A9E" w:rsidP="00B6503D">
            <w:pPr>
              <w:rPr>
                <w:sz w:val="24"/>
                <w:szCs w:val="24"/>
              </w:rPr>
            </w:pPr>
          </w:p>
        </w:tc>
      </w:tr>
      <w:tr w:rsidR="00722A9E" w:rsidRPr="0083360D" w:rsidTr="00B6503D">
        <w:trPr>
          <w:trHeight w:val="20"/>
        </w:trPr>
        <w:tc>
          <w:tcPr>
            <w:tcW w:w="4788" w:type="dxa"/>
            <w:gridSpan w:val="2"/>
            <w:vAlign w:val="bottom"/>
          </w:tcPr>
          <w:p w:rsidR="00722A9E" w:rsidRPr="0083360D" w:rsidRDefault="00722A9E" w:rsidP="00B6503D">
            <w:pPr>
              <w:rPr>
                <w:bCs/>
                <w:sz w:val="24"/>
                <w:szCs w:val="24"/>
              </w:rPr>
            </w:pPr>
          </w:p>
        </w:tc>
        <w:tc>
          <w:tcPr>
            <w:tcW w:w="776" w:type="dxa"/>
            <w:vAlign w:val="bottom"/>
          </w:tcPr>
          <w:p w:rsidR="00722A9E" w:rsidRPr="0083360D" w:rsidRDefault="00722A9E" w:rsidP="00B6503D">
            <w:pPr>
              <w:rPr>
                <w:b/>
                <w:bCs/>
                <w:sz w:val="24"/>
                <w:szCs w:val="24"/>
              </w:rPr>
            </w:pPr>
          </w:p>
        </w:tc>
        <w:tc>
          <w:tcPr>
            <w:tcW w:w="5108" w:type="dxa"/>
            <w:gridSpan w:val="3"/>
            <w:vMerge/>
            <w:vAlign w:val="bottom"/>
          </w:tcPr>
          <w:p w:rsidR="00722A9E" w:rsidRPr="0083360D" w:rsidRDefault="00722A9E" w:rsidP="00B6503D">
            <w:pPr>
              <w:rPr>
                <w:b/>
                <w:bCs/>
                <w:sz w:val="24"/>
                <w:szCs w:val="24"/>
              </w:rPr>
            </w:pPr>
          </w:p>
        </w:tc>
      </w:tr>
      <w:tr w:rsidR="00722A9E" w:rsidRPr="0083360D" w:rsidTr="00B6503D">
        <w:trPr>
          <w:trHeight w:val="20"/>
        </w:trPr>
        <w:tc>
          <w:tcPr>
            <w:tcW w:w="2268" w:type="dxa"/>
            <w:vAlign w:val="bottom"/>
          </w:tcPr>
          <w:p w:rsidR="00722A9E" w:rsidRPr="0083360D" w:rsidRDefault="00722A9E" w:rsidP="00B6503D">
            <w:pPr>
              <w:rPr>
                <w:sz w:val="24"/>
                <w:szCs w:val="24"/>
              </w:rPr>
            </w:pPr>
            <w:r w:rsidRPr="0083360D">
              <w:rPr>
                <w:sz w:val="24"/>
                <w:szCs w:val="24"/>
              </w:rPr>
              <w:t>_______________</w:t>
            </w:r>
          </w:p>
        </w:tc>
        <w:tc>
          <w:tcPr>
            <w:tcW w:w="2520" w:type="dxa"/>
            <w:vAlign w:val="bottom"/>
          </w:tcPr>
          <w:p w:rsidR="00722A9E" w:rsidRPr="0083360D" w:rsidRDefault="00722A9E" w:rsidP="00B6503D">
            <w:pPr>
              <w:rPr>
                <w:b/>
                <w:sz w:val="24"/>
                <w:szCs w:val="24"/>
              </w:rPr>
            </w:pPr>
            <w:r w:rsidRPr="0083360D">
              <w:rPr>
                <w:b/>
                <w:sz w:val="24"/>
                <w:szCs w:val="24"/>
              </w:rPr>
              <w:t>_________________</w:t>
            </w:r>
          </w:p>
        </w:tc>
        <w:tc>
          <w:tcPr>
            <w:tcW w:w="776" w:type="dxa"/>
          </w:tcPr>
          <w:p w:rsidR="00722A9E" w:rsidRPr="0083360D" w:rsidRDefault="00722A9E" w:rsidP="00B6503D">
            <w:pPr>
              <w:rPr>
                <w:sz w:val="24"/>
                <w:szCs w:val="24"/>
              </w:rPr>
            </w:pPr>
          </w:p>
        </w:tc>
        <w:tc>
          <w:tcPr>
            <w:tcW w:w="2160" w:type="dxa"/>
            <w:vAlign w:val="bottom"/>
          </w:tcPr>
          <w:p w:rsidR="00722A9E" w:rsidRPr="0083360D" w:rsidRDefault="00722A9E" w:rsidP="00B6503D">
            <w:pPr>
              <w:rPr>
                <w:sz w:val="24"/>
                <w:szCs w:val="24"/>
              </w:rPr>
            </w:pPr>
            <w:r w:rsidRPr="0083360D">
              <w:rPr>
                <w:sz w:val="24"/>
                <w:szCs w:val="24"/>
              </w:rPr>
              <w:t>______________</w:t>
            </w:r>
          </w:p>
        </w:tc>
        <w:tc>
          <w:tcPr>
            <w:tcW w:w="2948" w:type="dxa"/>
            <w:gridSpan w:val="2"/>
            <w:vAlign w:val="bottom"/>
          </w:tcPr>
          <w:p w:rsidR="00722A9E" w:rsidRPr="0083360D" w:rsidRDefault="00722A9E" w:rsidP="00B6503D">
            <w:pPr>
              <w:rPr>
                <w:b/>
                <w:sz w:val="24"/>
                <w:szCs w:val="24"/>
              </w:rPr>
            </w:pPr>
            <w:bookmarkStart w:id="72" w:name="ТекстовоеПоле92"/>
            <w:r w:rsidRPr="0083360D">
              <w:rPr>
                <w:b/>
                <w:sz w:val="24"/>
                <w:szCs w:val="24"/>
              </w:rPr>
              <w:t>___________</w:t>
            </w:r>
            <w:bookmarkEnd w:id="72"/>
          </w:p>
        </w:tc>
      </w:tr>
      <w:tr w:rsidR="00722A9E" w:rsidRPr="0083360D" w:rsidTr="00B6503D">
        <w:trPr>
          <w:trHeight w:val="20"/>
        </w:trPr>
        <w:tc>
          <w:tcPr>
            <w:tcW w:w="2268" w:type="dxa"/>
            <w:vAlign w:val="bottom"/>
          </w:tcPr>
          <w:p w:rsidR="00722A9E" w:rsidRPr="0083360D" w:rsidRDefault="00722A9E" w:rsidP="00B6503D">
            <w:pPr>
              <w:rPr>
                <w:b/>
                <w:sz w:val="24"/>
                <w:szCs w:val="24"/>
              </w:rPr>
            </w:pPr>
          </w:p>
        </w:tc>
        <w:tc>
          <w:tcPr>
            <w:tcW w:w="2520" w:type="dxa"/>
          </w:tcPr>
          <w:p w:rsidR="00722A9E" w:rsidRPr="0083360D" w:rsidRDefault="00722A9E" w:rsidP="00B6503D">
            <w:pPr>
              <w:rPr>
                <w:sz w:val="24"/>
                <w:szCs w:val="24"/>
              </w:rPr>
            </w:pPr>
          </w:p>
        </w:tc>
        <w:tc>
          <w:tcPr>
            <w:tcW w:w="776" w:type="dxa"/>
            <w:vAlign w:val="bottom"/>
          </w:tcPr>
          <w:p w:rsidR="00722A9E" w:rsidRPr="0083360D" w:rsidRDefault="00722A9E" w:rsidP="00B6503D">
            <w:pPr>
              <w:rPr>
                <w:b/>
                <w:sz w:val="24"/>
                <w:szCs w:val="24"/>
              </w:rPr>
            </w:pPr>
          </w:p>
        </w:tc>
        <w:tc>
          <w:tcPr>
            <w:tcW w:w="2160" w:type="dxa"/>
          </w:tcPr>
          <w:p w:rsidR="00722A9E" w:rsidRPr="0083360D" w:rsidRDefault="00722A9E" w:rsidP="00B6503D">
            <w:pPr>
              <w:rPr>
                <w:sz w:val="24"/>
                <w:szCs w:val="24"/>
              </w:rPr>
            </w:pPr>
            <w:r w:rsidRPr="0083360D">
              <w:rPr>
                <w:sz w:val="24"/>
                <w:szCs w:val="24"/>
              </w:rPr>
              <w:t>(подпись Работника)</w:t>
            </w:r>
          </w:p>
        </w:tc>
        <w:tc>
          <w:tcPr>
            <w:tcW w:w="236" w:type="dxa"/>
          </w:tcPr>
          <w:p w:rsidR="00722A9E" w:rsidRPr="0083360D" w:rsidRDefault="00722A9E" w:rsidP="00B6503D">
            <w:pPr>
              <w:rPr>
                <w:sz w:val="24"/>
                <w:szCs w:val="24"/>
              </w:rPr>
            </w:pPr>
          </w:p>
        </w:tc>
        <w:tc>
          <w:tcPr>
            <w:tcW w:w="2712" w:type="dxa"/>
            <w:vAlign w:val="bottom"/>
          </w:tcPr>
          <w:p w:rsidR="00722A9E" w:rsidRPr="0083360D" w:rsidRDefault="00722A9E" w:rsidP="00B6503D">
            <w:pPr>
              <w:rPr>
                <w:b/>
                <w:sz w:val="24"/>
                <w:szCs w:val="24"/>
              </w:rPr>
            </w:pPr>
          </w:p>
        </w:tc>
      </w:tr>
      <w:tr w:rsidR="00722A9E" w:rsidRPr="0083360D" w:rsidTr="00B6503D">
        <w:trPr>
          <w:trHeight w:val="20"/>
        </w:trPr>
        <w:tc>
          <w:tcPr>
            <w:tcW w:w="4788" w:type="dxa"/>
            <w:gridSpan w:val="2"/>
            <w:vAlign w:val="bottom"/>
          </w:tcPr>
          <w:p w:rsidR="00722A9E" w:rsidRPr="0083360D" w:rsidRDefault="00722A9E" w:rsidP="00B6503D">
            <w:pPr>
              <w:rPr>
                <w:b/>
                <w:sz w:val="24"/>
                <w:szCs w:val="24"/>
              </w:rPr>
            </w:pPr>
            <w:r w:rsidRPr="0083360D">
              <w:rPr>
                <w:b/>
                <w:sz w:val="24"/>
                <w:szCs w:val="24"/>
              </w:rPr>
              <w:t>____________20___г.</w:t>
            </w:r>
          </w:p>
        </w:tc>
        <w:tc>
          <w:tcPr>
            <w:tcW w:w="776" w:type="dxa"/>
          </w:tcPr>
          <w:p w:rsidR="00722A9E" w:rsidRPr="0083360D" w:rsidRDefault="00722A9E" w:rsidP="00B6503D">
            <w:pPr>
              <w:rPr>
                <w:sz w:val="24"/>
                <w:szCs w:val="24"/>
              </w:rPr>
            </w:pPr>
          </w:p>
        </w:tc>
        <w:tc>
          <w:tcPr>
            <w:tcW w:w="5108" w:type="dxa"/>
            <w:gridSpan w:val="3"/>
            <w:vAlign w:val="bottom"/>
          </w:tcPr>
          <w:p w:rsidR="00722A9E" w:rsidRPr="0083360D" w:rsidRDefault="00722A9E" w:rsidP="00B6503D">
            <w:pPr>
              <w:rPr>
                <w:b/>
                <w:sz w:val="24"/>
                <w:szCs w:val="24"/>
              </w:rPr>
            </w:pPr>
            <w:r w:rsidRPr="0083360D">
              <w:rPr>
                <w:b/>
                <w:sz w:val="24"/>
                <w:szCs w:val="24"/>
              </w:rPr>
              <w:t>_____________ 20___г.</w:t>
            </w:r>
          </w:p>
        </w:tc>
      </w:tr>
    </w:tbl>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r w:rsidRPr="0083360D">
        <w:rPr>
          <w:sz w:val="24"/>
          <w:szCs w:val="24"/>
        </w:rPr>
        <w:t>Экземпляр трудового договора получил</w:t>
      </w:r>
      <w:bookmarkStart w:id="73" w:name="ТекстовоеПоле95"/>
      <w:r w:rsidRPr="0083360D">
        <w:rPr>
          <w:sz w:val="24"/>
          <w:szCs w:val="24"/>
        </w:rPr>
        <w:fldChar w:fldCharType="begin">
          <w:ffData>
            <w:name w:val="ТекстовоеПоле95"/>
            <w:enabled/>
            <w:calcOnExit w:val="0"/>
            <w:textInput/>
          </w:ffData>
        </w:fldChar>
      </w:r>
      <w:r w:rsidRPr="0083360D">
        <w:rPr>
          <w:sz w:val="24"/>
          <w:szCs w:val="24"/>
        </w:rPr>
        <w:instrText xml:space="preserve"> FORMTEXT </w:instrText>
      </w:r>
      <w:r w:rsidRPr="0083360D">
        <w:rPr>
          <w:sz w:val="24"/>
          <w:szCs w:val="24"/>
        </w:rPr>
      </w:r>
      <w:r w:rsidRPr="0083360D">
        <w:rPr>
          <w:sz w:val="24"/>
          <w:szCs w:val="24"/>
        </w:rPr>
        <w:fldChar w:fldCharType="separate"/>
      </w:r>
      <w:r w:rsidRPr="0083360D">
        <w:rPr>
          <w:sz w:val="24"/>
          <w:szCs w:val="24"/>
        </w:rPr>
        <w:t xml:space="preserve"> </w:t>
      </w:r>
      <w:r w:rsidRPr="0083360D">
        <w:rPr>
          <w:sz w:val="24"/>
          <w:szCs w:val="24"/>
        </w:rPr>
        <w:fldChar w:fldCharType="end"/>
      </w:r>
      <w:bookmarkEnd w:id="73"/>
      <w:r w:rsidRPr="0083360D">
        <w:rPr>
          <w:sz w:val="24"/>
          <w:szCs w:val="24"/>
        </w:rPr>
        <w:t xml:space="preserve">  ______________________________</w:t>
      </w:r>
      <w:r w:rsidRPr="0083360D">
        <w:rPr>
          <w:sz w:val="24"/>
          <w:szCs w:val="24"/>
        </w:rPr>
        <w:tab/>
        <w:t xml:space="preserve">____________ </w:t>
      </w:r>
      <w:r w:rsidRPr="0083360D">
        <w:rPr>
          <w:b/>
          <w:sz w:val="24"/>
          <w:szCs w:val="24"/>
        </w:rPr>
        <w:t>20___г.</w:t>
      </w:r>
    </w:p>
    <w:p w:rsidR="00722A9E" w:rsidRPr="0083360D" w:rsidRDefault="00722A9E" w:rsidP="00722A9E">
      <w:pPr>
        <w:rPr>
          <w:sz w:val="24"/>
          <w:szCs w:val="24"/>
        </w:rPr>
      </w:pPr>
      <w:r w:rsidRPr="0083360D">
        <w:rPr>
          <w:sz w:val="24"/>
          <w:szCs w:val="24"/>
        </w:rPr>
        <w:tab/>
      </w:r>
      <w:r w:rsidRPr="0083360D">
        <w:rPr>
          <w:sz w:val="24"/>
          <w:szCs w:val="24"/>
        </w:rPr>
        <w:tab/>
      </w:r>
      <w:r w:rsidRPr="0083360D">
        <w:rPr>
          <w:sz w:val="24"/>
          <w:szCs w:val="24"/>
        </w:rPr>
        <w:tab/>
      </w:r>
      <w:r w:rsidRPr="0083360D">
        <w:rPr>
          <w:sz w:val="24"/>
          <w:szCs w:val="24"/>
        </w:rPr>
        <w:tab/>
      </w:r>
      <w:r w:rsidRPr="0083360D">
        <w:rPr>
          <w:sz w:val="24"/>
          <w:szCs w:val="24"/>
        </w:rPr>
        <w:tab/>
        <w:t>(подпись Работника)</w:t>
      </w:r>
    </w:p>
    <w:p w:rsidR="00722A9E" w:rsidRPr="0083360D" w:rsidRDefault="00722A9E" w:rsidP="00722A9E">
      <w:pPr>
        <w:rPr>
          <w:sz w:val="24"/>
          <w:szCs w:val="24"/>
        </w:rPr>
      </w:pPr>
    </w:p>
    <w:p w:rsidR="00722A9E" w:rsidRPr="003473A4" w:rsidRDefault="00722A9E" w:rsidP="00722A9E">
      <w:pPr>
        <w:pStyle w:val="3"/>
        <w:jc w:val="right"/>
        <w:rPr>
          <w:rFonts w:ascii="Calibri" w:hAnsi="Calibri"/>
          <w:b w:val="0"/>
          <w:sz w:val="24"/>
          <w:szCs w:val="24"/>
        </w:rPr>
      </w:pPr>
      <w:bookmarkStart w:id="74" w:name="_Приложение_К-5._Приказ"/>
      <w:bookmarkStart w:id="75" w:name="_Toc480797072"/>
      <w:bookmarkEnd w:id="74"/>
      <w:r w:rsidRPr="003473A4">
        <w:rPr>
          <w:rFonts w:ascii="Calibri" w:hAnsi="Calibri"/>
          <w:b w:val="0"/>
          <w:sz w:val="24"/>
          <w:szCs w:val="24"/>
        </w:rPr>
        <w:t>Приложение К-5. Приказ (распоряжение) о поощрении работника</w:t>
      </w:r>
      <w:bookmarkEnd w:id="75"/>
    </w:p>
    <w:p w:rsidR="00722A9E" w:rsidRPr="0083360D" w:rsidRDefault="00722A9E" w:rsidP="00722A9E">
      <w:pPr>
        <w:rPr>
          <w:sz w:val="24"/>
          <w:szCs w:val="24"/>
        </w:rPr>
      </w:pPr>
      <w:r w:rsidRPr="003473A4">
        <w:rPr>
          <w:noProof/>
          <w:sz w:val="24"/>
          <w:szCs w:val="24"/>
        </w:rPr>
        <w:drawing>
          <wp:inline distT="0" distB="0" distL="0" distR="0">
            <wp:extent cx="5934075" cy="7267575"/>
            <wp:effectExtent l="0" t="0" r="9525" b="9525"/>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34075" cy="7267575"/>
                    </a:xfrm>
                    <a:prstGeom prst="rect">
                      <a:avLst/>
                    </a:prstGeom>
                    <a:noFill/>
                    <a:ln>
                      <a:noFill/>
                    </a:ln>
                  </pic:spPr>
                </pic:pic>
              </a:graphicData>
            </a:graphic>
          </wp:inline>
        </w:drawing>
      </w: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jc w:val="right"/>
        <w:rPr>
          <w:sz w:val="24"/>
          <w:szCs w:val="24"/>
        </w:rPr>
      </w:pPr>
    </w:p>
    <w:p w:rsidR="00722A9E" w:rsidRPr="0083360D" w:rsidRDefault="00722A9E" w:rsidP="00722A9E">
      <w:pPr>
        <w:rPr>
          <w:b/>
          <w:sz w:val="24"/>
          <w:szCs w:val="24"/>
        </w:rPr>
      </w:pPr>
      <w:r w:rsidRPr="0083360D">
        <w:rPr>
          <w:b/>
          <w:sz w:val="24"/>
          <w:szCs w:val="24"/>
        </w:rPr>
        <w:br w:type="page"/>
      </w:r>
      <w:bookmarkStart w:id="76" w:name="_Приложение_К-6._Приказ"/>
      <w:bookmarkEnd w:id="76"/>
      <w:r w:rsidRPr="0083360D">
        <w:rPr>
          <w:sz w:val="24"/>
          <w:szCs w:val="24"/>
        </w:rPr>
        <w:lastRenderedPageBreak/>
        <w:t>Приложение К-6. Приказ (распоряжение) о поощрении работников</w:t>
      </w:r>
    </w:p>
    <w:p w:rsidR="00722A9E" w:rsidRPr="0083360D" w:rsidRDefault="00722A9E" w:rsidP="00722A9E">
      <w:pPr>
        <w:rPr>
          <w:sz w:val="24"/>
          <w:szCs w:val="24"/>
        </w:rPr>
      </w:pPr>
      <w:r w:rsidRPr="003473A4">
        <w:rPr>
          <w:noProof/>
          <w:sz w:val="24"/>
          <w:szCs w:val="24"/>
        </w:rPr>
        <w:drawing>
          <wp:inline distT="0" distB="0" distL="0" distR="0">
            <wp:extent cx="5943600" cy="7839075"/>
            <wp:effectExtent l="0" t="0" r="0" b="9525"/>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7839075"/>
                    </a:xfrm>
                    <a:prstGeom prst="rect">
                      <a:avLst/>
                    </a:prstGeom>
                    <a:noFill/>
                    <a:ln>
                      <a:noFill/>
                    </a:ln>
                  </pic:spPr>
                </pic:pic>
              </a:graphicData>
            </a:graphic>
          </wp:inline>
        </w:drawing>
      </w:r>
    </w:p>
    <w:p w:rsidR="00722A9E" w:rsidRPr="0083360D" w:rsidRDefault="00722A9E" w:rsidP="00722A9E">
      <w:pPr>
        <w:rPr>
          <w:sz w:val="24"/>
          <w:szCs w:val="24"/>
        </w:rPr>
      </w:pPr>
    </w:p>
    <w:p w:rsidR="00722A9E" w:rsidRPr="0083360D" w:rsidRDefault="00722A9E" w:rsidP="00722A9E">
      <w:pPr>
        <w:rPr>
          <w:sz w:val="24"/>
          <w:szCs w:val="24"/>
        </w:rPr>
      </w:pPr>
    </w:p>
    <w:p w:rsidR="00722A9E" w:rsidRPr="003473A4" w:rsidRDefault="00722A9E" w:rsidP="00722A9E">
      <w:pPr>
        <w:pStyle w:val="3"/>
        <w:jc w:val="right"/>
        <w:rPr>
          <w:rFonts w:ascii="Calibri" w:hAnsi="Calibri"/>
          <w:b w:val="0"/>
          <w:sz w:val="24"/>
          <w:szCs w:val="24"/>
        </w:rPr>
      </w:pPr>
      <w:bookmarkStart w:id="77" w:name="_Приложение_К-7._Приказ"/>
      <w:bookmarkStart w:id="78" w:name="_Toc480797073"/>
      <w:bookmarkEnd w:id="77"/>
      <w:r w:rsidRPr="003473A4">
        <w:rPr>
          <w:rFonts w:ascii="Calibri" w:hAnsi="Calibri"/>
          <w:b w:val="0"/>
          <w:sz w:val="24"/>
          <w:szCs w:val="24"/>
        </w:rPr>
        <w:lastRenderedPageBreak/>
        <w:t>Приложение К-7. Приказ о применении дисциплинарного взыскания к работнику</w:t>
      </w:r>
      <w:bookmarkEnd w:id="78"/>
    </w:p>
    <w:p w:rsidR="00722A9E" w:rsidRPr="0083360D" w:rsidRDefault="00722A9E" w:rsidP="00722A9E">
      <w:pPr>
        <w:rPr>
          <w:sz w:val="24"/>
          <w:szCs w:val="24"/>
        </w:rPr>
      </w:pPr>
      <w:r w:rsidRPr="003473A4">
        <w:rPr>
          <w:noProof/>
          <w:sz w:val="24"/>
          <w:szCs w:val="24"/>
        </w:rPr>
        <w:drawing>
          <wp:inline distT="0" distB="0" distL="0" distR="0">
            <wp:extent cx="5943600" cy="6600825"/>
            <wp:effectExtent l="0" t="0" r="0" b="9525"/>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6600825"/>
                    </a:xfrm>
                    <a:prstGeom prst="rect">
                      <a:avLst/>
                    </a:prstGeom>
                    <a:noFill/>
                    <a:ln>
                      <a:noFill/>
                    </a:ln>
                  </pic:spPr>
                </pic:pic>
              </a:graphicData>
            </a:graphic>
          </wp:inline>
        </w:drawing>
      </w: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3473A4" w:rsidRDefault="00722A9E" w:rsidP="00722A9E">
      <w:pPr>
        <w:rPr>
          <w:bCs/>
          <w:sz w:val="24"/>
          <w:szCs w:val="24"/>
        </w:rPr>
      </w:pPr>
      <w:r w:rsidRPr="0083360D">
        <w:rPr>
          <w:b/>
          <w:sz w:val="24"/>
          <w:szCs w:val="24"/>
        </w:rPr>
        <w:br w:type="page"/>
      </w:r>
    </w:p>
    <w:p w:rsidR="00722A9E" w:rsidRPr="003473A4" w:rsidRDefault="00722A9E" w:rsidP="00722A9E">
      <w:pPr>
        <w:pStyle w:val="3"/>
        <w:jc w:val="right"/>
        <w:rPr>
          <w:rFonts w:ascii="Calibri" w:hAnsi="Calibri"/>
          <w:b w:val="0"/>
          <w:sz w:val="24"/>
          <w:szCs w:val="24"/>
        </w:rPr>
      </w:pPr>
      <w:bookmarkStart w:id="79" w:name="_Приложение_К-8._Приказ"/>
      <w:bookmarkStart w:id="80" w:name="_Toc480797074"/>
      <w:bookmarkEnd w:id="79"/>
      <w:r w:rsidRPr="003473A4">
        <w:rPr>
          <w:rFonts w:ascii="Calibri" w:hAnsi="Calibri"/>
          <w:b w:val="0"/>
          <w:sz w:val="24"/>
          <w:szCs w:val="24"/>
        </w:rPr>
        <w:lastRenderedPageBreak/>
        <w:t>Приложение К-8. Приказ об изменении фамилии</w:t>
      </w:r>
      <w:bookmarkEnd w:id="80"/>
    </w:p>
    <w:p w:rsidR="00722A9E" w:rsidRPr="0083360D" w:rsidRDefault="00722A9E" w:rsidP="00722A9E">
      <w:pPr>
        <w:rPr>
          <w:sz w:val="24"/>
          <w:szCs w:val="24"/>
        </w:rPr>
      </w:pPr>
      <w:r w:rsidRPr="003473A4">
        <w:rPr>
          <w:noProof/>
          <w:sz w:val="24"/>
          <w:szCs w:val="24"/>
        </w:rPr>
        <w:drawing>
          <wp:inline distT="0" distB="0" distL="0" distR="0">
            <wp:extent cx="5934075" cy="8448675"/>
            <wp:effectExtent l="0" t="0" r="9525" b="9525"/>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34075" cy="8448675"/>
                    </a:xfrm>
                    <a:prstGeom prst="rect">
                      <a:avLst/>
                    </a:prstGeom>
                    <a:noFill/>
                    <a:ln>
                      <a:noFill/>
                    </a:ln>
                  </pic:spPr>
                </pic:pic>
              </a:graphicData>
            </a:graphic>
          </wp:inline>
        </w:drawing>
      </w:r>
    </w:p>
    <w:p w:rsidR="00722A9E" w:rsidRPr="003473A4" w:rsidRDefault="00722A9E" w:rsidP="00722A9E">
      <w:pPr>
        <w:pStyle w:val="3"/>
        <w:jc w:val="right"/>
        <w:rPr>
          <w:rFonts w:ascii="Calibri" w:hAnsi="Calibri"/>
          <w:b w:val="0"/>
          <w:sz w:val="24"/>
          <w:szCs w:val="24"/>
        </w:rPr>
      </w:pPr>
      <w:bookmarkStart w:id="81" w:name="_Приложение_К-9._Дополнительное"/>
      <w:bookmarkStart w:id="82" w:name="_Приложение_К-10.Приказ_(распоряжени"/>
      <w:bookmarkStart w:id="83" w:name="_Toc480797075"/>
      <w:bookmarkEnd w:id="81"/>
      <w:bookmarkEnd w:id="82"/>
      <w:r w:rsidRPr="003473A4">
        <w:rPr>
          <w:rFonts w:ascii="Calibri" w:hAnsi="Calibri"/>
          <w:b w:val="0"/>
          <w:sz w:val="24"/>
          <w:szCs w:val="24"/>
        </w:rPr>
        <w:lastRenderedPageBreak/>
        <w:t>Приложение К-10.Приказ (распоряжение) о переводе работника на другую работу</w:t>
      </w:r>
      <w:bookmarkEnd w:id="83"/>
    </w:p>
    <w:p w:rsidR="00722A9E" w:rsidRPr="0083360D" w:rsidRDefault="00722A9E" w:rsidP="00722A9E">
      <w:pPr>
        <w:rPr>
          <w:sz w:val="24"/>
          <w:szCs w:val="24"/>
        </w:rPr>
      </w:pPr>
      <w:r w:rsidRPr="003473A4">
        <w:rPr>
          <w:noProof/>
          <w:sz w:val="24"/>
          <w:szCs w:val="24"/>
        </w:rPr>
        <w:drawing>
          <wp:inline distT="0" distB="0" distL="0" distR="0">
            <wp:extent cx="5943600" cy="7848600"/>
            <wp:effectExtent l="0" t="0" r="0"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7848600"/>
                    </a:xfrm>
                    <a:prstGeom prst="rect">
                      <a:avLst/>
                    </a:prstGeom>
                    <a:noFill/>
                    <a:ln>
                      <a:noFill/>
                    </a:ln>
                  </pic:spPr>
                </pic:pic>
              </a:graphicData>
            </a:graphic>
          </wp:inline>
        </w:drawing>
      </w:r>
    </w:p>
    <w:p w:rsidR="00722A9E" w:rsidRPr="0083360D" w:rsidRDefault="00722A9E" w:rsidP="00722A9E">
      <w:pPr>
        <w:rPr>
          <w:sz w:val="24"/>
          <w:szCs w:val="24"/>
        </w:rPr>
      </w:pPr>
    </w:p>
    <w:p w:rsidR="00722A9E" w:rsidRPr="0083360D" w:rsidRDefault="00722A9E" w:rsidP="00722A9E">
      <w:pPr>
        <w:rPr>
          <w:sz w:val="24"/>
          <w:szCs w:val="24"/>
        </w:rPr>
      </w:pPr>
    </w:p>
    <w:p w:rsidR="00722A9E" w:rsidRPr="003473A4" w:rsidRDefault="00722A9E" w:rsidP="00722A9E">
      <w:pPr>
        <w:pStyle w:val="3"/>
        <w:jc w:val="right"/>
        <w:rPr>
          <w:rFonts w:ascii="Calibri" w:hAnsi="Calibri"/>
          <w:b w:val="0"/>
          <w:sz w:val="24"/>
          <w:szCs w:val="24"/>
        </w:rPr>
      </w:pPr>
      <w:bookmarkStart w:id="84" w:name="_Приложение_К-11._Приказ"/>
      <w:bookmarkStart w:id="85" w:name="_Toc480797076"/>
      <w:bookmarkEnd w:id="84"/>
      <w:r w:rsidRPr="003473A4">
        <w:rPr>
          <w:rFonts w:ascii="Calibri" w:hAnsi="Calibri"/>
          <w:b w:val="0"/>
          <w:sz w:val="24"/>
          <w:szCs w:val="24"/>
        </w:rPr>
        <w:lastRenderedPageBreak/>
        <w:t>Приложение К-11. Приказ (распоряжение) о переводе работников на другую работу</w:t>
      </w:r>
      <w:bookmarkEnd w:id="85"/>
    </w:p>
    <w:p w:rsidR="00722A9E" w:rsidRPr="0083360D" w:rsidRDefault="00722A9E" w:rsidP="00722A9E">
      <w:pPr>
        <w:rPr>
          <w:sz w:val="24"/>
          <w:szCs w:val="24"/>
        </w:rPr>
      </w:pPr>
      <w:r w:rsidRPr="003473A4">
        <w:rPr>
          <w:noProof/>
          <w:sz w:val="24"/>
          <w:szCs w:val="24"/>
        </w:rPr>
        <w:drawing>
          <wp:inline distT="0" distB="0" distL="0" distR="0">
            <wp:extent cx="5943600" cy="3981450"/>
            <wp:effectExtent l="0" t="0" r="0"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3981450"/>
                    </a:xfrm>
                    <a:prstGeom prst="rect">
                      <a:avLst/>
                    </a:prstGeom>
                    <a:noFill/>
                    <a:ln>
                      <a:noFill/>
                    </a:ln>
                  </pic:spPr>
                </pic:pic>
              </a:graphicData>
            </a:graphic>
          </wp:inline>
        </w:drawing>
      </w: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r w:rsidRPr="0083360D">
        <w:rPr>
          <w:sz w:val="24"/>
          <w:szCs w:val="24"/>
        </w:rPr>
        <w:br w:type="page"/>
      </w:r>
    </w:p>
    <w:p w:rsidR="00722A9E" w:rsidRPr="003473A4" w:rsidRDefault="00722A9E" w:rsidP="00722A9E">
      <w:pPr>
        <w:pStyle w:val="3"/>
        <w:jc w:val="right"/>
        <w:rPr>
          <w:rFonts w:ascii="Calibri" w:hAnsi="Calibri"/>
          <w:b w:val="0"/>
          <w:sz w:val="24"/>
          <w:szCs w:val="24"/>
        </w:rPr>
      </w:pPr>
      <w:bookmarkStart w:id="86" w:name="_Приложение_К-12._Приказ"/>
      <w:bookmarkStart w:id="87" w:name="_Toc480797077"/>
      <w:bookmarkEnd w:id="86"/>
      <w:r w:rsidRPr="003473A4">
        <w:rPr>
          <w:rFonts w:ascii="Calibri" w:hAnsi="Calibri"/>
          <w:b w:val="0"/>
          <w:sz w:val="24"/>
          <w:szCs w:val="24"/>
        </w:rPr>
        <w:lastRenderedPageBreak/>
        <w:t>Приложение К-12. Приказ (распоряжение) о прекращении (расторжении) трудового договора с работником (увольнении)</w:t>
      </w:r>
      <w:bookmarkEnd w:id="87"/>
    </w:p>
    <w:p w:rsidR="00722A9E" w:rsidRPr="0083360D" w:rsidRDefault="00722A9E" w:rsidP="00722A9E">
      <w:pPr>
        <w:rPr>
          <w:sz w:val="24"/>
          <w:szCs w:val="24"/>
        </w:rPr>
      </w:pPr>
      <w:r w:rsidRPr="003473A4">
        <w:rPr>
          <w:noProof/>
          <w:sz w:val="24"/>
          <w:szCs w:val="24"/>
        </w:rPr>
        <w:drawing>
          <wp:inline distT="0" distB="0" distL="0" distR="0">
            <wp:extent cx="5943600" cy="8010525"/>
            <wp:effectExtent l="0" t="0" r="0" b="9525"/>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3600" cy="8010525"/>
                    </a:xfrm>
                    <a:prstGeom prst="rect">
                      <a:avLst/>
                    </a:prstGeom>
                    <a:noFill/>
                    <a:ln>
                      <a:noFill/>
                    </a:ln>
                  </pic:spPr>
                </pic:pic>
              </a:graphicData>
            </a:graphic>
          </wp:inline>
        </w:drawing>
      </w:r>
    </w:p>
    <w:p w:rsidR="00722A9E" w:rsidRPr="0083360D" w:rsidRDefault="00722A9E" w:rsidP="00722A9E">
      <w:pPr>
        <w:rPr>
          <w:sz w:val="24"/>
          <w:szCs w:val="24"/>
        </w:rPr>
      </w:pPr>
    </w:p>
    <w:p w:rsidR="00722A9E" w:rsidRPr="003473A4" w:rsidRDefault="00722A9E" w:rsidP="00722A9E">
      <w:pPr>
        <w:pStyle w:val="3"/>
        <w:jc w:val="right"/>
        <w:rPr>
          <w:rFonts w:ascii="Calibri" w:hAnsi="Calibri"/>
          <w:b w:val="0"/>
          <w:sz w:val="24"/>
          <w:szCs w:val="24"/>
        </w:rPr>
      </w:pPr>
      <w:bookmarkStart w:id="88" w:name="_Приложение_К-13._Приказ"/>
      <w:bookmarkStart w:id="89" w:name="_Toc480797078"/>
      <w:bookmarkEnd w:id="88"/>
      <w:r w:rsidRPr="003473A4">
        <w:rPr>
          <w:rFonts w:ascii="Calibri" w:hAnsi="Calibri"/>
          <w:b w:val="0"/>
          <w:sz w:val="24"/>
          <w:szCs w:val="24"/>
        </w:rPr>
        <w:lastRenderedPageBreak/>
        <w:t>Приложение К-13. Приказ (распоряжение) о прекращении (расторжении) трудового договора с работником (увольнении)</w:t>
      </w:r>
      <w:bookmarkEnd w:id="89"/>
    </w:p>
    <w:p w:rsidR="00722A9E" w:rsidRPr="0083360D" w:rsidRDefault="00722A9E" w:rsidP="00722A9E">
      <w:pPr>
        <w:rPr>
          <w:sz w:val="24"/>
          <w:szCs w:val="24"/>
        </w:rPr>
      </w:pPr>
      <w:r w:rsidRPr="003473A4">
        <w:rPr>
          <w:noProof/>
          <w:sz w:val="24"/>
          <w:szCs w:val="24"/>
        </w:rPr>
        <w:drawing>
          <wp:inline distT="0" distB="0" distL="0" distR="0">
            <wp:extent cx="5943600" cy="3648075"/>
            <wp:effectExtent l="0" t="0" r="0" b="9525"/>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3600" cy="3648075"/>
                    </a:xfrm>
                    <a:prstGeom prst="rect">
                      <a:avLst/>
                    </a:prstGeom>
                    <a:noFill/>
                    <a:ln>
                      <a:noFill/>
                    </a:ln>
                  </pic:spPr>
                </pic:pic>
              </a:graphicData>
            </a:graphic>
          </wp:inline>
        </w:drawing>
      </w: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3473A4" w:rsidRDefault="00722A9E" w:rsidP="00722A9E">
      <w:pPr>
        <w:rPr>
          <w:bCs/>
          <w:sz w:val="24"/>
          <w:szCs w:val="24"/>
        </w:rPr>
      </w:pPr>
      <w:r w:rsidRPr="0083360D">
        <w:rPr>
          <w:b/>
          <w:sz w:val="24"/>
          <w:szCs w:val="24"/>
        </w:rPr>
        <w:br w:type="page"/>
      </w:r>
    </w:p>
    <w:p w:rsidR="00722A9E" w:rsidRPr="003473A4" w:rsidRDefault="00722A9E" w:rsidP="00722A9E">
      <w:pPr>
        <w:pStyle w:val="3"/>
        <w:jc w:val="right"/>
        <w:rPr>
          <w:rFonts w:ascii="Calibri" w:hAnsi="Calibri"/>
          <w:b w:val="0"/>
          <w:sz w:val="24"/>
          <w:szCs w:val="24"/>
        </w:rPr>
      </w:pPr>
      <w:bookmarkStart w:id="90" w:name="_Приложение_К-14._Записка-расчет"/>
      <w:bookmarkStart w:id="91" w:name="_Toc480797079"/>
      <w:bookmarkEnd w:id="90"/>
      <w:r w:rsidRPr="003473A4">
        <w:rPr>
          <w:rFonts w:ascii="Calibri" w:hAnsi="Calibri"/>
          <w:b w:val="0"/>
          <w:sz w:val="24"/>
          <w:szCs w:val="24"/>
        </w:rPr>
        <w:lastRenderedPageBreak/>
        <w:t>Приложение К-14. Записка-расчет при прекращении (расторжении) трудового договора с работником (увольнении)</w:t>
      </w:r>
      <w:bookmarkEnd w:id="91"/>
    </w:p>
    <w:p w:rsidR="00722A9E" w:rsidRDefault="00722A9E" w:rsidP="00722A9E">
      <w:pPr>
        <w:rPr>
          <w:sz w:val="24"/>
          <w:szCs w:val="24"/>
        </w:rPr>
      </w:pPr>
      <w:r w:rsidRPr="003473A4">
        <w:rPr>
          <w:noProof/>
          <w:sz w:val="24"/>
          <w:szCs w:val="24"/>
        </w:rPr>
        <w:drawing>
          <wp:inline distT="0" distB="0" distL="0" distR="0">
            <wp:extent cx="5943600" cy="7553325"/>
            <wp:effectExtent l="0" t="0" r="0" b="9525"/>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600" cy="7553325"/>
                    </a:xfrm>
                    <a:prstGeom prst="rect">
                      <a:avLst/>
                    </a:prstGeom>
                    <a:noFill/>
                    <a:ln>
                      <a:noFill/>
                    </a:ln>
                  </pic:spPr>
                </pic:pic>
              </a:graphicData>
            </a:graphic>
          </wp:inline>
        </w:drawing>
      </w:r>
    </w:p>
    <w:p w:rsidR="00722A9E" w:rsidRDefault="00722A9E" w:rsidP="00722A9E">
      <w:pPr>
        <w:rPr>
          <w:sz w:val="24"/>
          <w:szCs w:val="24"/>
        </w:rPr>
      </w:pPr>
    </w:p>
    <w:p w:rsidR="00722A9E" w:rsidRPr="0083360D" w:rsidRDefault="00722A9E" w:rsidP="00722A9E">
      <w:pPr>
        <w:rPr>
          <w:sz w:val="24"/>
          <w:szCs w:val="24"/>
        </w:rPr>
      </w:pPr>
    </w:p>
    <w:p w:rsidR="00722A9E" w:rsidRPr="003473A4" w:rsidRDefault="00722A9E" w:rsidP="00722A9E">
      <w:pPr>
        <w:pStyle w:val="3"/>
        <w:jc w:val="right"/>
        <w:rPr>
          <w:rFonts w:ascii="Calibri" w:hAnsi="Calibri"/>
          <w:b w:val="0"/>
          <w:sz w:val="24"/>
          <w:szCs w:val="24"/>
        </w:rPr>
      </w:pPr>
      <w:bookmarkStart w:id="92" w:name="_Приложение_К-15._Приказ"/>
      <w:bookmarkStart w:id="93" w:name="_Toc480797080"/>
      <w:bookmarkEnd w:id="92"/>
      <w:r w:rsidRPr="003473A4">
        <w:rPr>
          <w:rFonts w:ascii="Calibri" w:hAnsi="Calibri"/>
          <w:b w:val="0"/>
          <w:sz w:val="24"/>
          <w:szCs w:val="24"/>
        </w:rPr>
        <w:lastRenderedPageBreak/>
        <w:t>Приложение К-15. Приказ (распоряжение) о направлении работника в командировку</w:t>
      </w:r>
      <w:bookmarkEnd w:id="93"/>
    </w:p>
    <w:p w:rsidR="00722A9E" w:rsidRPr="0083360D" w:rsidRDefault="00722A9E" w:rsidP="00722A9E">
      <w:pPr>
        <w:rPr>
          <w:sz w:val="24"/>
          <w:szCs w:val="24"/>
        </w:rPr>
      </w:pPr>
      <w:r w:rsidRPr="003473A4">
        <w:rPr>
          <w:noProof/>
          <w:sz w:val="24"/>
          <w:szCs w:val="24"/>
        </w:rPr>
        <w:drawing>
          <wp:inline distT="0" distB="0" distL="0" distR="0">
            <wp:extent cx="5943600" cy="8791575"/>
            <wp:effectExtent l="0" t="0" r="0" b="9525"/>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3600" cy="8791575"/>
                    </a:xfrm>
                    <a:prstGeom prst="rect">
                      <a:avLst/>
                    </a:prstGeom>
                    <a:noFill/>
                    <a:ln>
                      <a:noFill/>
                    </a:ln>
                  </pic:spPr>
                </pic:pic>
              </a:graphicData>
            </a:graphic>
          </wp:inline>
        </w:drawing>
      </w:r>
    </w:p>
    <w:p w:rsidR="00722A9E" w:rsidRPr="003473A4" w:rsidRDefault="00722A9E" w:rsidP="00722A9E">
      <w:pPr>
        <w:pStyle w:val="3"/>
        <w:jc w:val="right"/>
        <w:rPr>
          <w:rFonts w:ascii="Calibri" w:hAnsi="Calibri"/>
          <w:b w:val="0"/>
          <w:sz w:val="24"/>
          <w:szCs w:val="24"/>
        </w:rPr>
      </w:pPr>
      <w:bookmarkStart w:id="94" w:name="_Приложение_К-16._Приказ"/>
      <w:bookmarkStart w:id="95" w:name="_Toc480797081"/>
      <w:bookmarkEnd w:id="94"/>
      <w:r w:rsidRPr="003473A4">
        <w:rPr>
          <w:rFonts w:ascii="Calibri" w:hAnsi="Calibri"/>
          <w:b w:val="0"/>
          <w:sz w:val="24"/>
          <w:szCs w:val="24"/>
        </w:rPr>
        <w:lastRenderedPageBreak/>
        <w:t>Приложение К-16. Приказ (распоряжение) о направлении работников в командировку</w:t>
      </w:r>
      <w:bookmarkEnd w:id="95"/>
    </w:p>
    <w:p w:rsidR="00722A9E" w:rsidRPr="0083360D" w:rsidRDefault="00722A9E" w:rsidP="00722A9E">
      <w:pPr>
        <w:rPr>
          <w:sz w:val="24"/>
          <w:szCs w:val="24"/>
        </w:rPr>
      </w:pPr>
      <w:r w:rsidRPr="003473A4">
        <w:rPr>
          <w:noProof/>
          <w:sz w:val="24"/>
          <w:szCs w:val="24"/>
        </w:rPr>
        <w:drawing>
          <wp:inline distT="0" distB="0" distL="0" distR="0">
            <wp:extent cx="5943600" cy="8782050"/>
            <wp:effectExtent l="0" t="0" r="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43600" cy="8782050"/>
                    </a:xfrm>
                    <a:prstGeom prst="rect">
                      <a:avLst/>
                    </a:prstGeom>
                    <a:noFill/>
                    <a:ln>
                      <a:noFill/>
                    </a:ln>
                  </pic:spPr>
                </pic:pic>
              </a:graphicData>
            </a:graphic>
          </wp:inline>
        </w:drawing>
      </w:r>
    </w:p>
    <w:p w:rsidR="00722A9E" w:rsidRPr="003473A4" w:rsidRDefault="00722A9E" w:rsidP="00722A9E">
      <w:pPr>
        <w:pStyle w:val="3"/>
        <w:rPr>
          <w:rFonts w:ascii="Calibri" w:hAnsi="Calibri"/>
          <w:b w:val="0"/>
          <w:sz w:val="24"/>
          <w:szCs w:val="24"/>
        </w:rPr>
      </w:pPr>
      <w:bookmarkStart w:id="96" w:name="_Приложение_К-17._Служебное"/>
      <w:bookmarkStart w:id="97" w:name="_Toc480797082"/>
      <w:bookmarkEnd w:id="96"/>
      <w:r w:rsidRPr="003473A4">
        <w:rPr>
          <w:rFonts w:ascii="Calibri" w:hAnsi="Calibri"/>
          <w:b w:val="0"/>
          <w:sz w:val="24"/>
          <w:szCs w:val="24"/>
        </w:rPr>
        <w:lastRenderedPageBreak/>
        <w:t>Приложение К-17. Служебное задание для направления в командировку и отчет о его выполнении</w:t>
      </w:r>
      <w:bookmarkEnd w:id="97"/>
    </w:p>
    <w:p w:rsidR="00722A9E" w:rsidRPr="0083360D" w:rsidRDefault="00722A9E" w:rsidP="00722A9E">
      <w:pPr>
        <w:rPr>
          <w:sz w:val="24"/>
          <w:szCs w:val="24"/>
        </w:rPr>
      </w:pPr>
      <w:r w:rsidRPr="003473A4">
        <w:rPr>
          <w:noProof/>
          <w:sz w:val="24"/>
          <w:szCs w:val="24"/>
        </w:rPr>
        <w:drawing>
          <wp:inline distT="0" distB="0" distL="0" distR="0">
            <wp:extent cx="5934075" cy="3952875"/>
            <wp:effectExtent l="0" t="0" r="9525" b="9525"/>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34075" cy="3952875"/>
                    </a:xfrm>
                    <a:prstGeom prst="rect">
                      <a:avLst/>
                    </a:prstGeom>
                    <a:noFill/>
                    <a:ln>
                      <a:noFill/>
                    </a:ln>
                  </pic:spPr>
                </pic:pic>
              </a:graphicData>
            </a:graphic>
          </wp:inline>
        </w:drawing>
      </w: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b/>
          <w:sz w:val="24"/>
          <w:szCs w:val="24"/>
        </w:rPr>
      </w:pPr>
      <w:r w:rsidRPr="0083360D">
        <w:rPr>
          <w:b/>
          <w:sz w:val="24"/>
          <w:szCs w:val="24"/>
        </w:rPr>
        <w:br w:type="page"/>
      </w:r>
      <w:bookmarkStart w:id="98" w:name="_Приложение_К-18._Командировочное"/>
      <w:bookmarkEnd w:id="98"/>
      <w:r w:rsidRPr="0083360D">
        <w:rPr>
          <w:b/>
          <w:sz w:val="24"/>
          <w:szCs w:val="24"/>
        </w:rPr>
        <w:lastRenderedPageBreak/>
        <w:t>Приложение К-18. Командировочное удостоверение</w:t>
      </w:r>
    </w:p>
    <w:p w:rsidR="00722A9E" w:rsidRPr="0083360D" w:rsidRDefault="00722A9E" w:rsidP="00722A9E">
      <w:pPr>
        <w:rPr>
          <w:sz w:val="24"/>
          <w:szCs w:val="24"/>
        </w:rPr>
      </w:pPr>
      <w:r w:rsidRPr="003473A4">
        <w:rPr>
          <w:noProof/>
          <w:sz w:val="24"/>
          <w:szCs w:val="24"/>
        </w:rPr>
        <w:drawing>
          <wp:inline distT="0" distB="0" distL="0" distR="0">
            <wp:extent cx="5943600" cy="8582025"/>
            <wp:effectExtent l="0" t="0" r="0" b="9525"/>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3600" cy="8582025"/>
                    </a:xfrm>
                    <a:prstGeom prst="rect">
                      <a:avLst/>
                    </a:prstGeom>
                    <a:noFill/>
                    <a:ln>
                      <a:noFill/>
                    </a:ln>
                  </pic:spPr>
                </pic:pic>
              </a:graphicData>
            </a:graphic>
          </wp:inline>
        </w:drawing>
      </w:r>
    </w:p>
    <w:p w:rsidR="00722A9E" w:rsidRPr="003473A4" w:rsidRDefault="00722A9E" w:rsidP="00722A9E">
      <w:pPr>
        <w:pStyle w:val="3"/>
        <w:jc w:val="right"/>
        <w:rPr>
          <w:rFonts w:ascii="Calibri" w:hAnsi="Calibri"/>
          <w:b w:val="0"/>
          <w:sz w:val="24"/>
          <w:szCs w:val="24"/>
        </w:rPr>
      </w:pPr>
      <w:bookmarkStart w:id="99" w:name="_Приложение_К-19._График"/>
      <w:bookmarkStart w:id="100" w:name="_Toc480797083"/>
      <w:bookmarkEnd w:id="99"/>
      <w:r w:rsidRPr="003473A4">
        <w:rPr>
          <w:rFonts w:ascii="Calibri" w:hAnsi="Calibri"/>
          <w:b w:val="0"/>
          <w:sz w:val="24"/>
          <w:szCs w:val="24"/>
        </w:rPr>
        <w:lastRenderedPageBreak/>
        <w:t>Приложение К-19. График отпусков</w:t>
      </w:r>
      <w:bookmarkEnd w:id="100"/>
    </w:p>
    <w:p w:rsidR="00722A9E" w:rsidRPr="0083360D" w:rsidRDefault="00722A9E" w:rsidP="00722A9E">
      <w:pPr>
        <w:rPr>
          <w:sz w:val="24"/>
          <w:szCs w:val="24"/>
        </w:rPr>
      </w:pPr>
      <w:r w:rsidRPr="003473A4">
        <w:rPr>
          <w:noProof/>
          <w:sz w:val="24"/>
          <w:szCs w:val="24"/>
        </w:rPr>
        <w:drawing>
          <wp:inline distT="0" distB="0" distL="0" distR="0">
            <wp:extent cx="5943600" cy="3762375"/>
            <wp:effectExtent l="0" t="0" r="0" b="9525"/>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43600" cy="3762375"/>
                    </a:xfrm>
                    <a:prstGeom prst="rect">
                      <a:avLst/>
                    </a:prstGeom>
                    <a:noFill/>
                    <a:ln>
                      <a:noFill/>
                    </a:ln>
                  </pic:spPr>
                </pic:pic>
              </a:graphicData>
            </a:graphic>
          </wp:inline>
        </w:drawing>
      </w: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3473A4" w:rsidRDefault="00722A9E" w:rsidP="00722A9E">
      <w:pPr>
        <w:pStyle w:val="3"/>
        <w:rPr>
          <w:rFonts w:ascii="Calibri" w:hAnsi="Calibri"/>
          <w:b w:val="0"/>
          <w:sz w:val="24"/>
          <w:szCs w:val="24"/>
        </w:rPr>
      </w:pPr>
      <w:bookmarkStart w:id="101" w:name="_Приложение_К-20._Приказ"/>
      <w:bookmarkStart w:id="102" w:name="_Toc480797084"/>
      <w:bookmarkEnd w:id="101"/>
      <w:r w:rsidRPr="003473A4">
        <w:rPr>
          <w:rFonts w:ascii="Calibri" w:hAnsi="Calibri"/>
          <w:b w:val="0"/>
          <w:sz w:val="24"/>
          <w:szCs w:val="24"/>
        </w:rPr>
        <w:t>Приложение К-20. Приказ (распоряжение) о предоставлении отпуска работнику</w:t>
      </w:r>
      <w:bookmarkEnd w:id="102"/>
    </w:p>
    <w:p w:rsidR="00722A9E" w:rsidRPr="0083360D" w:rsidRDefault="00722A9E" w:rsidP="00722A9E">
      <w:pPr>
        <w:rPr>
          <w:sz w:val="24"/>
          <w:szCs w:val="24"/>
        </w:rPr>
      </w:pPr>
    </w:p>
    <w:p w:rsidR="00722A9E" w:rsidRPr="0083360D" w:rsidRDefault="00722A9E" w:rsidP="00722A9E">
      <w:pPr>
        <w:rPr>
          <w:sz w:val="24"/>
          <w:szCs w:val="24"/>
        </w:rPr>
      </w:pPr>
      <w:r w:rsidRPr="003473A4">
        <w:rPr>
          <w:noProof/>
          <w:sz w:val="24"/>
          <w:szCs w:val="24"/>
        </w:rPr>
        <w:lastRenderedPageBreak/>
        <w:drawing>
          <wp:inline distT="0" distB="0" distL="0" distR="0">
            <wp:extent cx="5943600" cy="8191500"/>
            <wp:effectExtent l="0" t="0" r="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3600" cy="8191500"/>
                    </a:xfrm>
                    <a:prstGeom prst="rect">
                      <a:avLst/>
                    </a:prstGeom>
                    <a:noFill/>
                    <a:ln>
                      <a:noFill/>
                    </a:ln>
                  </pic:spPr>
                </pic:pic>
              </a:graphicData>
            </a:graphic>
          </wp:inline>
        </w:drawing>
      </w:r>
    </w:p>
    <w:p w:rsidR="00722A9E" w:rsidRPr="003473A4" w:rsidRDefault="00722A9E" w:rsidP="00722A9E">
      <w:pPr>
        <w:pStyle w:val="3"/>
        <w:jc w:val="right"/>
        <w:rPr>
          <w:rFonts w:ascii="Calibri" w:hAnsi="Calibri"/>
          <w:b w:val="0"/>
          <w:sz w:val="24"/>
          <w:szCs w:val="24"/>
        </w:rPr>
      </w:pPr>
      <w:bookmarkStart w:id="103" w:name="_Приложение_К-21._Приказ"/>
      <w:bookmarkStart w:id="104" w:name="_Toc480797085"/>
      <w:bookmarkEnd w:id="103"/>
      <w:r w:rsidRPr="003473A4">
        <w:rPr>
          <w:rFonts w:ascii="Calibri" w:hAnsi="Calibri"/>
          <w:b w:val="0"/>
          <w:sz w:val="24"/>
          <w:szCs w:val="24"/>
        </w:rPr>
        <w:lastRenderedPageBreak/>
        <w:t>Приложение К-21. Приказ (распоряжение) о предоставлении отпуска работникам</w:t>
      </w:r>
      <w:bookmarkEnd w:id="104"/>
    </w:p>
    <w:p w:rsidR="00722A9E" w:rsidRPr="0083360D" w:rsidRDefault="00722A9E" w:rsidP="00722A9E">
      <w:pPr>
        <w:rPr>
          <w:sz w:val="24"/>
          <w:szCs w:val="24"/>
        </w:rPr>
      </w:pPr>
      <w:r w:rsidRPr="003473A4">
        <w:rPr>
          <w:noProof/>
          <w:sz w:val="24"/>
          <w:szCs w:val="24"/>
        </w:rPr>
        <w:drawing>
          <wp:inline distT="0" distB="0" distL="0" distR="0">
            <wp:extent cx="5943600" cy="3990975"/>
            <wp:effectExtent l="0" t="0" r="0" b="9525"/>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43600" cy="3990975"/>
                    </a:xfrm>
                    <a:prstGeom prst="rect">
                      <a:avLst/>
                    </a:prstGeom>
                    <a:noFill/>
                    <a:ln>
                      <a:noFill/>
                    </a:ln>
                  </pic:spPr>
                </pic:pic>
              </a:graphicData>
            </a:graphic>
          </wp:inline>
        </w:drawing>
      </w: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b/>
          <w:sz w:val="24"/>
          <w:szCs w:val="24"/>
        </w:rPr>
      </w:pPr>
      <w:r w:rsidRPr="003473A4">
        <w:rPr>
          <w:bCs/>
          <w:sz w:val="24"/>
          <w:szCs w:val="24"/>
        </w:rPr>
        <w:br w:type="page"/>
      </w:r>
      <w:bookmarkStart w:id="105" w:name="_Приложение_К-22._Записка-расчет"/>
      <w:bookmarkEnd w:id="105"/>
      <w:r w:rsidRPr="0083360D">
        <w:rPr>
          <w:b/>
          <w:sz w:val="24"/>
          <w:szCs w:val="24"/>
        </w:rPr>
        <w:lastRenderedPageBreak/>
        <w:t>Приложение К-22. Записка-расчет о предоставлении отпуска работнику</w:t>
      </w:r>
    </w:p>
    <w:p w:rsidR="00722A9E" w:rsidRPr="0083360D" w:rsidRDefault="00722A9E" w:rsidP="00722A9E">
      <w:pPr>
        <w:rPr>
          <w:sz w:val="24"/>
          <w:szCs w:val="24"/>
        </w:rPr>
      </w:pPr>
      <w:r w:rsidRPr="003473A4">
        <w:rPr>
          <w:noProof/>
          <w:sz w:val="24"/>
          <w:szCs w:val="24"/>
        </w:rPr>
        <w:drawing>
          <wp:inline distT="0" distB="0" distL="0" distR="0">
            <wp:extent cx="5943600" cy="7991475"/>
            <wp:effectExtent l="0" t="0" r="0" b="9525"/>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43600" cy="7991475"/>
                    </a:xfrm>
                    <a:prstGeom prst="rect">
                      <a:avLst/>
                    </a:prstGeom>
                    <a:noFill/>
                    <a:ln>
                      <a:noFill/>
                    </a:ln>
                  </pic:spPr>
                </pic:pic>
              </a:graphicData>
            </a:graphic>
          </wp:inline>
        </w:drawing>
      </w:r>
    </w:p>
    <w:p w:rsidR="00722A9E" w:rsidRPr="0083360D" w:rsidRDefault="00722A9E" w:rsidP="00722A9E">
      <w:pPr>
        <w:rPr>
          <w:sz w:val="24"/>
          <w:szCs w:val="24"/>
        </w:rPr>
      </w:pPr>
    </w:p>
    <w:p w:rsidR="00722A9E" w:rsidRPr="003473A4" w:rsidRDefault="00722A9E" w:rsidP="00722A9E">
      <w:pPr>
        <w:pStyle w:val="3"/>
        <w:jc w:val="right"/>
        <w:rPr>
          <w:rFonts w:ascii="Calibri" w:hAnsi="Calibri"/>
          <w:b w:val="0"/>
          <w:sz w:val="24"/>
          <w:szCs w:val="24"/>
        </w:rPr>
      </w:pPr>
      <w:bookmarkStart w:id="106" w:name="_Приложение_К-23._Отпускное"/>
      <w:bookmarkStart w:id="107" w:name="_Toc480797086"/>
      <w:bookmarkEnd w:id="106"/>
      <w:r w:rsidRPr="003473A4">
        <w:rPr>
          <w:rFonts w:ascii="Calibri" w:hAnsi="Calibri"/>
          <w:b w:val="0"/>
          <w:sz w:val="24"/>
          <w:szCs w:val="24"/>
        </w:rPr>
        <w:t>Приложение К-23. Отпускное удостоверение</w:t>
      </w:r>
      <w:bookmarkEnd w:id="107"/>
    </w:p>
    <w:p w:rsidR="00722A9E" w:rsidRPr="00BA5E81" w:rsidRDefault="00722A9E" w:rsidP="00722A9E"/>
    <w:p w:rsidR="00722A9E" w:rsidRPr="0083360D" w:rsidRDefault="00722A9E" w:rsidP="00722A9E">
      <w:pPr>
        <w:rPr>
          <w:sz w:val="24"/>
          <w:szCs w:val="24"/>
        </w:rPr>
      </w:pPr>
      <w:r w:rsidRPr="003473A4">
        <w:rPr>
          <w:noProof/>
          <w:sz w:val="24"/>
          <w:szCs w:val="24"/>
        </w:rPr>
        <w:lastRenderedPageBreak/>
        <w:drawing>
          <wp:inline distT="0" distB="0" distL="0" distR="0">
            <wp:extent cx="5943600" cy="2562225"/>
            <wp:effectExtent l="0" t="0" r="0" b="9525"/>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3600" cy="2562225"/>
                    </a:xfrm>
                    <a:prstGeom prst="rect">
                      <a:avLst/>
                    </a:prstGeom>
                    <a:noFill/>
                    <a:ln>
                      <a:noFill/>
                    </a:ln>
                  </pic:spPr>
                </pic:pic>
              </a:graphicData>
            </a:graphic>
          </wp:inline>
        </w:drawing>
      </w: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83360D" w:rsidRDefault="00722A9E" w:rsidP="00722A9E">
      <w:pPr>
        <w:rPr>
          <w:sz w:val="24"/>
          <w:szCs w:val="24"/>
        </w:rPr>
      </w:pPr>
    </w:p>
    <w:p w:rsidR="00722A9E" w:rsidRPr="003473A4" w:rsidRDefault="00722A9E" w:rsidP="00722A9E">
      <w:pPr>
        <w:rPr>
          <w:bCs/>
          <w:sz w:val="24"/>
          <w:szCs w:val="24"/>
        </w:rPr>
      </w:pPr>
      <w:r w:rsidRPr="003473A4">
        <w:rPr>
          <w:bCs/>
          <w:sz w:val="24"/>
          <w:szCs w:val="24"/>
        </w:rPr>
        <w:br w:type="page"/>
      </w:r>
    </w:p>
    <w:p w:rsidR="00722A9E" w:rsidRPr="003473A4" w:rsidRDefault="00722A9E" w:rsidP="00722A9E">
      <w:pPr>
        <w:pStyle w:val="3"/>
        <w:jc w:val="right"/>
        <w:rPr>
          <w:rFonts w:ascii="Calibri" w:hAnsi="Calibri"/>
          <w:b w:val="0"/>
          <w:sz w:val="24"/>
          <w:szCs w:val="24"/>
        </w:rPr>
      </w:pPr>
      <w:bookmarkStart w:id="108" w:name="_Приложение_К-24._Приказ"/>
      <w:bookmarkStart w:id="109" w:name="_Toc480797087"/>
      <w:bookmarkEnd w:id="108"/>
      <w:r w:rsidRPr="003473A4">
        <w:rPr>
          <w:rFonts w:ascii="Calibri" w:hAnsi="Calibri"/>
          <w:b w:val="0"/>
          <w:sz w:val="24"/>
          <w:szCs w:val="24"/>
        </w:rPr>
        <w:lastRenderedPageBreak/>
        <w:t>Приложение К-24. Приказ (распоряжение) о предоставлении отпуска по уходу за ребенком работнику</w:t>
      </w:r>
      <w:bookmarkEnd w:id="109"/>
    </w:p>
    <w:p w:rsidR="00722A9E" w:rsidRPr="0083360D" w:rsidRDefault="00722A9E" w:rsidP="00722A9E">
      <w:pPr>
        <w:rPr>
          <w:sz w:val="24"/>
          <w:szCs w:val="24"/>
        </w:rPr>
      </w:pPr>
      <w:r w:rsidRPr="003473A4">
        <w:rPr>
          <w:noProof/>
          <w:sz w:val="24"/>
          <w:szCs w:val="24"/>
        </w:rPr>
        <w:drawing>
          <wp:inline distT="0" distB="0" distL="0" distR="0">
            <wp:extent cx="5943600" cy="6343650"/>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43600" cy="6343650"/>
                    </a:xfrm>
                    <a:prstGeom prst="rect">
                      <a:avLst/>
                    </a:prstGeom>
                    <a:noFill/>
                    <a:ln>
                      <a:noFill/>
                    </a:ln>
                  </pic:spPr>
                </pic:pic>
              </a:graphicData>
            </a:graphic>
          </wp:inline>
        </w:drawing>
      </w:r>
    </w:p>
    <w:p w:rsidR="00722A9E" w:rsidRPr="0083360D" w:rsidRDefault="00722A9E" w:rsidP="00722A9E">
      <w:pPr>
        <w:rPr>
          <w:sz w:val="24"/>
          <w:szCs w:val="24"/>
        </w:rPr>
      </w:pPr>
    </w:p>
    <w:p w:rsidR="00722A9E" w:rsidRPr="0083360D" w:rsidRDefault="00722A9E" w:rsidP="00722A9E">
      <w:pPr>
        <w:rPr>
          <w:sz w:val="24"/>
          <w:szCs w:val="24"/>
        </w:rPr>
      </w:pPr>
      <w:r w:rsidRPr="0083360D">
        <w:rPr>
          <w:sz w:val="24"/>
          <w:szCs w:val="24"/>
        </w:rPr>
        <w:br w:type="page"/>
      </w:r>
    </w:p>
    <w:p w:rsidR="00722A9E" w:rsidRPr="003473A4" w:rsidRDefault="00722A9E" w:rsidP="00722A9E">
      <w:pPr>
        <w:pStyle w:val="3"/>
        <w:jc w:val="right"/>
        <w:rPr>
          <w:rFonts w:ascii="Calibri" w:hAnsi="Calibri"/>
          <w:b w:val="0"/>
          <w:sz w:val="24"/>
          <w:szCs w:val="24"/>
        </w:rPr>
      </w:pPr>
      <w:bookmarkStart w:id="110" w:name="_Приложение_К-25._Дополнительное"/>
      <w:bookmarkStart w:id="111" w:name="_Toc480797088"/>
      <w:bookmarkEnd w:id="110"/>
      <w:r w:rsidRPr="003473A4">
        <w:rPr>
          <w:rFonts w:ascii="Calibri" w:hAnsi="Calibri"/>
          <w:b w:val="0"/>
          <w:sz w:val="24"/>
          <w:szCs w:val="24"/>
        </w:rPr>
        <w:lastRenderedPageBreak/>
        <w:t>Приложение К-25. Дополнительное соглашение о смене фамилии</w:t>
      </w:r>
      <w:bookmarkEnd w:id="111"/>
    </w:p>
    <w:p w:rsidR="00722A9E" w:rsidRPr="0083360D" w:rsidRDefault="00722A9E" w:rsidP="00722A9E">
      <w:pPr>
        <w:ind w:left="284"/>
        <w:jc w:val="center"/>
        <w:rPr>
          <w:b/>
          <w:sz w:val="24"/>
          <w:szCs w:val="24"/>
        </w:rPr>
      </w:pPr>
    </w:p>
    <w:p w:rsidR="00722A9E" w:rsidRPr="0083360D" w:rsidRDefault="00722A9E" w:rsidP="00722A9E">
      <w:pPr>
        <w:ind w:left="284"/>
        <w:jc w:val="center"/>
        <w:rPr>
          <w:b/>
          <w:sz w:val="24"/>
          <w:szCs w:val="24"/>
        </w:rPr>
      </w:pPr>
      <w:r w:rsidRPr="0083360D">
        <w:rPr>
          <w:b/>
          <w:sz w:val="24"/>
          <w:szCs w:val="24"/>
        </w:rPr>
        <w:t>ДОПОЛНИТЕЛЬНОЕ СОГЛАШЕНИЕ № ____</w:t>
      </w:r>
    </w:p>
    <w:p w:rsidR="00722A9E" w:rsidRPr="0083360D" w:rsidRDefault="00722A9E" w:rsidP="00722A9E">
      <w:pPr>
        <w:ind w:left="284"/>
        <w:jc w:val="center"/>
        <w:rPr>
          <w:b/>
          <w:sz w:val="24"/>
          <w:szCs w:val="24"/>
        </w:rPr>
      </w:pPr>
      <w:r w:rsidRPr="0083360D">
        <w:rPr>
          <w:b/>
          <w:sz w:val="24"/>
          <w:szCs w:val="24"/>
        </w:rPr>
        <w:t>К ТРУДОВОМУ ДОГОВОРУ ОТ _____________г. № _____</w:t>
      </w:r>
    </w:p>
    <w:p w:rsidR="00722A9E" w:rsidRPr="0083360D" w:rsidRDefault="00722A9E" w:rsidP="00722A9E">
      <w:pPr>
        <w:ind w:left="284"/>
        <w:rPr>
          <w:b/>
          <w:sz w:val="24"/>
          <w:szCs w:val="24"/>
        </w:rPr>
      </w:pPr>
    </w:p>
    <w:p w:rsidR="00722A9E" w:rsidRPr="0083360D" w:rsidRDefault="00722A9E" w:rsidP="00722A9E">
      <w:pPr>
        <w:ind w:left="284"/>
        <w:rPr>
          <w:b/>
          <w:sz w:val="24"/>
          <w:szCs w:val="24"/>
        </w:rPr>
      </w:pPr>
      <w:r w:rsidRPr="0083360D">
        <w:rPr>
          <w:b/>
          <w:sz w:val="24"/>
          <w:szCs w:val="24"/>
        </w:rPr>
        <w:t>___  ____________ 20__г.                                                                                                   г.Мурманск</w:t>
      </w:r>
    </w:p>
    <w:p w:rsidR="00722A9E" w:rsidRPr="0083360D" w:rsidRDefault="00722A9E" w:rsidP="00722A9E">
      <w:pPr>
        <w:ind w:left="284" w:firstLine="720"/>
        <w:jc w:val="both"/>
        <w:rPr>
          <w:sz w:val="24"/>
          <w:szCs w:val="24"/>
        </w:rPr>
      </w:pPr>
    </w:p>
    <w:p w:rsidR="00722A9E" w:rsidRPr="0083360D" w:rsidRDefault="00722A9E" w:rsidP="00722A9E">
      <w:pPr>
        <w:ind w:left="284" w:firstLine="720"/>
        <w:jc w:val="both"/>
        <w:rPr>
          <w:sz w:val="24"/>
          <w:szCs w:val="24"/>
        </w:rPr>
      </w:pPr>
      <w:r w:rsidRPr="0083360D">
        <w:rPr>
          <w:sz w:val="24"/>
          <w:szCs w:val="24"/>
        </w:rPr>
        <w:t xml:space="preserve">Акционерное общество «Мурманэнергосбыт» (АО «МЭС») в лице </w:t>
      </w:r>
      <w:r w:rsidRPr="0083360D">
        <w:rPr>
          <w:b/>
          <w:sz w:val="24"/>
          <w:szCs w:val="24"/>
        </w:rPr>
        <w:t>__________________</w:t>
      </w:r>
      <w:r w:rsidRPr="0083360D">
        <w:rPr>
          <w:sz w:val="24"/>
          <w:szCs w:val="24"/>
        </w:rPr>
        <w:t xml:space="preserve">, действующего на основании </w:t>
      </w:r>
      <w:r w:rsidRPr="0083360D">
        <w:rPr>
          <w:b/>
          <w:sz w:val="24"/>
          <w:szCs w:val="24"/>
        </w:rPr>
        <w:t>____________________</w:t>
      </w:r>
      <w:r w:rsidRPr="0083360D">
        <w:rPr>
          <w:sz w:val="24"/>
          <w:szCs w:val="24"/>
        </w:rPr>
        <w:t>,</w:t>
      </w:r>
      <w:r w:rsidRPr="0083360D">
        <w:rPr>
          <w:b/>
          <w:sz w:val="24"/>
          <w:szCs w:val="24"/>
        </w:rPr>
        <w:t xml:space="preserve"> </w:t>
      </w:r>
      <w:r w:rsidRPr="0083360D">
        <w:rPr>
          <w:sz w:val="24"/>
          <w:szCs w:val="24"/>
        </w:rPr>
        <w:t xml:space="preserve">с одной стороны, и гражданин Российской Федерации </w:t>
      </w:r>
      <w:r w:rsidRPr="0083360D">
        <w:rPr>
          <w:b/>
          <w:sz w:val="24"/>
          <w:szCs w:val="24"/>
        </w:rPr>
        <w:t>_____________________</w:t>
      </w:r>
      <w:r w:rsidRPr="0083360D">
        <w:rPr>
          <w:sz w:val="24"/>
          <w:szCs w:val="24"/>
        </w:rPr>
        <w:t xml:space="preserve"> (таб.№________</w:t>
      </w:r>
      <w:r w:rsidRPr="0083360D">
        <w:rPr>
          <w:b/>
          <w:sz w:val="24"/>
          <w:szCs w:val="24"/>
        </w:rPr>
        <w:t xml:space="preserve">), </w:t>
      </w:r>
      <w:r w:rsidRPr="0083360D">
        <w:rPr>
          <w:sz w:val="24"/>
          <w:szCs w:val="24"/>
        </w:rPr>
        <w:t xml:space="preserve">работающий по профессии (в должности) </w:t>
      </w:r>
      <w:r w:rsidRPr="0083360D">
        <w:rPr>
          <w:b/>
          <w:color w:val="000000"/>
          <w:sz w:val="24"/>
          <w:szCs w:val="24"/>
        </w:rPr>
        <w:t>_________________</w:t>
      </w:r>
      <w:r w:rsidRPr="0083360D">
        <w:rPr>
          <w:b/>
          <w:sz w:val="24"/>
          <w:szCs w:val="24"/>
        </w:rPr>
        <w:t xml:space="preserve"> </w:t>
      </w:r>
      <w:r w:rsidRPr="0083360D">
        <w:rPr>
          <w:sz w:val="24"/>
          <w:szCs w:val="24"/>
        </w:rPr>
        <w:t xml:space="preserve">в подразделении </w:t>
      </w:r>
      <w:r w:rsidRPr="0083360D">
        <w:rPr>
          <w:b/>
          <w:color w:val="000000"/>
          <w:sz w:val="24"/>
          <w:szCs w:val="24"/>
        </w:rPr>
        <w:t>____________________________</w:t>
      </w:r>
      <w:r w:rsidRPr="0083360D">
        <w:rPr>
          <w:sz w:val="24"/>
          <w:szCs w:val="24"/>
        </w:rPr>
        <w:t>, именуемый в дальнейшем «Работник», заключили настоящее Соглашение о нижеследующем:</w:t>
      </w:r>
    </w:p>
    <w:p w:rsidR="00722A9E" w:rsidRPr="0083360D" w:rsidRDefault="00722A9E" w:rsidP="00722A9E">
      <w:pPr>
        <w:ind w:left="284" w:firstLine="720"/>
        <w:jc w:val="both"/>
        <w:rPr>
          <w:sz w:val="24"/>
          <w:szCs w:val="24"/>
        </w:rPr>
      </w:pPr>
    </w:p>
    <w:p w:rsidR="00722A9E" w:rsidRPr="0083360D" w:rsidRDefault="00722A9E" w:rsidP="00722A9E">
      <w:pPr>
        <w:numPr>
          <w:ilvl w:val="0"/>
          <w:numId w:val="59"/>
        </w:numPr>
        <w:shd w:val="clear" w:color="auto" w:fill="FFFFFF"/>
        <w:ind w:left="284" w:hanging="3"/>
        <w:jc w:val="both"/>
        <w:rPr>
          <w:color w:val="000000"/>
          <w:spacing w:val="6"/>
          <w:sz w:val="24"/>
          <w:szCs w:val="24"/>
        </w:rPr>
      </w:pPr>
      <w:r w:rsidRPr="0083360D">
        <w:rPr>
          <w:color w:val="000000"/>
          <w:spacing w:val="6"/>
          <w:sz w:val="24"/>
          <w:szCs w:val="24"/>
        </w:rPr>
        <w:t>На основании документа: ________________________________, изменить в трудовом договоре и во всех учетных документах фамилию ________________ на фамилию _____________________.</w:t>
      </w:r>
    </w:p>
    <w:p w:rsidR="00722A9E" w:rsidRPr="0083360D" w:rsidRDefault="00722A9E" w:rsidP="00722A9E">
      <w:pPr>
        <w:shd w:val="clear" w:color="auto" w:fill="FFFFFF"/>
        <w:ind w:left="284"/>
        <w:jc w:val="both"/>
        <w:rPr>
          <w:color w:val="000000"/>
          <w:spacing w:val="6"/>
          <w:sz w:val="24"/>
          <w:szCs w:val="24"/>
        </w:rPr>
      </w:pPr>
    </w:p>
    <w:p w:rsidR="00722A9E" w:rsidRPr="0083360D" w:rsidRDefault="00722A9E" w:rsidP="00722A9E">
      <w:pPr>
        <w:numPr>
          <w:ilvl w:val="0"/>
          <w:numId w:val="59"/>
        </w:numPr>
        <w:shd w:val="clear" w:color="auto" w:fill="FFFFFF"/>
        <w:ind w:left="284" w:hanging="3"/>
        <w:jc w:val="both"/>
        <w:rPr>
          <w:sz w:val="24"/>
          <w:szCs w:val="24"/>
        </w:rPr>
      </w:pPr>
      <w:r w:rsidRPr="0083360D">
        <w:rPr>
          <w:sz w:val="24"/>
          <w:szCs w:val="24"/>
        </w:rPr>
        <w:t>Считать действительными паспортные данные в следующей редакции: _________________________________, выдан __________________________________________.</w:t>
      </w:r>
    </w:p>
    <w:p w:rsidR="00722A9E" w:rsidRPr="0083360D" w:rsidRDefault="00722A9E" w:rsidP="00722A9E">
      <w:pPr>
        <w:pStyle w:val="23"/>
        <w:spacing w:before="40" w:after="0" w:line="240" w:lineRule="auto"/>
        <w:ind w:left="284" w:firstLine="360"/>
        <w:jc w:val="both"/>
      </w:pPr>
    </w:p>
    <w:p w:rsidR="00722A9E" w:rsidRPr="0083360D" w:rsidRDefault="00722A9E" w:rsidP="00722A9E">
      <w:pPr>
        <w:pStyle w:val="23"/>
        <w:spacing w:before="40" w:after="0" w:line="240" w:lineRule="auto"/>
        <w:ind w:left="284" w:firstLine="360"/>
        <w:jc w:val="both"/>
      </w:pPr>
      <w:r w:rsidRPr="0083360D">
        <w:t xml:space="preserve">Дополнительное соглашение составлено в двух экземплярах: по одному для каждой из сторон, имеющих равную юридическую силу, и является неотъемлемой частью Трудового договора.               </w:t>
      </w:r>
    </w:p>
    <w:tbl>
      <w:tblPr>
        <w:tblW w:w="10212" w:type="dxa"/>
        <w:tblInd w:w="-34" w:type="dxa"/>
        <w:tblBorders>
          <w:insideH w:val="single" w:sz="4" w:space="0" w:color="auto"/>
          <w:insideV w:val="single" w:sz="4" w:space="0" w:color="auto"/>
        </w:tblBorders>
        <w:tblLayout w:type="fixed"/>
        <w:tblLook w:val="0000" w:firstRow="0" w:lastRow="0" w:firstColumn="0" w:lastColumn="0" w:noHBand="0" w:noVBand="0"/>
      </w:tblPr>
      <w:tblGrid>
        <w:gridCol w:w="425"/>
        <w:gridCol w:w="283"/>
        <w:gridCol w:w="2126"/>
        <w:gridCol w:w="142"/>
        <w:gridCol w:w="1561"/>
        <w:gridCol w:w="315"/>
        <w:gridCol w:w="111"/>
        <w:gridCol w:w="114"/>
        <w:gridCol w:w="28"/>
        <w:gridCol w:w="424"/>
        <w:gridCol w:w="32"/>
        <w:gridCol w:w="2026"/>
        <w:gridCol w:w="236"/>
        <w:gridCol w:w="1892"/>
        <w:gridCol w:w="457"/>
        <w:gridCol w:w="40"/>
      </w:tblGrid>
      <w:tr w:rsidR="00722A9E" w:rsidRPr="0083360D" w:rsidTr="00B6503D">
        <w:trPr>
          <w:gridAfter w:val="2"/>
          <w:wAfter w:w="497" w:type="dxa"/>
          <w:cantSplit/>
        </w:trPr>
        <w:tc>
          <w:tcPr>
            <w:tcW w:w="4537" w:type="dxa"/>
            <w:gridSpan w:val="5"/>
            <w:tcBorders>
              <w:top w:val="nil"/>
              <w:bottom w:val="nil"/>
              <w:right w:val="nil"/>
            </w:tcBorders>
            <w:vAlign w:val="bottom"/>
          </w:tcPr>
          <w:p w:rsidR="00722A9E" w:rsidRPr="0083360D" w:rsidRDefault="00722A9E" w:rsidP="00B6503D">
            <w:pPr>
              <w:ind w:left="284"/>
              <w:rPr>
                <w:b/>
                <w:sz w:val="24"/>
                <w:szCs w:val="24"/>
              </w:rPr>
            </w:pPr>
            <w:r w:rsidRPr="0083360D">
              <w:rPr>
                <w:b/>
                <w:sz w:val="24"/>
                <w:szCs w:val="24"/>
              </w:rPr>
              <w:t>Работодатель:</w:t>
            </w:r>
          </w:p>
        </w:tc>
        <w:tc>
          <w:tcPr>
            <w:tcW w:w="540" w:type="dxa"/>
            <w:gridSpan w:val="3"/>
            <w:tcBorders>
              <w:top w:val="nil"/>
              <w:left w:val="nil"/>
              <w:bottom w:val="nil"/>
              <w:right w:val="nil"/>
            </w:tcBorders>
          </w:tcPr>
          <w:p w:rsidR="00722A9E" w:rsidRPr="0083360D" w:rsidRDefault="00722A9E" w:rsidP="00B6503D">
            <w:pPr>
              <w:spacing w:line="360" w:lineRule="auto"/>
              <w:ind w:left="284"/>
              <w:rPr>
                <w:b/>
                <w:sz w:val="24"/>
                <w:szCs w:val="24"/>
              </w:rPr>
            </w:pPr>
          </w:p>
        </w:tc>
        <w:tc>
          <w:tcPr>
            <w:tcW w:w="4638" w:type="dxa"/>
            <w:gridSpan w:val="6"/>
            <w:tcBorders>
              <w:top w:val="nil"/>
              <w:left w:val="nil"/>
              <w:bottom w:val="nil"/>
            </w:tcBorders>
            <w:vAlign w:val="bottom"/>
          </w:tcPr>
          <w:p w:rsidR="00722A9E" w:rsidRPr="0083360D" w:rsidRDefault="00722A9E" w:rsidP="00B6503D">
            <w:pPr>
              <w:ind w:left="284"/>
              <w:rPr>
                <w:b/>
                <w:sz w:val="24"/>
                <w:szCs w:val="24"/>
              </w:rPr>
            </w:pPr>
            <w:r w:rsidRPr="0083360D">
              <w:rPr>
                <w:b/>
                <w:sz w:val="24"/>
                <w:szCs w:val="24"/>
              </w:rPr>
              <w:t>Работник:</w:t>
            </w:r>
          </w:p>
        </w:tc>
      </w:tr>
      <w:tr w:rsidR="00722A9E" w:rsidRPr="0083360D" w:rsidTr="00B6503D">
        <w:trPr>
          <w:gridAfter w:val="2"/>
          <w:wAfter w:w="497" w:type="dxa"/>
          <w:cantSplit/>
        </w:trPr>
        <w:tc>
          <w:tcPr>
            <w:tcW w:w="4537" w:type="dxa"/>
            <w:gridSpan w:val="5"/>
            <w:tcBorders>
              <w:top w:val="nil"/>
              <w:bottom w:val="nil"/>
              <w:right w:val="nil"/>
            </w:tcBorders>
            <w:vAlign w:val="bottom"/>
          </w:tcPr>
          <w:p w:rsidR="00722A9E" w:rsidRPr="0083360D" w:rsidRDefault="00722A9E" w:rsidP="00B6503D">
            <w:pPr>
              <w:ind w:left="284"/>
              <w:rPr>
                <w:b/>
                <w:sz w:val="24"/>
                <w:szCs w:val="24"/>
              </w:rPr>
            </w:pPr>
            <w:r w:rsidRPr="0083360D">
              <w:rPr>
                <w:b/>
                <w:sz w:val="24"/>
                <w:szCs w:val="24"/>
              </w:rPr>
              <w:t>Акционерное общество «Мурманэнергосбыт»</w:t>
            </w:r>
          </w:p>
        </w:tc>
        <w:tc>
          <w:tcPr>
            <w:tcW w:w="540" w:type="dxa"/>
            <w:gridSpan w:val="3"/>
            <w:tcBorders>
              <w:top w:val="nil"/>
              <w:left w:val="nil"/>
              <w:bottom w:val="nil"/>
              <w:right w:val="nil"/>
            </w:tcBorders>
          </w:tcPr>
          <w:p w:rsidR="00722A9E" w:rsidRPr="0083360D" w:rsidRDefault="00722A9E" w:rsidP="00B6503D">
            <w:pPr>
              <w:spacing w:line="360" w:lineRule="auto"/>
              <w:ind w:left="284"/>
              <w:rPr>
                <w:b/>
                <w:sz w:val="24"/>
                <w:szCs w:val="24"/>
              </w:rPr>
            </w:pPr>
          </w:p>
        </w:tc>
        <w:tc>
          <w:tcPr>
            <w:tcW w:w="4638" w:type="dxa"/>
            <w:gridSpan w:val="6"/>
            <w:tcBorders>
              <w:top w:val="nil"/>
              <w:left w:val="nil"/>
              <w:bottom w:val="nil"/>
            </w:tcBorders>
            <w:vAlign w:val="bottom"/>
          </w:tcPr>
          <w:p w:rsidR="00722A9E" w:rsidRPr="0083360D" w:rsidRDefault="00722A9E" w:rsidP="00B6503D">
            <w:pPr>
              <w:rPr>
                <w:b/>
                <w:sz w:val="24"/>
                <w:szCs w:val="24"/>
              </w:rPr>
            </w:pPr>
            <w:r w:rsidRPr="0083360D">
              <w:rPr>
                <w:b/>
                <w:sz w:val="24"/>
                <w:szCs w:val="24"/>
              </w:rPr>
              <w:t>___________________________</w:t>
            </w:r>
          </w:p>
        </w:tc>
      </w:tr>
      <w:tr w:rsidR="00722A9E" w:rsidRPr="0083360D" w:rsidTr="00B6503D">
        <w:trPr>
          <w:cantSplit/>
        </w:trPr>
        <w:tc>
          <w:tcPr>
            <w:tcW w:w="4537" w:type="dxa"/>
            <w:gridSpan w:val="5"/>
            <w:tcBorders>
              <w:top w:val="nil"/>
              <w:bottom w:val="nil"/>
              <w:right w:val="nil"/>
            </w:tcBorders>
            <w:vAlign w:val="bottom"/>
          </w:tcPr>
          <w:p w:rsidR="00722A9E" w:rsidRPr="0083360D" w:rsidRDefault="00722A9E" w:rsidP="00B6503D">
            <w:pPr>
              <w:ind w:left="284"/>
              <w:rPr>
                <w:b/>
                <w:sz w:val="24"/>
                <w:szCs w:val="24"/>
              </w:rPr>
            </w:pPr>
            <w:r w:rsidRPr="0083360D">
              <w:rPr>
                <w:b/>
                <w:sz w:val="24"/>
                <w:szCs w:val="24"/>
              </w:rPr>
              <w:t>183034, г.Мурманск, ул.Свердлова,39</w:t>
            </w:r>
          </w:p>
        </w:tc>
        <w:tc>
          <w:tcPr>
            <w:tcW w:w="315" w:type="dxa"/>
            <w:tcBorders>
              <w:top w:val="nil"/>
              <w:left w:val="nil"/>
              <w:bottom w:val="nil"/>
              <w:right w:val="nil"/>
            </w:tcBorders>
          </w:tcPr>
          <w:p w:rsidR="00722A9E" w:rsidRPr="0083360D" w:rsidRDefault="00722A9E" w:rsidP="00B6503D">
            <w:pPr>
              <w:spacing w:line="360" w:lineRule="auto"/>
              <w:ind w:left="284"/>
              <w:rPr>
                <w:b/>
                <w:sz w:val="24"/>
                <w:szCs w:val="24"/>
              </w:rPr>
            </w:pPr>
          </w:p>
        </w:tc>
        <w:tc>
          <w:tcPr>
            <w:tcW w:w="5360" w:type="dxa"/>
            <w:gridSpan w:val="10"/>
            <w:tcBorders>
              <w:top w:val="nil"/>
              <w:left w:val="nil"/>
              <w:bottom w:val="nil"/>
            </w:tcBorders>
            <w:vAlign w:val="bottom"/>
          </w:tcPr>
          <w:p w:rsidR="00722A9E" w:rsidRPr="0083360D" w:rsidRDefault="00722A9E" w:rsidP="00B6503D">
            <w:pPr>
              <w:ind w:left="284"/>
              <w:rPr>
                <w:b/>
                <w:sz w:val="24"/>
                <w:szCs w:val="24"/>
              </w:rPr>
            </w:pPr>
            <w:r w:rsidRPr="0083360D">
              <w:rPr>
                <w:b/>
                <w:sz w:val="24"/>
                <w:szCs w:val="24"/>
              </w:rPr>
              <w:t>Паспорт: серия ______ № ________________</w:t>
            </w:r>
          </w:p>
          <w:p w:rsidR="00722A9E" w:rsidRPr="0083360D" w:rsidRDefault="00722A9E" w:rsidP="00B6503D">
            <w:pPr>
              <w:ind w:left="284"/>
              <w:rPr>
                <w:b/>
                <w:sz w:val="24"/>
                <w:szCs w:val="24"/>
              </w:rPr>
            </w:pPr>
            <w:r w:rsidRPr="0083360D">
              <w:rPr>
                <w:b/>
                <w:sz w:val="24"/>
                <w:szCs w:val="24"/>
              </w:rPr>
              <w:t>Дата выдачи: ________________.</w:t>
            </w:r>
          </w:p>
        </w:tc>
      </w:tr>
      <w:tr w:rsidR="00722A9E" w:rsidRPr="0083360D" w:rsidTr="00B6503D">
        <w:trPr>
          <w:cantSplit/>
        </w:trPr>
        <w:tc>
          <w:tcPr>
            <w:tcW w:w="4537" w:type="dxa"/>
            <w:gridSpan w:val="5"/>
            <w:tcBorders>
              <w:top w:val="nil"/>
              <w:bottom w:val="nil"/>
              <w:right w:val="nil"/>
            </w:tcBorders>
          </w:tcPr>
          <w:p w:rsidR="00722A9E" w:rsidRPr="0083360D" w:rsidRDefault="00722A9E" w:rsidP="00B6503D">
            <w:pPr>
              <w:ind w:left="284"/>
              <w:rPr>
                <w:b/>
                <w:sz w:val="24"/>
                <w:szCs w:val="24"/>
              </w:rPr>
            </w:pPr>
            <w:r w:rsidRPr="0083360D">
              <w:rPr>
                <w:b/>
                <w:sz w:val="24"/>
                <w:szCs w:val="24"/>
              </w:rPr>
              <w:t>ИНН 5190907139</w:t>
            </w:r>
          </w:p>
        </w:tc>
        <w:tc>
          <w:tcPr>
            <w:tcW w:w="315" w:type="dxa"/>
            <w:tcBorders>
              <w:top w:val="nil"/>
              <w:left w:val="nil"/>
              <w:bottom w:val="nil"/>
              <w:right w:val="nil"/>
            </w:tcBorders>
          </w:tcPr>
          <w:p w:rsidR="00722A9E" w:rsidRPr="0083360D" w:rsidRDefault="00722A9E" w:rsidP="00B6503D">
            <w:pPr>
              <w:spacing w:line="360" w:lineRule="auto"/>
              <w:ind w:left="284"/>
              <w:rPr>
                <w:b/>
                <w:sz w:val="24"/>
                <w:szCs w:val="24"/>
              </w:rPr>
            </w:pPr>
          </w:p>
        </w:tc>
        <w:tc>
          <w:tcPr>
            <w:tcW w:w="5360" w:type="dxa"/>
            <w:gridSpan w:val="10"/>
            <w:tcBorders>
              <w:top w:val="nil"/>
              <w:left w:val="nil"/>
              <w:bottom w:val="nil"/>
            </w:tcBorders>
            <w:vAlign w:val="bottom"/>
          </w:tcPr>
          <w:p w:rsidR="00722A9E" w:rsidRPr="0083360D" w:rsidRDefault="00722A9E" w:rsidP="00B6503D">
            <w:pPr>
              <w:ind w:left="284"/>
              <w:rPr>
                <w:b/>
                <w:sz w:val="24"/>
                <w:szCs w:val="24"/>
              </w:rPr>
            </w:pPr>
            <w:r w:rsidRPr="0083360D">
              <w:rPr>
                <w:b/>
                <w:sz w:val="24"/>
                <w:szCs w:val="24"/>
              </w:rPr>
              <w:t>Кем выдан: _______________________________</w:t>
            </w:r>
          </w:p>
        </w:tc>
      </w:tr>
      <w:tr w:rsidR="00722A9E" w:rsidRPr="0083360D" w:rsidTr="00B6503D">
        <w:trPr>
          <w:cantSplit/>
        </w:trPr>
        <w:tc>
          <w:tcPr>
            <w:tcW w:w="4537" w:type="dxa"/>
            <w:gridSpan w:val="5"/>
            <w:tcBorders>
              <w:top w:val="nil"/>
              <w:bottom w:val="nil"/>
              <w:right w:val="nil"/>
            </w:tcBorders>
            <w:vAlign w:val="bottom"/>
          </w:tcPr>
          <w:p w:rsidR="00722A9E" w:rsidRPr="0083360D" w:rsidRDefault="00722A9E" w:rsidP="00B6503D">
            <w:pPr>
              <w:ind w:left="284"/>
              <w:rPr>
                <w:b/>
                <w:sz w:val="24"/>
                <w:szCs w:val="24"/>
              </w:rPr>
            </w:pPr>
            <w:r w:rsidRPr="0083360D">
              <w:rPr>
                <w:b/>
                <w:sz w:val="24"/>
                <w:szCs w:val="24"/>
              </w:rPr>
              <w:t>должность</w:t>
            </w:r>
          </w:p>
        </w:tc>
        <w:tc>
          <w:tcPr>
            <w:tcW w:w="315" w:type="dxa"/>
            <w:tcBorders>
              <w:top w:val="nil"/>
              <w:left w:val="nil"/>
              <w:bottom w:val="nil"/>
              <w:right w:val="nil"/>
            </w:tcBorders>
          </w:tcPr>
          <w:p w:rsidR="00722A9E" w:rsidRPr="0083360D" w:rsidRDefault="00722A9E" w:rsidP="00B6503D">
            <w:pPr>
              <w:spacing w:line="360" w:lineRule="auto"/>
              <w:ind w:left="284"/>
              <w:rPr>
                <w:b/>
                <w:sz w:val="24"/>
                <w:szCs w:val="24"/>
              </w:rPr>
            </w:pPr>
          </w:p>
        </w:tc>
        <w:tc>
          <w:tcPr>
            <w:tcW w:w="5360" w:type="dxa"/>
            <w:gridSpan w:val="10"/>
            <w:tcBorders>
              <w:top w:val="nil"/>
              <w:left w:val="nil"/>
              <w:bottom w:val="nil"/>
            </w:tcBorders>
            <w:vAlign w:val="bottom"/>
          </w:tcPr>
          <w:p w:rsidR="00722A9E" w:rsidRPr="0083360D" w:rsidRDefault="00722A9E" w:rsidP="00B6503D">
            <w:pPr>
              <w:ind w:left="284"/>
              <w:rPr>
                <w:b/>
                <w:sz w:val="24"/>
                <w:szCs w:val="24"/>
              </w:rPr>
            </w:pPr>
            <w:r w:rsidRPr="0083360D">
              <w:rPr>
                <w:b/>
                <w:sz w:val="24"/>
                <w:szCs w:val="24"/>
              </w:rPr>
              <w:t>Место жительства: _______________________</w:t>
            </w:r>
          </w:p>
        </w:tc>
      </w:tr>
      <w:tr w:rsidR="00722A9E" w:rsidRPr="0083360D" w:rsidTr="00B6503D">
        <w:trPr>
          <w:gridBefore w:val="2"/>
          <w:gridAfter w:val="1"/>
          <w:wBefore w:w="708" w:type="dxa"/>
          <w:wAfter w:w="40" w:type="dxa"/>
          <w:cantSplit/>
        </w:trPr>
        <w:tc>
          <w:tcPr>
            <w:tcW w:w="2268" w:type="dxa"/>
            <w:gridSpan w:val="2"/>
            <w:tcBorders>
              <w:top w:val="nil"/>
              <w:bottom w:val="single" w:sz="4" w:space="0" w:color="auto"/>
              <w:right w:val="nil"/>
            </w:tcBorders>
          </w:tcPr>
          <w:p w:rsidR="00722A9E" w:rsidRPr="0083360D" w:rsidRDefault="00722A9E" w:rsidP="00B6503D">
            <w:pPr>
              <w:ind w:left="284"/>
              <w:jc w:val="center"/>
              <w:rPr>
                <w:b/>
                <w:sz w:val="24"/>
                <w:szCs w:val="24"/>
              </w:rPr>
            </w:pPr>
          </w:p>
        </w:tc>
        <w:tc>
          <w:tcPr>
            <w:tcW w:w="2129" w:type="dxa"/>
            <w:gridSpan w:val="5"/>
            <w:tcBorders>
              <w:top w:val="nil"/>
              <w:left w:val="nil"/>
              <w:bottom w:val="nil"/>
              <w:right w:val="nil"/>
            </w:tcBorders>
            <w:vAlign w:val="bottom"/>
          </w:tcPr>
          <w:p w:rsidR="00722A9E" w:rsidRPr="0083360D" w:rsidRDefault="00722A9E" w:rsidP="00B6503D">
            <w:pPr>
              <w:ind w:left="284"/>
              <w:jc w:val="center"/>
              <w:rPr>
                <w:b/>
                <w:sz w:val="24"/>
                <w:szCs w:val="24"/>
              </w:rPr>
            </w:pPr>
            <w:r w:rsidRPr="0083360D">
              <w:rPr>
                <w:b/>
                <w:sz w:val="24"/>
                <w:szCs w:val="24"/>
              </w:rPr>
              <w:t>_____________</w:t>
            </w:r>
          </w:p>
        </w:tc>
        <w:tc>
          <w:tcPr>
            <w:tcW w:w="456" w:type="dxa"/>
            <w:gridSpan w:val="2"/>
            <w:tcBorders>
              <w:top w:val="nil"/>
              <w:left w:val="nil"/>
              <w:bottom w:val="nil"/>
              <w:right w:val="nil"/>
            </w:tcBorders>
          </w:tcPr>
          <w:p w:rsidR="00722A9E" w:rsidRPr="0083360D" w:rsidRDefault="00722A9E" w:rsidP="00B6503D">
            <w:pPr>
              <w:spacing w:line="360" w:lineRule="auto"/>
              <w:ind w:left="284"/>
              <w:rPr>
                <w:b/>
                <w:sz w:val="24"/>
                <w:szCs w:val="24"/>
              </w:rPr>
            </w:pPr>
          </w:p>
        </w:tc>
        <w:tc>
          <w:tcPr>
            <w:tcW w:w="2026" w:type="dxa"/>
            <w:tcBorders>
              <w:top w:val="nil"/>
              <w:left w:val="nil"/>
              <w:bottom w:val="single" w:sz="4" w:space="0" w:color="auto"/>
              <w:right w:val="nil"/>
            </w:tcBorders>
            <w:vAlign w:val="bottom"/>
          </w:tcPr>
          <w:p w:rsidR="00722A9E" w:rsidRPr="0083360D" w:rsidRDefault="00722A9E" w:rsidP="00B6503D">
            <w:pPr>
              <w:ind w:left="284"/>
              <w:rPr>
                <w:b/>
                <w:sz w:val="24"/>
                <w:szCs w:val="24"/>
              </w:rPr>
            </w:pPr>
          </w:p>
        </w:tc>
        <w:tc>
          <w:tcPr>
            <w:tcW w:w="2585" w:type="dxa"/>
            <w:gridSpan w:val="3"/>
            <w:tcBorders>
              <w:top w:val="nil"/>
              <w:left w:val="nil"/>
              <w:bottom w:val="nil"/>
            </w:tcBorders>
            <w:vAlign w:val="bottom"/>
          </w:tcPr>
          <w:p w:rsidR="00722A9E" w:rsidRPr="0083360D" w:rsidRDefault="00722A9E" w:rsidP="00B6503D">
            <w:pPr>
              <w:ind w:left="34"/>
              <w:rPr>
                <w:b/>
                <w:sz w:val="24"/>
                <w:szCs w:val="24"/>
              </w:rPr>
            </w:pPr>
            <w:r>
              <w:rPr>
                <w:b/>
                <w:sz w:val="24"/>
                <w:szCs w:val="24"/>
              </w:rPr>
              <w:t>__</w:t>
            </w:r>
            <w:r w:rsidRPr="0083360D">
              <w:rPr>
                <w:b/>
                <w:sz w:val="24"/>
                <w:szCs w:val="24"/>
              </w:rPr>
              <w:t>_____________</w:t>
            </w:r>
          </w:p>
        </w:tc>
      </w:tr>
      <w:tr w:rsidR="00722A9E" w:rsidRPr="0083360D" w:rsidTr="00B6503D">
        <w:trPr>
          <w:gridBefore w:val="1"/>
          <w:wBefore w:w="425" w:type="dxa"/>
          <w:cantSplit/>
        </w:trPr>
        <w:tc>
          <w:tcPr>
            <w:tcW w:w="2409" w:type="dxa"/>
            <w:gridSpan w:val="2"/>
            <w:tcBorders>
              <w:top w:val="single" w:sz="4" w:space="0" w:color="auto"/>
              <w:bottom w:val="nil"/>
              <w:right w:val="nil"/>
            </w:tcBorders>
            <w:vAlign w:val="bottom"/>
          </w:tcPr>
          <w:p w:rsidR="00722A9E" w:rsidRPr="0083360D" w:rsidRDefault="00722A9E" w:rsidP="00B6503D">
            <w:pPr>
              <w:ind w:left="284"/>
              <w:rPr>
                <w:sz w:val="24"/>
                <w:szCs w:val="24"/>
              </w:rPr>
            </w:pPr>
          </w:p>
        </w:tc>
        <w:tc>
          <w:tcPr>
            <w:tcW w:w="2129" w:type="dxa"/>
            <w:gridSpan w:val="4"/>
            <w:tcBorders>
              <w:top w:val="nil"/>
              <w:left w:val="nil"/>
              <w:bottom w:val="nil"/>
              <w:right w:val="nil"/>
            </w:tcBorders>
          </w:tcPr>
          <w:p w:rsidR="00722A9E" w:rsidRPr="0083360D" w:rsidRDefault="00722A9E" w:rsidP="00B6503D">
            <w:pPr>
              <w:spacing w:line="360" w:lineRule="auto"/>
              <w:ind w:left="284"/>
              <w:rPr>
                <w:sz w:val="24"/>
                <w:szCs w:val="24"/>
              </w:rPr>
            </w:pPr>
          </w:p>
        </w:tc>
        <w:tc>
          <w:tcPr>
            <w:tcW w:w="566" w:type="dxa"/>
            <w:gridSpan w:val="3"/>
            <w:tcBorders>
              <w:top w:val="nil"/>
              <w:left w:val="nil"/>
              <w:bottom w:val="nil"/>
              <w:right w:val="nil"/>
            </w:tcBorders>
            <w:vAlign w:val="bottom"/>
          </w:tcPr>
          <w:p w:rsidR="00722A9E" w:rsidRPr="0083360D" w:rsidRDefault="00722A9E" w:rsidP="00B6503D">
            <w:pPr>
              <w:ind w:left="284"/>
              <w:rPr>
                <w:sz w:val="24"/>
                <w:szCs w:val="24"/>
              </w:rPr>
            </w:pPr>
          </w:p>
        </w:tc>
        <w:tc>
          <w:tcPr>
            <w:tcW w:w="2058" w:type="dxa"/>
            <w:gridSpan w:val="2"/>
            <w:tcBorders>
              <w:top w:val="single" w:sz="4" w:space="0" w:color="auto"/>
              <w:left w:val="nil"/>
              <w:bottom w:val="nil"/>
              <w:right w:val="nil"/>
            </w:tcBorders>
          </w:tcPr>
          <w:p w:rsidR="00722A9E" w:rsidRPr="0083360D" w:rsidRDefault="00722A9E" w:rsidP="00B6503D">
            <w:pPr>
              <w:ind w:left="284"/>
              <w:rPr>
                <w:sz w:val="24"/>
                <w:szCs w:val="24"/>
              </w:rPr>
            </w:pPr>
            <w:r w:rsidRPr="0083360D">
              <w:rPr>
                <w:sz w:val="24"/>
                <w:szCs w:val="24"/>
              </w:rPr>
              <w:t>(подпись Работника)</w:t>
            </w:r>
          </w:p>
        </w:tc>
        <w:tc>
          <w:tcPr>
            <w:tcW w:w="236" w:type="dxa"/>
            <w:tcBorders>
              <w:top w:val="nil"/>
              <w:left w:val="nil"/>
              <w:bottom w:val="nil"/>
              <w:right w:val="nil"/>
            </w:tcBorders>
          </w:tcPr>
          <w:p w:rsidR="00722A9E" w:rsidRPr="0083360D" w:rsidRDefault="00722A9E" w:rsidP="00B6503D">
            <w:pPr>
              <w:ind w:left="284"/>
              <w:rPr>
                <w:sz w:val="24"/>
                <w:szCs w:val="24"/>
              </w:rPr>
            </w:pPr>
          </w:p>
        </w:tc>
        <w:tc>
          <w:tcPr>
            <w:tcW w:w="2389" w:type="dxa"/>
            <w:gridSpan w:val="3"/>
            <w:tcBorders>
              <w:top w:val="nil"/>
              <w:left w:val="nil"/>
              <w:bottom w:val="nil"/>
            </w:tcBorders>
            <w:vAlign w:val="bottom"/>
          </w:tcPr>
          <w:p w:rsidR="00722A9E" w:rsidRPr="0083360D" w:rsidRDefault="00722A9E" w:rsidP="00B6503D">
            <w:pPr>
              <w:ind w:left="284"/>
              <w:rPr>
                <w:sz w:val="24"/>
                <w:szCs w:val="24"/>
              </w:rPr>
            </w:pPr>
          </w:p>
        </w:tc>
      </w:tr>
    </w:tbl>
    <w:p w:rsidR="00722A9E" w:rsidRPr="00BA5E81" w:rsidRDefault="00722A9E" w:rsidP="00722A9E">
      <w:pPr>
        <w:ind w:left="284"/>
        <w:jc w:val="both"/>
        <w:rPr>
          <w:b/>
          <w:sz w:val="24"/>
          <w:szCs w:val="24"/>
        </w:rPr>
      </w:pPr>
      <w:r w:rsidRPr="0083360D">
        <w:rPr>
          <w:b/>
          <w:sz w:val="24"/>
          <w:szCs w:val="24"/>
        </w:rPr>
        <w:t xml:space="preserve">___  ___________ 20__г.                                    </w:t>
      </w:r>
      <w:r w:rsidRPr="0083360D">
        <w:rPr>
          <w:b/>
          <w:sz w:val="24"/>
          <w:szCs w:val="24"/>
        </w:rPr>
        <w:tab/>
        <w:t xml:space="preserve">        </w:t>
      </w:r>
      <w:r>
        <w:rPr>
          <w:b/>
          <w:sz w:val="24"/>
          <w:szCs w:val="24"/>
        </w:rPr>
        <w:t>___  ___________ 20__г.</w:t>
      </w:r>
    </w:p>
    <w:p w:rsidR="00722A9E" w:rsidRPr="0083360D" w:rsidRDefault="00722A9E" w:rsidP="00722A9E">
      <w:pPr>
        <w:ind w:left="284"/>
        <w:rPr>
          <w:position w:val="14"/>
          <w:sz w:val="24"/>
          <w:szCs w:val="24"/>
        </w:rPr>
      </w:pPr>
      <w:r w:rsidRPr="0083360D">
        <w:rPr>
          <w:position w:val="6"/>
          <w:sz w:val="24"/>
          <w:szCs w:val="24"/>
        </w:rPr>
        <w:t xml:space="preserve">Экземпляр дополнительного соглашения получил(а)  </w:t>
      </w:r>
      <w:r w:rsidRPr="0083360D">
        <w:rPr>
          <w:position w:val="6"/>
          <w:sz w:val="24"/>
          <w:szCs w:val="24"/>
        </w:rPr>
        <w:tab/>
        <w:t xml:space="preserve">    _________________</w:t>
      </w:r>
      <w:r w:rsidRPr="0083360D">
        <w:rPr>
          <w:position w:val="6"/>
          <w:sz w:val="24"/>
          <w:szCs w:val="24"/>
        </w:rPr>
        <w:tab/>
        <w:t xml:space="preserve">  </w:t>
      </w:r>
      <w:r w:rsidRPr="0083360D">
        <w:rPr>
          <w:b/>
          <w:sz w:val="24"/>
          <w:szCs w:val="24"/>
        </w:rPr>
        <w:t>___  __________ 20__г</w:t>
      </w:r>
      <w:r w:rsidRPr="0083360D">
        <w:rPr>
          <w:b/>
          <w:color w:val="000000"/>
          <w:spacing w:val="-1"/>
          <w:sz w:val="24"/>
          <w:szCs w:val="24"/>
        </w:rPr>
        <w:t>.</w:t>
      </w:r>
    </w:p>
    <w:p w:rsidR="00722A9E" w:rsidRPr="0083360D" w:rsidRDefault="00722A9E" w:rsidP="00722A9E">
      <w:pPr>
        <w:ind w:left="5954" w:firstLine="283"/>
        <w:rPr>
          <w:sz w:val="24"/>
          <w:szCs w:val="24"/>
        </w:rPr>
      </w:pPr>
      <w:r w:rsidRPr="0083360D">
        <w:rPr>
          <w:position w:val="14"/>
          <w:sz w:val="24"/>
          <w:szCs w:val="24"/>
        </w:rPr>
        <w:t xml:space="preserve"> (подпись Работника)</w:t>
      </w:r>
    </w:p>
    <w:p w:rsidR="00722A9E" w:rsidRPr="0083360D" w:rsidRDefault="00722A9E" w:rsidP="00722A9E">
      <w:pPr>
        <w:rPr>
          <w:sz w:val="24"/>
          <w:szCs w:val="24"/>
        </w:rPr>
      </w:pPr>
      <w:r w:rsidRPr="0083360D">
        <w:rPr>
          <w:sz w:val="24"/>
          <w:szCs w:val="24"/>
        </w:rPr>
        <w:br w:type="page"/>
      </w:r>
    </w:p>
    <w:p w:rsidR="00722A9E" w:rsidRPr="0083360D" w:rsidRDefault="00722A9E" w:rsidP="00722A9E">
      <w:pPr>
        <w:rPr>
          <w:sz w:val="24"/>
          <w:szCs w:val="24"/>
        </w:rPr>
        <w:sectPr w:rsidR="00722A9E" w:rsidRPr="0083360D" w:rsidSect="003473A4">
          <w:footerReference w:type="first" r:id="rId36"/>
          <w:pgSz w:w="11906" w:h="16838"/>
          <w:pgMar w:top="1134" w:right="850" w:bottom="1134" w:left="1701" w:header="708" w:footer="708" w:gutter="0"/>
          <w:cols w:space="708"/>
          <w:docGrid w:linePitch="360"/>
        </w:sectPr>
      </w:pPr>
    </w:p>
    <w:tbl>
      <w:tblPr>
        <w:tblW w:w="0" w:type="auto"/>
        <w:tblCellMar>
          <w:left w:w="30" w:type="dxa"/>
          <w:right w:w="0" w:type="dxa"/>
        </w:tblCellMar>
        <w:tblLook w:val="04A0" w:firstRow="1" w:lastRow="0" w:firstColumn="1" w:lastColumn="0" w:noHBand="0" w:noVBand="1"/>
      </w:tblPr>
      <w:tblGrid>
        <w:gridCol w:w="210"/>
        <w:gridCol w:w="1830"/>
        <w:gridCol w:w="375"/>
        <w:gridCol w:w="615"/>
        <w:gridCol w:w="416"/>
        <w:gridCol w:w="900"/>
        <w:gridCol w:w="375"/>
        <w:gridCol w:w="2325"/>
        <w:gridCol w:w="3060"/>
        <w:gridCol w:w="1800"/>
      </w:tblGrid>
      <w:tr w:rsidR="00722A9E" w:rsidRPr="0083360D" w:rsidTr="00B6503D">
        <w:trPr>
          <w:hidden/>
        </w:trPr>
        <w:tc>
          <w:tcPr>
            <w:tcW w:w="210" w:type="dxa"/>
            <w:vAlign w:val="center"/>
            <w:hideMark/>
          </w:tcPr>
          <w:p w:rsidR="00722A9E" w:rsidRPr="0083360D" w:rsidRDefault="00722A9E" w:rsidP="00B6503D">
            <w:pPr>
              <w:rPr>
                <w:rFonts w:ascii="Arial" w:hAnsi="Arial" w:cs="Arial"/>
                <w:vanish/>
                <w:sz w:val="24"/>
                <w:szCs w:val="24"/>
              </w:rPr>
            </w:pPr>
            <w:bookmarkStart w:id="112" w:name="_Приложение_К-26._Отчет"/>
            <w:bookmarkEnd w:id="112"/>
          </w:p>
        </w:tc>
        <w:tc>
          <w:tcPr>
            <w:tcW w:w="1830" w:type="dxa"/>
            <w:vAlign w:val="center"/>
            <w:hideMark/>
          </w:tcPr>
          <w:p w:rsidR="00722A9E" w:rsidRPr="0083360D" w:rsidRDefault="00722A9E" w:rsidP="00B6503D">
            <w:pPr>
              <w:rPr>
                <w:rFonts w:ascii="Arial" w:hAnsi="Arial" w:cs="Arial"/>
                <w:vanish/>
                <w:sz w:val="24"/>
                <w:szCs w:val="24"/>
              </w:rPr>
            </w:pPr>
          </w:p>
        </w:tc>
        <w:tc>
          <w:tcPr>
            <w:tcW w:w="375" w:type="dxa"/>
            <w:vAlign w:val="center"/>
            <w:hideMark/>
          </w:tcPr>
          <w:p w:rsidR="00722A9E" w:rsidRPr="0083360D" w:rsidRDefault="00722A9E" w:rsidP="00B6503D">
            <w:pPr>
              <w:rPr>
                <w:rFonts w:ascii="Arial" w:hAnsi="Arial" w:cs="Arial"/>
                <w:vanish/>
                <w:sz w:val="24"/>
                <w:szCs w:val="24"/>
              </w:rPr>
            </w:pPr>
          </w:p>
        </w:tc>
        <w:tc>
          <w:tcPr>
            <w:tcW w:w="615" w:type="dxa"/>
            <w:vAlign w:val="center"/>
            <w:hideMark/>
          </w:tcPr>
          <w:p w:rsidR="00722A9E" w:rsidRPr="0083360D" w:rsidRDefault="00722A9E" w:rsidP="00B6503D">
            <w:pPr>
              <w:rPr>
                <w:rFonts w:ascii="Arial" w:hAnsi="Arial" w:cs="Arial"/>
                <w:vanish/>
                <w:sz w:val="24"/>
                <w:szCs w:val="24"/>
              </w:rPr>
            </w:pPr>
          </w:p>
        </w:tc>
        <w:tc>
          <w:tcPr>
            <w:tcW w:w="416" w:type="dxa"/>
            <w:vAlign w:val="center"/>
            <w:hideMark/>
          </w:tcPr>
          <w:p w:rsidR="00722A9E" w:rsidRPr="0083360D" w:rsidRDefault="00722A9E" w:rsidP="00B6503D">
            <w:pPr>
              <w:rPr>
                <w:rFonts w:ascii="Arial" w:hAnsi="Arial" w:cs="Arial"/>
                <w:vanish/>
                <w:sz w:val="24"/>
                <w:szCs w:val="24"/>
              </w:rPr>
            </w:pPr>
          </w:p>
        </w:tc>
        <w:tc>
          <w:tcPr>
            <w:tcW w:w="900" w:type="dxa"/>
            <w:vAlign w:val="center"/>
            <w:hideMark/>
          </w:tcPr>
          <w:p w:rsidR="00722A9E" w:rsidRPr="0083360D" w:rsidRDefault="00722A9E" w:rsidP="00B6503D">
            <w:pPr>
              <w:rPr>
                <w:rFonts w:ascii="Arial" w:hAnsi="Arial" w:cs="Arial"/>
                <w:vanish/>
                <w:sz w:val="24"/>
                <w:szCs w:val="24"/>
              </w:rPr>
            </w:pPr>
          </w:p>
        </w:tc>
        <w:tc>
          <w:tcPr>
            <w:tcW w:w="375" w:type="dxa"/>
            <w:vAlign w:val="center"/>
            <w:hideMark/>
          </w:tcPr>
          <w:p w:rsidR="00722A9E" w:rsidRPr="0083360D" w:rsidRDefault="00722A9E" w:rsidP="00B6503D">
            <w:pPr>
              <w:rPr>
                <w:rFonts w:ascii="Arial" w:hAnsi="Arial" w:cs="Arial"/>
                <w:vanish/>
                <w:sz w:val="24"/>
                <w:szCs w:val="24"/>
              </w:rPr>
            </w:pPr>
          </w:p>
        </w:tc>
        <w:tc>
          <w:tcPr>
            <w:tcW w:w="2325" w:type="dxa"/>
            <w:vAlign w:val="center"/>
            <w:hideMark/>
          </w:tcPr>
          <w:p w:rsidR="00722A9E" w:rsidRPr="0083360D" w:rsidRDefault="00722A9E" w:rsidP="00B6503D">
            <w:pPr>
              <w:rPr>
                <w:rFonts w:ascii="Arial" w:hAnsi="Arial" w:cs="Arial"/>
                <w:vanish/>
                <w:sz w:val="24"/>
                <w:szCs w:val="24"/>
              </w:rPr>
            </w:pPr>
          </w:p>
        </w:tc>
        <w:tc>
          <w:tcPr>
            <w:tcW w:w="3060" w:type="dxa"/>
            <w:vAlign w:val="center"/>
            <w:hideMark/>
          </w:tcPr>
          <w:p w:rsidR="00722A9E" w:rsidRPr="0083360D" w:rsidRDefault="00722A9E" w:rsidP="00B6503D">
            <w:pPr>
              <w:rPr>
                <w:rFonts w:ascii="Arial" w:hAnsi="Arial" w:cs="Arial"/>
                <w:vanish/>
                <w:sz w:val="24"/>
                <w:szCs w:val="24"/>
              </w:rPr>
            </w:pPr>
          </w:p>
        </w:tc>
        <w:tc>
          <w:tcPr>
            <w:tcW w:w="1800" w:type="dxa"/>
            <w:vAlign w:val="center"/>
            <w:hideMark/>
          </w:tcPr>
          <w:p w:rsidR="00722A9E" w:rsidRPr="0083360D" w:rsidRDefault="00722A9E" w:rsidP="00B6503D">
            <w:pPr>
              <w:rPr>
                <w:rFonts w:ascii="Arial" w:hAnsi="Arial" w:cs="Arial"/>
                <w:vanish/>
                <w:sz w:val="24"/>
                <w:szCs w:val="24"/>
              </w:rPr>
            </w:pPr>
          </w:p>
        </w:tc>
      </w:tr>
    </w:tbl>
    <w:p w:rsidR="00722A9E" w:rsidRPr="003473A4" w:rsidRDefault="00722A9E" w:rsidP="00722A9E">
      <w:pPr>
        <w:pStyle w:val="3"/>
        <w:jc w:val="right"/>
        <w:rPr>
          <w:rFonts w:ascii="Calibri" w:hAnsi="Calibri"/>
          <w:b w:val="0"/>
          <w:sz w:val="24"/>
          <w:szCs w:val="24"/>
        </w:rPr>
      </w:pPr>
      <w:bookmarkStart w:id="113" w:name="_Приложение_К-31._Отчет"/>
      <w:bookmarkStart w:id="114" w:name="_Toc480797089"/>
      <w:bookmarkEnd w:id="113"/>
      <w:r w:rsidRPr="003473A4">
        <w:rPr>
          <w:rFonts w:ascii="Calibri" w:hAnsi="Calibri"/>
          <w:b w:val="0"/>
          <w:sz w:val="24"/>
          <w:szCs w:val="24"/>
        </w:rPr>
        <w:t>Приложение К-26. Отчет «Отпуска организаций»</w:t>
      </w:r>
      <w:bookmarkEnd w:id="114"/>
    </w:p>
    <w:tbl>
      <w:tblPr>
        <w:tblW w:w="15248" w:type="dxa"/>
        <w:tblLayout w:type="fixed"/>
        <w:tblCellMar>
          <w:left w:w="30" w:type="dxa"/>
          <w:right w:w="0" w:type="dxa"/>
        </w:tblCellMar>
        <w:tblLook w:val="04A0" w:firstRow="1" w:lastRow="0" w:firstColumn="1" w:lastColumn="0" w:noHBand="0" w:noVBand="1"/>
      </w:tblPr>
      <w:tblGrid>
        <w:gridCol w:w="456"/>
        <w:gridCol w:w="1417"/>
        <w:gridCol w:w="851"/>
        <w:gridCol w:w="850"/>
        <w:gridCol w:w="851"/>
        <w:gridCol w:w="850"/>
        <w:gridCol w:w="851"/>
        <w:gridCol w:w="425"/>
        <w:gridCol w:w="1276"/>
        <w:gridCol w:w="850"/>
        <w:gridCol w:w="992"/>
        <w:gridCol w:w="851"/>
        <w:gridCol w:w="1134"/>
        <w:gridCol w:w="992"/>
        <w:gridCol w:w="2552"/>
        <w:gridCol w:w="50"/>
      </w:tblGrid>
      <w:tr w:rsidR="00722A9E" w:rsidRPr="0083360D" w:rsidTr="00B6503D">
        <w:trPr>
          <w:gridAfter w:val="1"/>
          <w:wAfter w:w="50" w:type="dxa"/>
          <w:hidden/>
        </w:trPr>
        <w:tc>
          <w:tcPr>
            <w:tcW w:w="456" w:type="dxa"/>
            <w:vAlign w:val="center"/>
            <w:hideMark/>
          </w:tcPr>
          <w:p w:rsidR="00722A9E" w:rsidRPr="0083360D" w:rsidRDefault="00722A9E" w:rsidP="00B6503D">
            <w:pPr>
              <w:rPr>
                <w:rFonts w:ascii="Arial" w:hAnsi="Arial" w:cs="Arial"/>
                <w:vanish/>
                <w:sz w:val="24"/>
                <w:szCs w:val="24"/>
              </w:rPr>
            </w:pPr>
          </w:p>
        </w:tc>
        <w:tc>
          <w:tcPr>
            <w:tcW w:w="1417" w:type="dxa"/>
            <w:vAlign w:val="center"/>
            <w:hideMark/>
          </w:tcPr>
          <w:p w:rsidR="00722A9E" w:rsidRPr="0083360D" w:rsidRDefault="00722A9E" w:rsidP="00B6503D">
            <w:pPr>
              <w:rPr>
                <w:rFonts w:ascii="Arial" w:hAnsi="Arial" w:cs="Arial"/>
                <w:vanish/>
                <w:sz w:val="24"/>
                <w:szCs w:val="24"/>
              </w:rPr>
            </w:pPr>
          </w:p>
        </w:tc>
        <w:tc>
          <w:tcPr>
            <w:tcW w:w="851" w:type="dxa"/>
            <w:vAlign w:val="center"/>
            <w:hideMark/>
          </w:tcPr>
          <w:p w:rsidR="00722A9E" w:rsidRPr="0083360D" w:rsidRDefault="00722A9E" w:rsidP="00B6503D">
            <w:pPr>
              <w:rPr>
                <w:rFonts w:ascii="Arial" w:hAnsi="Arial" w:cs="Arial"/>
                <w:vanish/>
                <w:sz w:val="24"/>
                <w:szCs w:val="24"/>
              </w:rPr>
            </w:pPr>
          </w:p>
        </w:tc>
        <w:tc>
          <w:tcPr>
            <w:tcW w:w="850" w:type="dxa"/>
            <w:vAlign w:val="center"/>
            <w:hideMark/>
          </w:tcPr>
          <w:p w:rsidR="00722A9E" w:rsidRPr="0083360D" w:rsidRDefault="00722A9E" w:rsidP="00B6503D">
            <w:pPr>
              <w:rPr>
                <w:rFonts w:ascii="Arial" w:hAnsi="Arial" w:cs="Arial"/>
                <w:vanish/>
                <w:sz w:val="24"/>
                <w:szCs w:val="24"/>
              </w:rPr>
            </w:pPr>
          </w:p>
        </w:tc>
        <w:tc>
          <w:tcPr>
            <w:tcW w:w="851" w:type="dxa"/>
            <w:vAlign w:val="center"/>
            <w:hideMark/>
          </w:tcPr>
          <w:p w:rsidR="00722A9E" w:rsidRPr="0083360D" w:rsidRDefault="00722A9E" w:rsidP="00B6503D">
            <w:pPr>
              <w:rPr>
                <w:rFonts w:ascii="Arial" w:hAnsi="Arial" w:cs="Arial"/>
                <w:vanish/>
                <w:sz w:val="24"/>
                <w:szCs w:val="24"/>
              </w:rPr>
            </w:pPr>
          </w:p>
        </w:tc>
        <w:tc>
          <w:tcPr>
            <w:tcW w:w="850" w:type="dxa"/>
            <w:vAlign w:val="center"/>
            <w:hideMark/>
          </w:tcPr>
          <w:p w:rsidR="00722A9E" w:rsidRPr="0083360D" w:rsidRDefault="00722A9E" w:rsidP="00B6503D">
            <w:pPr>
              <w:rPr>
                <w:rFonts w:ascii="Arial" w:hAnsi="Arial" w:cs="Arial"/>
                <w:vanish/>
                <w:sz w:val="24"/>
                <w:szCs w:val="24"/>
              </w:rPr>
            </w:pPr>
          </w:p>
        </w:tc>
        <w:tc>
          <w:tcPr>
            <w:tcW w:w="851" w:type="dxa"/>
            <w:vAlign w:val="center"/>
            <w:hideMark/>
          </w:tcPr>
          <w:p w:rsidR="00722A9E" w:rsidRPr="0083360D" w:rsidRDefault="00722A9E" w:rsidP="00B6503D">
            <w:pPr>
              <w:rPr>
                <w:rFonts w:ascii="Arial" w:hAnsi="Arial" w:cs="Arial"/>
                <w:vanish/>
                <w:sz w:val="24"/>
                <w:szCs w:val="24"/>
              </w:rPr>
            </w:pPr>
          </w:p>
        </w:tc>
        <w:tc>
          <w:tcPr>
            <w:tcW w:w="425" w:type="dxa"/>
            <w:vAlign w:val="center"/>
            <w:hideMark/>
          </w:tcPr>
          <w:p w:rsidR="00722A9E" w:rsidRPr="0083360D" w:rsidRDefault="00722A9E" w:rsidP="00B6503D">
            <w:pPr>
              <w:rPr>
                <w:rFonts w:ascii="Arial" w:hAnsi="Arial" w:cs="Arial"/>
                <w:vanish/>
                <w:sz w:val="24"/>
                <w:szCs w:val="24"/>
              </w:rPr>
            </w:pPr>
          </w:p>
        </w:tc>
        <w:tc>
          <w:tcPr>
            <w:tcW w:w="1276" w:type="dxa"/>
            <w:vAlign w:val="center"/>
            <w:hideMark/>
          </w:tcPr>
          <w:p w:rsidR="00722A9E" w:rsidRPr="0083360D" w:rsidRDefault="00722A9E" w:rsidP="00B6503D">
            <w:pPr>
              <w:rPr>
                <w:rFonts w:ascii="Arial" w:hAnsi="Arial" w:cs="Arial"/>
                <w:vanish/>
                <w:sz w:val="24"/>
                <w:szCs w:val="24"/>
              </w:rPr>
            </w:pPr>
          </w:p>
        </w:tc>
        <w:tc>
          <w:tcPr>
            <w:tcW w:w="850" w:type="dxa"/>
            <w:vAlign w:val="center"/>
            <w:hideMark/>
          </w:tcPr>
          <w:p w:rsidR="00722A9E" w:rsidRPr="0083360D" w:rsidRDefault="00722A9E" w:rsidP="00B6503D">
            <w:pPr>
              <w:rPr>
                <w:rFonts w:ascii="Arial" w:hAnsi="Arial" w:cs="Arial"/>
                <w:vanish/>
                <w:sz w:val="24"/>
                <w:szCs w:val="24"/>
              </w:rPr>
            </w:pPr>
          </w:p>
        </w:tc>
        <w:tc>
          <w:tcPr>
            <w:tcW w:w="992" w:type="dxa"/>
            <w:vAlign w:val="center"/>
            <w:hideMark/>
          </w:tcPr>
          <w:p w:rsidR="00722A9E" w:rsidRPr="0083360D" w:rsidRDefault="00722A9E" w:rsidP="00B6503D">
            <w:pPr>
              <w:rPr>
                <w:rFonts w:ascii="Arial" w:hAnsi="Arial" w:cs="Arial"/>
                <w:vanish/>
                <w:sz w:val="24"/>
                <w:szCs w:val="24"/>
              </w:rPr>
            </w:pPr>
          </w:p>
        </w:tc>
        <w:tc>
          <w:tcPr>
            <w:tcW w:w="851" w:type="dxa"/>
            <w:vAlign w:val="center"/>
            <w:hideMark/>
          </w:tcPr>
          <w:p w:rsidR="00722A9E" w:rsidRPr="0083360D" w:rsidRDefault="00722A9E" w:rsidP="00B6503D">
            <w:pPr>
              <w:rPr>
                <w:rFonts w:ascii="Arial" w:hAnsi="Arial" w:cs="Arial"/>
                <w:vanish/>
                <w:sz w:val="24"/>
                <w:szCs w:val="24"/>
              </w:rPr>
            </w:pPr>
          </w:p>
        </w:tc>
        <w:tc>
          <w:tcPr>
            <w:tcW w:w="1134" w:type="dxa"/>
            <w:vAlign w:val="center"/>
            <w:hideMark/>
          </w:tcPr>
          <w:p w:rsidR="00722A9E" w:rsidRPr="0083360D" w:rsidRDefault="00722A9E" w:rsidP="00B6503D">
            <w:pPr>
              <w:rPr>
                <w:rFonts w:ascii="Arial" w:hAnsi="Arial" w:cs="Arial"/>
                <w:vanish/>
                <w:sz w:val="24"/>
                <w:szCs w:val="24"/>
              </w:rPr>
            </w:pPr>
          </w:p>
        </w:tc>
        <w:tc>
          <w:tcPr>
            <w:tcW w:w="992" w:type="dxa"/>
            <w:vAlign w:val="center"/>
            <w:hideMark/>
          </w:tcPr>
          <w:p w:rsidR="00722A9E" w:rsidRPr="0083360D" w:rsidRDefault="00722A9E" w:rsidP="00B6503D">
            <w:pPr>
              <w:rPr>
                <w:rFonts w:ascii="Arial" w:hAnsi="Arial" w:cs="Arial"/>
                <w:vanish/>
                <w:sz w:val="24"/>
                <w:szCs w:val="24"/>
              </w:rPr>
            </w:pPr>
          </w:p>
        </w:tc>
        <w:tc>
          <w:tcPr>
            <w:tcW w:w="2552" w:type="dxa"/>
            <w:vAlign w:val="center"/>
            <w:hideMark/>
          </w:tcPr>
          <w:p w:rsidR="00722A9E" w:rsidRPr="0083360D" w:rsidRDefault="00722A9E" w:rsidP="00B6503D">
            <w:pPr>
              <w:rPr>
                <w:rFonts w:ascii="Arial" w:hAnsi="Arial" w:cs="Arial"/>
                <w:vanish/>
                <w:sz w:val="24"/>
                <w:szCs w:val="24"/>
              </w:rPr>
            </w:pPr>
          </w:p>
        </w:tc>
      </w:tr>
      <w:tr w:rsidR="00722A9E" w:rsidRPr="0083360D" w:rsidTr="00B6503D">
        <w:trPr>
          <w:trHeight w:val="495"/>
        </w:trPr>
        <w:tc>
          <w:tcPr>
            <w:tcW w:w="456" w:type="dxa"/>
            <w:tcBorders>
              <w:top w:val="nil"/>
              <w:left w:val="nil"/>
              <w:bottom w:val="single" w:sz="6" w:space="0" w:color="CCC085"/>
              <w:right w:val="single" w:sz="6" w:space="0" w:color="CCC085"/>
            </w:tcBorders>
            <w:shd w:val="clear" w:color="auto" w:fill="F4ECC5"/>
            <w:hideMark/>
          </w:tcPr>
          <w:p w:rsidR="00722A9E" w:rsidRPr="0083360D" w:rsidRDefault="00722A9E" w:rsidP="00B6503D">
            <w:pPr>
              <w:rPr>
                <w:rFonts w:ascii="Arial" w:hAnsi="Arial" w:cs="Arial"/>
                <w:sz w:val="24"/>
                <w:szCs w:val="24"/>
              </w:rPr>
            </w:pPr>
            <w:r w:rsidRPr="0083360D">
              <w:rPr>
                <w:rFonts w:ascii="Arial" w:hAnsi="Arial" w:cs="Arial"/>
                <w:sz w:val="24"/>
                <w:szCs w:val="24"/>
              </w:rPr>
              <w:t>№ п/п</w:t>
            </w:r>
          </w:p>
        </w:tc>
        <w:tc>
          <w:tcPr>
            <w:tcW w:w="1417" w:type="dxa"/>
            <w:tcBorders>
              <w:top w:val="nil"/>
              <w:left w:val="single" w:sz="6" w:space="0" w:color="CCC085"/>
              <w:bottom w:val="single" w:sz="6" w:space="0" w:color="CCC085"/>
              <w:right w:val="single" w:sz="6" w:space="0" w:color="CCC085"/>
            </w:tcBorders>
            <w:shd w:val="clear" w:color="auto" w:fill="F4ECC5"/>
            <w:hideMark/>
          </w:tcPr>
          <w:p w:rsidR="00722A9E" w:rsidRPr="0083360D" w:rsidRDefault="00722A9E" w:rsidP="00B6503D">
            <w:pPr>
              <w:rPr>
                <w:rFonts w:ascii="Arial" w:hAnsi="Arial" w:cs="Arial"/>
                <w:sz w:val="24"/>
                <w:szCs w:val="24"/>
              </w:rPr>
            </w:pPr>
            <w:r w:rsidRPr="0083360D">
              <w:rPr>
                <w:rFonts w:ascii="Arial" w:hAnsi="Arial" w:cs="Arial"/>
                <w:sz w:val="24"/>
                <w:szCs w:val="24"/>
              </w:rPr>
              <w:t>Сотрудник</w:t>
            </w:r>
          </w:p>
        </w:tc>
        <w:tc>
          <w:tcPr>
            <w:tcW w:w="851" w:type="dxa"/>
            <w:tcBorders>
              <w:top w:val="nil"/>
              <w:left w:val="single" w:sz="6" w:space="0" w:color="CCC085"/>
              <w:bottom w:val="single" w:sz="6" w:space="0" w:color="CCC085"/>
              <w:right w:val="single" w:sz="6" w:space="0" w:color="CCC085"/>
            </w:tcBorders>
            <w:shd w:val="clear" w:color="auto" w:fill="F4ECC5"/>
            <w:hideMark/>
          </w:tcPr>
          <w:p w:rsidR="00722A9E" w:rsidRPr="0083360D" w:rsidRDefault="00722A9E" w:rsidP="00B6503D">
            <w:pPr>
              <w:rPr>
                <w:rFonts w:ascii="Arial" w:hAnsi="Arial" w:cs="Arial"/>
                <w:sz w:val="24"/>
                <w:szCs w:val="24"/>
              </w:rPr>
            </w:pPr>
            <w:r w:rsidRPr="0083360D">
              <w:rPr>
                <w:rFonts w:ascii="Arial" w:hAnsi="Arial" w:cs="Arial"/>
                <w:sz w:val="24"/>
                <w:szCs w:val="24"/>
              </w:rPr>
              <w:t>Причина отсутствия</w:t>
            </w:r>
          </w:p>
        </w:tc>
        <w:tc>
          <w:tcPr>
            <w:tcW w:w="850" w:type="dxa"/>
            <w:tcBorders>
              <w:top w:val="nil"/>
              <w:left w:val="single" w:sz="6" w:space="0" w:color="CCC085"/>
              <w:bottom w:val="single" w:sz="6" w:space="0" w:color="CCC085"/>
              <w:right w:val="single" w:sz="6" w:space="0" w:color="CCC085"/>
            </w:tcBorders>
            <w:shd w:val="clear" w:color="auto" w:fill="F4ECC5"/>
            <w:hideMark/>
          </w:tcPr>
          <w:p w:rsidR="00722A9E" w:rsidRPr="0083360D" w:rsidRDefault="00722A9E" w:rsidP="00B6503D">
            <w:pPr>
              <w:rPr>
                <w:rFonts w:ascii="Arial" w:hAnsi="Arial" w:cs="Arial"/>
                <w:sz w:val="24"/>
                <w:szCs w:val="24"/>
              </w:rPr>
            </w:pPr>
            <w:r w:rsidRPr="0083360D">
              <w:rPr>
                <w:rFonts w:ascii="Arial" w:hAnsi="Arial" w:cs="Arial"/>
                <w:sz w:val="24"/>
                <w:szCs w:val="24"/>
              </w:rPr>
              <w:t>Дата С</w:t>
            </w:r>
          </w:p>
        </w:tc>
        <w:tc>
          <w:tcPr>
            <w:tcW w:w="851" w:type="dxa"/>
            <w:tcBorders>
              <w:top w:val="nil"/>
              <w:left w:val="single" w:sz="6" w:space="0" w:color="CCC085"/>
              <w:bottom w:val="single" w:sz="6" w:space="0" w:color="CCC085"/>
              <w:right w:val="single" w:sz="6" w:space="0" w:color="CCC085"/>
            </w:tcBorders>
            <w:shd w:val="clear" w:color="auto" w:fill="F4ECC5"/>
            <w:hideMark/>
          </w:tcPr>
          <w:p w:rsidR="00722A9E" w:rsidRPr="0083360D" w:rsidRDefault="00722A9E" w:rsidP="00B6503D">
            <w:pPr>
              <w:rPr>
                <w:rFonts w:ascii="Arial" w:hAnsi="Arial" w:cs="Arial"/>
                <w:sz w:val="24"/>
                <w:szCs w:val="24"/>
              </w:rPr>
            </w:pPr>
            <w:r w:rsidRPr="0083360D">
              <w:rPr>
                <w:rFonts w:ascii="Arial" w:hAnsi="Arial" w:cs="Arial"/>
                <w:sz w:val="24"/>
                <w:szCs w:val="24"/>
              </w:rPr>
              <w:t>Дата по</w:t>
            </w:r>
          </w:p>
        </w:tc>
        <w:tc>
          <w:tcPr>
            <w:tcW w:w="850" w:type="dxa"/>
            <w:tcBorders>
              <w:top w:val="nil"/>
              <w:left w:val="single" w:sz="6" w:space="0" w:color="CCC085"/>
              <w:bottom w:val="single" w:sz="6" w:space="0" w:color="CCC085"/>
              <w:right w:val="single" w:sz="6" w:space="0" w:color="CCC085"/>
            </w:tcBorders>
            <w:shd w:val="clear" w:color="auto" w:fill="F4ECC5"/>
            <w:hideMark/>
          </w:tcPr>
          <w:p w:rsidR="00722A9E" w:rsidRPr="0083360D" w:rsidRDefault="00722A9E" w:rsidP="00B6503D">
            <w:pPr>
              <w:rPr>
                <w:rFonts w:ascii="Arial" w:hAnsi="Arial" w:cs="Arial"/>
                <w:sz w:val="24"/>
                <w:szCs w:val="24"/>
              </w:rPr>
            </w:pPr>
            <w:r w:rsidRPr="0083360D">
              <w:rPr>
                <w:rFonts w:ascii="Arial" w:hAnsi="Arial" w:cs="Arial"/>
                <w:sz w:val="24"/>
                <w:szCs w:val="24"/>
              </w:rPr>
              <w:t>Продолжительность</w:t>
            </w:r>
          </w:p>
        </w:tc>
        <w:tc>
          <w:tcPr>
            <w:tcW w:w="851" w:type="dxa"/>
            <w:tcBorders>
              <w:top w:val="nil"/>
              <w:left w:val="single" w:sz="6" w:space="0" w:color="CCC085"/>
              <w:bottom w:val="single" w:sz="6" w:space="0" w:color="CCC085"/>
              <w:right w:val="single" w:sz="6" w:space="0" w:color="CCC085"/>
            </w:tcBorders>
            <w:shd w:val="clear" w:color="auto" w:fill="F4ECC5"/>
            <w:hideMark/>
          </w:tcPr>
          <w:p w:rsidR="00722A9E" w:rsidRPr="0083360D" w:rsidRDefault="00722A9E" w:rsidP="00B6503D">
            <w:pPr>
              <w:rPr>
                <w:rFonts w:ascii="Arial" w:hAnsi="Arial" w:cs="Arial"/>
                <w:sz w:val="24"/>
                <w:szCs w:val="24"/>
              </w:rPr>
            </w:pPr>
            <w:r w:rsidRPr="0083360D">
              <w:rPr>
                <w:rFonts w:ascii="Arial" w:hAnsi="Arial" w:cs="Arial"/>
                <w:sz w:val="24"/>
                <w:szCs w:val="24"/>
              </w:rPr>
              <w:t>Номер приказа</w:t>
            </w:r>
          </w:p>
        </w:tc>
        <w:tc>
          <w:tcPr>
            <w:tcW w:w="425" w:type="dxa"/>
            <w:tcBorders>
              <w:top w:val="nil"/>
              <w:left w:val="single" w:sz="6" w:space="0" w:color="CCC085"/>
              <w:bottom w:val="single" w:sz="6" w:space="0" w:color="CCC085"/>
              <w:right w:val="single" w:sz="6" w:space="0" w:color="CCC085"/>
            </w:tcBorders>
            <w:shd w:val="clear" w:color="auto" w:fill="F4ECC5"/>
            <w:hideMark/>
          </w:tcPr>
          <w:p w:rsidR="00722A9E" w:rsidRPr="0083360D" w:rsidRDefault="00722A9E" w:rsidP="00B6503D">
            <w:pPr>
              <w:rPr>
                <w:rFonts w:ascii="Arial" w:hAnsi="Arial" w:cs="Arial"/>
                <w:sz w:val="24"/>
                <w:szCs w:val="24"/>
              </w:rPr>
            </w:pPr>
            <w:r w:rsidRPr="0083360D">
              <w:rPr>
                <w:rFonts w:ascii="Arial" w:hAnsi="Arial" w:cs="Arial"/>
                <w:sz w:val="24"/>
                <w:szCs w:val="24"/>
              </w:rPr>
              <w:t>Основание</w:t>
            </w:r>
          </w:p>
        </w:tc>
        <w:tc>
          <w:tcPr>
            <w:tcW w:w="1276" w:type="dxa"/>
            <w:tcBorders>
              <w:top w:val="nil"/>
              <w:left w:val="single" w:sz="6" w:space="0" w:color="CCC085"/>
              <w:bottom w:val="single" w:sz="6" w:space="0" w:color="CCC085"/>
              <w:right w:val="single" w:sz="6" w:space="0" w:color="CCC085"/>
            </w:tcBorders>
            <w:shd w:val="clear" w:color="auto" w:fill="F4ECC5"/>
            <w:hideMark/>
          </w:tcPr>
          <w:p w:rsidR="00722A9E" w:rsidRPr="0083360D" w:rsidRDefault="00722A9E" w:rsidP="00B6503D">
            <w:pPr>
              <w:rPr>
                <w:rFonts w:ascii="Arial" w:hAnsi="Arial" w:cs="Arial"/>
                <w:sz w:val="24"/>
                <w:szCs w:val="24"/>
              </w:rPr>
            </w:pPr>
            <w:r w:rsidRPr="0083360D">
              <w:rPr>
                <w:rFonts w:ascii="Arial" w:hAnsi="Arial" w:cs="Arial"/>
                <w:sz w:val="24"/>
                <w:szCs w:val="24"/>
              </w:rPr>
              <w:t>Дополнительный отпуск</w:t>
            </w:r>
          </w:p>
        </w:tc>
        <w:tc>
          <w:tcPr>
            <w:tcW w:w="850" w:type="dxa"/>
            <w:tcBorders>
              <w:top w:val="nil"/>
              <w:left w:val="single" w:sz="6" w:space="0" w:color="CCC085"/>
              <w:bottom w:val="single" w:sz="6" w:space="0" w:color="CCC085"/>
              <w:right w:val="single" w:sz="6" w:space="0" w:color="CCC085"/>
            </w:tcBorders>
            <w:shd w:val="clear" w:color="auto" w:fill="F4ECC5"/>
            <w:hideMark/>
          </w:tcPr>
          <w:p w:rsidR="00722A9E" w:rsidRPr="0083360D" w:rsidRDefault="00722A9E" w:rsidP="00B6503D">
            <w:pPr>
              <w:rPr>
                <w:rFonts w:ascii="Arial" w:hAnsi="Arial" w:cs="Arial"/>
                <w:sz w:val="24"/>
                <w:szCs w:val="24"/>
              </w:rPr>
            </w:pPr>
            <w:r w:rsidRPr="0083360D">
              <w:rPr>
                <w:rFonts w:ascii="Arial" w:hAnsi="Arial" w:cs="Arial"/>
                <w:sz w:val="24"/>
                <w:szCs w:val="24"/>
              </w:rPr>
              <w:t>Дата начала доп</w:t>
            </w:r>
          </w:p>
        </w:tc>
        <w:tc>
          <w:tcPr>
            <w:tcW w:w="992" w:type="dxa"/>
            <w:tcBorders>
              <w:top w:val="nil"/>
              <w:left w:val="single" w:sz="6" w:space="0" w:color="CCC085"/>
              <w:bottom w:val="single" w:sz="6" w:space="0" w:color="CCC085"/>
              <w:right w:val="single" w:sz="6" w:space="0" w:color="CCC085"/>
            </w:tcBorders>
            <w:shd w:val="clear" w:color="auto" w:fill="F4ECC5"/>
            <w:hideMark/>
          </w:tcPr>
          <w:p w:rsidR="00722A9E" w:rsidRPr="0083360D" w:rsidRDefault="00722A9E" w:rsidP="00B6503D">
            <w:pPr>
              <w:rPr>
                <w:rFonts w:ascii="Arial" w:hAnsi="Arial" w:cs="Arial"/>
                <w:sz w:val="24"/>
                <w:szCs w:val="24"/>
              </w:rPr>
            </w:pPr>
            <w:r w:rsidRPr="0083360D">
              <w:rPr>
                <w:rFonts w:ascii="Arial" w:hAnsi="Arial" w:cs="Arial"/>
                <w:sz w:val="24"/>
                <w:szCs w:val="24"/>
              </w:rPr>
              <w:t>Дата окончания доп</w:t>
            </w:r>
          </w:p>
        </w:tc>
        <w:tc>
          <w:tcPr>
            <w:tcW w:w="851" w:type="dxa"/>
            <w:tcBorders>
              <w:top w:val="nil"/>
              <w:left w:val="single" w:sz="6" w:space="0" w:color="CCC085"/>
              <w:bottom w:val="single" w:sz="6" w:space="0" w:color="CCC085"/>
              <w:right w:val="single" w:sz="6" w:space="0" w:color="CCC085"/>
            </w:tcBorders>
            <w:shd w:val="clear" w:color="auto" w:fill="F4ECC5"/>
            <w:hideMark/>
          </w:tcPr>
          <w:p w:rsidR="00722A9E" w:rsidRPr="0083360D" w:rsidRDefault="00722A9E" w:rsidP="00B6503D">
            <w:pPr>
              <w:rPr>
                <w:rFonts w:ascii="Arial" w:hAnsi="Arial" w:cs="Arial"/>
                <w:sz w:val="24"/>
                <w:szCs w:val="24"/>
              </w:rPr>
            </w:pPr>
            <w:r w:rsidRPr="0083360D">
              <w:rPr>
                <w:rFonts w:ascii="Arial" w:hAnsi="Arial" w:cs="Arial"/>
                <w:sz w:val="24"/>
                <w:szCs w:val="24"/>
              </w:rPr>
              <w:t>Продолжительность доп</w:t>
            </w:r>
          </w:p>
        </w:tc>
        <w:tc>
          <w:tcPr>
            <w:tcW w:w="1134" w:type="dxa"/>
            <w:tcBorders>
              <w:top w:val="nil"/>
              <w:left w:val="single" w:sz="6" w:space="0" w:color="CCC085"/>
              <w:bottom w:val="single" w:sz="6" w:space="0" w:color="CCC085"/>
              <w:right w:val="single" w:sz="6" w:space="0" w:color="CCC085"/>
            </w:tcBorders>
            <w:shd w:val="clear" w:color="auto" w:fill="F4ECC5"/>
            <w:hideMark/>
          </w:tcPr>
          <w:p w:rsidR="00722A9E" w:rsidRPr="0083360D" w:rsidRDefault="00722A9E" w:rsidP="00B6503D">
            <w:pPr>
              <w:rPr>
                <w:rFonts w:ascii="Arial" w:hAnsi="Arial" w:cs="Arial"/>
                <w:sz w:val="24"/>
                <w:szCs w:val="24"/>
              </w:rPr>
            </w:pPr>
            <w:r w:rsidRPr="0083360D">
              <w:rPr>
                <w:rFonts w:ascii="Arial" w:hAnsi="Arial" w:cs="Arial"/>
                <w:sz w:val="24"/>
                <w:szCs w:val="24"/>
              </w:rPr>
              <w:t>Рабочий год С</w:t>
            </w:r>
          </w:p>
        </w:tc>
        <w:tc>
          <w:tcPr>
            <w:tcW w:w="992" w:type="dxa"/>
            <w:tcBorders>
              <w:top w:val="nil"/>
              <w:left w:val="single" w:sz="6" w:space="0" w:color="CCC085"/>
              <w:bottom w:val="single" w:sz="6" w:space="0" w:color="CCC085"/>
              <w:right w:val="single" w:sz="6" w:space="0" w:color="CCC085"/>
            </w:tcBorders>
            <w:shd w:val="clear" w:color="auto" w:fill="F4ECC5"/>
            <w:hideMark/>
          </w:tcPr>
          <w:p w:rsidR="00722A9E" w:rsidRPr="0083360D" w:rsidRDefault="00722A9E" w:rsidP="00B6503D">
            <w:pPr>
              <w:rPr>
                <w:rFonts w:ascii="Arial" w:hAnsi="Arial" w:cs="Arial"/>
                <w:sz w:val="24"/>
                <w:szCs w:val="24"/>
              </w:rPr>
            </w:pPr>
            <w:r w:rsidRPr="0083360D">
              <w:rPr>
                <w:rFonts w:ascii="Arial" w:hAnsi="Arial" w:cs="Arial"/>
                <w:sz w:val="24"/>
                <w:szCs w:val="24"/>
              </w:rPr>
              <w:t>Рабочий год по</w:t>
            </w:r>
          </w:p>
        </w:tc>
        <w:tc>
          <w:tcPr>
            <w:tcW w:w="2552" w:type="dxa"/>
            <w:tcBorders>
              <w:top w:val="nil"/>
              <w:left w:val="single" w:sz="6" w:space="0" w:color="CCC085"/>
              <w:bottom w:val="single" w:sz="6" w:space="0" w:color="CCC085"/>
              <w:right w:val="single" w:sz="6" w:space="0" w:color="CCC085"/>
            </w:tcBorders>
            <w:shd w:val="clear" w:color="auto" w:fill="F4ECC5"/>
            <w:hideMark/>
          </w:tcPr>
          <w:p w:rsidR="00722A9E" w:rsidRPr="0083360D" w:rsidRDefault="00722A9E" w:rsidP="00B6503D">
            <w:pPr>
              <w:rPr>
                <w:rFonts w:ascii="Arial" w:hAnsi="Arial" w:cs="Arial"/>
                <w:sz w:val="24"/>
                <w:szCs w:val="24"/>
              </w:rPr>
            </w:pPr>
            <w:r w:rsidRPr="0083360D">
              <w:rPr>
                <w:rFonts w:ascii="Arial" w:hAnsi="Arial" w:cs="Arial"/>
                <w:sz w:val="24"/>
                <w:szCs w:val="24"/>
              </w:rPr>
              <w:t>Регистратор</w:t>
            </w:r>
          </w:p>
        </w:tc>
        <w:tc>
          <w:tcPr>
            <w:tcW w:w="50"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456" w:type="dxa"/>
            <w:tcBorders>
              <w:top w:val="single" w:sz="6" w:space="0" w:color="CCC085"/>
              <w:left w:val="nil"/>
              <w:bottom w:val="single" w:sz="6" w:space="0" w:color="CCC085"/>
              <w:right w:val="single" w:sz="6" w:space="0" w:color="CCC085"/>
            </w:tcBorders>
            <w:hideMark/>
          </w:tcPr>
          <w:p w:rsidR="00722A9E" w:rsidRPr="0083360D" w:rsidRDefault="00722A9E" w:rsidP="00B6503D">
            <w:pPr>
              <w:jc w:val="right"/>
              <w:rPr>
                <w:rFonts w:ascii="Arial" w:hAnsi="Arial" w:cs="Arial"/>
                <w:sz w:val="24"/>
                <w:szCs w:val="24"/>
              </w:rPr>
            </w:pPr>
            <w:r w:rsidRPr="0083360D">
              <w:rPr>
                <w:rFonts w:ascii="Arial" w:hAnsi="Arial" w:cs="Arial"/>
                <w:sz w:val="24"/>
                <w:szCs w:val="24"/>
              </w:rPr>
              <w:t>1</w:t>
            </w:r>
          </w:p>
        </w:tc>
        <w:tc>
          <w:tcPr>
            <w:tcW w:w="1417"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АБРОСЬКИНА ИРИНА ФАИЛЬЕВНА</w:t>
            </w:r>
          </w:p>
        </w:tc>
        <w:tc>
          <w:tcPr>
            <w:tcW w:w="851"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В ежегодном отпуске</w:t>
            </w:r>
          </w:p>
        </w:tc>
        <w:tc>
          <w:tcPr>
            <w:tcW w:w="850"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09.01.2015</w:t>
            </w:r>
          </w:p>
        </w:tc>
        <w:tc>
          <w:tcPr>
            <w:tcW w:w="851"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12.01.2015 0:00:00</w:t>
            </w:r>
          </w:p>
        </w:tc>
        <w:tc>
          <w:tcPr>
            <w:tcW w:w="850"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jc w:val="right"/>
              <w:rPr>
                <w:rFonts w:ascii="Arial" w:hAnsi="Arial" w:cs="Arial"/>
                <w:sz w:val="24"/>
                <w:szCs w:val="24"/>
              </w:rPr>
            </w:pPr>
            <w:r w:rsidRPr="0083360D">
              <w:rPr>
                <w:rFonts w:ascii="Arial" w:hAnsi="Arial" w:cs="Arial"/>
                <w:sz w:val="24"/>
                <w:szCs w:val="24"/>
              </w:rPr>
              <w:t>4</w:t>
            </w:r>
          </w:p>
        </w:tc>
        <w:tc>
          <w:tcPr>
            <w:tcW w:w="851"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 xml:space="preserve">1741-к </w:t>
            </w:r>
          </w:p>
        </w:tc>
        <w:tc>
          <w:tcPr>
            <w:tcW w:w="425"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p>
        </w:tc>
        <w:tc>
          <w:tcPr>
            <w:tcW w:w="1276"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p>
        </w:tc>
        <w:tc>
          <w:tcPr>
            <w:tcW w:w="850"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p>
        </w:tc>
        <w:tc>
          <w:tcPr>
            <w:tcW w:w="992"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p>
        </w:tc>
        <w:tc>
          <w:tcPr>
            <w:tcW w:w="851"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jc w:val="right"/>
              <w:rPr>
                <w:rFonts w:ascii="Arial" w:hAnsi="Arial" w:cs="Arial"/>
                <w:sz w:val="24"/>
                <w:szCs w:val="24"/>
              </w:rPr>
            </w:pPr>
          </w:p>
        </w:tc>
        <w:tc>
          <w:tcPr>
            <w:tcW w:w="1134"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18.04.2014</w:t>
            </w:r>
          </w:p>
        </w:tc>
        <w:tc>
          <w:tcPr>
            <w:tcW w:w="992"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17.04.2015</w:t>
            </w:r>
          </w:p>
        </w:tc>
        <w:tc>
          <w:tcPr>
            <w:tcW w:w="2552"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Отпуска организаций 1741-к от 19.12.2014 12:45:09</w:t>
            </w:r>
          </w:p>
        </w:tc>
        <w:tc>
          <w:tcPr>
            <w:tcW w:w="50"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456" w:type="dxa"/>
            <w:tcBorders>
              <w:top w:val="single" w:sz="6" w:space="0" w:color="CCC085"/>
              <w:left w:val="nil"/>
              <w:bottom w:val="single" w:sz="6" w:space="0" w:color="CCC085"/>
              <w:right w:val="single" w:sz="6" w:space="0" w:color="CCC085"/>
            </w:tcBorders>
            <w:hideMark/>
          </w:tcPr>
          <w:p w:rsidR="00722A9E" w:rsidRPr="0083360D" w:rsidRDefault="00722A9E" w:rsidP="00B6503D">
            <w:pPr>
              <w:jc w:val="right"/>
              <w:rPr>
                <w:rFonts w:ascii="Arial" w:hAnsi="Arial" w:cs="Arial"/>
                <w:sz w:val="24"/>
                <w:szCs w:val="24"/>
              </w:rPr>
            </w:pPr>
            <w:r w:rsidRPr="0083360D">
              <w:rPr>
                <w:rFonts w:ascii="Arial" w:hAnsi="Arial" w:cs="Arial"/>
                <w:sz w:val="24"/>
                <w:szCs w:val="24"/>
              </w:rPr>
              <w:t>5</w:t>
            </w:r>
          </w:p>
        </w:tc>
        <w:tc>
          <w:tcPr>
            <w:tcW w:w="1417"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АНТОНЮК ВИКТОР СТЕПАНОВИЧ</w:t>
            </w:r>
          </w:p>
        </w:tc>
        <w:tc>
          <w:tcPr>
            <w:tcW w:w="851"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В ежегодном отпуске</w:t>
            </w:r>
          </w:p>
        </w:tc>
        <w:tc>
          <w:tcPr>
            <w:tcW w:w="850"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12.01.2015</w:t>
            </w:r>
          </w:p>
        </w:tc>
        <w:tc>
          <w:tcPr>
            <w:tcW w:w="851"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28.02.2015 0:00:00</w:t>
            </w:r>
          </w:p>
        </w:tc>
        <w:tc>
          <w:tcPr>
            <w:tcW w:w="850"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jc w:val="right"/>
              <w:rPr>
                <w:rFonts w:ascii="Arial" w:hAnsi="Arial" w:cs="Arial"/>
                <w:sz w:val="24"/>
                <w:szCs w:val="24"/>
              </w:rPr>
            </w:pPr>
            <w:r w:rsidRPr="0083360D">
              <w:rPr>
                <w:rFonts w:ascii="Arial" w:hAnsi="Arial" w:cs="Arial"/>
                <w:sz w:val="24"/>
                <w:szCs w:val="24"/>
              </w:rPr>
              <w:t>47</w:t>
            </w:r>
          </w:p>
        </w:tc>
        <w:tc>
          <w:tcPr>
            <w:tcW w:w="851"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 xml:space="preserve">1711-к </w:t>
            </w:r>
          </w:p>
        </w:tc>
        <w:tc>
          <w:tcPr>
            <w:tcW w:w="425"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p>
        </w:tc>
        <w:tc>
          <w:tcPr>
            <w:tcW w:w="1276"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Отпуск дополнительный за работу с вредными условиями труда</w:t>
            </w:r>
          </w:p>
        </w:tc>
        <w:tc>
          <w:tcPr>
            <w:tcW w:w="850"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01.03.2015</w:t>
            </w:r>
          </w:p>
        </w:tc>
        <w:tc>
          <w:tcPr>
            <w:tcW w:w="992"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05.03.2015 0:00:00</w:t>
            </w:r>
          </w:p>
        </w:tc>
        <w:tc>
          <w:tcPr>
            <w:tcW w:w="851"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jc w:val="right"/>
              <w:rPr>
                <w:rFonts w:ascii="Arial" w:hAnsi="Arial" w:cs="Arial"/>
                <w:sz w:val="24"/>
                <w:szCs w:val="24"/>
              </w:rPr>
            </w:pPr>
            <w:r w:rsidRPr="0083360D">
              <w:rPr>
                <w:rFonts w:ascii="Arial" w:hAnsi="Arial" w:cs="Arial"/>
                <w:sz w:val="24"/>
                <w:szCs w:val="24"/>
              </w:rPr>
              <w:t>5</w:t>
            </w:r>
          </w:p>
        </w:tc>
        <w:tc>
          <w:tcPr>
            <w:tcW w:w="1134"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30.03.2014</w:t>
            </w:r>
          </w:p>
        </w:tc>
        <w:tc>
          <w:tcPr>
            <w:tcW w:w="992"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03.04.2015</w:t>
            </w:r>
          </w:p>
        </w:tc>
        <w:tc>
          <w:tcPr>
            <w:tcW w:w="2552"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Отпуска организаций 1711-к от 17.12.2014 10:15:12</w:t>
            </w:r>
          </w:p>
        </w:tc>
        <w:tc>
          <w:tcPr>
            <w:tcW w:w="50"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456" w:type="dxa"/>
            <w:tcBorders>
              <w:top w:val="single" w:sz="6" w:space="0" w:color="CCC085"/>
              <w:left w:val="nil"/>
              <w:bottom w:val="single" w:sz="6" w:space="0" w:color="CCC085"/>
              <w:right w:val="single" w:sz="6" w:space="0" w:color="CCC085"/>
            </w:tcBorders>
            <w:hideMark/>
          </w:tcPr>
          <w:p w:rsidR="00722A9E" w:rsidRPr="0083360D" w:rsidRDefault="00722A9E" w:rsidP="00B6503D">
            <w:pPr>
              <w:jc w:val="right"/>
              <w:rPr>
                <w:rFonts w:ascii="Arial" w:hAnsi="Arial" w:cs="Arial"/>
                <w:sz w:val="24"/>
                <w:szCs w:val="24"/>
              </w:rPr>
            </w:pPr>
            <w:r w:rsidRPr="0083360D">
              <w:rPr>
                <w:rFonts w:ascii="Arial" w:hAnsi="Arial" w:cs="Arial"/>
                <w:sz w:val="24"/>
                <w:szCs w:val="24"/>
              </w:rPr>
              <w:t>12</w:t>
            </w:r>
          </w:p>
        </w:tc>
        <w:tc>
          <w:tcPr>
            <w:tcW w:w="1417"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АФАНАСЬЕВ АЛЕКСЕЙ АЛЕКСАНДРОВИЧ</w:t>
            </w:r>
          </w:p>
        </w:tc>
        <w:tc>
          <w:tcPr>
            <w:tcW w:w="851"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В учебном оплачиваемом отпуске</w:t>
            </w:r>
          </w:p>
        </w:tc>
        <w:tc>
          <w:tcPr>
            <w:tcW w:w="850"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12.01.2015</w:t>
            </w:r>
          </w:p>
        </w:tc>
        <w:tc>
          <w:tcPr>
            <w:tcW w:w="851"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31.01.2015 0:00:00</w:t>
            </w:r>
          </w:p>
        </w:tc>
        <w:tc>
          <w:tcPr>
            <w:tcW w:w="850"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jc w:val="right"/>
              <w:rPr>
                <w:rFonts w:ascii="Arial" w:hAnsi="Arial" w:cs="Arial"/>
                <w:sz w:val="24"/>
                <w:szCs w:val="24"/>
              </w:rPr>
            </w:pPr>
            <w:r w:rsidRPr="0083360D">
              <w:rPr>
                <w:rFonts w:ascii="Arial" w:hAnsi="Arial" w:cs="Arial"/>
                <w:sz w:val="24"/>
                <w:szCs w:val="24"/>
              </w:rPr>
              <w:t>20</w:t>
            </w:r>
          </w:p>
        </w:tc>
        <w:tc>
          <w:tcPr>
            <w:tcW w:w="851"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 xml:space="preserve">4-к </w:t>
            </w:r>
          </w:p>
        </w:tc>
        <w:tc>
          <w:tcPr>
            <w:tcW w:w="425"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p>
        </w:tc>
        <w:tc>
          <w:tcPr>
            <w:tcW w:w="1276"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p>
        </w:tc>
        <w:tc>
          <w:tcPr>
            <w:tcW w:w="850"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p>
        </w:tc>
        <w:tc>
          <w:tcPr>
            <w:tcW w:w="992"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p>
        </w:tc>
        <w:tc>
          <w:tcPr>
            <w:tcW w:w="851"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jc w:val="right"/>
              <w:rPr>
                <w:rFonts w:ascii="Arial" w:hAnsi="Arial" w:cs="Arial"/>
                <w:sz w:val="24"/>
                <w:szCs w:val="24"/>
              </w:rPr>
            </w:pPr>
          </w:p>
        </w:tc>
        <w:tc>
          <w:tcPr>
            <w:tcW w:w="1134"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p>
        </w:tc>
        <w:tc>
          <w:tcPr>
            <w:tcW w:w="992"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p>
        </w:tc>
        <w:tc>
          <w:tcPr>
            <w:tcW w:w="2552"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Отпуска организаций 4-к от 12.01.2015 9:43:53</w:t>
            </w:r>
          </w:p>
        </w:tc>
        <w:tc>
          <w:tcPr>
            <w:tcW w:w="50"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456" w:type="dxa"/>
            <w:tcBorders>
              <w:top w:val="single" w:sz="6" w:space="0" w:color="CCC085"/>
              <w:left w:val="nil"/>
              <w:bottom w:val="single" w:sz="6" w:space="0" w:color="CCC085"/>
              <w:right w:val="single" w:sz="6" w:space="0" w:color="CCC085"/>
            </w:tcBorders>
            <w:hideMark/>
          </w:tcPr>
          <w:p w:rsidR="00722A9E" w:rsidRPr="0083360D" w:rsidRDefault="00722A9E" w:rsidP="00B6503D">
            <w:pPr>
              <w:jc w:val="right"/>
              <w:rPr>
                <w:rFonts w:ascii="Arial" w:hAnsi="Arial" w:cs="Arial"/>
                <w:sz w:val="24"/>
                <w:szCs w:val="24"/>
              </w:rPr>
            </w:pPr>
            <w:r w:rsidRPr="0083360D">
              <w:rPr>
                <w:rFonts w:ascii="Arial" w:hAnsi="Arial" w:cs="Arial"/>
                <w:sz w:val="24"/>
                <w:szCs w:val="24"/>
              </w:rPr>
              <w:t>13</w:t>
            </w:r>
          </w:p>
        </w:tc>
        <w:tc>
          <w:tcPr>
            <w:tcW w:w="1417"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АХМЕДОВА АНАСТАСИЯ АНДРЕЕВНА</w:t>
            </w:r>
          </w:p>
        </w:tc>
        <w:tc>
          <w:tcPr>
            <w:tcW w:w="851"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 xml:space="preserve">В учебном оплачиваемом </w:t>
            </w:r>
            <w:r w:rsidRPr="0083360D">
              <w:rPr>
                <w:rFonts w:ascii="Arial" w:hAnsi="Arial" w:cs="Arial"/>
                <w:sz w:val="24"/>
                <w:szCs w:val="24"/>
              </w:rPr>
              <w:lastRenderedPageBreak/>
              <w:t>отпуске</w:t>
            </w:r>
          </w:p>
        </w:tc>
        <w:tc>
          <w:tcPr>
            <w:tcW w:w="850"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lastRenderedPageBreak/>
              <w:t>12.01.2015</w:t>
            </w:r>
          </w:p>
        </w:tc>
        <w:tc>
          <w:tcPr>
            <w:tcW w:w="851"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31.01.2015 0:00:00</w:t>
            </w:r>
          </w:p>
        </w:tc>
        <w:tc>
          <w:tcPr>
            <w:tcW w:w="850"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jc w:val="right"/>
              <w:rPr>
                <w:rFonts w:ascii="Arial" w:hAnsi="Arial" w:cs="Arial"/>
                <w:sz w:val="24"/>
                <w:szCs w:val="24"/>
              </w:rPr>
            </w:pPr>
            <w:r w:rsidRPr="0083360D">
              <w:rPr>
                <w:rFonts w:ascii="Arial" w:hAnsi="Arial" w:cs="Arial"/>
                <w:sz w:val="24"/>
                <w:szCs w:val="24"/>
              </w:rPr>
              <w:t>20</w:t>
            </w:r>
          </w:p>
        </w:tc>
        <w:tc>
          <w:tcPr>
            <w:tcW w:w="851"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 xml:space="preserve">4-к </w:t>
            </w:r>
          </w:p>
        </w:tc>
        <w:tc>
          <w:tcPr>
            <w:tcW w:w="425"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p>
        </w:tc>
        <w:tc>
          <w:tcPr>
            <w:tcW w:w="1276"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p>
        </w:tc>
        <w:tc>
          <w:tcPr>
            <w:tcW w:w="850"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p>
        </w:tc>
        <w:tc>
          <w:tcPr>
            <w:tcW w:w="992"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p>
        </w:tc>
        <w:tc>
          <w:tcPr>
            <w:tcW w:w="851"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jc w:val="right"/>
              <w:rPr>
                <w:rFonts w:ascii="Arial" w:hAnsi="Arial" w:cs="Arial"/>
                <w:sz w:val="24"/>
                <w:szCs w:val="24"/>
              </w:rPr>
            </w:pPr>
          </w:p>
        </w:tc>
        <w:tc>
          <w:tcPr>
            <w:tcW w:w="1134"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p>
        </w:tc>
        <w:tc>
          <w:tcPr>
            <w:tcW w:w="992"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p>
        </w:tc>
        <w:tc>
          <w:tcPr>
            <w:tcW w:w="2552"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Отпуска организаций 4-к от 12.01.2015 9:43:53</w:t>
            </w:r>
          </w:p>
        </w:tc>
        <w:tc>
          <w:tcPr>
            <w:tcW w:w="50"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456" w:type="dxa"/>
            <w:tcBorders>
              <w:top w:val="single" w:sz="6" w:space="0" w:color="CCC085"/>
              <w:left w:val="nil"/>
              <w:bottom w:val="single" w:sz="6" w:space="0" w:color="CCC085"/>
              <w:right w:val="single" w:sz="6" w:space="0" w:color="CCC085"/>
            </w:tcBorders>
            <w:hideMark/>
          </w:tcPr>
          <w:p w:rsidR="00722A9E" w:rsidRPr="0083360D" w:rsidRDefault="00722A9E" w:rsidP="00B6503D">
            <w:pPr>
              <w:jc w:val="right"/>
              <w:rPr>
                <w:rFonts w:ascii="Arial" w:hAnsi="Arial" w:cs="Arial"/>
                <w:sz w:val="24"/>
                <w:szCs w:val="24"/>
              </w:rPr>
            </w:pPr>
            <w:r w:rsidRPr="0083360D">
              <w:rPr>
                <w:rFonts w:ascii="Arial" w:hAnsi="Arial" w:cs="Arial"/>
                <w:sz w:val="24"/>
                <w:szCs w:val="24"/>
              </w:rPr>
              <w:t>16</w:t>
            </w:r>
          </w:p>
        </w:tc>
        <w:tc>
          <w:tcPr>
            <w:tcW w:w="1417"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БАСОВА ГАЛИНА ПЕТРОВНА</w:t>
            </w:r>
          </w:p>
        </w:tc>
        <w:tc>
          <w:tcPr>
            <w:tcW w:w="851"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В ежегодном отпуске</w:t>
            </w:r>
          </w:p>
        </w:tc>
        <w:tc>
          <w:tcPr>
            <w:tcW w:w="850"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15.12.2014</w:t>
            </w:r>
          </w:p>
        </w:tc>
        <w:tc>
          <w:tcPr>
            <w:tcW w:w="851"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31.01.2015 0:00:00</w:t>
            </w:r>
          </w:p>
        </w:tc>
        <w:tc>
          <w:tcPr>
            <w:tcW w:w="850"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jc w:val="right"/>
              <w:rPr>
                <w:rFonts w:ascii="Arial" w:hAnsi="Arial" w:cs="Arial"/>
                <w:sz w:val="24"/>
                <w:szCs w:val="24"/>
              </w:rPr>
            </w:pPr>
            <w:r w:rsidRPr="0083360D">
              <w:rPr>
                <w:rFonts w:ascii="Arial" w:hAnsi="Arial" w:cs="Arial"/>
                <w:sz w:val="24"/>
                <w:szCs w:val="24"/>
              </w:rPr>
              <w:t>40</w:t>
            </w:r>
          </w:p>
        </w:tc>
        <w:tc>
          <w:tcPr>
            <w:tcW w:w="851"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 xml:space="preserve">1572-к </w:t>
            </w:r>
          </w:p>
        </w:tc>
        <w:tc>
          <w:tcPr>
            <w:tcW w:w="425"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p>
        </w:tc>
        <w:tc>
          <w:tcPr>
            <w:tcW w:w="1276"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Отпуск дополнительный за работу с вредными условиями труда</w:t>
            </w:r>
          </w:p>
        </w:tc>
        <w:tc>
          <w:tcPr>
            <w:tcW w:w="850"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01.02.2015</w:t>
            </w:r>
          </w:p>
        </w:tc>
        <w:tc>
          <w:tcPr>
            <w:tcW w:w="992"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06.02.2015 0:00:00</w:t>
            </w:r>
          </w:p>
        </w:tc>
        <w:tc>
          <w:tcPr>
            <w:tcW w:w="851"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jc w:val="right"/>
              <w:rPr>
                <w:rFonts w:ascii="Arial" w:hAnsi="Arial" w:cs="Arial"/>
                <w:sz w:val="24"/>
                <w:szCs w:val="24"/>
              </w:rPr>
            </w:pPr>
            <w:r w:rsidRPr="0083360D">
              <w:rPr>
                <w:rFonts w:ascii="Arial" w:hAnsi="Arial" w:cs="Arial"/>
                <w:sz w:val="24"/>
                <w:szCs w:val="24"/>
              </w:rPr>
              <w:t>6</w:t>
            </w:r>
          </w:p>
        </w:tc>
        <w:tc>
          <w:tcPr>
            <w:tcW w:w="1134"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17.01.2014</w:t>
            </w:r>
          </w:p>
        </w:tc>
        <w:tc>
          <w:tcPr>
            <w:tcW w:w="992"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16.01.2015</w:t>
            </w:r>
          </w:p>
        </w:tc>
        <w:tc>
          <w:tcPr>
            <w:tcW w:w="2552"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Отпуска организаций 1572-к от 18.11.2014 15:31:05</w:t>
            </w:r>
          </w:p>
        </w:tc>
        <w:tc>
          <w:tcPr>
            <w:tcW w:w="50"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456" w:type="dxa"/>
            <w:tcBorders>
              <w:top w:val="single" w:sz="6" w:space="0" w:color="CCC085"/>
              <w:left w:val="nil"/>
              <w:bottom w:val="single" w:sz="6" w:space="0" w:color="CCC085"/>
              <w:right w:val="single" w:sz="6" w:space="0" w:color="CCC085"/>
            </w:tcBorders>
            <w:hideMark/>
          </w:tcPr>
          <w:p w:rsidR="00722A9E" w:rsidRPr="0083360D" w:rsidRDefault="00722A9E" w:rsidP="00B6503D">
            <w:pPr>
              <w:jc w:val="right"/>
              <w:rPr>
                <w:rFonts w:ascii="Arial" w:hAnsi="Arial" w:cs="Arial"/>
                <w:sz w:val="24"/>
                <w:szCs w:val="24"/>
              </w:rPr>
            </w:pPr>
            <w:r w:rsidRPr="0083360D">
              <w:rPr>
                <w:rFonts w:ascii="Arial" w:hAnsi="Arial" w:cs="Arial"/>
                <w:sz w:val="24"/>
                <w:szCs w:val="24"/>
              </w:rPr>
              <w:t>21</w:t>
            </w:r>
          </w:p>
        </w:tc>
        <w:tc>
          <w:tcPr>
            <w:tcW w:w="1417"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БЕРЕЗИН ЮРИЙ ГЕННАДЬЕВИЧ</w:t>
            </w:r>
          </w:p>
        </w:tc>
        <w:tc>
          <w:tcPr>
            <w:tcW w:w="851"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В ежегодном отпуске</w:t>
            </w:r>
          </w:p>
        </w:tc>
        <w:tc>
          <w:tcPr>
            <w:tcW w:w="850"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01.12.2014</w:t>
            </w:r>
          </w:p>
        </w:tc>
        <w:tc>
          <w:tcPr>
            <w:tcW w:w="851"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29.01.2015 0:00:00</w:t>
            </w:r>
          </w:p>
        </w:tc>
        <w:tc>
          <w:tcPr>
            <w:tcW w:w="850"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jc w:val="right"/>
              <w:rPr>
                <w:rFonts w:ascii="Arial" w:hAnsi="Arial" w:cs="Arial"/>
                <w:sz w:val="24"/>
                <w:szCs w:val="24"/>
              </w:rPr>
            </w:pPr>
            <w:r w:rsidRPr="0083360D">
              <w:rPr>
                <w:rFonts w:ascii="Arial" w:hAnsi="Arial" w:cs="Arial"/>
                <w:sz w:val="24"/>
                <w:szCs w:val="24"/>
              </w:rPr>
              <w:t>52</w:t>
            </w:r>
          </w:p>
        </w:tc>
        <w:tc>
          <w:tcPr>
            <w:tcW w:w="851"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 xml:space="preserve">1524-к </w:t>
            </w:r>
          </w:p>
        </w:tc>
        <w:tc>
          <w:tcPr>
            <w:tcW w:w="425"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p>
        </w:tc>
        <w:tc>
          <w:tcPr>
            <w:tcW w:w="1276"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Отпуск дополнительный за работу с вредными условиями труда</w:t>
            </w:r>
          </w:p>
        </w:tc>
        <w:tc>
          <w:tcPr>
            <w:tcW w:w="850"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30.01.2015</w:t>
            </w:r>
          </w:p>
        </w:tc>
        <w:tc>
          <w:tcPr>
            <w:tcW w:w="992"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05.02.2015 0:00:00</w:t>
            </w:r>
          </w:p>
        </w:tc>
        <w:tc>
          <w:tcPr>
            <w:tcW w:w="851"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jc w:val="right"/>
              <w:rPr>
                <w:rFonts w:ascii="Arial" w:hAnsi="Arial" w:cs="Arial"/>
                <w:sz w:val="24"/>
                <w:szCs w:val="24"/>
              </w:rPr>
            </w:pPr>
            <w:r w:rsidRPr="0083360D">
              <w:rPr>
                <w:rFonts w:ascii="Arial" w:hAnsi="Arial" w:cs="Arial"/>
                <w:sz w:val="24"/>
                <w:szCs w:val="24"/>
              </w:rPr>
              <w:t>7</w:t>
            </w:r>
          </w:p>
        </w:tc>
        <w:tc>
          <w:tcPr>
            <w:tcW w:w="1134"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06.09.2013</w:t>
            </w:r>
          </w:p>
        </w:tc>
        <w:tc>
          <w:tcPr>
            <w:tcW w:w="992"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05.09.2014</w:t>
            </w:r>
          </w:p>
        </w:tc>
        <w:tc>
          <w:tcPr>
            <w:tcW w:w="2552" w:type="dxa"/>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Отпуска организаций 1524-к от 06.11.2014 15:13:27</w:t>
            </w:r>
          </w:p>
        </w:tc>
        <w:tc>
          <w:tcPr>
            <w:tcW w:w="50" w:type="dxa"/>
            <w:vAlign w:val="center"/>
            <w:hideMark/>
          </w:tcPr>
          <w:p w:rsidR="00722A9E" w:rsidRPr="0083360D" w:rsidRDefault="00722A9E" w:rsidP="00B6503D">
            <w:pPr>
              <w:rPr>
                <w:rFonts w:ascii="Arial" w:hAnsi="Arial" w:cs="Arial"/>
                <w:sz w:val="24"/>
                <w:szCs w:val="24"/>
              </w:rPr>
            </w:pPr>
          </w:p>
        </w:tc>
      </w:tr>
    </w:tbl>
    <w:p w:rsidR="00722A9E" w:rsidRPr="0083360D" w:rsidRDefault="00722A9E" w:rsidP="00722A9E">
      <w:pPr>
        <w:rPr>
          <w:sz w:val="24"/>
          <w:szCs w:val="24"/>
        </w:rPr>
      </w:pPr>
    </w:p>
    <w:p w:rsidR="00722A9E" w:rsidRPr="003473A4" w:rsidRDefault="00722A9E" w:rsidP="00722A9E">
      <w:pPr>
        <w:pStyle w:val="3"/>
        <w:jc w:val="right"/>
        <w:rPr>
          <w:rFonts w:ascii="Calibri" w:hAnsi="Calibri"/>
          <w:b w:val="0"/>
          <w:sz w:val="24"/>
          <w:szCs w:val="24"/>
        </w:rPr>
      </w:pPr>
      <w:bookmarkStart w:id="115" w:name="_Приложение_К-28._Отчет"/>
      <w:bookmarkStart w:id="116" w:name="_Toc480797090"/>
      <w:bookmarkEnd w:id="115"/>
      <w:r w:rsidRPr="003473A4">
        <w:rPr>
          <w:rFonts w:ascii="Calibri" w:hAnsi="Calibri"/>
          <w:b w:val="0"/>
          <w:sz w:val="24"/>
          <w:szCs w:val="24"/>
        </w:rPr>
        <w:t>Приложение К-27. Отчет «Остатки отпусков»</w:t>
      </w:r>
      <w:bookmarkEnd w:id="116"/>
    </w:p>
    <w:tbl>
      <w:tblPr>
        <w:tblW w:w="0" w:type="auto"/>
        <w:tblCellMar>
          <w:left w:w="30" w:type="dxa"/>
          <w:right w:w="0" w:type="dxa"/>
        </w:tblCellMar>
        <w:tblLook w:val="04A0" w:firstRow="1" w:lastRow="0" w:firstColumn="1" w:lastColumn="0" w:noHBand="0" w:noVBand="1"/>
      </w:tblPr>
      <w:tblGrid>
        <w:gridCol w:w="3855"/>
        <w:gridCol w:w="1631"/>
        <w:gridCol w:w="3741"/>
        <w:gridCol w:w="1943"/>
        <w:gridCol w:w="2082"/>
        <w:gridCol w:w="1282"/>
        <w:gridCol w:w="36"/>
      </w:tblGrid>
      <w:tr w:rsidR="00722A9E" w:rsidRPr="0083360D" w:rsidTr="00B6503D">
        <w:trPr>
          <w:gridAfter w:val="1"/>
          <w:hidden/>
        </w:trPr>
        <w:tc>
          <w:tcPr>
            <w:tcW w:w="2400" w:type="dxa"/>
            <w:vAlign w:val="center"/>
            <w:hideMark/>
          </w:tcPr>
          <w:p w:rsidR="00722A9E" w:rsidRPr="0083360D" w:rsidRDefault="00722A9E" w:rsidP="00B6503D">
            <w:pPr>
              <w:rPr>
                <w:rFonts w:ascii="Arial" w:hAnsi="Arial" w:cs="Arial"/>
                <w:vanish/>
                <w:sz w:val="24"/>
                <w:szCs w:val="24"/>
              </w:rPr>
            </w:pPr>
          </w:p>
        </w:tc>
        <w:tc>
          <w:tcPr>
            <w:tcW w:w="1237" w:type="dxa"/>
            <w:vAlign w:val="center"/>
            <w:hideMark/>
          </w:tcPr>
          <w:p w:rsidR="00722A9E" w:rsidRPr="0083360D" w:rsidRDefault="00722A9E" w:rsidP="00B6503D">
            <w:pPr>
              <w:rPr>
                <w:rFonts w:ascii="Arial" w:hAnsi="Arial" w:cs="Arial"/>
                <w:vanish/>
                <w:sz w:val="24"/>
                <w:szCs w:val="24"/>
              </w:rPr>
            </w:pPr>
          </w:p>
        </w:tc>
        <w:tc>
          <w:tcPr>
            <w:tcW w:w="2062" w:type="dxa"/>
            <w:vAlign w:val="center"/>
            <w:hideMark/>
          </w:tcPr>
          <w:p w:rsidR="00722A9E" w:rsidRPr="0083360D" w:rsidRDefault="00722A9E" w:rsidP="00B6503D">
            <w:pPr>
              <w:rPr>
                <w:rFonts w:ascii="Arial" w:hAnsi="Arial" w:cs="Arial"/>
                <w:vanish/>
                <w:sz w:val="24"/>
                <w:szCs w:val="24"/>
              </w:rPr>
            </w:pPr>
          </w:p>
        </w:tc>
        <w:tc>
          <w:tcPr>
            <w:tcW w:w="1267" w:type="dxa"/>
            <w:vAlign w:val="center"/>
            <w:hideMark/>
          </w:tcPr>
          <w:p w:rsidR="00722A9E" w:rsidRPr="0083360D" w:rsidRDefault="00722A9E" w:rsidP="00B6503D">
            <w:pPr>
              <w:rPr>
                <w:rFonts w:ascii="Arial" w:hAnsi="Arial" w:cs="Arial"/>
                <w:vanish/>
                <w:sz w:val="24"/>
                <w:szCs w:val="24"/>
              </w:rPr>
            </w:pPr>
          </w:p>
        </w:tc>
        <w:tc>
          <w:tcPr>
            <w:tcW w:w="1428" w:type="dxa"/>
            <w:vAlign w:val="center"/>
            <w:hideMark/>
          </w:tcPr>
          <w:p w:rsidR="00722A9E" w:rsidRPr="0083360D" w:rsidRDefault="00722A9E" w:rsidP="00B6503D">
            <w:pPr>
              <w:rPr>
                <w:rFonts w:ascii="Arial" w:hAnsi="Arial" w:cs="Arial"/>
                <w:vanish/>
                <w:sz w:val="24"/>
                <w:szCs w:val="24"/>
              </w:rPr>
            </w:pPr>
          </w:p>
        </w:tc>
        <w:tc>
          <w:tcPr>
            <w:tcW w:w="955" w:type="dxa"/>
            <w:vAlign w:val="center"/>
            <w:hideMark/>
          </w:tcPr>
          <w:p w:rsidR="00722A9E" w:rsidRPr="0083360D" w:rsidRDefault="00722A9E" w:rsidP="00B6503D">
            <w:pPr>
              <w:rPr>
                <w:rFonts w:ascii="Arial" w:hAnsi="Arial" w:cs="Arial"/>
                <w:vanish/>
                <w:sz w:val="24"/>
                <w:szCs w:val="24"/>
              </w:rPr>
            </w:pPr>
          </w:p>
        </w:tc>
      </w:tr>
      <w:tr w:rsidR="00722A9E" w:rsidRPr="0083360D" w:rsidTr="00B6503D">
        <w:trPr>
          <w:trHeight w:val="255"/>
        </w:trPr>
        <w:tc>
          <w:tcPr>
            <w:tcW w:w="0" w:type="auto"/>
            <w:gridSpan w:val="5"/>
            <w:tcBorders>
              <w:top w:val="nil"/>
              <w:left w:val="nil"/>
              <w:bottom w:val="single" w:sz="6" w:space="0" w:color="CCC085"/>
              <w:right w:val="single" w:sz="6" w:space="0" w:color="CCC085"/>
            </w:tcBorders>
            <w:shd w:val="clear" w:color="auto" w:fill="F4ECC5"/>
            <w:hideMark/>
          </w:tcPr>
          <w:p w:rsidR="00722A9E" w:rsidRPr="0083360D" w:rsidRDefault="00722A9E" w:rsidP="00B6503D">
            <w:pPr>
              <w:rPr>
                <w:rFonts w:ascii="Arial" w:hAnsi="Arial" w:cs="Arial"/>
                <w:sz w:val="24"/>
                <w:szCs w:val="24"/>
              </w:rPr>
            </w:pPr>
            <w:r w:rsidRPr="0083360D">
              <w:rPr>
                <w:rFonts w:ascii="Arial" w:hAnsi="Arial" w:cs="Arial"/>
                <w:sz w:val="24"/>
                <w:szCs w:val="24"/>
              </w:rPr>
              <w:t>Подразделение организации</w:t>
            </w:r>
          </w:p>
        </w:tc>
        <w:tc>
          <w:tcPr>
            <w:tcW w:w="0" w:type="auto"/>
            <w:vMerge w:val="restart"/>
            <w:tcBorders>
              <w:top w:val="nil"/>
              <w:left w:val="single" w:sz="6" w:space="0" w:color="CCC085"/>
              <w:bottom w:val="single" w:sz="6" w:space="0" w:color="CCC085"/>
              <w:right w:val="single" w:sz="6" w:space="0" w:color="CCC085"/>
            </w:tcBorders>
            <w:shd w:val="clear" w:color="auto" w:fill="F4ECC5"/>
            <w:hideMark/>
          </w:tcPr>
          <w:p w:rsidR="00722A9E" w:rsidRPr="0083360D" w:rsidRDefault="00722A9E" w:rsidP="00B6503D">
            <w:pPr>
              <w:rPr>
                <w:rFonts w:ascii="Arial" w:hAnsi="Arial" w:cs="Arial"/>
                <w:sz w:val="24"/>
                <w:szCs w:val="24"/>
              </w:rPr>
            </w:pPr>
            <w:r w:rsidRPr="0083360D">
              <w:rPr>
                <w:rFonts w:ascii="Arial" w:hAnsi="Arial" w:cs="Arial"/>
                <w:sz w:val="24"/>
                <w:szCs w:val="24"/>
              </w:rPr>
              <w:t>Остаток отпуска</w:t>
            </w:r>
          </w:p>
        </w:tc>
        <w:tc>
          <w:tcPr>
            <w:tcW w:w="0" w:type="auto"/>
            <w:vAlign w:val="center"/>
            <w:hideMark/>
          </w:tcPr>
          <w:p w:rsidR="00722A9E" w:rsidRPr="0083360D" w:rsidRDefault="00722A9E" w:rsidP="00B6503D">
            <w:pPr>
              <w:rPr>
                <w:rFonts w:ascii="Arial" w:hAnsi="Arial" w:cs="Arial"/>
                <w:sz w:val="24"/>
                <w:szCs w:val="24"/>
              </w:rPr>
            </w:pPr>
          </w:p>
        </w:tc>
      </w:tr>
      <w:tr w:rsidR="00722A9E" w:rsidRPr="0083360D" w:rsidTr="00B6503D">
        <w:trPr>
          <w:trHeight w:val="495"/>
        </w:trPr>
        <w:tc>
          <w:tcPr>
            <w:tcW w:w="0" w:type="auto"/>
            <w:tcBorders>
              <w:top w:val="single" w:sz="6" w:space="0" w:color="CCC085"/>
              <w:left w:val="nil"/>
              <w:bottom w:val="single" w:sz="6" w:space="0" w:color="CCC085"/>
              <w:right w:val="single" w:sz="6" w:space="0" w:color="CCC085"/>
            </w:tcBorders>
            <w:shd w:val="clear" w:color="auto" w:fill="F4ECC5"/>
            <w:hideMark/>
          </w:tcPr>
          <w:p w:rsidR="00722A9E" w:rsidRPr="0083360D" w:rsidRDefault="00722A9E" w:rsidP="00B6503D">
            <w:pPr>
              <w:rPr>
                <w:rFonts w:ascii="Arial" w:hAnsi="Arial" w:cs="Arial"/>
                <w:sz w:val="24"/>
                <w:szCs w:val="24"/>
              </w:rPr>
            </w:pPr>
            <w:r w:rsidRPr="0083360D">
              <w:rPr>
                <w:rFonts w:ascii="Arial" w:hAnsi="Arial" w:cs="Arial"/>
                <w:sz w:val="24"/>
                <w:szCs w:val="24"/>
              </w:rPr>
              <w:t>Сотрудник</w:t>
            </w:r>
          </w:p>
        </w:tc>
        <w:tc>
          <w:tcPr>
            <w:tcW w:w="0" w:type="auto"/>
            <w:tcBorders>
              <w:top w:val="single" w:sz="6" w:space="0" w:color="CCC085"/>
              <w:left w:val="single" w:sz="6" w:space="0" w:color="CCC085"/>
              <w:bottom w:val="single" w:sz="6" w:space="0" w:color="CCC085"/>
              <w:right w:val="single" w:sz="6" w:space="0" w:color="CCC085"/>
            </w:tcBorders>
            <w:shd w:val="clear" w:color="auto" w:fill="F4ECC5"/>
            <w:hideMark/>
          </w:tcPr>
          <w:p w:rsidR="00722A9E" w:rsidRPr="0083360D" w:rsidRDefault="00722A9E" w:rsidP="00B6503D">
            <w:pPr>
              <w:rPr>
                <w:rFonts w:ascii="Arial" w:hAnsi="Arial" w:cs="Arial"/>
                <w:sz w:val="24"/>
                <w:szCs w:val="24"/>
              </w:rPr>
            </w:pPr>
            <w:r w:rsidRPr="0083360D">
              <w:rPr>
                <w:rFonts w:ascii="Arial" w:hAnsi="Arial" w:cs="Arial"/>
                <w:sz w:val="24"/>
                <w:szCs w:val="24"/>
              </w:rPr>
              <w:t>Дата увольнения</w:t>
            </w:r>
          </w:p>
        </w:tc>
        <w:tc>
          <w:tcPr>
            <w:tcW w:w="0" w:type="auto"/>
            <w:tcBorders>
              <w:top w:val="single" w:sz="6" w:space="0" w:color="CCC085"/>
              <w:left w:val="single" w:sz="6" w:space="0" w:color="CCC085"/>
              <w:bottom w:val="single" w:sz="6" w:space="0" w:color="CCC085"/>
              <w:right w:val="single" w:sz="6" w:space="0" w:color="CCC085"/>
            </w:tcBorders>
            <w:shd w:val="clear" w:color="auto" w:fill="F4ECC5"/>
            <w:hideMark/>
          </w:tcPr>
          <w:p w:rsidR="00722A9E" w:rsidRPr="0083360D" w:rsidRDefault="00722A9E" w:rsidP="00B6503D">
            <w:pPr>
              <w:rPr>
                <w:rFonts w:ascii="Arial" w:hAnsi="Arial" w:cs="Arial"/>
                <w:sz w:val="24"/>
                <w:szCs w:val="24"/>
              </w:rPr>
            </w:pPr>
            <w:r w:rsidRPr="0083360D">
              <w:rPr>
                <w:rFonts w:ascii="Arial" w:hAnsi="Arial" w:cs="Arial"/>
                <w:sz w:val="24"/>
                <w:szCs w:val="24"/>
              </w:rPr>
              <w:t>Вид ежегодного отпуска</w:t>
            </w:r>
          </w:p>
        </w:tc>
        <w:tc>
          <w:tcPr>
            <w:tcW w:w="0" w:type="auto"/>
            <w:tcBorders>
              <w:top w:val="single" w:sz="6" w:space="0" w:color="CCC085"/>
              <w:left w:val="single" w:sz="6" w:space="0" w:color="CCC085"/>
              <w:bottom w:val="single" w:sz="6" w:space="0" w:color="CCC085"/>
              <w:right w:val="single" w:sz="6" w:space="0" w:color="CCC085"/>
            </w:tcBorders>
            <w:shd w:val="clear" w:color="auto" w:fill="F4ECC5"/>
            <w:hideMark/>
          </w:tcPr>
          <w:p w:rsidR="00722A9E" w:rsidRPr="0083360D" w:rsidRDefault="00722A9E" w:rsidP="00B6503D">
            <w:pPr>
              <w:rPr>
                <w:rFonts w:ascii="Arial" w:hAnsi="Arial" w:cs="Arial"/>
                <w:sz w:val="24"/>
                <w:szCs w:val="24"/>
              </w:rPr>
            </w:pPr>
            <w:r w:rsidRPr="0083360D">
              <w:rPr>
                <w:rFonts w:ascii="Arial" w:hAnsi="Arial" w:cs="Arial"/>
                <w:sz w:val="24"/>
                <w:szCs w:val="24"/>
              </w:rPr>
              <w:t>Дата начала рабочего года</w:t>
            </w:r>
          </w:p>
        </w:tc>
        <w:tc>
          <w:tcPr>
            <w:tcW w:w="0" w:type="auto"/>
            <w:tcBorders>
              <w:top w:val="single" w:sz="6" w:space="0" w:color="CCC085"/>
              <w:left w:val="single" w:sz="6" w:space="0" w:color="CCC085"/>
              <w:bottom w:val="single" w:sz="6" w:space="0" w:color="CCC085"/>
              <w:right w:val="single" w:sz="6" w:space="0" w:color="CCC085"/>
            </w:tcBorders>
            <w:shd w:val="clear" w:color="auto" w:fill="F4ECC5"/>
            <w:hideMark/>
          </w:tcPr>
          <w:p w:rsidR="00722A9E" w:rsidRPr="0083360D" w:rsidRDefault="00722A9E" w:rsidP="00B6503D">
            <w:pPr>
              <w:rPr>
                <w:rFonts w:ascii="Arial" w:hAnsi="Arial" w:cs="Arial"/>
                <w:sz w:val="24"/>
                <w:szCs w:val="24"/>
              </w:rPr>
            </w:pPr>
            <w:r w:rsidRPr="0083360D">
              <w:rPr>
                <w:rFonts w:ascii="Arial" w:hAnsi="Arial" w:cs="Arial"/>
                <w:sz w:val="24"/>
                <w:szCs w:val="24"/>
              </w:rPr>
              <w:t>Дата окончания рабочего года</w:t>
            </w:r>
          </w:p>
        </w:tc>
        <w:tc>
          <w:tcPr>
            <w:tcW w:w="0" w:type="auto"/>
            <w:vMerge/>
            <w:tcBorders>
              <w:top w:val="nil"/>
              <w:left w:val="single" w:sz="6" w:space="0" w:color="CCC085"/>
              <w:bottom w:val="single" w:sz="6" w:space="0" w:color="CCC085"/>
              <w:right w:val="single" w:sz="6" w:space="0" w:color="CCC085"/>
            </w:tcBorders>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0" w:type="auto"/>
            <w:gridSpan w:val="5"/>
            <w:tcBorders>
              <w:top w:val="single" w:sz="6" w:space="0" w:color="CCC085"/>
              <w:left w:val="nil"/>
              <w:bottom w:val="single" w:sz="6" w:space="0" w:color="CCC085"/>
              <w:right w:val="single" w:sz="6" w:space="0" w:color="CCC085"/>
            </w:tcBorders>
            <w:shd w:val="clear" w:color="auto" w:fill="F8F2D8"/>
            <w:hideMark/>
          </w:tcPr>
          <w:p w:rsidR="00722A9E" w:rsidRPr="0083360D" w:rsidRDefault="00722A9E" w:rsidP="00B6503D">
            <w:pPr>
              <w:rPr>
                <w:rFonts w:ascii="Arial" w:hAnsi="Arial" w:cs="Arial"/>
                <w:sz w:val="24"/>
                <w:szCs w:val="24"/>
              </w:rPr>
            </w:pPr>
            <w:r w:rsidRPr="0083360D">
              <w:rPr>
                <w:rFonts w:ascii="Arial" w:hAnsi="Arial" w:cs="Arial"/>
                <w:sz w:val="24"/>
                <w:szCs w:val="24"/>
              </w:rPr>
              <w:t>АУП</w:t>
            </w:r>
          </w:p>
        </w:tc>
        <w:tc>
          <w:tcPr>
            <w:tcW w:w="0" w:type="auto"/>
            <w:tcBorders>
              <w:top w:val="single" w:sz="6" w:space="0" w:color="CCC085"/>
              <w:left w:val="single" w:sz="6" w:space="0" w:color="CCC085"/>
              <w:bottom w:val="single" w:sz="6" w:space="0" w:color="CCC085"/>
              <w:right w:val="single" w:sz="6" w:space="0" w:color="CCC085"/>
            </w:tcBorders>
            <w:shd w:val="clear" w:color="auto" w:fill="F8F2D8"/>
            <w:hideMark/>
          </w:tcPr>
          <w:p w:rsidR="00722A9E" w:rsidRPr="0083360D" w:rsidRDefault="00722A9E" w:rsidP="00B6503D">
            <w:pPr>
              <w:jc w:val="right"/>
              <w:rPr>
                <w:rFonts w:ascii="Arial" w:hAnsi="Arial" w:cs="Arial"/>
                <w:sz w:val="24"/>
                <w:szCs w:val="24"/>
              </w:rPr>
            </w:pPr>
            <w:r w:rsidRPr="0083360D">
              <w:rPr>
                <w:rFonts w:ascii="Arial" w:hAnsi="Arial" w:cs="Arial"/>
                <w:sz w:val="24"/>
                <w:szCs w:val="24"/>
              </w:rPr>
              <w:t>687,74</w:t>
            </w:r>
          </w:p>
        </w:tc>
        <w:tc>
          <w:tcPr>
            <w:tcW w:w="0" w:type="auto"/>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0" w:type="auto"/>
            <w:gridSpan w:val="5"/>
            <w:tcBorders>
              <w:top w:val="single" w:sz="6" w:space="0" w:color="CCC085"/>
              <w:left w:val="nil"/>
              <w:bottom w:val="single" w:sz="6" w:space="0" w:color="CCC085"/>
              <w:right w:val="single" w:sz="6" w:space="0" w:color="CCC085"/>
            </w:tcBorders>
            <w:shd w:val="clear" w:color="auto" w:fill="F8F2D8"/>
            <w:tcMar>
              <w:top w:w="0" w:type="dxa"/>
              <w:left w:w="165" w:type="dxa"/>
              <w:bottom w:w="0" w:type="dxa"/>
              <w:right w:w="0" w:type="dxa"/>
            </w:tcMar>
            <w:hideMark/>
          </w:tcPr>
          <w:p w:rsidR="00722A9E" w:rsidRPr="0083360D" w:rsidRDefault="00722A9E" w:rsidP="00B6503D">
            <w:pPr>
              <w:rPr>
                <w:rFonts w:ascii="Arial" w:hAnsi="Arial" w:cs="Arial"/>
                <w:sz w:val="24"/>
                <w:szCs w:val="24"/>
              </w:rPr>
            </w:pPr>
            <w:r w:rsidRPr="0083360D">
              <w:rPr>
                <w:rFonts w:ascii="Arial" w:hAnsi="Arial" w:cs="Arial"/>
                <w:sz w:val="24"/>
                <w:szCs w:val="24"/>
              </w:rPr>
              <w:t>ЗАКУПКИ</w:t>
            </w:r>
          </w:p>
        </w:tc>
        <w:tc>
          <w:tcPr>
            <w:tcW w:w="0" w:type="auto"/>
            <w:tcBorders>
              <w:top w:val="single" w:sz="6" w:space="0" w:color="CCC085"/>
              <w:left w:val="single" w:sz="6" w:space="0" w:color="CCC085"/>
              <w:bottom w:val="single" w:sz="6" w:space="0" w:color="CCC085"/>
              <w:right w:val="single" w:sz="6" w:space="0" w:color="CCC085"/>
            </w:tcBorders>
            <w:shd w:val="clear" w:color="auto" w:fill="F8F2D8"/>
            <w:hideMark/>
          </w:tcPr>
          <w:p w:rsidR="00722A9E" w:rsidRPr="0083360D" w:rsidRDefault="00722A9E" w:rsidP="00B6503D">
            <w:pPr>
              <w:jc w:val="right"/>
              <w:rPr>
                <w:rFonts w:ascii="Arial" w:hAnsi="Arial" w:cs="Arial"/>
                <w:sz w:val="24"/>
                <w:szCs w:val="24"/>
              </w:rPr>
            </w:pPr>
            <w:r w:rsidRPr="0083360D">
              <w:rPr>
                <w:rFonts w:ascii="Arial" w:hAnsi="Arial" w:cs="Arial"/>
                <w:sz w:val="24"/>
                <w:szCs w:val="24"/>
              </w:rPr>
              <w:t>687,74</w:t>
            </w:r>
          </w:p>
        </w:tc>
        <w:tc>
          <w:tcPr>
            <w:tcW w:w="0" w:type="auto"/>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0" w:type="auto"/>
            <w:gridSpan w:val="5"/>
            <w:tcBorders>
              <w:top w:val="single" w:sz="6" w:space="0" w:color="CCC085"/>
              <w:left w:val="nil"/>
              <w:bottom w:val="single" w:sz="6" w:space="0" w:color="CCC085"/>
              <w:right w:val="single" w:sz="6" w:space="0" w:color="CCC085"/>
            </w:tcBorders>
            <w:shd w:val="clear" w:color="auto" w:fill="F8F2D8"/>
            <w:tcMar>
              <w:top w:w="0" w:type="dxa"/>
              <w:left w:w="315" w:type="dxa"/>
              <w:bottom w:w="0" w:type="dxa"/>
              <w:right w:w="0" w:type="dxa"/>
            </w:tcMar>
            <w:hideMark/>
          </w:tcPr>
          <w:p w:rsidR="00722A9E" w:rsidRPr="0083360D" w:rsidRDefault="00722A9E" w:rsidP="00B6503D">
            <w:pPr>
              <w:rPr>
                <w:rFonts w:ascii="Arial" w:hAnsi="Arial" w:cs="Arial"/>
                <w:sz w:val="24"/>
                <w:szCs w:val="24"/>
              </w:rPr>
            </w:pPr>
            <w:r w:rsidRPr="0083360D">
              <w:rPr>
                <w:rFonts w:ascii="Arial" w:hAnsi="Arial" w:cs="Arial"/>
                <w:sz w:val="24"/>
                <w:szCs w:val="24"/>
              </w:rPr>
              <w:t>Отдел материально-технического обеспечения службы закупок</w:t>
            </w:r>
          </w:p>
        </w:tc>
        <w:tc>
          <w:tcPr>
            <w:tcW w:w="0" w:type="auto"/>
            <w:tcBorders>
              <w:top w:val="single" w:sz="6" w:space="0" w:color="CCC085"/>
              <w:left w:val="single" w:sz="6" w:space="0" w:color="CCC085"/>
              <w:bottom w:val="single" w:sz="6" w:space="0" w:color="CCC085"/>
              <w:right w:val="single" w:sz="6" w:space="0" w:color="CCC085"/>
            </w:tcBorders>
            <w:shd w:val="clear" w:color="auto" w:fill="F8F2D8"/>
            <w:hideMark/>
          </w:tcPr>
          <w:p w:rsidR="00722A9E" w:rsidRPr="0083360D" w:rsidRDefault="00722A9E" w:rsidP="00B6503D">
            <w:pPr>
              <w:jc w:val="right"/>
              <w:rPr>
                <w:rFonts w:ascii="Arial" w:hAnsi="Arial" w:cs="Arial"/>
                <w:sz w:val="24"/>
                <w:szCs w:val="24"/>
              </w:rPr>
            </w:pPr>
            <w:r w:rsidRPr="0083360D">
              <w:rPr>
                <w:rFonts w:ascii="Arial" w:hAnsi="Arial" w:cs="Arial"/>
                <w:sz w:val="24"/>
                <w:szCs w:val="24"/>
              </w:rPr>
              <w:t>687,74</w:t>
            </w:r>
          </w:p>
        </w:tc>
        <w:tc>
          <w:tcPr>
            <w:tcW w:w="0" w:type="auto"/>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0" w:type="auto"/>
            <w:tcBorders>
              <w:top w:val="single" w:sz="6" w:space="0" w:color="CCC085"/>
              <w:left w:val="nil"/>
              <w:bottom w:val="single" w:sz="6" w:space="0" w:color="CCC085"/>
              <w:right w:val="single" w:sz="6" w:space="0" w:color="CCC085"/>
            </w:tcBorders>
            <w:tcMar>
              <w:top w:w="0" w:type="dxa"/>
              <w:left w:w="480" w:type="dxa"/>
              <w:bottom w:w="0" w:type="dxa"/>
              <w:right w:w="0" w:type="dxa"/>
            </w:tcMar>
            <w:hideMark/>
          </w:tcPr>
          <w:p w:rsidR="00722A9E" w:rsidRPr="0083360D" w:rsidRDefault="00722A9E" w:rsidP="00B6503D">
            <w:pPr>
              <w:rPr>
                <w:rFonts w:ascii="Arial" w:hAnsi="Arial" w:cs="Arial"/>
                <w:sz w:val="24"/>
                <w:szCs w:val="24"/>
              </w:rPr>
            </w:pPr>
            <w:r w:rsidRPr="0083360D">
              <w:rPr>
                <w:rFonts w:ascii="Arial" w:hAnsi="Arial" w:cs="Arial"/>
                <w:sz w:val="24"/>
                <w:szCs w:val="24"/>
              </w:rPr>
              <w:t>СТРАЩЕНКО ЛИДИЯ ПАВЛОВНА</w:t>
            </w:r>
          </w:p>
        </w:tc>
        <w:tc>
          <w:tcPr>
            <w:tcW w:w="0" w:type="auto"/>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p>
        </w:tc>
        <w:tc>
          <w:tcPr>
            <w:tcW w:w="0" w:type="auto"/>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Ежегодный оплачиваемый отпуск</w:t>
            </w:r>
          </w:p>
        </w:tc>
        <w:tc>
          <w:tcPr>
            <w:tcW w:w="0" w:type="auto"/>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21.05.2015</w:t>
            </w:r>
          </w:p>
        </w:tc>
        <w:tc>
          <w:tcPr>
            <w:tcW w:w="0" w:type="auto"/>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20.05.2016</w:t>
            </w:r>
          </w:p>
        </w:tc>
        <w:tc>
          <w:tcPr>
            <w:tcW w:w="0" w:type="auto"/>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jc w:val="right"/>
              <w:rPr>
                <w:rFonts w:ascii="Arial" w:hAnsi="Arial" w:cs="Arial"/>
                <w:sz w:val="24"/>
                <w:szCs w:val="24"/>
              </w:rPr>
            </w:pPr>
            <w:r w:rsidRPr="0083360D">
              <w:rPr>
                <w:rFonts w:ascii="Arial" w:hAnsi="Arial" w:cs="Arial"/>
                <w:sz w:val="24"/>
                <w:szCs w:val="24"/>
              </w:rPr>
              <w:t>30,33</w:t>
            </w:r>
          </w:p>
        </w:tc>
        <w:tc>
          <w:tcPr>
            <w:tcW w:w="0" w:type="auto"/>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0" w:type="auto"/>
            <w:tcBorders>
              <w:top w:val="single" w:sz="6" w:space="0" w:color="CCC085"/>
              <w:left w:val="nil"/>
              <w:bottom w:val="single" w:sz="6" w:space="0" w:color="CCC085"/>
              <w:right w:val="single" w:sz="6" w:space="0" w:color="CCC085"/>
            </w:tcBorders>
            <w:tcMar>
              <w:top w:w="0" w:type="dxa"/>
              <w:left w:w="480" w:type="dxa"/>
              <w:bottom w:w="0" w:type="dxa"/>
              <w:right w:w="0" w:type="dxa"/>
            </w:tcMar>
            <w:hideMark/>
          </w:tcPr>
          <w:p w:rsidR="00722A9E" w:rsidRPr="0083360D" w:rsidRDefault="00722A9E" w:rsidP="00B6503D">
            <w:pPr>
              <w:rPr>
                <w:rFonts w:ascii="Arial" w:hAnsi="Arial" w:cs="Arial"/>
                <w:sz w:val="24"/>
                <w:szCs w:val="24"/>
              </w:rPr>
            </w:pPr>
            <w:r w:rsidRPr="0083360D">
              <w:rPr>
                <w:rFonts w:ascii="Arial" w:hAnsi="Arial" w:cs="Arial"/>
                <w:sz w:val="24"/>
                <w:szCs w:val="24"/>
              </w:rPr>
              <w:t>ВИТЯЗЕВ ИГОРЬ НИКОЛАЕВИЧ</w:t>
            </w:r>
          </w:p>
        </w:tc>
        <w:tc>
          <w:tcPr>
            <w:tcW w:w="0" w:type="auto"/>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p>
        </w:tc>
        <w:tc>
          <w:tcPr>
            <w:tcW w:w="0" w:type="auto"/>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Ежегодный оплачиваемый отпуск</w:t>
            </w:r>
          </w:p>
        </w:tc>
        <w:tc>
          <w:tcPr>
            <w:tcW w:w="0" w:type="auto"/>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10.04.2014</w:t>
            </w:r>
          </w:p>
        </w:tc>
        <w:tc>
          <w:tcPr>
            <w:tcW w:w="0" w:type="auto"/>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09.04.2016</w:t>
            </w:r>
          </w:p>
        </w:tc>
        <w:tc>
          <w:tcPr>
            <w:tcW w:w="0" w:type="auto"/>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jc w:val="right"/>
              <w:rPr>
                <w:rFonts w:ascii="Arial" w:hAnsi="Arial" w:cs="Arial"/>
                <w:sz w:val="24"/>
                <w:szCs w:val="24"/>
              </w:rPr>
            </w:pPr>
            <w:r w:rsidRPr="0083360D">
              <w:rPr>
                <w:rFonts w:ascii="Arial" w:hAnsi="Arial" w:cs="Arial"/>
                <w:sz w:val="24"/>
                <w:szCs w:val="24"/>
              </w:rPr>
              <w:t>45,00</w:t>
            </w:r>
          </w:p>
        </w:tc>
        <w:tc>
          <w:tcPr>
            <w:tcW w:w="0" w:type="auto"/>
            <w:vAlign w:val="center"/>
            <w:hideMark/>
          </w:tcPr>
          <w:p w:rsidR="00722A9E" w:rsidRPr="0083360D" w:rsidRDefault="00722A9E" w:rsidP="00B6503D">
            <w:pPr>
              <w:rPr>
                <w:rFonts w:ascii="Arial" w:hAnsi="Arial" w:cs="Arial"/>
                <w:sz w:val="24"/>
                <w:szCs w:val="24"/>
              </w:rPr>
            </w:pPr>
          </w:p>
        </w:tc>
      </w:tr>
      <w:tr w:rsidR="00722A9E" w:rsidRPr="0083360D" w:rsidTr="00B6503D">
        <w:trPr>
          <w:trHeight w:val="435"/>
        </w:trPr>
        <w:tc>
          <w:tcPr>
            <w:tcW w:w="0" w:type="auto"/>
            <w:tcBorders>
              <w:top w:val="single" w:sz="6" w:space="0" w:color="CCC085"/>
              <w:left w:val="nil"/>
              <w:bottom w:val="single" w:sz="6" w:space="0" w:color="CCC085"/>
              <w:right w:val="single" w:sz="6" w:space="0" w:color="CCC085"/>
            </w:tcBorders>
            <w:tcMar>
              <w:top w:w="0" w:type="dxa"/>
              <w:left w:w="480" w:type="dxa"/>
              <w:bottom w:w="0" w:type="dxa"/>
              <w:right w:w="0" w:type="dxa"/>
            </w:tcMar>
            <w:hideMark/>
          </w:tcPr>
          <w:p w:rsidR="00722A9E" w:rsidRPr="0083360D" w:rsidRDefault="00722A9E" w:rsidP="00B6503D">
            <w:pPr>
              <w:rPr>
                <w:rFonts w:ascii="Arial" w:hAnsi="Arial" w:cs="Arial"/>
                <w:sz w:val="24"/>
                <w:szCs w:val="24"/>
              </w:rPr>
            </w:pPr>
            <w:r w:rsidRPr="0083360D">
              <w:rPr>
                <w:rFonts w:ascii="Arial" w:hAnsi="Arial" w:cs="Arial"/>
                <w:sz w:val="24"/>
                <w:szCs w:val="24"/>
              </w:rPr>
              <w:t>ВОРОБЕЙЧИКОВ ДМИТРИЙ ВЛАДИМИРОВИЧ</w:t>
            </w:r>
          </w:p>
        </w:tc>
        <w:tc>
          <w:tcPr>
            <w:tcW w:w="0" w:type="auto"/>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p>
        </w:tc>
        <w:tc>
          <w:tcPr>
            <w:tcW w:w="0" w:type="auto"/>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Ежегодный оплачиваемый отпуск</w:t>
            </w:r>
          </w:p>
        </w:tc>
        <w:tc>
          <w:tcPr>
            <w:tcW w:w="0" w:type="auto"/>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10.04.2015</w:t>
            </w:r>
          </w:p>
        </w:tc>
        <w:tc>
          <w:tcPr>
            <w:tcW w:w="0" w:type="auto"/>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09.04.2016</w:t>
            </w:r>
          </w:p>
        </w:tc>
        <w:tc>
          <w:tcPr>
            <w:tcW w:w="0" w:type="auto"/>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jc w:val="right"/>
              <w:rPr>
                <w:rFonts w:ascii="Arial" w:hAnsi="Arial" w:cs="Arial"/>
                <w:sz w:val="24"/>
                <w:szCs w:val="24"/>
              </w:rPr>
            </w:pPr>
            <w:r w:rsidRPr="0083360D">
              <w:rPr>
                <w:rFonts w:ascii="Arial" w:hAnsi="Arial" w:cs="Arial"/>
                <w:sz w:val="24"/>
                <w:szCs w:val="24"/>
              </w:rPr>
              <w:t>39,00</w:t>
            </w:r>
          </w:p>
        </w:tc>
        <w:tc>
          <w:tcPr>
            <w:tcW w:w="0" w:type="auto"/>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0" w:type="auto"/>
            <w:tcBorders>
              <w:top w:val="single" w:sz="6" w:space="0" w:color="CCC085"/>
              <w:left w:val="nil"/>
              <w:bottom w:val="single" w:sz="6" w:space="0" w:color="CCC085"/>
              <w:right w:val="single" w:sz="6" w:space="0" w:color="CCC085"/>
            </w:tcBorders>
            <w:tcMar>
              <w:top w:w="0" w:type="dxa"/>
              <w:left w:w="480" w:type="dxa"/>
              <w:bottom w:w="0" w:type="dxa"/>
              <w:right w:w="0" w:type="dxa"/>
            </w:tcMar>
            <w:hideMark/>
          </w:tcPr>
          <w:p w:rsidR="00722A9E" w:rsidRPr="0083360D" w:rsidRDefault="00722A9E" w:rsidP="00B6503D">
            <w:pPr>
              <w:rPr>
                <w:rFonts w:ascii="Arial" w:hAnsi="Arial" w:cs="Arial"/>
                <w:sz w:val="24"/>
                <w:szCs w:val="24"/>
              </w:rPr>
            </w:pPr>
            <w:r w:rsidRPr="0083360D">
              <w:rPr>
                <w:rFonts w:ascii="Arial" w:hAnsi="Arial" w:cs="Arial"/>
                <w:sz w:val="24"/>
                <w:szCs w:val="24"/>
              </w:rPr>
              <w:lastRenderedPageBreak/>
              <w:t>УРПИН НИКОЛАЙ ВЛАДИСЛАВОВИЧ</w:t>
            </w:r>
          </w:p>
        </w:tc>
        <w:tc>
          <w:tcPr>
            <w:tcW w:w="0" w:type="auto"/>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p>
        </w:tc>
        <w:tc>
          <w:tcPr>
            <w:tcW w:w="0" w:type="auto"/>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Дополнительный отпуск за ненормированный рабочий д</w:t>
            </w:r>
          </w:p>
        </w:tc>
        <w:tc>
          <w:tcPr>
            <w:tcW w:w="0" w:type="auto"/>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24.05.2015</w:t>
            </w:r>
          </w:p>
        </w:tc>
        <w:tc>
          <w:tcPr>
            <w:tcW w:w="0" w:type="auto"/>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23.05.2016</w:t>
            </w:r>
          </w:p>
        </w:tc>
        <w:tc>
          <w:tcPr>
            <w:tcW w:w="0" w:type="auto"/>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jc w:val="right"/>
              <w:rPr>
                <w:rFonts w:ascii="Arial" w:hAnsi="Arial" w:cs="Arial"/>
                <w:sz w:val="24"/>
                <w:szCs w:val="24"/>
              </w:rPr>
            </w:pPr>
            <w:r w:rsidRPr="0083360D">
              <w:rPr>
                <w:rFonts w:ascii="Arial" w:hAnsi="Arial" w:cs="Arial"/>
                <w:sz w:val="24"/>
                <w:szCs w:val="24"/>
              </w:rPr>
              <w:t>4,08</w:t>
            </w:r>
          </w:p>
        </w:tc>
        <w:tc>
          <w:tcPr>
            <w:tcW w:w="0" w:type="auto"/>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0" w:type="auto"/>
            <w:tcBorders>
              <w:top w:val="single" w:sz="6" w:space="0" w:color="CCC085"/>
              <w:left w:val="nil"/>
              <w:bottom w:val="single" w:sz="6" w:space="0" w:color="CCC085"/>
              <w:right w:val="single" w:sz="6" w:space="0" w:color="CCC085"/>
            </w:tcBorders>
            <w:tcMar>
              <w:top w:w="0" w:type="dxa"/>
              <w:left w:w="480" w:type="dxa"/>
              <w:bottom w:w="0" w:type="dxa"/>
              <w:right w:w="0" w:type="dxa"/>
            </w:tcMar>
            <w:hideMark/>
          </w:tcPr>
          <w:p w:rsidR="00722A9E" w:rsidRPr="0083360D" w:rsidRDefault="00722A9E" w:rsidP="00B6503D">
            <w:pPr>
              <w:rPr>
                <w:rFonts w:ascii="Arial" w:hAnsi="Arial" w:cs="Arial"/>
                <w:sz w:val="24"/>
                <w:szCs w:val="24"/>
              </w:rPr>
            </w:pPr>
            <w:r w:rsidRPr="0083360D">
              <w:rPr>
                <w:rFonts w:ascii="Arial" w:hAnsi="Arial" w:cs="Arial"/>
                <w:sz w:val="24"/>
                <w:szCs w:val="24"/>
              </w:rPr>
              <w:t>АББЯСОВ АНДРЕЙ РУСТЕМОВИЧ</w:t>
            </w:r>
          </w:p>
        </w:tc>
        <w:tc>
          <w:tcPr>
            <w:tcW w:w="0" w:type="auto"/>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22.07.2014 0:00:00</w:t>
            </w:r>
          </w:p>
        </w:tc>
        <w:tc>
          <w:tcPr>
            <w:tcW w:w="0" w:type="auto"/>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Ежегодный оплачиваемый отпуск</w:t>
            </w:r>
          </w:p>
        </w:tc>
        <w:tc>
          <w:tcPr>
            <w:tcW w:w="0" w:type="auto"/>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02.07.2014</w:t>
            </w:r>
          </w:p>
        </w:tc>
        <w:tc>
          <w:tcPr>
            <w:tcW w:w="0" w:type="auto"/>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rPr>
                <w:rFonts w:ascii="Arial" w:hAnsi="Arial" w:cs="Arial"/>
                <w:sz w:val="24"/>
                <w:szCs w:val="24"/>
              </w:rPr>
            </w:pPr>
            <w:r w:rsidRPr="0083360D">
              <w:rPr>
                <w:rFonts w:ascii="Arial" w:hAnsi="Arial" w:cs="Arial"/>
                <w:sz w:val="24"/>
                <w:szCs w:val="24"/>
              </w:rPr>
              <w:t>01.07.2015</w:t>
            </w:r>
          </w:p>
        </w:tc>
        <w:tc>
          <w:tcPr>
            <w:tcW w:w="0" w:type="auto"/>
            <w:tcBorders>
              <w:top w:val="single" w:sz="6" w:space="0" w:color="CCC085"/>
              <w:left w:val="single" w:sz="6" w:space="0" w:color="CCC085"/>
              <w:bottom w:val="single" w:sz="6" w:space="0" w:color="CCC085"/>
              <w:right w:val="single" w:sz="6" w:space="0" w:color="CCC085"/>
            </w:tcBorders>
            <w:hideMark/>
          </w:tcPr>
          <w:p w:rsidR="00722A9E" w:rsidRPr="0083360D" w:rsidRDefault="00722A9E" w:rsidP="00B6503D">
            <w:pPr>
              <w:jc w:val="right"/>
              <w:rPr>
                <w:rFonts w:ascii="Arial" w:hAnsi="Arial" w:cs="Arial"/>
                <w:sz w:val="24"/>
                <w:szCs w:val="24"/>
              </w:rPr>
            </w:pPr>
            <w:r w:rsidRPr="0083360D">
              <w:rPr>
                <w:rFonts w:ascii="Arial" w:hAnsi="Arial" w:cs="Arial"/>
                <w:sz w:val="24"/>
                <w:szCs w:val="24"/>
              </w:rPr>
              <w:t>-1,17</w:t>
            </w:r>
          </w:p>
        </w:tc>
        <w:tc>
          <w:tcPr>
            <w:tcW w:w="0" w:type="auto"/>
            <w:vAlign w:val="center"/>
            <w:hideMark/>
          </w:tcPr>
          <w:p w:rsidR="00722A9E" w:rsidRPr="0083360D" w:rsidRDefault="00722A9E" w:rsidP="00B6503D">
            <w:pPr>
              <w:rPr>
                <w:rFonts w:ascii="Arial" w:hAnsi="Arial" w:cs="Arial"/>
                <w:sz w:val="24"/>
                <w:szCs w:val="24"/>
              </w:rPr>
            </w:pPr>
          </w:p>
        </w:tc>
      </w:tr>
    </w:tbl>
    <w:p w:rsidR="00722A9E" w:rsidRPr="003473A4" w:rsidRDefault="00722A9E" w:rsidP="00722A9E">
      <w:pPr>
        <w:pStyle w:val="3"/>
        <w:jc w:val="right"/>
        <w:rPr>
          <w:rFonts w:ascii="Calibri" w:hAnsi="Calibri"/>
          <w:b w:val="0"/>
          <w:sz w:val="24"/>
          <w:szCs w:val="24"/>
        </w:rPr>
      </w:pPr>
    </w:p>
    <w:p w:rsidR="00722A9E" w:rsidRPr="003473A4" w:rsidRDefault="00722A9E" w:rsidP="00722A9E">
      <w:pPr>
        <w:rPr>
          <w:bCs/>
          <w:sz w:val="24"/>
          <w:szCs w:val="24"/>
        </w:rPr>
      </w:pPr>
      <w:r w:rsidRPr="0083360D">
        <w:rPr>
          <w:b/>
          <w:sz w:val="24"/>
          <w:szCs w:val="24"/>
        </w:rPr>
        <w:br w:type="page"/>
      </w:r>
    </w:p>
    <w:p w:rsidR="00722A9E" w:rsidRPr="003473A4" w:rsidRDefault="00722A9E" w:rsidP="00722A9E">
      <w:pPr>
        <w:pStyle w:val="3"/>
        <w:jc w:val="right"/>
        <w:rPr>
          <w:rFonts w:ascii="Calibri" w:hAnsi="Calibri"/>
          <w:b w:val="0"/>
          <w:sz w:val="24"/>
          <w:szCs w:val="24"/>
        </w:rPr>
      </w:pPr>
      <w:bookmarkStart w:id="117" w:name="_Toc480797091"/>
      <w:r w:rsidRPr="003473A4">
        <w:rPr>
          <w:rFonts w:ascii="Calibri" w:hAnsi="Calibri"/>
          <w:b w:val="0"/>
          <w:sz w:val="24"/>
          <w:szCs w:val="24"/>
        </w:rPr>
        <w:lastRenderedPageBreak/>
        <w:t>Приложение К-28. Отчет «О численности работающих и забронированных граждан, пребывающих в запасе» (фрагмент)</w:t>
      </w:r>
      <w:bookmarkEnd w:id="117"/>
    </w:p>
    <w:tbl>
      <w:tblPr>
        <w:tblW w:w="0" w:type="auto"/>
        <w:tblCellMar>
          <w:left w:w="30" w:type="dxa"/>
          <w:right w:w="0" w:type="dxa"/>
        </w:tblCellMar>
        <w:tblLook w:val="04A0" w:firstRow="1" w:lastRow="0" w:firstColumn="1" w:lastColumn="0" w:noHBand="0" w:noVBand="1"/>
      </w:tblPr>
      <w:tblGrid>
        <w:gridCol w:w="2708"/>
        <w:gridCol w:w="495"/>
        <w:gridCol w:w="923"/>
        <w:gridCol w:w="411"/>
        <w:gridCol w:w="745"/>
        <w:gridCol w:w="1016"/>
        <w:gridCol w:w="698"/>
        <w:gridCol w:w="1016"/>
        <w:gridCol w:w="411"/>
        <w:gridCol w:w="745"/>
        <w:gridCol w:w="273"/>
        <w:gridCol w:w="288"/>
        <w:gridCol w:w="284"/>
        <w:gridCol w:w="295"/>
        <w:gridCol w:w="363"/>
        <w:gridCol w:w="1515"/>
        <w:gridCol w:w="966"/>
        <w:gridCol w:w="411"/>
        <w:gridCol w:w="935"/>
        <w:gridCol w:w="72"/>
      </w:tblGrid>
      <w:tr w:rsidR="00722A9E" w:rsidRPr="0083360D" w:rsidTr="00B6503D">
        <w:trPr>
          <w:gridAfter w:val="1"/>
          <w:hidden/>
        </w:trPr>
        <w:tc>
          <w:tcPr>
            <w:tcW w:w="2886" w:type="dxa"/>
            <w:vAlign w:val="center"/>
            <w:hideMark/>
          </w:tcPr>
          <w:p w:rsidR="00722A9E" w:rsidRPr="0083360D" w:rsidRDefault="00722A9E" w:rsidP="00B6503D">
            <w:pPr>
              <w:rPr>
                <w:rFonts w:ascii="Arial" w:hAnsi="Arial" w:cs="Arial"/>
                <w:vanish/>
                <w:sz w:val="24"/>
                <w:szCs w:val="24"/>
              </w:rPr>
            </w:pPr>
          </w:p>
        </w:tc>
        <w:tc>
          <w:tcPr>
            <w:tcW w:w="463" w:type="dxa"/>
            <w:vAlign w:val="center"/>
            <w:hideMark/>
          </w:tcPr>
          <w:p w:rsidR="00722A9E" w:rsidRPr="0083360D" w:rsidRDefault="00722A9E" w:rsidP="00B6503D">
            <w:pPr>
              <w:rPr>
                <w:rFonts w:ascii="Arial" w:hAnsi="Arial" w:cs="Arial"/>
                <w:vanish/>
                <w:sz w:val="24"/>
                <w:szCs w:val="24"/>
              </w:rPr>
            </w:pPr>
          </w:p>
        </w:tc>
        <w:tc>
          <w:tcPr>
            <w:tcW w:w="862" w:type="dxa"/>
            <w:vAlign w:val="center"/>
            <w:hideMark/>
          </w:tcPr>
          <w:p w:rsidR="00722A9E" w:rsidRPr="0083360D" w:rsidRDefault="00722A9E" w:rsidP="00B6503D">
            <w:pPr>
              <w:rPr>
                <w:rFonts w:ascii="Arial" w:hAnsi="Arial" w:cs="Arial"/>
                <w:vanish/>
                <w:sz w:val="24"/>
                <w:szCs w:val="24"/>
              </w:rPr>
            </w:pPr>
          </w:p>
        </w:tc>
        <w:tc>
          <w:tcPr>
            <w:tcW w:w="382" w:type="dxa"/>
            <w:vAlign w:val="center"/>
            <w:hideMark/>
          </w:tcPr>
          <w:p w:rsidR="00722A9E" w:rsidRPr="0083360D" w:rsidRDefault="00722A9E" w:rsidP="00B6503D">
            <w:pPr>
              <w:rPr>
                <w:rFonts w:ascii="Arial" w:hAnsi="Arial" w:cs="Arial"/>
                <w:vanish/>
                <w:sz w:val="24"/>
                <w:szCs w:val="24"/>
              </w:rPr>
            </w:pPr>
          </w:p>
        </w:tc>
        <w:tc>
          <w:tcPr>
            <w:tcW w:w="690" w:type="dxa"/>
            <w:vAlign w:val="center"/>
            <w:hideMark/>
          </w:tcPr>
          <w:p w:rsidR="00722A9E" w:rsidRPr="0083360D" w:rsidRDefault="00722A9E" w:rsidP="00B6503D">
            <w:pPr>
              <w:rPr>
                <w:rFonts w:ascii="Arial" w:hAnsi="Arial" w:cs="Arial"/>
                <w:vanish/>
                <w:sz w:val="24"/>
                <w:szCs w:val="24"/>
              </w:rPr>
            </w:pPr>
          </w:p>
        </w:tc>
        <w:tc>
          <w:tcPr>
            <w:tcW w:w="974" w:type="dxa"/>
            <w:vAlign w:val="center"/>
            <w:hideMark/>
          </w:tcPr>
          <w:p w:rsidR="00722A9E" w:rsidRPr="0083360D" w:rsidRDefault="00722A9E" w:rsidP="00B6503D">
            <w:pPr>
              <w:rPr>
                <w:rFonts w:ascii="Arial" w:hAnsi="Arial" w:cs="Arial"/>
                <w:vanish/>
                <w:sz w:val="24"/>
                <w:szCs w:val="24"/>
              </w:rPr>
            </w:pPr>
          </w:p>
        </w:tc>
        <w:tc>
          <w:tcPr>
            <w:tcW w:w="657" w:type="dxa"/>
            <w:vAlign w:val="center"/>
            <w:hideMark/>
          </w:tcPr>
          <w:p w:rsidR="00722A9E" w:rsidRPr="0083360D" w:rsidRDefault="00722A9E" w:rsidP="00B6503D">
            <w:pPr>
              <w:rPr>
                <w:rFonts w:ascii="Arial" w:hAnsi="Arial" w:cs="Arial"/>
                <w:vanish/>
                <w:sz w:val="24"/>
                <w:szCs w:val="24"/>
              </w:rPr>
            </w:pPr>
          </w:p>
        </w:tc>
        <w:tc>
          <w:tcPr>
            <w:tcW w:w="1059" w:type="dxa"/>
            <w:vAlign w:val="center"/>
            <w:hideMark/>
          </w:tcPr>
          <w:p w:rsidR="00722A9E" w:rsidRPr="0083360D" w:rsidRDefault="00722A9E" w:rsidP="00B6503D">
            <w:pPr>
              <w:rPr>
                <w:rFonts w:ascii="Arial" w:hAnsi="Arial" w:cs="Arial"/>
                <w:vanish/>
                <w:sz w:val="24"/>
                <w:szCs w:val="24"/>
              </w:rPr>
            </w:pPr>
          </w:p>
        </w:tc>
        <w:tc>
          <w:tcPr>
            <w:tcW w:w="382" w:type="dxa"/>
            <w:vAlign w:val="center"/>
            <w:hideMark/>
          </w:tcPr>
          <w:p w:rsidR="00722A9E" w:rsidRPr="0083360D" w:rsidRDefault="00722A9E" w:rsidP="00B6503D">
            <w:pPr>
              <w:rPr>
                <w:rFonts w:ascii="Arial" w:hAnsi="Arial" w:cs="Arial"/>
                <w:vanish/>
                <w:sz w:val="24"/>
                <w:szCs w:val="24"/>
              </w:rPr>
            </w:pPr>
          </w:p>
        </w:tc>
        <w:tc>
          <w:tcPr>
            <w:tcW w:w="690" w:type="dxa"/>
            <w:vAlign w:val="center"/>
            <w:hideMark/>
          </w:tcPr>
          <w:p w:rsidR="00722A9E" w:rsidRPr="0083360D" w:rsidRDefault="00722A9E" w:rsidP="00B6503D">
            <w:pPr>
              <w:rPr>
                <w:rFonts w:ascii="Arial" w:hAnsi="Arial" w:cs="Arial"/>
                <w:vanish/>
                <w:sz w:val="24"/>
                <w:szCs w:val="24"/>
              </w:rPr>
            </w:pPr>
          </w:p>
        </w:tc>
        <w:tc>
          <w:tcPr>
            <w:tcW w:w="261" w:type="dxa"/>
            <w:vAlign w:val="center"/>
            <w:hideMark/>
          </w:tcPr>
          <w:p w:rsidR="00722A9E" w:rsidRPr="0083360D" w:rsidRDefault="00722A9E" w:rsidP="00B6503D">
            <w:pPr>
              <w:rPr>
                <w:rFonts w:ascii="Arial" w:hAnsi="Arial" w:cs="Arial"/>
                <w:vanish/>
                <w:sz w:val="24"/>
                <w:szCs w:val="24"/>
              </w:rPr>
            </w:pPr>
          </w:p>
        </w:tc>
        <w:tc>
          <w:tcPr>
            <w:tcW w:w="268" w:type="dxa"/>
            <w:vAlign w:val="center"/>
            <w:hideMark/>
          </w:tcPr>
          <w:p w:rsidR="00722A9E" w:rsidRPr="0083360D" w:rsidRDefault="00722A9E" w:rsidP="00B6503D">
            <w:pPr>
              <w:rPr>
                <w:rFonts w:ascii="Arial" w:hAnsi="Arial" w:cs="Arial"/>
                <w:vanish/>
                <w:sz w:val="24"/>
                <w:szCs w:val="24"/>
              </w:rPr>
            </w:pPr>
          </w:p>
        </w:tc>
        <w:tc>
          <w:tcPr>
            <w:tcW w:w="268" w:type="dxa"/>
            <w:vAlign w:val="center"/>
            <w:hideMark/>
          </w:tcPr>
          <w:p w:rsidR="00722A9E" w:rsidRPr="0083360D" w:rsidRDefault="00722A9E" w:rsidP="00B6503D">
            <w:pPr>
              <w:rPr>
                <w:rFonts w:ascii="Arial" w:hAnsi="Arial" w:cs="Arial"/>
                <w:vanish/>
                <w:sz w:val="24"/>
                <w:szCs w:val="24"/>
              </w:rPr>
            </w:pPr>
          </w:p>
        </w:tc>
        <w:tc>
          <w:tcPr>
            <w:tcW w:w="316" w:type="dxa"/>
            <w:vAlign w:val="center"/>
            <w:hideMark/>
          </w:tcPr>
          <w:p w:rsidR="00722A9E" w:rsidRPr="0083360D" w:rsidRDefault="00722A9E" w:rsidP="00B6503D">
            <w:pPr>
              <w:rPr>
                <w:rFonts w:ascii="Arial" w:hAnsi="Arial" w:cs="Arial"/>
                <w:vanish/>
                <w:sz w:val="24"/>
                <w:szCs w:val="24"/>
              </w:rPr>
            </w:pPr>
          </w:p>
        </w:tc>
        <w:tc>
          <w:tcPr>
            <w:tcW w:w="427" w:type="dxa"/>
            <w:vAlign w:val="center"/>
            <w:hideMark/>
          </w:tcPr>
          <w:p w:rsidR="00722A9E" w:rsidRPr="0083360D" w:rsidRDefault="00722A9E" w:rsidP="00B6503D">
            <w:pPr>
              <w:rPr>
                <w:rFonts w:ascii="Arial" w:hAnsi="Arial" w:cs="Arial"/>
                <w:vanish/>
                <w:sz w:val="24"/>
                <w:szCs w:val="24"/>
              </w:rPr>
            </w:pPr>
          </w:p>
        </w:tc>
        <w:tc>
          <w:tcPr>
            <w:tcW w:w="1635" w:type="dxa"/>
            <w:vAlign w:val="center"/>
            <w:hideMark/>
          </w:tcPr>
          <w:p w:rsidR="00722A9E" w:rsidRPr="0083360D" w:rsidRDefault="00722A9E" w:rsidP="00B6503D">
            <w:pPr>
              <w:rPr>
                <w:rFonts w:ascii="Arial" w:hAnsi="Arial" w:cs="Arial"/>
                <w:vanish/>
                <w:sz w:val="24"/>
                <w:szCs w:val="24"/>
              </w:rPr>
            </w:pPr>
          </w:p>
        </w:tc>
        <w:tc>
          <w:tcPr>
            <w:tcW w:w="983" w:type="dxa"/>
            <w:vAlign w:val="center"/>
            <w:hideMark/>
          </w:tcPr>
          <w:p w:rsidR="00722A9E" w:rsidRPr="0083360D" w:rsidRDefault="00722A9E" w:rsidP="00B6503D">
            <w:pPr>
              <w:rPr>
                <w:rFonts w:ascii="Arial" w:hAnsi="Arial" w:cs="Arial"/>
                <w:vanish/>
                <w:sz w:val="24"/>
                <w:szCs w:val="24"/>
              </w:rPr>
            </w:pPr>
          </w:p>
        </w:tc>
        <w:tc>
          <w:tcPr>
            <w:tcW w:w="478" w:type="dxa"/>
            <w:vAlign w:val="center"/>
            <w:hideMark/>
          </w:tcPr>
          <w:p w:rsidR="00722A9E" w:rsidRPr="0083360D" w:rsidRDefault="00722A9E" w:rsidP="00B6503D">
            <w:pPr>
              <w:rPr>
                <w:rFonts w:ascii="Arial" w:hAnsi="Arial" w:cs="Arial"/>
                <w:vanish/>
                <w:sz w:val="24"/>
                <w:szCs w:val="24"/>
              </w:rPr>
            </w:pPr>
          </w:p>
        </w:tc>
        <w:tc>
          <w:tcPr>
            <w:tcW w:w="844" w:type="dxa"/>
            <w:vAlign w:val="center"/>
            <w:hideMark/>
          </w:tcPr>
          <w:p w:rsidR="00722A9E" w:rsidRPr="0083360D" w:rsidRDefault="00722A9E" w:rsidP="00B6503D">
            <w:pPr>
              <w:rPr>
                <w:rFonts w:ascii="Arial" w:hAnsi="Arial" w:cs="Arial"/>
                <w:vanish/>
                <w:sz w:val="24"/>
                <w:szCs w:val="24"/>
              </w:rPr>
            </w:pPr>
          </w:p>
        </w:tc>
      </w:tr>
      <w:tr w:rsidR="00722A9E" w:rsidRPr="0083360D" w:rsidTr="00B6503D">
        <w:trPr>
          <w:trHeight w:val="315"/>
        </w:trPr>
        <w:tc>
          <w:tcPr>
            <w:tcW w:w="0" w:type="auto"/>
            <w:gridSpan w:val="16"/>
            <w:tcBorders>
              <w:top w:val="nil"/>
              <w:left w:val="nil"/>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ОТЧЕТ</w:t>
            </w:r>
          </w:p>
        </w:tc>
        <w:tc>
          <w:tcPr>
            <w:tcW w:w="0" w:type="auto"/>
            <w:gridSpan w:val="3"/>
            <w:vMerge w:val="restart"/>
            <w:tcBorders>
              <w:top w:val="nil"/>
            </w:tcBorders>
            <w:hideMark/>
          </w:tcPr>
          <w:p w:rsidR="00722A9E" w:rsidRPr="0083360D" w:rsidRDefault="00722A9E" w:rsidP="00B6503D">
            <w:pPr>
              <w:jc w:val="right"/>
              <w:rPr>
                <w:rFonts w:ascii="Arial" w:hAnsi="Arial" w:cs="Arial"/>
                <w:sz w:val="24"/>
                <w:szCs w:val="24"/>
              </w:rPr>
            </w:pPr>
            <w:r w:rsidRPr="0083360D">
              <w:rPr>
                <w:rFonts w:ascii="Arial" w:hAnsi="Arial" w:cs="Arial"/>
                <w:sz w:val="24"/>
                <w:szCs w:val="24"/>
              </w:rPr>
              <w:t>Приложение №11      </w:t>
            </w:r>
            <w:r w:rsidRPr="0083360D">
              <w:rPr>
                <w:rFonts w:ascii="Arial" w:hAnsi="Arial" w:cs="Arial"/>
                <w:sz w:val="24"/>
                <w:szCs w:val="24"/>
              </w:rPr>
              <w:br/>
              <w:t>Форма №6           </w:t>
            </w:r>
            <w:r w:rsidRPr="0083360D">
              <w:rPr>
                <w:rFonts w:ascii="Arial" w:hAnsi="Arial" w:cs="Arial"/>
                <w:sz w:val="24"/>
                <w:szCs w:val="24"/>
              </w:rPr>
              <w:br/>
              <w:t>Секретно (по заполнении)</w:t>
            </w:r>
          </w:p>
        </w:tc>
        <w:tc>
          <w:tcPr>
            <w:tcW w:w="0" w:type="auto"/>
            <w:vAlign w:val="center"/>
            <w:hideMark/>
          </w:tcPr>
          <w:p w:rsidR="00722A9E" w:rsidRPr="0083360D" w:rsidRDefault="00722A9E" w:rsidP="00B6503D">
            <w:pPr>
              <w:rPr>
                <w:rFonts w:ascii="Arial" w:hAnsi="Arial" w:cs="Arial"/>
                <w:sz w:val="24"/>
                <w:szCs w:val="24"/>
              </w:rPr>
            </w:pPr>
          </w:p>
        </w:tc>
      </w:tr>
      <w:tr w:rsidR="00722A9E" w:rsidRPr="0083360D" w:rsidTr="00B6503D">
        <w:trPr>
          <w:trHeight w:val="330"/>
        </w:trPr>
        <w:tc>
          <w:tcPr>
            <w:tcW w:w="0" w:type="auto"/>
            <w:gridSpan w:val="16"/>
            <w:tcBorders>
              <w:left w:val="nil"/>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о численности работающих и забронированных граждан, пребывающих в запасе</w:t>
            </w:r>
          </w:p>
        </w:tc>
        <w:tc>
          <w:tcPr>
            <w:tcW w:w="0" w:type="auto"/>
            <w:gridSpan w:val="3"/>
            <w:vMerge/>
            <w:tcBorders>
              <w:top w:val="nil"/>
            </w:tcBorders>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r>
      <w:tr w:rsidR="00722A9E" w:rsidRPr="0083360D" w:rsidTr="00B6503D">
        <w:trPr>
          <w:trHeight w:val="195"/>
        </w:trPr>
        <w:tc>
          <w:tcPr>
            <w:tcW w:w="0" w:type="auto"/>
            <w:tcBorders>
              <w:left w:val="nil"/>
            </w:tcBorders>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gridSpan w:val="7"/>
            <w:tcBorders>
              <w:bottom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АО »МЭС»</w:t>
            </w: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gridSpan w:val="3"/>
            <w:vAlign w:val="center"/>
            <w:hideMark/>
          </w:tcPr>
          <w:p w:rsidR="00722A9E" w:rsidRPr="0083360D" w:rsidRDefault="00722A9E" w:rsidP="00B6503D">
            <w:pPr>
              <w:rPr>
                <w:rFonts w:ascii="Arial" w:hAnsi="Arial" w:cs="Arial"/>
                <w:sz w:val="24"/>
                <w:szCs w:val="24"/>
              </w:rPr>
            </w:pPr>
            <w:r w:rsidRPr="0083360D">
              <w:rPr>
                <w:rFonts w:ascii="Arial" w:hAnsi="Arial" w:cs="Arial"/>
                <w:sz w:val="24"/>
                <w:szCs w:val="24"/>
              </w:rPr>
              <w:t>Шифр формы</w:t>
            </w:r>
          </w:p>
        </w:tc>
        <w:tc>
          <w:tcPr>
            <w:tcW w:w="0" w:type="auto"/>
            <w:tcBorders>
              <w:top w:val="nil"/>
              <w:left w:val="nil"/>
              <w:bottom w:val="nil"/>
            </w:tcBorders>
            <w:vAlign w:val="center"/>
            <w:hideMark/>
          </w:tcPr>
          <w:p w:rsidR="00722A9E" w:rsidRPr="0083360D" w:rsidRDefault="00722A9E" w:rsidP="00B6503D">
            <w:pPr>
              <w:rPr>
                <w:rFonts w:ascii="Arial" w:hAnsi="Arial" w:cs="Arial"/>
                <w:sz w:val="24"/>
                <w:szCs w:val="24"/>
              </w:rPr>
            </w:pPr>
          </w:p>
        </w:tc>
        <w:tc>
          <w:tcPr>
            <w:tcW w:w="0" w:type="auto"/>
            <w:tcBorders>
              <w:top w:val="single" w:sz="6" w:space="0" w:color="000000"/>
              <w:left w:val="single" w:sz="6" w:space="0" w:color="000000"/>
              <w:bottom w:val="single" w:sz="6" w:space="0" w:color="000000"/>
              <w:right w:val="nil"/>
            </w:tcBorders>
            <w:vAlign w:val="center"/>
            <w:hideMark/>
          </w:tcPr>
          <w:p w:rsidR="00722A9E" w:rsidRPr="0083360D" w:rsidRDefault="00722A9E" w:rsidP="00B6503D">
            <w:pPr>
              <w:rPr>
                <w:rFonts w:ascii="Arial" w:hAnsi="Arial" w:cs="Arial"/>
                <w:sz w:val="24"/>
                <w:szCs w:val="24"/>
              </w:rPr>
            </w:pPr>
          </w:p>
        </w:tc>
        <w:tc>
          <w:tcPr>
            <w:tcW w:w="0" w:type="auto"/>
            <w:tcBorders>
              <w:top w:val="single" w:sz="6" w:space="0" w:color="000000"/>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r>
      <w:tr w:rsidR="00722A9E" w:rsidRPr="0083360D" w:rsidTr="00B6503D">
        <w:trPr>
          <w:trHeight w:val="195"/>
        </w:trPr>
        <w:tc>
          <w:tcPr>
            <w:tcW w:w="0" w:type="auto"/>
            <w:gridSpan w:val="13"/>
            <w:tcBorders>
              <w:left w:val="nil"/>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(наименование органа государственной власти, органа</w:t>
            </w:r>
          </w:p>
        </w:tc>
        <w:tc>
          <w:tcPr>
            <w:tcW w:w="0" w:type="auto"/>
            <w:gridSpan w:val="3"/>
            <w:vAlign w:val="center"/>
            <w:hideMark/>
          </w:tcPr>
          <w:p w:rsidR="00722A9E" w:rsidRPr="0083360D" w:rsidRDefault="00722A9E" w:rsidP="00B6503D">
            <w:pPr>
              <w:rPr>
                <w:rFonts w:ascii="Arial" w:hAnsi="Arial" w:cs="Arial"/>
                <w:sz w:val="24"/>
                <w:szCs w:val="24"/>
              </w:rPr>
            </w:pPr>
            <w:r w:rsidRPr="0083360D">
              <w:rPr>
                <w:rFonts w:ascii="Arial" w:hAnsi="Arial" w:cs="Arial"/>
                <w:sz w:val="24"/>
                <w:szCs w:val="24"/>
              </w:rPr>
              <w:t>Шифр организации</w:t>
            </w:r>
          </w:p>
        </w:tc>
        <w:tc>
          <w:tcPr>
            <w:tcW w:w="0" w:type="auto"/>
            <w:tcBorders>
              <w:top w:val="nil"/>
              <w:left w:val="nil"/>
              <w:bottom w:val="nil"/>
            </w:tcBorders>
            <w:vAlign w:val="center"/>
            <w:hideMark/>
          </w:tcPr>
          <w:p w:rsidR="00722A9E" w:rsidRPr="0083360D" w:rsidRDefault="00722A9E" w:rsidP="00B6503D">
            <w:pPr>
              <w:rPr>
                <w:rFonts w:ascii="Arial" w:hAnsi="Arial" w:cs="Arial"/>
                <w:sz w:val="24"/>
                <w:szCs w:val="24"/>
              </w:rPr>
            </w:pPr>
          </w:p>
        </w:tc>
        <w:tc>
          <w:tcPr>
            <w:tcW w:w="0" w:type="auto"/>
            <w:tcBorders>
              <w:top w:val="single" w:sz="6" w:space="0" w:color="000000"/>
              <w:left w:val="single" w:sz="6" w:space="0" w:color="000000"/>
              <w:bottom w:val="single" w:sz="6" w:space="0" w:color="000000"/>
              <w:right w:val="nil"/>
            </w:tcBorders>
            <w:vAlign w:val="center"/>
            <w:hideMark/>
          </w:tcPr>
          <w:p w:rsidR="00722A9E" w:rsidRPr="0083360D" w:rsidRDefault="00722A9E" w:rsidP="00B6503D">
            <w:pPr>
              <w:rPr>
                <w:rFonts w:ascii="Arial" w:hAnsi="Arial" w:cs="Arial"/>
                <w:sz w:val="24"/>
                <w:szCs w:val="24"/>
              </w:rPr>
            </w:pPr>
          </w:p>
        </w:tc>
        <w:tc>
          <w:tcPr>
            <w:tcW w:w="0" w:type="auto"/>
            <w:tcBorders>
              <w:top w:val="single" w:sz="6" w:space="0" w:color="000000"/>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r>
      <w:tr w:rsidR="00722A9E" w:rsidRPr="0083360D" w:rsidTr="00B6503D">
        <w:trPr>
          <w:trHeight w:val="195"/>
        </w:trPr>
        <w:tc>
          <w:tcPr>
            <w:tcW w:w="0" w:type="auto"/>
            <w:gridSpan w:val="13"/>
            <w:tcBorders>
              <w:left w:val="nil"/>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местного самоуправления или организации)</w:t>
            </w:r>
          </w:p>
        </w:tc>
        <w:tc>
          <w:tcPr>
            <w:tcW w:w="0" w:type="auto"/>
            <w:gridSpan w:val="3"/>
            <w:vAlign w:val="center"/>
            <w:hideMark/>
          </w:tcPr>
          <w:p w:rsidR="00722A9E" w:rsidRPr="0083360D" w:rsidRDefault="00722A9E" w:rsidP="00B6503D">
            <w:pPr>
              <w:rPr>
                <w:rFonts w:ascii="Arial" w:hAnsi="Arial" w:cs="Arial"/>
                <w:sz w:val="24"/>
                <w:szCs w:val="24"/>
              </w:rPr>
            </w:pPr>
            <w:r w:rsidRPr="0083360D">
              <w:rPr>
                <w:rFonts w:ascii="Arial" w:hAnsi="Arial" w:cs="Arial"/>
                <w:sz w:val="24"/>
                <w:szCs w:val="24"/>
              </w:rPr>
              <w:t>Число обобщенных форм №6</w:t>
            </w:r>
          </w:p>
        </w:tc>
        <w:tc>
          <w:tcPr>
            <w:tcW w:w="0" w:type="auto"/>
            <w:tcBorders>
              <w:top w:val="nil"/>
              <w:left w:val="nil"/>
              <w:bottom w:val="nil"/>
            </w:tcBorders>
            <w:vAlign w:val="center"/>
            <w:hideMark/>
          </w:tcPr>
          <w:p w:rsidR="00722A9E" w:rsidRPr="0083360D" w:rsidRDefault="00722A9E" w:rsidP="00B6503D">
            <w:pPr>
              <w:rPr>
                <w:rFonts w:ascii="Arial" w:hAnsi="Arial" w:cs="Arial"/>
                <w:sz w:val="24"/>
                <w:szCs w:val="24"/>
              </w:rPr>
            </w:pPr>
          </w:p>
        </w:tc>
        <w:tc>
          <w:tcPr>
            <w:tcW w:w="0" w:type="auto"/>
            <w:tcBorders>
              <w:top w:val="single" w:sz="6" w:space="0" w:color="000000"/>
              <w:left w:val="single" w:sz="6" w:space="0" w:color="000000"/>
              <w:bottom w:val="single" w:sz="6" w:space="0" w:color="000000"/>
              <w:right w:val="nil"/>
            </w:tcBorders>
            <w:vAlign w:val="center"/>
            <w:hideMark/>
          </w:tcPr>
          <w:p w:rsidR="00722A9E" w:rsidRPr="0083360D" w:rsidRDefault="00722A9E" w:rsidP="00B6503D">
            <w:pPr>
              <w:rPr>
                <w:rFonts w:ascii="Arial" w:hAnsi="Arial" w:cs="Arial"/>
                <w:sz w:val="24"/>
                <w:szCs w:val="24"/>
              </w:rPr>
            </w:pPr>
          </w:p>
        </w:tc>
        <w:tc>
          <w:tcPr>
            <w:tcW w:w="0" w:type="auto"/>
            <w:tcBorders>
              <w:top w:val="single" w:sz="6" w:space="0" w:color="000000"/>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r>
      <w:tr w:rsidR="00722A9E" w:rsidRPr="0083360D" w:rsidTr="00B6503D">
        <w:trPr>
          <w:trHeight w:val="195"/>
        </w:trPr>
        <w:tc>
          <w:tcPr>
            <w:tcW w:w="0" w:type="auto"/>
            <w:gridSpan w:val="13"/>
            <w:tcBorders>
              <w:left w:val="nil"/>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за 2015 год</w:t>
            </w:r>
          </w:p>
        </w:tc>
        <w:tc>
          <w:tcPr>
            <w:tcW w:w="0" w:type="auto"/>
            <w:gridSpan w:val="3"/>
            <w:vAlign w:val="center"/>
            <w:hideMark/>
          </w:tcPr>
          <w:p w:rsidR="00722A9E" w:rsidRPr="0083360D" w:rsidRDefault="00722A9E" w:rsidP="00B6503D">
            <w:pPr>
              <w:rPr>
                <w:rFonts w:ascii="Arial" w:hAnsi="Arial" w:cs="Arial"/>
                <w:sz w:val="24"/>
                <w:szCs w:val="24"/>
              </w:rPr>
            </w:pPr>
            <w:r w:rsidRPr="0083360D">
              <w:rPr>
                <w:rFonts w:ascii="Arial" w:hAnsi="Arial" w:cs="Arial"/>
                <w:sz w:val="24"/>
                <w:szCs w:val="24"/>
              </w:rPr>
              <w:t>Число обобщенных КУО</w:t>
            </w:r>
          </w:p>
        </w:tc>
        <w:tc>
          <w:tcPr>
            <w:tcW w:w="0" w:type="auto"/>
            <w:tcBorders>
              <w:top w:val="nil"/>
              <w:left w:val="nil"/>
              <w:bottom w:val="nil"/>
            </w:tcBorders>
            <w:vAlign w:val="center"/>
            <w:hideMark/>
          </w:tcPr>
          <w:p w:rsidR="00722A9E" w:rsidRPr="0083360D" w:rsidRDefault="00722A9E" w:rsidP="00B6503D">
            <w:pPr>
              <w:rPr>
                <w:rFonts w:ascii="Arial" w:hAnsi="Arial" w:cs="Arial"/>
                <w:sz w:val="24"/>
                <w:szCs w:val="24"/>
              </w:rPr>
            </w:pPr>
          </w:p>
        </w:tc>
        <w:tc>
          <w:tcPr>
            <w:tcW w:w="0" w:type="auto"/>
            <w:tcBorders>
              <w:top w:val="single" w:sz="6" w:space="0" w:color="000000"/>
              <w:left w:val="single" w:sz="6" w:space="0" w:color="000000"/>
              <w:bottom w:val="single" w:sz="6" w:space="0" w:color="000000"/>
              <w:right w:val="nil"/>
            </w:tcBorders>
            <w:vAlign w:val="center"/>
            <w:hideMark/>
          </w:tcPr>
          <w:p w:rsidR="00722A9E" w:rsidRPr="0083360D" w:rsidRDefault="00722A9E" w:rsidP="00B6503D">
            <w:pPr>
              <w:rPr>
                <w:rFonts w:ascii="Arial" w:hAnsi="Arial" w:cs="Arial"/>
                <w:sz w:val="24"/>
                <w:szCs w:val="24"/>
              </w:rPr>
            </w:pPr>
          </w:p>
        </w:tc>
        <w:tc>
          <w:tcPr>
            <w:tcW w:w="0" w:type="auto"/>
            <w:tcBorders>
              <w:top w:val="single" w:sz="6" w:space="0" w:color="000000"/>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r>
      <w:tr w:rsidR="00722A9E" w:rsidRPr="0083360D" w:rsidTr="00B6503D">
        <w:trPr>
          <w:trHeight w:val="60"/>
        </w:trPr>
        <w:tc>
          <w:tcPr>
            <w:tcW w:w="0" w:type="auto"/>
            <w:tcBorders>
              <w:left w:val="nil"/>
            </w:tcBorders>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spacing w:line="60" w:lineRule="atLeast"/>
              <w:rPr>
                <w:rFonts w:ascii="Arial" w:hAnsi="Arial" w:cs="Arial"/>
                <w:sz w:val="24"/>
                <w:szCs w:val="24"/>
              </w:rPr>
            </w:pPr>
            <w:r w:rsidRPr="0083360D">
              <w:rPr>
                <w:rFonts w:ascii="Arial" w:hAnsi="Arial" w:cs="Arial"/>
                <w:sz w:val="24"/>
                <w:szCs w:val="24"/>
              </w:rPr>
              <w:t> </w:t>
            </w:r>
          </w:p>
        </w:tc>
      </w:tr>
      <w:tr w:rsidR="00722A9E" w:rsidRPr="0083360D" w:rsidTr="00B6503D">
        <w:trPr>
          <w:trHeight w:val="375"/>
        </w:trPr>
        <w:tc>
          <w:tcPr>
            <w:tcW w:w="0" w:type="auto"/>
            <w:vMerge w:val="restart"/>
            <w:tcBorders>
              <w:top w:val="single" w:sz="6" w:space="0" w:color="000000"/>
              <w:left w:val="nil"/>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Наименование категорий, должностей служащих и профессий рабочих</w:t>
            </w:r>
          </w:p>
        </w:tc>
        <w:tc>
          <w:tcPr>
            <w:tcW w:w="0" w:type="auto"/>
            <w:vMerge w:val="restart"/>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 строки</w:t>
            </w:r>
          </w:p>
        </w:tc>
        <w:tc>
          <w:tcPr>
            <w:tcW w:w="0" w:type="auto"/>
            <w:vMerge w:val="restart"/>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Всего работающих</w:t>
            </w:r>
          </w:p>
        </w:tc>
        <w:tc>
          <w:tcPr>
            <w:tcW w:w="0" w:type="auto"/>
            <w:gridSpan w:val="5"/>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Из численности всего работающих, граждан, пребывающих в запасе:</w:t>
            </w:r>
          </w:p>
        </w:tc>
        <w:tc>
          <w:tcPr>
            <w:tcW w:w="0" w:type="auto"/>
            <w:gridSpan w:val="7"/>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Из численности граждан, пребывающих в запасе, забронировано:</w:t>
            </w:r>
          </w:p>
        </w:tc>
        <w:tc>
          <w:tcPr>
            <w:tcW w:w="0" w:type="auto"/>
            <w:vMerge w:val="restart"/>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Численность незабронированных граждан, пребывающих в запасе, не имеющих мобилизационных предписаний</w:t>
            </w:r>
          </w:p>
        </w:tc>
        <w:tc>
          <w:tcPr>
            <w:tcW w:w="0" w:type="auto"/>
            <w:vMerge w:val="restart"/>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Из численности всего работающих, граждан, подлежащих призыву на военную службу</w:t>
            </w:r>
          </w:p>
        </w:tc>
        <w:tc>
          <w:tcPr>
            <w:tcW w:w="0" w:type="auto"/>
            <w:gridSpan w:val="2"/>
            <w:vMerge w:val="restart"/>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Численность граждан, пребывающих в запасе, имеющих мобилизационные предписания в команды</w:t>
            </w:r>
          </w:p>
        </w:tc>
        <w:tc>
          <w:tcPr>
            <w:tcW w:w="0" w:type="auto"/>
            <w:vAlign w:val="center"/>
            <w:hideMark/>
          </w:tcPr>
          <w:p w:rsidR="00722A9E" w:rsidRPr="0083360D" w:rsidRDefault="00722A9E" w:rsidP="00B6503D">
            <w:pPr>
              <w:jc w:val="center"/>
              <w:rPr>
                <w:rFonts w:ascii="Arial" w:hAnsi="Arial" w:cs="Arial"/>
                <w:sz w:val="24"/>
                <w:szCs w:val="24"/>
              </w:rPr>
            </w:pPr>
          </w:p>
        </w:tc>
      </w:tr>
      <w:tr w:rsidR="00722A9E" w:rsidRPr="0083360D" w:rsidTr="00B6503D">
        <w:trPr>
          <w:trHeight w:val="195"/>
        </w:trPr>
        <w:tc>
          <w:tcPr>
            <w:tcW w:w="0" w:type="auto"/>
            <w:vMerge/>
            <w:tcBorders>
              <w:top w:val="single" w:sz="6" w:space="0" w:color="000000"/>
              <w:left w:val="nil"/>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p>
        </w:tc>
        <w:tc>
          <w:tcPr>
            <w:tcW w:w="0" w:type="auto"/>
            <w:vMerge w:val="restart"/>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всего</w:t>
            </w:r>
          </w:p>
        </w:tc>
        <w:tc>
          <w:tcPr>
            <w:tcW w:w="0" w:type="auto"/>
            <w:gridSpan w:val="3"/>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в том числе:</w:t>
            </w:r>
          </w:p>
        </w:tc>
        <w:tc>
          <w:tcPr>
            <w:tcW w:w="0" w:type="auto"/>
            <w:vMerge w:val="restart"/>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 xml:space="preserve">численность прапорщиков, мичманов, сержантов, старшин, солдат и матросов </w:t>
            </w:r>
            <w:r w:rsidRPr="0083360D">
              <w:rPr>
                <w:rFonts w:ascii="Arial" w:hAnsi="Arial" w:cs="Arial"/>
                <w:sz w:val="24"/>
                <w:szCs w:val="24"/>
              </w:rPr>
              <w:lastRenderedPageBreak/>
              <w:t>запаса, ограниченно годных к военной службе</w:t>
            </w:r>
          </w:p>
        </w:tc>
        <w:tc>
          <w:tcPr>
            <w:tcW w:w="0" w:type="auto"/>
            <w:vMerge w:val="restart"/>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lastRenderedPageBreak/>
              <w:t>всего</w:t>
            </w:r>
          </w:p>
        </w:tc>
        <w:tc>
          <w:tcPr>
            <w:tcW w:w="0" w:type="auto"/>
            <w:gridSpan w:val="6"/>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в том числе:</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p>
        </w:tc>
        <w:tc>
          <w:tcPr>
            <w:tcW w:w="0" w:type="auto"/>
            <w:gridSpan w:val="2"/>
            <w:vMerge/>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jc w:val="center"/>
              <w:rPr>
                <w:rFonts w:ascii="Arial" w:hAnsi="Arial" w:cs="Arial"/>
                <w:sz w:val="24"/>
                <w:szCs w:val="24"/>
              </w:rPr>
            </w:pPr>
          </w:p>
        </w:tc>
      </w:tr>
      <w:tr w:rsidR="00722A9E" w:rsidRPr="0083360D" w:rsidTr="00B6503D">
        <w:trPr>
          <w:trHeight w:val="765"/>
        </w:trPr>
        <w:tc>
          <w:tcPr>
            <w:tcW w:w="0" w:type="auto"/>
            <w:vMerge/>
            <w:tcBorders>
              <w:top w:val="single" w:sz="6" w:space="0" w:color="000000"/>
              <w:left w:val="nil"/>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p>
        </w:tc>
        <w:tc>
          <w:tcPr>
            <w:tcW w:w="0" w:type="auto"/>
            <w:vMerge w:val="restart"/>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офицеров</w:t>
            </w:r>
          </w:p>
        </w:tc>
        <w:tc>
          <w:tcPr>
            <w:tcW w:w="0" w:type="auto"/>
            <w:vMerge w:val="restart"/>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прапорщиков, мичманов, сержантов и старшин</w:t>
            </w:r>
          </w:p>
        </w:tc>
        <w:tc>
          <w:tcPr>
            <w:tcW w:w="0" w:type="auto"/>
            <w:vMerge w:val="restart"/>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солдат и матросов</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p>
        </w:tc>
        <w:tc>
          <w:tcPr>
            <w:tcW w:w="0" w:type="auto"/>
            <w:vMerge w:val="restart"/>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офицеров</w:t>
            </w:r>
          </w:p>
        </w:tc>
        <w:tc>
          <w:tcPr>
            <w:tcW w:w="0" w:type="auto"/>
            <w:gridSpan w:val="5"/>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прапорщиков, мичманов, сержантов, старшин, солдат и матросов в возрасте:</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p>
        </w:tc>
        <w:tc>
          <w:tcPr>
            <w:tcW w:w="0" w:type="auto"/>
            <w:gridSpan w:val="2"/>
            <w:vMerge/>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jc w:val="center"/>
              <w:rPr>
                <w:rFonts w:ascii="Arial" w:hAnsi="Arial" w:cs="Arial"/>
                <w:sz w:val="24"/>
                <w:szCs w:val="24"/>
              </w:rPr>
            </w:pPr>
          </w:p>
        </w:tc>
      </w:tr>
      <w:tr w:rsidR="00722A9E" w:rsidRPr="0083360D" w:rsidTr="00B6503D">
        <w:trPr>
          <w:trHeight w:val="1073"/>
        </w:trPr>
        <w:tc>
          <w:tcPr>
            <w:tcW w:w="0" w:type="auto"/>
            <w:vMerge/>
            <w:tcBorders>
              <w:top w:val="single" w:sz="6" w:space="0" w:color="000000"/>
              <w:left w:val="nil"/>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 xml:space="preserve">до 30 </w:t>
            </w:r>
            <w:r w:rsidRPr="0083360D">
              <w:rPr>
                <w:rFonts w:ascii="Arial" w:hAnsi="Arial" w:cs="Arial"/>
                <w:sz w:val="24"/>
                <w:szCs w:val="24"/>
              </w:rPr>
              <w:lastRenderedPageBreak/>
              <w:t>лет</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lastRenderedPageBreak/>
              <w:t>от 31 д</w:t>
            </w:r>
            <w:r w:rsidRPr="0083360D">
              <w:rPr>
                <w:rFonts w:ascii="Arial" w:hAnsi="Arial" w:cs="Arial"/>
                <w:sz w:val="24"/>
                <w:szCs w:val="24"/>
              </w:rPr>
              <w:lastRenderedPageBreak/>
              <w:t>о 35 лет</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lastRenderedPageBreak/>
              <w:t>от 36 д</w:t>
            </w:r>
            <w:r w:rsidRPr="0083360D">
              <w:rPr>
                <w:rFonts w:ascii="Arial" w:hAnsi="Arial" w:cs="Arial"/>
                <w:sz w:val="24"/>
                <w:szCs w:val="24"/>
              </w:rPr>
              <w:lastRenderedPageBreak/>
              <w:t>о 40 лет</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lastRenderedPageBreak/>
              <w:t>от 41 д</w:t>
            </w:r>
            <w:r w:rsidRPr="0083360D">
              <w:rPr>
                <w:rFonts w:ascii="Arial" w:hAnsi="Arial" w:cs="Arial"/>
                <w:sz w:val="24"/>
                <w:szCs w:val="24"/>
              </w:rPr>
              <w:lastRenderedPageBreak/>
              <w:t>о 45 лет</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lastRenderedPageBreak/>
              <w:t xml:space="preserve">от 46 до 50 </w:t>
            </w:r>
            <w:r w:rsidRPr="0083360D">
              <w:rPr>
                <w:rFonts w:ascii="Arial" w:hAnsi="Arial" w:cs="Arial"/>
                <w:sz w:val="24"/>
                <w:szCs w:val="24"/>
              </w:rPr>
              <w:lastRenderedPageBreak/>
              <w:t>лет</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всего</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в т. ч. офицеров</w:t>
            </w:r>
          </w:p>
        </w:tc>
        <w:tc>
          <w:tcPr>
            <w:tcW w:w="0" w:type="auto"/>
            <w:vAlign w:val="center"/>
            <w:hideMark/>
          </w:tcPr>
          <w:p w:rsidR="00722A9E" w:rsidRPr="0083360D" w:rsidRDefault="00722A9E" w:rsidP="00B6503D">
            <w:pPr>
              <w:jc w:val="center"/>
              <w:rPr>
                <w:rFonts w:ascii="Arial" w:hAnsi="Arial" w:cs="Arial"/>
                <w:sz w:val="24"/>
                <w:szCs w:val="24"/>
              </w:rPr>
            </w:pPr>
          </w:p>
        </w:tc>
      </w:tr>
      <w:tr w:rsidR="00722A9E" w:rsidRPr="0083360D" w:rsidTr="00B6503D">
        <w:trPr>
          <w:trHeight w:val="180"/>
        </w:trPr>
        <w:tc>
          <w:tcPr>
            <w:tcW w:w="0" w:type="auto"/>
            <w:tcBorders>
              <w:top w:val="single" w:sz="6" w:space="0" w:color="000000"/>
              <w:left w:val="nil"/>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А</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Б</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4</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5</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6</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7</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8</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9</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10</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11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12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13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14</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15</w:t>
            </w:r>
          </w:p>
        </w:tc>
        <w:tc>
          <w:tcPr>
            <w:tcW w:w="0" w:type="auto"/>
            <w:gridSpan w:val="2"/>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16</w:t>
            </w:r>
          </w:p>
        </w:tc>
        <w:tc>
          <w:tcPr>
            <w:tcW w:w="0" w:type="auto"/>
            <w:vAlign w:val="center"/>
            <w:hideMark/>
          </w:tcPr>
          <w:p w:rsidR="00722A9E" w:rsidRPr="0083360D" w:rsidRDefault="00722A9E" w:rsidP="00B6503D">
            <w:pPr>
              <w:rPr>
                <w:rFonts w:ascii="Arial" w:hAnsi="Arial" w:cs="Arial"/>
                <w:sz w:val="24"/>
                <w:szCs w:val="24"/>
              </w:rPr>
            </w:pPr>
          </w:p>
        </w:tc>
      </w:tr>
      <w:tr w:rsidR="00722A9E" w:rsidRPr="0083360D" w:rsidTr="00B6503D">
        <w:trPr>
          <w:trHeight w:val="195"/>
        </w:trPr>
        <w:tc>
          <w:tcPr>
            <w:tcW w:w="0" w:type="auto"/>
            <w:tcBorders>
              <w:top w:val="single" w:sz="6" w:space="0" w:color="000000"/>
              <w:left w:val="nil"/>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r w:rsidRPr="0083360D">
              <w:rPr>
                <w:rFonts w:ascii="Arial" w:hAnsi="Arial" w:cs="Arial"/>
                <w:sz w:val="24"/>
                <w:szCs w:val="24"/>
              </w:rPr>
              <w:t>Руководители</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1</w:t>
            </w: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r>
      <w:tr w:rsidR="00722A9E" w:rsidRPr="0083360D" w:rsidTr="00B6503D">
        <w:trPr>
          <w:trHeight w:val="195"/>
        </w:trPr>
        <w:tc>
          <w:tcPr>
            <w:tcW w:w="0" w:type="auto"/>
            <w:tcBorders>
              <w:top w:val="single" w:sz="6" w:space="0" w:color="000000"/>
              <w:left w:val="nil"/>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r w:rsidRPr="0083360D">
              <w:rPr>
                <w:rFonts w:ascii="Arial" w:hAnsi="Arial" w:cs="Arial"/>
                <w:sz w:val="24"/>
                <w:szCs w:val="24"/>
              </w:rPr>
              <w:t>Специалисты - всего</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2</w:t>
            </w: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r>
      <w:tr w:rsidR="00722A9E" w:rsidRPr="0083360D" w:rsidTr="00B6503D">
        <w:trPr>
          <w:trHeight w:val="195"/>
        </w:trPr>
        <w:tc>
          <w:tcPr>
            <w:tcW w:w="0" w:type="auto"/>
            <w:tcBorders>
              <w:top w:val="single" w:sz="6" w:space="0" w:color="000000"/>
              <w:left w:val="nil"/>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r w:rsidRPr="0083360D">
              <w:rPr>
                <w:rFonts w:ascii="Arial" w:hAnsi="Arial" w:cs="Arial"/>
                <w:sz w:val="24"/>
                <w:szCs w:val="24"/>
              </w:rPr>
              <w:t> - здравохранения - всего</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8</w:t>
            </w: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r>
      <w:tr w:rsidR="00722A9E" w:rsidRPr="0083360D" w:rsidTr="00B6503D">
        <w:trPr>
          <w:trHeight w:val="195"/>
        </w:trPr>
        <w:tc>
          <w:tcPr>
            <w:tcW w:w="0" w:type="auto"/>
            <w:tcBorders>
              <w:top w:val="single" w:sz="6" w:space="0" w:color="000000"/>
              <w:left w:val="nil"/>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r w:rsidRPr="0083360D">
              <w:rPr>
                <w:rFonts w:ascii="Arial" w:hAnsi="Arial" w:cs="Arial"/>
                <w:sz w:val="24"/>
                <w:szCs w:val="24"/>
              </w:rPr>
              <w:t>в том числе:</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r>
      <w:tr w:rsidR="00722A9E" w:rsidRPr="0083360D" w:rsidTr="00B6503D">
        <w:trPr>
          <w:trHeight w:val="195"/>
        </w:trPr>
        <w:tc>
          <w:tcPr>
            <w:tcW w:w="0" w:type="auto"/>
            <w:tcBorders>
              <w:top w:val="single" w:sz="6" w:space="0" w:color="000000"/>
              <w:left w:val="nil"/>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r w:rsidRPr="0083360D">
              <w:rPr>
                <w:rFonts w:ascii="Arial" w:hAnsi="Arial" w:cs="Arial"/>
                <w:sz w:val="24"/>
                <w:szCs w:val="24"/>
              </w:rPr>
              <w:t> - врачи</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9</w:t>
            </w: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r>
      <w:tr w:rsidR="00722A9E" w:rsidRPr="0083360D" w:rsidTr="00B6503D">
        <w:trPr>
          <w:trHeight w:val="195"/>
        </w:trPr>
        <w:tc>
          <w:tcPr>
            <w:tcW w:w="0" w:type="auto"/>
            <w:tcBorders>
              <w:top w:val="single" w:sz="6" w:space="0" w:color="000000"/>
              <w:left w:val="nil"/>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r w:rsidRPr="0083360D">
              <w:rPr>
                <w:rFonts w:ascii="Arial" w:hAnsi="Arial" w:cs="Arial"/>
                <w:sz w:val="24"/>
                <w:szCs w:val="24"/>
              </w:rPr>
              <w:t>Другие служащие</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11</w:t>
            </w: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r>
      <w:tr w:rsidR="00722A9E" w:rsidRPr="0083360D" w:rsidTr="00B6503D">
        <w:trPr>
          <w:trHeight w:val="195"/>
        </w:trPr>
        <w:tc>
          <w:tcPr>
            <w:tcW w:w="0" w:type="auto"/>
            <w:tcBorders>
              <w:top w:val="single" w:sz="6" w:space="0" w:color="000000"/>
              <w:left w:val="nil"/>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r w:rsidRPr="0083360D">
              <w:rPr>
                <w:rFonts w:ascii="Arial" w:hAnsi="Arial" w:cs="Arial"/>
                <w:sz w:val="24"/>
                <w:szCs w:val="24"/>
              </w:rPr>
              <w:t>Рабочие всего</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12</w:t>
            </w: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r>
      <w:tr w:rsidR="00722A9E" w:rsidRPr="0083360D" w:rsidTr="00B6503D">
        <w:trPr>
          <w:trHeight w:val="195"/>
        </w:trPr>
        <w:tc>
          <w:tcPr>
            <w:tcW w:w="0" w:type="auto"/>
            <w:tcBorders>
              <w:top w:val="single" w:sz="6" w:space="0" w:color="000000"/>
              <w:left w:val="nil"/>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r w:rsidRPr="0083360D">
              <w:rPr>
                <w:rFonts w:ascii="Arial" w:hAnsi="Arial" w:cs="Arial"/>
                <w:sz w:val="24"/>
                <w:szCs w:val="24"/>
              </w:rPr>
              <w:t>в том числе:</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r>
      <w:tr w:rsidR="00722A9E" w:rsidRPr="0083360D" w:rsidTr="00B6503D">
        <w:trPr>
          <w:trHeight w:val="195"/>
        </w:trPr>
        <w:tc>
          <w:tcPr>
            <w:tcW w:w="0" w:type="auto"/>
            <w:tcBorders>
              <w:top w:val="single" w:sz="6" w:space="0" w:color="000000"/>
              <w:left w:val="nil"/>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r w:rsidRPr="0083360D">
              <w:rPr>
                <w:rFonts w:ascii="Arial" w:hAnsi="Arial" w:cs="Arial"/>
                <w:sz w:val="24"/>
                <w:szCs w:val="24"/>
              </w:rPr>
              <w:t> - 1-2 разрядов</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13</w:t>
            </w: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r>
      <w:tr w:rsidR="00722A9E" w:rsidRPr="0083360D" w:rsidTr="00B6503D">
        <w:trPr>
          <w:trHeight w:val="195"/>
        </w:trPr>
        <w:tc>
          <w:tcPr>
            <w:tcW w:w="0" w:type="auto"/>
            <w:tcBorders>
              <w:top w:val="single" w:sz="6" w:space="0" w:color="000000"/>
              <w:left w:val="nil"/>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r w:rsidRPr="0083360D">
              <w:rPr>
                <w:rFonts w:ascii="Arial" w:hAnsi="Arial" w:cs="Arial"/>
                <w:sz w:val="24"/>
                <w:szCs w:val="24"/>
              </w:rPr>
              <w:t> - 3-4 разрядов</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14</w:t>
            </w: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r>
      <w:tr w:rsidR="00722A9E" w:rsidRPr="0083360D" w:rsidTr="00B6503D">
        <w:trPr>
          <w:trHeight w:val="195"/>
        </w:trPr>
        <w:tc>
          <w:tcPr>
            <w:tcW w:w="0" w:type="auto"/>
            <w:tcBorders>
              <w:top w:val="single" w:sz="6" w:space="0" w:color="000000"/>
              <w:left w:val="nil"/>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r w:rsidRPr="0083360D">
              <w:rPr>
                <w:rFonts w:ascii="Arial" w:hAnsi="Arial" w:cs="Arial"/>
                <w:sz w:val="24"/>
                <w:szCs w:val="24"/>
              </w:rPr>
              <w:t> - 5-го разряда и выше</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15</w:t>
            </w: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r>
      <w:tr w:rsidR="00722A9E" w:rsidRPr="0083360D" w:rsidTr="00B6503D">
        <w:trPr>
          <w:trHeight w:val="195"/>
        </w:trPr>
        <w:tc>
          <w:tcPr>
            <w:tcW w:w="0" w:type="auto"/>
            <w:tcBorders>
              <w:top w:val="single" w:sz="6" w:space="0" w:color="000000"/>
              <w:left w:val="nil"/>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r w:rsidRPr="0083360D">
              <w:rPr>
                <w:rFonts w:ascii="Arial" w:hAnsi="Arial" w:cs="Arial"/>
                <w:sz w:val="24"/>
                <w:szCs w:val="24"/>
              </w:rPr>
              <w:t> - не имеющие тарифных ставок</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16</w:t>
            </w: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r>
      <w:tr w:rsidR="00722A9E" w:rsidRPr="0083360D" w:rsidTr="00B6503D">
        <w:trPr>
          <w:trHeight w:val="195"/>
        </w:trPr>
        <w:tc>
          <w:tcPr>
            <w:tcW w:w="0" w:type="auto"/>
            <w:tcBorders>
              <w:top w:val="single" w:sz="6" w:space="0" w:color="000000"/>
              <w:left w:val="nil"/>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r w:rsidRPr="0083360D">
              <w:rPr>
                <w:rFonts w:ascii="Arial" w:hAnsi="Arial" w:cs="Arial"/>
                <w:sz w:val="24"/>
                <w:szCs w:val="24"/>
              </w:rPr>
              <w:t> - водители</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19</w:t>
            </w: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r>
      <w:tr w:rsidR="00722A9E" w:rsidRPr="0083360D" w:rsidTr="00B6503D">
        <w:trPr>
          <w:trHeight w:val="195"/>
        </w:trPr>
        <w:tc>
          <w:tcPr>
            <w:tcW w:w="0" w:type="auto"/>
            <w:tcBorders>
              <w:top w:val="single" w:sz="6" w:space="0" w:color="000000"/>
              <w:left w:val="nil"/>
              <w:bottom w:val="single" w:sz="6" w:space="0" w:color="000000"/>
              <w:right w:val="single" w:sz="6" w:space="0" w:color="000000"/>
            </w:tcBorders>
            <w:vAlign w:val="center"/>
            <w:hideMark/>
          </w:tcPr>
          <w:p w:rsidR="00722A9E" w:rsidRPr="0083360D" w:rsidRDefault="00722A9E" w:rsidP="00B6503D">
            <w:pPr>
              <w:rPr>
                <w:rFonts w:ascii="Arial" w:hAnsi="Arial" w:cs="Arial"/>
                <w:b/>
                <w:bCs/>
                <w:sz w:val="24"/>
                <w:szCs w:val="24"/>
              </w:rPr>
            </w:pPr>
            <w:r w:rsidRPr="0083360D">
              <w:rPr>
                <w:rFonts w:ascii="Arial" w:hAnsi="Arial" w:cs="Arial"/>
                <w:b/>
                <w:bCs/>
                <w:sz w:val="24"/>
                <w:szCs w:val="24"/>
              </w:rPr>
              <w:t>ИТОГО (сумма строк 1+2+11+12+23)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b/>
                <w:bCs/>
                <w:sz w:val="24"/>
                <w:szCs w:val="24"/>
              </w:rPr>
            </w:pPr>
            <w:r w:rsidRPr="0083360D">
              <w:rPr>
                <w:rFonts w:ascii="Arial" w:hAnsi="Arial" w:cs="Arial"/>
                <w:b/>
                <w:bCs/>
                <w:sz w:val="24"/>
                <w:szCs w:val="24"/>
              </w:rPr>
              <w:t>24</w:t>
            </w: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b/>
                <w:bCs/>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b/>
                <w:bCs/>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b/>
                <w:bCs/>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b/>
                <w:bCs/>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b/>
                <w:bCs/>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b/>
                <w:bCs/>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b/>
                <w:bCs/>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b/>
                <w:bCs/>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b/>
                <w:bCs/>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b/>
                <w:bCs/>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b/>
                <w:bCs/>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b/>
                <w:bCs/>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b/>
                <w:bCs/>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b/>
                <w:bCs/>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b/>
                <w:bCs/>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b/>
                <w:bCs/>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b/>
                <w:bCs/>
                <w:sz w:val="24"/>
                <w:szCs w:val="24"/>
              </w:rPr>
            </w:pPr>
          </w:p>
        </w:tc>
        <w:tc>
          <w:tcPr>
            <w:tcW w:w="0" w:type="auto"/>
            <w:vAlign w:val="center"/>
            <w:hideMark/>
          </w:tcPr>
          <w:p w:rsidR="00722A9E" w:rsidRPr="0083360D" w:rsidRDefault="00722A9E" w:rsidP="00B6503D">
            <w:pPr>
              <w:rPr>
                <w:rFonts w:ascii="Arial" w:hAnsi="Arial" w:cs="Arial"/>
                <w:sz w:val="24"/>
                <w:szCs w:val="24"/>
              </w:rPr>
            </w:pPr>
          </w:p>
        </w:tc>
      </w:tr>
      <w:tr w:rsidR="00722A9E" w:rsidRPr="0083360D" w:rsidTr="00B6503D">
        <w:trPr>
          <w:trHeight w:val="195"/>
        </w:trPr>
        <w:tc>
          <w:tcPr>
            <w:tcW w:w="0" w:type="auto"/>
            <w:tcBorders>
              <w:top w:val="single" w:sz="6" w:space="0" w:color="000000"/>
              <w:left w:val="nil"/>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r w:rsidRPr="0083360D">
              <w:rPr>
                <w:rFonts w:ascii="Arial" w:hAnsi="Arial" w:cs="Arial"/>
                <w:sz w:val="24"/>
                <w:szCs w:val="24"/>
              </w:rPr>
              <w:t>По небронируемым организациям</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25</w:t>
            </w: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r>
      <w:tr w:rsidR="00722A9E" w:rsidRPr="0083360D" w:rsidTr="00B6503D">
        <w:trPr>
          <w:trHeight w:val="195"/>
        </w:trPr>
        <w:tc>
          <w:tcPr>
            <w:tcW w:w="0" w:type="auto"/>
            <w:tcBorders>
              <w:top w:val="single" w:sz="6" w:space="0" w:color="000000"/>
              <w:left w:val="nil"/>
              <w:bottom w:val="single" w:sz="6" w:space="0" w:color="000000"/>
              <w:right w:val="single" w:sz="6" w:space="0" w:color="000000"/>
            </w:tcBorders>
            <w:vAlign w:val="center"/>
            <w:hideMark/>
          </w:tcPr>
          <w:p w:rsidR="00722A9E" w:rsidRPr="0083360D" w:rsidRDefault="00722A9E" w:rsidP="00B6503D">
            <w:pPr>
              <w:rPr>
                <w:rFonts w:ascii="Arial" w:hAnsi="Arial" w:cs="Arial"/>
                <w:sz w:val="24"/>
                <w:szCs w:val="24"/>
              </w:rPr>
            </w:pPr>
            <w:r w:rsidRPr="0083360D">
              <w:rPr>
                <w:rFonts w:ascii="Arial" w:hAnsi="Arial" w:cs="Arial"/>
                <w:sz w:val="24"/>
                <w:szCs w:val="24"/>
              </w:rPr>
              <w:t>ВСЕГО (сумма строк 24+25)</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26</w:t>
            </w: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tcBorders>
              <w:top w:val="single" w:sz="6" w:space="0" w:color="000000"/>
              <w:left w:val="single" w:sz="6" w:space="0" w:color="000000"/>
              <w:bottom w:val="single" w:sz="6" w:space="0" w:color="000000"/>
              <w:right w:val="single" w:sz="6" w:space="0" w:color="000000"/>
            </w:tcBorders>
            <w:vAlign w:val="center"/>
          </w:tcPr>
          <w:p w:rsidR="00722A9E" w:rsidRPr="0083360D" w:rsidRDefault="00722A9E" w:rsidP="00B6503D">
            <w:pPr>
              <w:jc w:val="right"/>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r>
      <w:tr w:rsidR="00722A9E" w:rsidRPr="0083360D" w:rsidTr="00B6503D">
        <w:trPr>
          <w:trHeight w:val="90"/>
        </w:trPr>
        <w:tc>
          <w:tcPr>
            <w:tcW w:w="0" w:type="auto"/>
            <w:tcBorders>
              <w:left w:val="nil"/>
            </w:tcBorders>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spacing w:line="90" w:lineRule="atLeast"/>
              <w:rPr>
                <w:rFonts w:ascii="Arial" w:hAnsi="Arial" w:cs="Arial"/>
                <w:sz w:val="24"/>
                <w:szCs w:val="24"/>
              </w:rPr>
            </w:pPr>
            <w:r w:rsidRPr="0083360D">
              <w:rPr>
                <w:rFonts w:ascii="Arial" w:hAnsi="Arial" w:cs="Arial"/>
                <w:sz w:val="24"/>
                <w:szCs w:val="24"/>
              </w:rPr>
              <w:t> </w:t>
            </w:r>
          </w:p>
        </w:tc>
      </w:tr>
      <w:tr w:rsidR="00722A9E" w:rsidRPr="0083360D" w:rsidTr="00B6503D">
        <w:trPr>
          <w:trHeight w:val="360"/>
        </w:trPr>
        <w:tc>
          <w:tcPr>
            <w:tcW w:w="0" w:type="auto"/>
            <w:gridSpan w:val="4"/>
            <w:tcBorders>
              <w:left w:val="nil"/>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lastRenderedPageBreak/>
              <w:t>Руководитель</w:t>
            </w:r>
          </w:p>
        </w:tc>
        <w:tc>
          <w:tcPr>
            <w:tcW w:w="0" w:type="auto"/>
            <w:gridSpan w:val="6"/>
            <w:tcBorders>
              <w:bottom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генеральный директор</w:t>
            </w:r>
          </w:p>
        </w:tc>
        <w:tc>
          <w:tcPr>
            <w:tcW w:w="0" w:type="auto"/>
            <w:vAlign w:val="center"/>
            <w:hideMark/>
          </w:tcPr>
          <w:p w:rsidR="00722A9E" w:rsidRPr="0083360D" w:rsidRDefault="00722A9E" w:rsidP="00B6503D">
            <w:pPr>
              <w:jc w:val="right"/>
              <w:rPr>
                <w:rFonts w:ascii="Arial" w:hAnsi="Arial" w:cs="Arial"/>
                <w:sz w:val="24"/>
                <w:szCs w:val="24"/>
              </w:rPr>
            </w:pPr>
          </w:p>
        </w:tc>
        <w:tc>
          <w:tcPr>
            <w:tcW w:w="0" w:type="auto"/>
            <w:tcBorders>
              <w:bottom w:val="single" w:sz="6" w:space="0" w:color="000000"/>
            </w:tcBorders>
            <w:vAlign w:val="center"/>
            <w:hideMark/>
          </w:tcPr>
          <w:p w:rsidR="00722A9E" w:rsidRPr="0083360D" w:rsidRDefault="00722A9E" w:rsidP="00B6503D">
            <w:pPr>
              <w:jc w:val="right"/>
              <w:rPr>
                <w:rFonts w:ascii="Arial" w:hAnsi="Arial" w:cs="Arial"/>
                <w:sz w:val="24"/>
                <w:szCs w:val="24"/>
              </w:rPr>
            </w:pPr>
          </w:p>
        </w:tc>
        <w:tc>
          <w:tcPr>
            <w:tcW w:w="0" w:type="auto"/>
            <w:tcBorders>
              <w:bottom w:val="single" w:sz="6" w:space="0" w:color="000000"/>
            </w:tcBorders>
            <w:vAlign w:val="center"/>
            <w:hideMark/>
          </w:tcPr>
          <w:p w:rsidR="00722A9E" w:rsidRPr="0083360D" w:rsidRDefault="00722A9E" w:rsidP="00B6503D">
            <w:pPr>
              <w:jc w:val="right"/>
              <w:rPr>
                <w:rFonts w:ascii="Arial" w:hAnsi="Arial" w:cs="Arial"/>
                <w:sz w:val="24"/>
                <w:szCs w:val="24"/>
              </w:rPr>
            </w:pPr>
          </w:p>
        </w:tc>
        <w:tc>
          <w:tcPr>
            <w:tcW w:w="0" w:type="auto"/>
            <w:tcBorders>
              <w:bottom w:val="single" w:sz="6" w:space="0" w:color="000000"/>
            </w:tcBorders>
            <w:vAlign w:val="center"/>
            <w:hideMark/>
          </w:tcPr>
          <w:p w:rsidR="00722A9E" w:rsidRPr="0083360D" w:rsidRDefault="00722A9E" w:rsidP="00B6503D">
            <w:pPr>
              <w:jc w:val="right"/>
              <w:rPr>
                <w:rFonts w:ascii="Arial" w:hAnsi="Arial" w:cs="Arial"/>
                <w:sz w:val="24"/>
                <w:szCs w:val="24"/>
              </w:rPr>
            </w:pPr>
          </w:p>
        </w:tc>
        <w:tc>
          <w:tcPr>
            <w:tcW w:w="0" w:type="auto"/>
            <w:vAlign w:val="center"/>
            <w:hideMark/>
          </w:tcPr>
          <w:p w:rsidR="00722A9E" w:rsidRPr="0083360D" w:rsidRDefault="00722A9E" w:rsidP="00B6503D">
            <w:pPr>
              <w:jc w:val="right"/>
              <w:rPr>
                <w:rFonts w:ascii="Arial" w:hAnsi="Arial" w:cs="Arial"/>
                <w:sz w:val="24"/>
                <w:szCs w:val="24"/>
              </w:rPr>
            </w:pPr>
            <w:r w:rsidRPr="0083360D">
              <w:rPr>
                <w:rFonts w:ascii="Arial" w:hAnsi="Arial" w:cs="Arial"/>
                <w:sz w:val="24"/>
                <w:szCs w:val="24"/>
              </w:rPr>
              <w:t>М.П.</w:t>
            </w:r>
          </w:p>
        </w:tc>
        <w:tc>
          <w:tcPr>
            <w:tcW w:w="0" w:type="auto"/>
            <w:gridSpan w:val="3"/>
            <w:tcBorders>
              <w:bottom w:val="single" w:sz="6" w:space="0" w:color="000000"/>
            </w:tcBorders>
            <w:vAlign w:val="center"/>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ФИЛИППОВ А. Ю.</w:t>
            </w: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r>
      <w:tr w:rsidR="00722A9E" w:rsidRPr="0083360D" w:rsidTr="00B6503D">
        <w:trPr>
          <w:trHeight w:val="135"/>
        </w:trPr>
        <w:tc>
          <w:tcPr>
            <w:tcW w:w="0" w:type="auto"/>
            <w:tcBorders>
              <w:left w:val="nil"/>
            </w:tcBorders>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c>
          <w:tcPr>
            <w:tcW w:w="0" w:type="auto"/>
            <w:gridSpan w:val="6"/>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должность</w:t>
            </w:r>
          </w:p>
        </w:tc>
        <w:tc>
          <w:tcPr>
            <w:tcW w:w="0" w:type="auto"/>
            <w:vAlign w:val="center"/>
            <w:hideMark/>
          </w:tcPr>
          <w:p w:rsidR="00722A9E" w:rsidRPr="0083360D" w:rsidRDefault="00722A9E" w:rsidP="00B6503D">
            <w:pPr>
              <w:rPr>
                <w:rFonts w:ascii="Arial" w:hAnsi="Arial" w:cs="Arial"/>
                <w:sz w:val="24"/>
                <w:szCs w:val="24"/>
              </w:rPr>
            </w:pPr>
          </w:p>
        </w:tc>
        <w:tc>
          <w:tcPr>
            <w:tcW w:w="0" w:type="auto"/>
            <w:gridSpan w:val="3"/>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     Подпись</w:t>
            </w:r>
          </w:p>
        </w:tc>
        <w:tc>
          <w:tcPr>
            <w:tcW w:w="0" w:type="auto"/>
            <w:vAlign w:val="center"/>
            <w:hideMark/>
          </w:tcPr>
          <w:p w:rsidR="00722A9E" w:rsidRPr="0083360D" w:rsidRDefault="00722A9E" w:rsidP="00B6503D">
            <w:pPr>
              <w:jc w:val="right"/>
              <w:rPr>
                <w:rFonts w:ascii="Arial" w:hAnsi="Arial" w:cs="Arial"/>
                <w:sz w:val="24"/>
                <w:szCs w:val="24"/>
              </w:rPr>
            </w:pPr>
          </w:p>
        </w:tc>
        <w:tc>
          <w:tcPr>
            <w:tcW w:w="0" w:type="auto"/>
            <w:gridSpan w:val="3"/>
            <w:hideMark/>
          </w:tcPr>
          <w:p w:rsidR="00722A9E" w:rsidRPr="0083360D" w:rsidRDefault="00722A9E" w:rsidP="00B6503D">
            <w:pPr>
              <w:jc w:val="center"/>
              <w:rPr>
                <w:rFonts w:ascii="Arial" w:hAnsi="Arial" w:cs="Arial"/>
                <w:sz w:val="24"/>
                <w:szCs w:val="24"/>
              </w:rPr>
            </w:pPr>
            <w:r w:rsidRPr="0083360D">
              <w:rPr>
                <w:rFonts w:ascii="Arial" w:hAnsi="Arial" w:cs="Arial"/>
                <w:sz w:val="24"/>
                <w:szCs w:val="24"/>
              </w:rPr>
              <w:t>(Фамилия, инициалы)</w:t>
            </w:r>
          </w:p>
        </w:tc>
        <w:tc>
          <w:tcPr>
            <w:tcW w:w="0" w:type="auto"/>
            <w:vAlign w:val="center"/>
            <w:hideMark/>
          </w:tcPr>
          <w:p w:rsidR="00722A9E" w:rsidRPr="0083360D" w:rsidRDefault="00722A9E" w:rsidP="00B6503D">
            <w:pPr>
              <w:rPr>
                <w:rFonts w:ascii="Arial" w:hAnsi="Arial" w:cs="Arial"/>
                <w:sz w:val="24"/>
                <w:szCs w:val="24"/>
              </w:rPr>
            </w:pPr>
          </w:p>
        </w:tc>
        <w:tc>
          <w:tcPr>
            <w:tcW w:w="0" w:type="auto"/>
            <w:vAlign w:val="center"/>
            <w:hideMark/>
          </w:tcPr>
          <w:p w:rsidR="00722A9E" w:rsidRPr="0083360D" w:rsidRDefault="00722A9E" w:rsidP="00B6503D">
            <w:pPr>
              <w:rPr>
                <w:rFonts w:ascii="Arial" w:hAnsi="Arial" w:cs="Arial"/>
                <w:sz w:val="24"/>
                <w:szCs w:val="24"/>
              </w:rPr>
            </w:pPr>
          </w:p>
        </w:tc>
      </w:tr>
    </w:tbl>
    <w:p w:rsidR="00722A9E" w:rsidRPr="003473A4" w:rsidRDefault="00722A9E" w:rsidP="00722A9E">
      <w:pPr>
        <w:pStyle w:val="3"/>
        <w:jc w:val="right"/>
        <w:rPr>
          <w:rFonts w:ascii="Calibri" w:hAnsi="Calibri"/>
          <w:b w:val="0"/>
          <w:sz w:val="24"/>
          <w:szCs w:val="24"/>
        </w:rPr>
      </w:pPr>
      <w:bookmarkStart w:id="118" w:name="_Приложение_К-32._Отчет"/>
      <w:bookmarkStart w:id="119" w:name="_Toc480797092"/>
      <w:bookmarkEnd w:id="118"/>
    </w:p>
    <w:p w:rsidR="00722A9E" w:rsidRPr="003473A4" w:rsidRDefault="00722A9E" w:rsidP="00722A9E">
      <w:pPr>
        <w:pStyle w:val="3"/>
        <w:jc w:val="right"/>
        <w:rPr>
          <w:rFonts w:ascii="Calibri" w:hAnsi="Calibri"/>
          <w:b w:val="0"/>
          <w:sz w:val="24"/>
          <w:szCs w:val="24"/>
        </w:rPr>
      </w:pPr>
    </w:p>
    <w:p w:rsidR="00722A9E" w:rsidRPr="003473A4" w:rsidRDefault="00722A9E" w:rsidP="00722A9E">
      <w:pPr>
        <w:pStyle w:val="3"/>
        <w:jc w:val="right"/>
        <w:rPr>
          <w:rFonts w:ascii="Calibri" w:hAnsi="Calibri"/>
          <w:b w:val="0"/>
          <w:sz w:val="24"/>
          <w:szCs w:val="24"/>
        </w:rPr>
      </w:pPr>
    </w:p>
    <w:p w:rsidR="00722A9E" w:rsidRPr="003473A4" w:rsidRDefault="00722A9E" w:rsidP="00722A9E">
      <w:pPr>
        <w:pStyle w:val="3"/>
        <w:jc w:val="right"/>
        <w:rPr>
          <w:rFonts w:ascii="Calibri" w:hAnsi="Calibri"/>
          <w:b w:val="0"/>
          <w:sz w:val="24"/>
          <w:szCs w:val="24"/>
        </w:rPr>
      </w:pPr>
      <w:r w:rsidRPr="003473A4">
        <w:rPr>
          <w:rFonts w:ascii="Calibri" w:hAnsi="Calibri"/>
          <w:b w:val="0"/>
          <w:sz w:val="24"/>
          <w:szCs w:val="24"/>
        </w:rPr>
        <w:t>Приложение К-29. Отчет «Дополнительная кадровая информация»</w:t>
      </w:r>
      <w:bookmarkEnd w:id="119"/>
    </w:p>
    <w:p w:rsidR="00722A9E" w:rsidRPr="0083360D" w:rsidRDefault="00722A9E" w:rsidP="00722A9E">
      <w:pPr>
        <w:tabs>
          <w:tab w:val="left" w:pos="6181"/>
        </w:tabs>
        <w:rPr>
          <w:sz w:val="24"/>
          <w:szCs w:val="24"/>
        </w:rPr>
      </w:pPr>
      <w:r w:rsidRPr="0083360D">
        <w:rPr>
          <w:sz w:val="24"/>
          <w:szCs w:val="24"/>
        </w:rPr>
        <w:tab/>
      </w:r>
    </w:p>
    <w:tbl>
      <w:tblPr>
        <w:tblW w:w="0" w:type="auto"/>
        <w:tblCellMar>
          <w:left w:w="30" w:type="dxa"/>
          <w:right w:w="0" w:type="dxa"/>
        </w:tblCellMar>
        <w:tblLook w:val="04A0" w:firstRow="1" w:lastRow="0" w:firstColumn="1" w:lastColumn="0" w:noHBand="0" w:noVBand="1"/>
      </w:tblPr>
      <w:tblGrid>
        <w:gridCol w:w="1702"/>
        <w:gridCol w:w="1646"/>
        <w:gridCol w:w="1309"/>
        <w:gridCol w:w="1141"/>
        <w:gridCol w:w="960"/>
        <w:gridCol w:w="1211"/>
        <w:gridCol w:w="617"/>
        <w:gridCol w:w="1211"/>
        <w:gridCol w:w="1272"/>
        <w:gridCol w:w="2229"/>
        <w:gridCol w:w="1236"/>
        <w:gridCol w:w="36"/>
      </w:tblGrid>
      <w:tr w:rsidR="00722A9E" w:rsidRPr="0083360D" w:rsidTr="00B6503D">
        <w:trPr>
          <w:gridAfter w:val="1"/>
          <w:hidden/>
        </w:trPr>
        <w:tc>
          <w:tcPr>
            <w:tcW w:w="3360" w:type="dxa"/>
            <w:vAlign w:val="center"/>
            <w:hideMark/>
          </w:tcPr>
          <w:p w:rsidR="00722A9E" w:rsidRPr="0083360D" w:rsidRDefault="00722A9E" w:rsidP="00B6503D">
            <w:pPr>
              <w:rPr>
                <w:rFonts w:ascii="Arial" w:hAnsi="Arial" w:cs="Arial"/>
                <w:vanish/>
                <w:sz w:val="24"/>
                <w:szCs w:val="24"/>
              </w:rPr>
            </w:pPr>
          </w:p>
        </w:tc>
        <w:tc>
          <w:tcPr>
            <w:tcW w:w="4200" w:type="dxa"/>
            <w:vAlign w:val="center"/>
            <w:hideMark/>
          </w:tcPr>
          <w:p w:rsidR="00722A9E" w:rsidRPr="0083360D" w:rsidRDefault="00722A9E" w:rsidP="00B6503D">
            <w:pPr>
              <w:rPr>
                <w:rFonts w:ascii="Arial" w:hAnsi="Arial" w:cs="Arial"/>
                <w:vanish/>
                <w:sz w:val="24"/>
                <w:szCs w:val="24"/>
              </w:rPr>
            </w:pPr>
          </w:p>
        </w:tc>
        <w:tc>
          <w:tcPr>
            <w:tcW w:w="3360" w:type="dxa"/>
            <w:vAlign w:val="center"/>
            <w:hideMark/>
          </w:tcPr>
          <w:p w:rsidR="00722A9E" w:rsidRPr="0083360D" w:rsidRDefault="00722A9E" w:rsidP="00B6503D">
            <w:pPr>
              <w:rPr>
                <w:rFonts w:ascii="Arial" w:hAnsi="Arial" w:cs="Arial"/>
                <w:vanish/>
                <w:sz w:val="24"/>
                <w:szCs w:val="24"/>
              </w:rPr>
            </w:pPr>
          </w:p>
        </w:tc>
        <w:tc>
          <w:tcPr>
            <w:tcW w:w="1050" w:type="dxa"/>
            <w:vAlign w:val="center"/>
            <w:hideMark/>
          </w:tcPr>
          <w:p w:rsidR="00722A9E" w:rsidRPr="0083360D" w:rsidRDefault="00722A9E" w:rsidP="00B6503D">
            <w:pPr>
              <w:rPr>
                <w:rFonts w:ascii="Arial" w:hAnsi="Arial" w:cs="Arial"/>
                <w:vanish/>
                <w:sz w:val="24"/>
                <w:szCs w:val="24"/>
              </w:rPr>
            </w:pPr>
          </w:p>
        </w:tc>
        <w:tc>
          <w:tcPr>
            <w:tcW w:w="1470" w:type="dxa"/>
            <w:vAlign w:val="center"/>
            <w:hideMark/>
          </w:tcPr>
          <w:p w:rsidR="00722A9E" w:rsidRPr="0083360D" w:rsidRDefault="00722A9E" w:rsidP="00B6503D">
            <w:pPr>
              <w:rPr>
                <w:rFonts w:ascii="Arial" w:hAnsi="Arial" w:cs="Arial"/>
                <w:vanish/>
                <w:sz w:val="24"/>
                <w:szCs w:val="24"/>
              </w:rPr>
            </w:pPr>
          </w:p>
        </w:tc>
        <w:tc>
          <w:tcPr>
            <w:tcW w:w="1365" w:type="dxa"/>
            <w:vAlign w:val="center"/>
            <w:hideMark/>
          </w:tcPr>
          <w:p w:rsidR="00722A9E" w:rsidRPr="0083360D" w:rsidRDefault="00722A9E" w:rsidP="00B6503D">
            <w:pPr>
              <w:rPr>
                <w:rFonts w:ascii="Arial" w:hAnsi="Arial" w:cs="Arial"/>
                <w:vanish/>
                <w:sz w:val="24"/>
                <w:szCs w:val="24"/>
              </w:rPr>
            </w:pPr>
          </w:p>
        </w:tc>
        <w:tc>
          <w:tcPr>
            <w:tcW w:w="1050" w:type="dxa"/>
            <w:vAlign w:val="center"/>
            <w:hideMark/>
          </w:tcPr>
          <w:p w:rsidR="00722A9E" w:rsidRPr="0083360D" w:rsidRDefault="00722A9E" w:rsidP="00B6503D">
            <w:pPr>
              <w:rPr>
                <w:rFonts w:ascii="Arial" w:hAnsi="Arial" w:cs="Arial"/>
                <w:vanish/>
                <w:sz w:val="24"/>
                <w:szCs w:val="24"/>
              </w:rPr>
            </w:pPr>
          </w:p>
        </w:tc>
        <w:tc>
          <w:tcPr>
            <w:tcW w:w="1260" w:type="dxa"/>
            <w:vAlign w:val="center"/>
            <w:hideMark/>
          </w:tcPr>
          <w:p w:rsidR="00722A9E" w:rsidRPr="0083360D" w:rsidRDefault="00722A9E" w:rsidP="00B6503D">
            <w:pPr>
              <w:rPr>
                <w:rFonts w:ascii="Arial" w:hAnsi="Arial" w:cs="Arial"/>
                <w:vanish/>
                <w:sz w:val="24"/>
                <w:szCs w:val="24"/>
              </w:rPr>
            </w:pPr>
          </w:p>
        </w:tc>
        <w:tc>
          <w:tcPr>
            <w:tcW w:w="1575" w:type="dxa"/>
            <w:vAlign w:val="center"/>
            <w:hideMark/>
          </w:tcPr>
          <w:p w:rsidR="00722A9E" w:rsidRPr="0083360D" w:rsidRDefault="00722A9E" w:rsidP="00B6503D">
            <w:pPr>
              <w:rPr>
                <w:rFonts w:ascii="Arial" w:hAnsi="Arial" w:cs="Arial"/>
                <w:vanish/>
                <w:sz w:val="24"/>
                <w:szCs w:val="24"/>
              </w:rPr>
            </w:pPr>
          </w:p>
        </w:tc>
        <w:tc>
          <w:tcPr>
            <w:tcW w:w="2100" w:type="dxa"/>
            <w:vAlign w:val="center"/>
            <w:hideMark/>
          </w:tcPr>
          <w:p w:rsidR="00722A9E" w:rsidRPr="0083360D" w:rsidRDefault="00722A9E" w:rsidP="00B6503D">
            <w:pPr>
              <w:rPr>
                <w:rFonts w:ascii="Arial" w:hAnsi="Arial" w:cs="Arial"/>
                <w:vanish/>
                <w:sz w:val="24"/>
                <w:szCs w:val="24"/>
              </w:rPr>
            </w:pPr>
          </w:p>
        </w:tc>
        <w:tc>
          <w:tcPr>
            <w:tcW w:w="1575" w:type="dxa"/>
            <w:vAlign w:val="center"/>
            <w:hideMark/>
          </w:tcPr>
          <w:p w:rsidR="00722A9E" w:rsidRPr="0083360D" w:rsidRDefault="00722A9E" w:rsidP="00B6503D">
            <w:pPr>
              <w:rPr>
                <w:rFonts w:ascii="Arial" w:hAnsi="Arial" w:cs="Arial"/>
                <w:vanish/>
                <w:sz w:val="24"/>
                <w:szCs w:val="24"/>
              </w:rPr>
            </w:pPr>
          </w:p>
        </w:tc>
      </w:tr>
      <w:tr w:rsidR="00722A9E" w:rsidRPr="0083360D" w:rsidTr="00B6503D">
        <w:trPr>
          <w:trHeight w:val="795"/>
        </w:trPr>
        <w:tc>
          <w:tcPr>
            <w:tcW w:w="0" w:type="auto"/>
            <w:tcBorders>
              <w:top w:val="nil"/>
              <w:left w:val="nil"/>
              <w:bottom w:val="single" w:sz="6" w:space="0" w:color="413003"/>
              <w:right w:val="single" w:sz="6" w:space="0" w:color="413003"/>
            </w:tcBorders>
            <w:shd w:val="clear" w:color="auto" w:fill="FFFFFF"/>
            <w:vAlign w:val="center"/>
            <w:hideMark/>
          </w:tcPr>
          <w:p w:rsidR="00722A9E" w:rsidRPr="0083360D" w:rsidRDefault="00722A9E" w:rsidP="00B6503D">
            <w:pPr>
              <w:jc w:val="center"/>
              <w:rPr>
                <w:rFonts w:ascii="Arial" w:hAnsi="Arial" w:cs="Arial"/>
                <w:b/>
                <w:bCs/>
                <w:color w:val="413003"/>
                <w:sz w:val="24"/>
                <w:szCs w:val="24"/>
              </w:rPr>
            </w:pPr>
            <w:r w:rsidRPr="0083360D">
              <w:rPr>
                <w:rFonts w:ascii="Arial" w:hAnsi="Arial" w:cs="Arial"/>
                <w:b/>
                <w:bCs/>
                <w:color w:val="413003"/>
                <w:sz w:val="24"/>
                <w:szCs w:val="24"/>
              </w:rPr>
              <w:t>Физ. лицо</w:t>
            </w:r>
          </w:p>
        </w:tc>
        <w:tc>
          <w:tcPr>
            <w:tcW w:w="0" w:type="auto"/>
            <w:tcBorders>
              <w:top w:val="nil"/>
              <w:left w:val="single" w:sz="6" w:space="0" w:color="413003"/>
              <w:bottom w:val="single" w:sz="6" w:space="0" w:color="413003"/>
              <w:right w:val="single" w:sz="6" w:space="0" w:color="413003"/>
            </w:tcBorders>
            <w:shd w:val="clear" w:color="auto" w:fill="FFFFFF"/>
            <w:vAlign w:val="center"/>
            <w:hideMark/>
          </w:tcPr>
          <w:p w:rsidR="00722A9E" w:rsidRPr="0083360D" w:rsidRDefault="00722A9E" w:rsidP="00B6503D">
            <w:pPr>
              <w:jc w:val="center"/>
              <w:rPr>
                <w:rFonts w:ascii="Arial" w:hAnsi="Arial" w:cs="Arial"/>
                <w:b/>
                <w:bCs/>
                <w:color w:val="413003"/>
                <w:sz w:val="24"/>
                <w:szCs w:val="24"/>
              </w:rPr>
            </w:pPr>
            <w:r w:rsidRPr="0083360D">
              <w:rPr>
                <w:rFonts w:ascii="Arial" w:hAnsi="Arial" w:cs="Arial"/>
                <w:b/>
                <w:bCs/>
                <w:color w:val="413003"/>
                <w:sz w:val="24"/>
                <w:szCs w:val="24"/>
              </w:rPr>
              <w:t>Сотрудник</w:t>
            </w:r>
          </w:p>
        </w:tc>
        <w:tc>
          <w:tcPr>
            <w:tcW w:w="0" w:type="auto"/>
            <w:tcBorders>
              <w:top w:val="nil"/>
              <w:left w:val="single" w:sz="6" w:space="0" w:color="413003"/>
              <w:bottom w:val="single" w:sz="6" w:space="0" w:color="413003"/>
              <w:right w:val="single" w:sz="6" w:space="0" w:color="413003"/>
            </w:tcBorders>
            <w:shd w:val="clear" w:color="auto" w:fill="FFFFFF"/>
            <w:vAlign w:val="center"/>
            <w:hideMark/>
          </w:tcPr>
          <w:p w:rsidR="00722A9E" w:rsidRPr="0083360D" w:rsidRDefault="00722A9E" w:rsidP="00B6503D">
            <w:pPr>
              <w:jc w:val="center"/>
              <w:rPr>
                <w:rFonts w:ascii="Arial" w:hAnsi="Arial" w:cs="Arial"/>
                <w:b/>
                <w:bCs/>
                <w:color w:val="413003"/>
                <w:sz w:val="24"/>
                <w:szCs w:val="24"/>
              </w:rPr>
            </w:pPr>
            <w:r w:rsidRPr="0083360D">
              <w:rPr>
                <w:rFonts w:ascii="Arial" w:hAnsi="Arial" w:cs="Arial"/>
                <w:b/>
                <w:bCs/>
                <w:color w:val="413003"/>
                <w:sz w:val="24"/>
                <w:szCs w:val="24"/>
              </w:rPr>
              <w:t>Тип сведения</w:t>
            </w:r>
          </w:p>
        </w:tc>
        <w:tc>
          <w:tcPr>
            <w:tcW w:w="0" w:type="auto"/>
            <w:tcBorders>
              <w:top w:val="nil"/>
              <w:left w:val="single" w:sz="6" w:space="0" w:color="413003"/>
              <w:bottom w:val="single" w:sz="6" w:space="0" w:color="413003"/>
              <w:right w:val="single" w:sz="6" w:space="0" w:color="413003"/>
            </w:tcBorders>
            <w:shd w:val="clear" w:color="auto" w:fill="FFFFFF"/>
            <w:vAlign w:val="center"/>
            <w:hideMark/>
          </w:tcPr>
          <w:p w:rsidR="00722A9E" w:rsidRPr="0083360D" w:rsidRDefault="00722A9E" w:rsidP="00B6503D">
            <w:pPr>
              <w:jc w:val="center"/>
              <w:rPr>
                <w:rFonts w:ascii="Arial" w:hAnsi="Arial" w:cs="Arial"/>
                <w:b/>
                <w:bCs/>
                <w:color w:val="413003"/>
                <w:sz w:val="24"/>
                <w:szCs w:val="24"/>
              </w:rPr>
            </w:pPr>
            <w:r w:rsidRPr="0083360D">
              <w:rPr>
                <w:rFonts w:ascii="Arial" w:hAnsi="Arial" w:cs="Arial"/>
                <w:b/>
                <w:bCs/>
                <w:color w:val="413003"/>
                <w:sz w:val="24"/>
                <w:szCs w:val="24"/>
              </w:rPr>
              <w:t>Вид</w:t>
            </w:r>
          </w:p>
        </w:tc>
        <w:tc>
          <w:tcPr>
            <w:tcW w:w="0" w:type="auto"/>
            <w:tcBorders>
              <w:top w:val="nil"/>
              <w:left w:val="single" w:sz="6" w:space="0" w:color="413003"/>
              <w:bottom w:val="single" w:sz="6" w:space="0" w:color="413003"/>
              <w:right w:val="single" w:sz="6" w:space="0" w:color="413003"/>
            </w:tcBorders>
            <w:shd w:val="clear" w:color="auto" w:fill="FFFFFF"/>
            <w:vAlign w:val="center"/>
            <w:hideMark/>
          </w:tcPr>
          <w:p w:rsidR="00722A9E" w:rsidRPr="0083360D" w:rsidRDefault="00722A9E" w:rsidP="00B6503D">
            <w:pPr>
              <w:jc w:val="center"/>
              <w:rPr>
                <w:rFonts w:ascii="Arial" w:hAnsi="Arial" w:cs="Arial"/>
                <w:b/>
                <w:bCs/>
                <w:color w:val="413003"/>
                <w:sz w:val="24"/>
                <w:szCs w:val="24"/>
              </w:rPr>
            </w:pPr>
            <w:r w:rsidRPr="0083360D">
              <w:rPr>
                <w:rFonts w:ascii="Arial" w:hAnsi="Arial" w:cs="Arial"/>
                <w:b/>
                <w:bCs/>
                <w:color w:val="413003"/>
                <w:sz w:val="24"/>
                <w:szCs w:val="24"/>
              </w:rPr>
              <w:t>Номер приказа</w:t>
            </w:r>
          </w:p>
        </w:tc>
        <w:tc>
          <w:tcPr>
            <w:tcW w:w="0" w:type="auto"/>
            <w:tcBorders>
              <w:top w:val="nil"/>
              <w:left w:val="single" w:sz="6" w:space="0" w:color="413003"/>
              <w:bottom w:val="single" w:sz="6" w:space="0" w:color="413003"/>
              <w:right w:val="single" w:sz="6" w:space="0" w:color="413003"/>
            </w:tcBorders>
            <w:shd w:val="clear" w:color="auto" w:fill="FFFFFF"/>
            <w:vAlign w:val="center"/>
            <w:hideMark/>
          </w:tcPr>
          <w:p w:rsidR="00722A9E" w:rsidRPr="0083360D" w:rsidRDefault="00722A9E" w:rsidP="00B6503D">
            <w:pPr>
              <w:jc w:val="center"/>
              <w:rPr>
                <w:rFonts w:ascii="Arial" w:hAnsi="Arial" w:cs="Arial"/>
                <w:b/>
                <w:bCs/>
                <w:color w:val="413003"/>
                <w:sz w:val="24"/>
                <w:szCs w:val="24"/>
              </w:rPr>
            </w:pPr>
            <w:r w:rsidRPr="0083360D">
              <w:rPr>
                <w:rFonts w:ascii="Arial" w:hAnsi="Arial" w:cs="Arial"/>
                <w:b/>
                <w:bCs/>
                <w:color w:val="413003"/>
                <w:sz w:val="24"/>
                <w:szCs w:val="24"/>
              </w:rPr>
              <w:t>Дата приказа</w:t>
            </w:r>
          </w:p>
        </w:tc>
        <w:tc>
          <w:tcPr>
            <w:tcW w:w="0" w:type="auto"/>
            <w:tcBorders>
              <w:top w:val="nil"/>
              <w:left w:val="single" w:sz="6" w:space="0" w:color="413003"/>
              <w:bottom w:val="single" w:sz="6" w:space="0" w:color="413003"/>
              <w:right w:val="single" w:sz="6" w:space="0" w:color="413003"/>
            </w:tcBorders>
            <w:shd w:val="clear" w:color="auto" w:fill="FFFFFF"/>
            <w:vAlign w:val="center"/>
            <w:hideMark/>
          </w:tcPr>
          <w:p w:rsidR="00722A9E" w:rsidRPr="0083360D" w:rsidRDefault="00722A9E" w:rsidP="00B6503D">
            <w:pPr>
              <w:jc w:val="center"/>
              <w:rPr>
                <w:rFonts w:ascii="Arial" w:hAnsi="Arial" w:cs="Arial"/>
                <w:b/>
                <w:bCs/>
                <w:color w:val="413003"/>
                <w:sz w:val="24"/>
                <w:szCs w:val="24"/>
              </w:rPr>
            </w:pPr>
            <w:r w:rsidRPr="0083360D">
              <w:rPr>
                <w:rFonts w:ascii="Arial" w:hAnsi="Arial" w:cs="Arial"/>
                <w:b/>
                <w:bCs/>
                <w:color w:val="413003"/>
                <w:sz w:val="24"/>
                <w:szCs w:val="24"/>
              </w:rPr>
              <w:t>Дней</w:t>
            </w:r>
          </w:p>
        </w:tc>
        <w:tc>
          <w:tcPr>
            <w:tcW w:w="0" w:type="auto"/>
            <w:tcBorders>
              <w:top w:val="nil"/>
              <w:left w:val="single" w:sz="6" w:space="0" w:color="413003"/>
              <w:bottom w:val="single" w:sz="6" w:space="0" w:color="413003"/>
              <w:right w:val="single" w:sz="6" w:space="0" w:color="413003"/>
            </w:tcBorders>
            <w:shd w:val="clear" w:color="auto" w:fill="FFFFFF"/>
            <w:vAlign w:val="center"/>
            <w:hideMark/>
          </w:tcPr>
          <w:p w:rsidR="00722A9E" w:rsidRPr="0083360D" w:rsidRDefault="00722A9E" w:rsidP="00B6503D">
            <w:pPr>
              <w:jc w:val="center"/>
              <w:rPr>
                <w:rFonts w:ascii="Arial" w:hAnsi="Arial" w:cs="Arial"/>
                <w:b/>
                <w:bCs/>
                <w:color w:val="413003"/>
                <w:sz w:val="24"/>
                <w:szCs w:val="24"/>
              </w:rPr>
            </w:pPr>
            <w:r w:rsidRPr="0083360D">
              <w:rPr>
                <w:rFonts w:ascii="Arial" w:hAnsi="Arial" w:cs="Arial"/>
                <w:b/>
                <w:bCs/>
                <w:color w:val="413003"/>
                <w:sz w:val="24"/>
                <w:szCs w:val="24"/>
              </w:rPr>
              <w:t>Дата начала</w:t>
            </w:r>
          </w:p>
        </w:tc>
        <w:tc>
          <w:tcPr>
            <w:tcW w:w="0" w:type="auto"/>
            <w:tcBorders>
              <w:top w:val="nil"/>
              <w:left w:val="single" w:sz="6" w:space="0" w:color="413003"/>
              <w:bottom w:val="single" w:sz="6" w:space="0" w:color="413003"/>
              <w:right w:val="single" w:sz="6" w:space="0" w:color="413003"/>
            </w:tcBorders>
            <w:shd w:val="clear" w:color="auto" w:fill="FFFFFF"/>
            <w:vAlign w:val="center"/>
            <w:hideMark/>
          </w:tcPr>
          <w:p w:rsidR="00722A9E" w:rsidRPr="0083360D" w:rsidRDefault="00722A9E" w:rsidP="00B6503D">
            <w:pPr>
              <w:jc w:val="center"/>
              <w:rPr>
                <w:rFonts w:ascii="Arial" w:hAnsi="Arial" w:cs="Arial"/>
                <w:b/>
                <w:bCs/>
                <w:color w:val="413003"/>
                <w:sz w:val="24"/>
                <w:szCs w:val="24"/>
              </w:rPr>
            </w:pPr>
            <w:r w:rsidRPr="0083360D">
              <w:rPr>
                <w:rFonts w:ascii="Arial" w:hAnsi="Arial" w:cs="Arial"/>
                <w:b/>
                <w:bCs/>
                <w:color w:val="413003"/>
                <w:sz w:val="24"/>
                <w:szCs w:val="24"/>
              </w:rPr>
              <w:t>Дата окончания</w:t>
            </w:r>
          </w:p>
        </w:tc>
        <w:tc>
          <w:tcPr>
            <w:tcW w:w="0" w:type="auto"/>
            <w:tcBorders>
              <w:top w:val="nil"/>
              <w:left w:val="single" w:sz="6" w:space="0" w:color="413003"/>
              <w:bottom w:val="single" w:sz="6" w:space="0" w:color="413003"/>
              <w:right w:val="single" w:sz="6" w:space="0" w:color="413003"/>
            </w:tcBorders>
            <w:shd w:val="clear" w:color="auto" w:fill="FFFFFF"/>
            <w:vAlign w:val="center"/>
            <w:hideMark/>
          </w:tcPr>
          <w:p w:rsidR="00722A9E" w:rsidRPr="0083360D" w:rsidRDefault="00722A9E" w:rsidP="00B6503D">
            <w:pPr>
              <w:jc w:val="center"/>
              <w:rPr>
                <w:rFonts w:ascii="Arial" w:hAnsi="Arial" w:cs="Arial"/>
                <w:b/>
                <w:bCs/>
                <w:color w:val="413003"/>
                <w:sz w:val="24"/>
                <w:szCs w:val="24"/>
              </w:rPr>
            </w:pPr>
            <w:r w:rsidRPr="0083360D">
              <w:rPr>
                <w:rFonts w:ascii="Arial" w:hAnsi="Arial" w:cs="Arial"/>
                <w:b/>
                <w:bCs/>
                <w:color w:val="413003"/>
                <w:sz w:val="24"/>
                <w:szCs w:val="24"/>
              </w:rPr>
              <w:t>Дополнительно</w:t>
            </w:r>
          </w:p>
        </w:tc>
        <w:tc>
          <w:tcPr>
            <w:tcW w:w="0" w:type="auto"/>
            <w:tcBorders>
              <w:top w:val="nil"/>
              <w:left w:val="single" w:sz="6" w:space="0" w:color="413003"/>
              <w:bottom w:val="single" w:sz="6" w:space="0" w:color="413003"/>
              <w:right w:val="single" w:sz="6" w:space="0" w:color="413003"/>
            </w:tcBorders>
            <w:shd w:val="clear" w:color="auto" w:fill="FFFFFF"/>
            <w:vAlign w:val="center"/>
            <w:hideMark/>
          </w:tcPr>
          <w:p w:rsidR="00722A9E" w:rsidRPr="0083360D" w:rsidRDefault="00722A9E" w:rsidP="00B6503D">
            <w:pPr>
              <w:jc w:val="center"/>
              <w:rPr>
                <w:rFonts w:ascii="Arial" w:hAnsi="Arial" w:cs="Arial"/>
                <w:b/>
                <w:bCs/>
                <w:color w:val="413003"/>
                <w:sz w:val="24"/>
                <w:szCs w:val="24"/>
              </w:rPr>
            </w:pPr>
            <w:r w:rsidRPr="0083360D">
              <w:rPr>
                <w:rFonts w:ascii="Arial" w:hAnsi="Arial" w:cs="Arial"/>
                <w:b/>
                <w:bCs/>
                <w:color w:val="413003"/>
                <w:sz w:val="24"/>
                <w:szCs w:val="24"/>
              </w:rPr>
              <w:t>Автор</w:t>
            </w:r>
          </w:p>
        </w:tc>
        <w:tc>
          <w:tcPr>
            <w:tcW w:w="0" w:type="auto"/>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0" w:type="auto"/>
            <w:tcBorders>
              <w:top w:val="single" w:sz="6" w:space="0" w:color="413003"/>
              <w:left w:val="nil"/>
              <w:bottom w:val="single" w:sz="6" w:space="0" w:color="413003"/>
              <w:right w:val="single" w:sz="6" w:space="0" w:color="413003"/>
            </w:tcBorders>
            <w:shd w:val="clear" w:color="auto" w:fill="FFFFFF"/>
            <w:hideMark/>
          </w:tcPr>
          <w:p w:rsidR="00722A9E" w:rsidRPr="0083360D" w:rsidRDefault="00722A9E" w:rsidP="00B6503D">
            <w:pPr>
              <w:rPr>
                <w:rFonts w:ascii="Arial" w:hAnsi="Arial" w:cs="Arial"/>
                <w:b/>
                <w:bCs/>
                <w:color w:val="413003"/>
                <w:sz w:val="24"/>
                <w:szCs w:val="24"/>
              </w:rPr>
            </w:pPr>
            <w:r w:rsidRPr="0083360D">
              <w:rPr>
                <w:rFonts w:ascii="Arial" w:hAnsi="Arial" w:cs="Arial"/>
                <w:b/>
                <w:bCs/>
                <w:color w:val="413003"/>
                <w:sz w:val="24"/>
                <w:szCs w:val="24"/>
              </w:rPr>
              <w:t>ЕГОРОВА ИРИНА НИКОЛАЕВНА</w:t>
            </w:r>
          </w:p>
        </w:tc>
        <w:tc>
          <w:tcPr>
            <w:tcW w:w="0" w:type="auto"/>
            <w:tcBorders>
              <w:top w:val="single" w:sz="6" w:space="0" w:color="413003"/>
              <w:left w:val="single" w:sz="6" w:space="0" w:color="413003"/>
              <w:bottom w:val="single" w:sz="6" w:space="0" w:color="413003"/>
              <w:right w:val="single" w:sz="6" w:space="0" w:color="413003"/>
            </w:tcBorders>
            <w:shd w:val="clear" w:color="auto" w:fill="FFFFFF"/>
            <w:hideMark/>
          </w:tcPr>
          <w:p w:rsidR="00722A9E" w:rsidRPr="0083360D" w:rsidRDefault="00722A9E" w:rsidP="00B6503D">
            <w:pPr>
              <w:rPr>
                <w:rFonts w:ascii="Arial" w:hAnsi="Arial" w:cs="Arial"/>
                <w:b/>
                <w:bCs/>
                <w:color w:val="413003"/>
                <w:sz w:val="24"/>
                <w:szCs w:val="24"/>
              </w:rPr>
            </w:pPr>
          </w:p>
        </w:tc>
        <w:tc>
          <w:tcPr>
            <w:tcW w:w="0" w:type="auto"/>
            <w:tcBorders>
              <w:top w:val="single" w:sz="6" w:space="0" w:color="413003"/>
              <w:left w:val="single" w:sz="6" w:space="0" w:color="413003"/>
              <w:bottom w:val="single" w:sz="6" w:space="0" w:color="413003"/>
              <w:right w:val="single" w:sz="6" w:space="0" w:color="413003"/>
            </w:tcBorders>
            <w:shd w:val="clear" w:color="auto" w:fill="FFFFFF"/>
            <w:hideMark/>
          </w:tcPr>
          <w:p w:rsidR="00722A9E" w:rsidRPr="0083360D" w:rsidRDefault="00722A9E" w:rsidP="00B6503D">
            <w:pPr>
              <w:rPr>
                <w:rFonts w:ascii="Arial" w:hAnsi="Arial" w:cs="Arial"/>
                <w:b/>
                <w:bCs/>
                <w:color w:val="413003"/>
                <w:sz w:val="24"/>
                <w:szCs w:val="24"/>
              </w:rPr>
            </w:pPr>
          </w:p>
        </w:tc>
        <w:tc>
          <w:tcPr>
            <w:tcW w:w="0" w:type="auto"/>
            <w:tcBorders>
              <w:top w:val="single" w:sz="6" w:space="0" w:color="413003"/>
              <w:left w:val="single" w:sz="6" w:space="0" w:color="413003"/>
              <w:bottom w:val="single" w:sz="6" w:space="0" w:color="413003"/>
              <w:right w:val="single" w:sz="6" w:space="0" w:color="413003"/>
            </w:tcBorders>
            <w:shd w:val="clear" w:color="auto" w:fill="FFFFFF"/>
            <w:hideMark/>
          </w:tcPr>
          <w:p w:rsidR="00722A9E" w:rsidRPr="0083360D" w:rsidRDefault="00722A9E" w:rsidP="00B6503D">
            <w:pPr>
              <w:rPr>
                <w:rFonts w:ascii="Arial" w:hAnsi="Arial" w:cs="Arial"/>
                <w:b/>
                <w:bCs/>
                <w:color w:val="413003"/>
                <w:sz w:val="24"/>
                <w:szCs w:val="24"/>
              </w:rPr>
            </w:pPr>
          </w:p>
        </w:tc>
        <w:tc>
          <w:tcPr>
            <w:tcW w:w="0" w:type="auto"/>
            <w:tcBorders>
              <w:top w:val="single" w:sz="6" w:space="0" w:color="413003"/>
              <w:left w:val="single" w:sz="6" w:space="0" w:color="413003"/>
              <w:bottom w:val="single" w:sz="6" w:space="0" w:color="413003"/>
              <w:right w:val="single" w:sz="6" w:space="0" w:color="413003"/>
            </w:tcBorders>
            <w:shd w:val="clear" w:color="auto" w:fill="FFFFFF"/>
            <w:hideMark/>
          </w:tcPr>
          <w:p w:rsidR="00722A9E" w:rsidRPr="0083360D" w:rsidRDefault="00722A9E" w:rsidP="00B6503D">
            <w:pPr>
              <w:rPr>
                <w:rFonts w:ascii="Arial" w:hAnsi="Arial" w:cs="Arial"/>
                <w:b/>
                <w:bCs/>
                <w:color w:val="413003"/>
                <w:sz w:val="24"/>
                <w:szCs w:val="24"/>
              </w:rPr>
            </w:pPr>
          </w:p>
        </w:tc>
        <w:tc>
          <w:tcPr>
            <w:tcW w:w="0" w:type="auto"/>
            <w:tcBorders>
              <w:top w:val="single" w:sz="6" w:space="0" w:color="413003"/>
              <w:left w:val="single" w:sz="6" w:space="0" w:color="413003"/>
              <w:bottom w:val="single" w:sz="6" w:space="0" w:color="413003"/>
              <w:right w:val="single" w:sz="6" w:space="0" w:color="413003"/>
            </w:tcBorders>
            <w:shd w:val="clear" w:color="auto" w:fill="FFFFFF"/>
            <w:hideMark/>
          </w:tcPr>
          <w:p w:rsidR="00722A9E" w:rsidRPr="0083360D" w:rsidRDefault="00722A9E" w:rsidP="00B6503D">
            <w:pPr>
              <w:rPr>
                <w:rFonts w:ascii="Arial" w:hAnsi="Arial" w:cs="Arial"/>
                <w:b/>
                <w:bCs/>
                <w:color w:val="413003"/>
                <w:sz w:val="24"/>
                <w:szCs w:val="24"/>
              </w:rPr>
            </w:pPr>
          </w:p>
        </w:tc>
        <w:tc>
          <w:tcPr>
            <w:tcW w:w="0" w:type="auto"/>
            <w:tcBorders>
              <w:top w:val="single" w:sz="6" w:space="0" w:color="413003"/>
              <w:left w:val="single" w:sz="6" w:space="0" w:color="413003"/>
              <w:bottom w:val="single" w:sz="6" w:space="0" w:color="413003"/>
              <w:right w:val="single" w:sz="6" w:space="0" w:color="413003"/>
            </w:tcBorders>
            <w:shd w:val="clear" w:color="auto" w:fill="FFFFFF"/>
            <w:hideMark/>
          </w:tcPr>
          <w:p w:rsidR="00722A9E" w:rsidRPr="0083360D" w:rsidRDefault="00722A9E" w:rsidP="00B6503D">
            <w:pPr>
              <w:rPr>
                <w:rFonts w:ascii="Arial" w:hAnsi="Arial" w:cs="Arial"/>
                <w:b/>
                <w:bCs/>
                <w:color w:val="413003"/>
                <w:sz w:val="24"/>
                <w:szCs w:val="24"/>
              </w:rPr>
            </w:pPr>
          </w:p>
        </w:tc>
        <w:tc>
          <w:tcPr>
            <w:tcW w:w="0" w:type="auto"/>
            <w:tcBorders>
              <w:top w:val="single" w:sz="6" w:space="0" w:color="413003"/>
              <w:left w:val="single" w:sz="6" w:space="0" w:color="413003"/>
              <w:bottom w:val="single" w:sz="6" w:space="0" w:color="413003"/>
              <w:right w:val="single" w:sz="6" w:space="0" w:color="413003"/>
            </w:tcBorders>
            <w:shd w:val="clear" w:color="auto" w:fill="FFFFFF"/>
            <w:hideMark/>
          </w:tcPr>
          <w:p w:rsidR="00722A9E" w:rsidRPr="0083360D" w:rsidRDefault="00722A9E" w:rsidP="00B6503D">
            <w:pPr>
              <w:rPr>
                <w:rFonts w:ascii="Arial" w:hAnsi="Arial" w:cs="Arial"/>
                <w:b/>
                <w:bCs/>
                <w:color w:val="413003"/>
                <w:sz w:val="24"/>
                <w:szCs w:val="24"/>
              </w:rPr>
            </w:pPr>
          </w:p>
        </w:tc>
        <w:tc>
          <w:tcPr>
            <w:tcW w:w="0" w:type="auto"/>
            <w:tcBorders>
              <w:top w:val="single" w:sz="6" w:space="0" w:color="413003"/>
              <w:left w:val="single" w:sz="6" w:space="0" w:color="413003"/>
              <w:bottom w:val="single" w:sz="6" w:space="0" w:color="413003"/>
              <w:right w:val="single" w:sz="6" w:space="0" w:color="413003"/>
            </w:tcBorders>
            <w:shd w:val="clear" w:color="auto" w:fill="FFFFFF"/>
            <w:hideMark/>
          </w:tcPr>
          <w:p w:rsidR="00722A9E" w:rsidRPr="0083360D" w:rsidRDefault="00722A9E" w:rsidP="00B6503D">
            <w:pPr>
              <w:rPr>
                <w:rFonts w:ascii="Arial" w:hAnsi="Arial" w:cs="Arial"/>
                <w:b/>
                <w:bCs/>
                <w:color w:val="413003"/>
                <w:sz w:val="24"/>
                <w:szCs w:val="24"/>
              </w:rPr>
            </w:pPr>
          </w:p>
        </w:tc>
        <w:tc>
          <w:tcPr>
            <w:tcW w:w="0" w:type="auto"/>
            <w:tcBorders>
              <w:top w:val="single" w:sz="6" w:space="0" w:color="413003"/>
              <w:left w:val="single" w:sz="6" w:space="0" w:color="413003"/>
              <w:bottom w:val="single" w:sz="6" w:space="0" w:color="413003"/>
              <w:right w:val="single" w:sz="6" w:space="0" w:color="413003"/>
            </w:tcBorders>
            <w:shd w:val="clear" w:color="auto" w:fill="FFFFFF"/>
            <w:hideMark/>
          </w:tcPr>
          <w:p w:rsidR="00722A9E" w:rsidRPr="0083360D" w:rsidRDefault="00722A9E" w:rsidP="00B6503D">
            <w:pPr>
              <w:rPr>
                <w:rFonts w:ascii="Arial" w:hAnsi="Arial" w:cs="Arial"/>
                <w:b/>
                <w:bCs/>
                <w:color w:val="413003"/>
                <w:sz w:val="24"/>
                <w:szCs w:val="24"/>
              </w:rPr>
            </w:pPr>
          </w:p>
        </w:tc>
        <w:tc>
          <w:tcPr>
            <w:tcW w:w="0" w:type="auto"/>
            <w:tcBorders>
              <w:top w:val="single" w:sz="6" w:space="0" w:color="413003"/>
              <w:left w:val="single" w:sz="6" w:space="0" w:color="413003"/>
              <w:bottom w:val="single" w:sz="6" w:space="0" w:color="413003"/>
              <w:right w:val="single" w:sz="6" w:space="0" w:color="413003"/>
            </w:tcBorders>
            <w:shd w:val="clear" w:color="auto" w:fill="FFFFFF"/>
            <w:hideMark/>
          </w:tcPr>
          <w:p w:rsidR="00722A9E" w:rsidRPr="0083360D" w:rsidRDefault="00722A9E" w:rsidP="00B6503D">
            <w:pPr>
              <w:rPr>
                <w:rFonts w:ascii="Arial" w:hAnsi="Arial" w:cs="Arial"/>
                <w:b/>
                <w:bCs/>
                <w:color w:val="413003"/>
                <w:sz w:val="24"/>
                <w:szCs w:val="24"/>
              </w:rPr>
            </w:pPr>
          </w:p>
        </w:tc>
        <w:tc>
          <w:tcPr>
            <w:tcW w:w="0" w:type="auto"/>
            <w:vAlign w:val="center"/>
            <w:hideMark/>
          </w:tcPr>
          <w:p w:rsidR="00722A9E" w:rsidRPr="0083360D" w:rsidRDefault="00722A9E" w:rsidP="00B6503D">
            <w:pPr>
              <w:rPr>
                <w:rFonts w:ascii="Arial" w:hAnsi="Arial" w:cs="Arial"/>
                <w:sz w:val="24"/>
                <w:szCs w:val="24"/>
              </w:rPr>
            </w:pPr>
          </w:p>
        </w:tc>
      </w:tr>
      <w:tr w:rsidR="00722A9E" w:rsidRPr="0083360D" w:rsidTr="00B6503D">
        <w:trPr>
          <w:trHeight w:val="435"/>
        </w:trPr>
        <w:tc>
          <w:tcPr>
            <w:tcW w:w="0" w:type="auto"/>
            <w:tcBorders>
              <w:top w:val="single" w:sz="6" w:space="0" w:color="413003"/>
              <w:left w:val="nil"/>
              <w:bottom w:val="single" w:sz="6" w:space="0" w:color="413003"/>
              <w:right w:val="single" w:sz="6" w:space="0" w:color="413003"/>
            </w:tcBorders>
            <w:shd w:val="clear" w:color="auto" w:fill="FFFFFF"/>
            <w:hideMark/>
          </w:tcPr>
          <w:p w:rsidR="00722A9E" w:rsidRPr="0083360D" w:rsidRDefault="00722A9E" w:rsidP="00B6503D">
            <w:pPr>
              <w:rPr>
                <w:rFonts w:ascii="Arial" w:hAnsi="Arial" w:cs="Arial"/>
                <w:color w:val="413003"/>
                <w:sz w:val="24"/>
                <w:szCs w:val="24"/>
              </w:rPr>
            </w:pPr>
          </w:p>
        </w:tc>
        <w:tc>
          <w:tcPr>
            <w:tcW w:w="0" w:type="auto"/>
            <w:tcBorders>
              <w:top w:val="single" w:sz="6" w:space="0" w:color="413003"/>
              <w:left w:val="single" w:sz="6" w:space="0" w:color="413003"/>
              <w:bottom w:val="single" w:sz="6" w:space="0" w:color="413003"/>
              <w:right w:val="single" w:sz="6" w:space="0" w:color="413003"/>
            </w:tcBorders>
            <w:shd w:val="clear" w:color="auto" w:fill="FFFFFF"/>
            <w:hideMark/>
          </w:tcPr>
          <w:p w:rsidR="00722A9E" w:rsidRPr="0083360D" w:rsidRDefault="00722A9E" w:rsidP="00B6503D">
            <w:pPr>
              <w:rPr>
                <w:rFonts w:ascii="Arial" w:hAnsi="Arial" w:cs="Arial"/>
                <w:color w:val="413003"/>
                <w:sz w:val="24"/>
                <w:szCs w:val="24"/>
              </w:rPr>
            </w:pPr>
            <w:r w:rsidRPr="0083360D">
              <w:rPr>
                <w:rFonts w:ascii="Arial" w:hAnsi="Arial" w:cs="Arial"/>
                <w:color w:val="413003"/>
                <w:sz w:val="24"/>
                <w:szCs w:val="24"/>
              </w:rPr>
              <w:t>ЕГОРОВА ИРИНА НИКОЛАЕВНА</w:t>
            </w:r>
          </w:p>
        </w:tc>
        <w:tc>
          <w:tcPr>
            <w:tcW w:w="0" w:type="auto"/>
            <w:tcBorders>
              <w:top w:val="single" w:sz="6" w:space="0" w:color="413003"/>
              <w:left w:val="single" w:sz="6" w:space="0" w:color="413003"/>
              <w:bottom w:val="single" w:sz="6" w:space="0" w:color="413003"/>
              <w:right w:val="single" w:sz="6" w:space="0" w:color="413003"/>
            </w:tcBorders>
            <w:shd w:val="clear" w:color="auto" w:fill="FFFFFF"/>
            <w:hideMark/>
          </w:tcPr>
          <w:p w:rsidR="00722A9E" w:rsidRPr="0083360D" w:rsidRDefault="00722A9E" w:rsidP="00B6503D">
            <w:pPr>
              <w:rPr>
                <w:rFonts w:ascii="Arial" w:hAnsi="Arial" w:cs="Arial"/>
                <w:color w:val="413003"/>
                <w:sz w:val="24"/>
                <w:szCs w:val="24"/>
              </w:rPr>
            </w:pPr>
            <w:r w:rsidRPr="0083360D">
              <w:rPr>
                <w:rFonts w:ascii="Arial" w:hAnsi="Arial" w:cs="Arial"/>
                <w:color w:val="413003"/>
                <w:sz w:val="24"/>
                <w:szCs w:val="24"/>
              </w:rPr>
              <w:t>Дорожные дни</w:t>
            </w:r>
          </w:p>
        </w:tc>
        <w:tc>
          <w:tcPr>
            <w:tcW w:w="0" w:type="auto"/>
            <w:tcBorders>
              <w:top w:val="single" w:sz="6" w:space="0" w:color="413003"/>
              <w:left w:val="single" w:sz="6" w:space="0" w:color="413003"/>
              <w:bottom w:val="single" w:sz="6" w:space="0" w:color="413003"/>
              <w:right w:val="single" w:sz="6" w:space="0" w:color="413003"/>
            </w:tcBorders>
            <w:shd w:val="clear" w:color="auto" w:fill="FFFFFF"/>
            <w:hideMark/>
          </w:tcPr>
          <w:p w:rsidR="00722A9E" w:rsidRPr="0083360D" w:rsidRDefault="00722A9E" w:rsidP="00B6503D">
            <w:pPr>
              <w:rPr>
                <w:rFonts w:ascii="Arial" w:hAnsi="Arial" w:cs="Arial"/>
                <w:color w:val="413003"/>
                <w:sz w:val="24"/>
                <w:szCs w:val="24"/>
              </w:rPr>
            </w:pPr>
            <w:r w:rsidRPr="0083360D">
              <w:rPr>
                <w:rFonts w:ascii="Arial" w:hAnsi="Arial" w:cs="Arial"/>
                <w:color w:val="413003"/>
                <w:sz w:val="24"/>
                <w:szCs w:val="24"/>
              </w:rPr>
              <w:t>оплата</w:t>
            </w:r>
          </w:p>
        </w:tc>
        <w:tc>
          <w:tcPr>
            <w:tcW w:w="0" w:type="auto"/>
            <w:tcBorders>
              <w:top w:val="single" w:sz="6" w:space="0" w:color="413003"/>
              <w:left w:val="single" w:sz="6" w:space="0" w:color="413003"/>
              <w:bottom w:val="single" w:sz="6" w:space="0" w:color="413003"/>
              <w:right w:val="single" w:sz="6" w:space="0" w:color="413003"/>
            </w:tcBorders>
            <w:shd w:val="clear" w:color="auto" w:fill="FFFFFF"/>
            <w:hideMark/>
          </w:tcPr>
          <w:p w:rsidR="00722A9E" w:rsidRPr="0083360D" w:rsidRDefault="00722A9E" w:rsidP="00B6503D">
            <w:pPr>
              <w:rPr>
                <w:rFonts w:ascii="Arial" w:hAnsi="Arial" w:cs="Arial"/>
                <w:color w:val="413003"/>
                <w:sz w:val="24"/>
                <w:szCs w:val="24"/>
              </w:rPr>
            </w:pPr>
            <w:r w:rsidRPr="0083360D">
              <w:rPr>
                <w:rFonts w:ascii="Arial" w:hAnsi="Arial" w:cs="Arial"/>
                <w:color w:val="413003"/>
                <w:sz w:val="24"/>
                <w:szCs w:val="24"/>
              </w:rPr>
              <w:t>339-к</w:t>
            </w:r>
          </w:p>
        </w:tc>
        <w:tc>
          <w:tcPr>
            <w:tcW w:w="0" w:type="auto"/>
            <w:tcBorders>
              <w:top w:val="single" w:sz="6" w:space="0" w:color="413003"/>
              <w:left w:val="single" w:sz="6" w:space="0" w:color="413003"/>
              <w:bottom w:val="single" w:sz="6" w:space="0" w:color="413003"/>
              <w:right w:val="single" w:sz="6" w:space="0" w:color="413003"/>
            </w:tcBorders>
            <w:shd w:val="clear" w:color="auto" w:fill="FFFFFF"/>
            <w:hideMark/>
          </w:tcPr>
          <w:p w:rsidR="00722A9E" w:rsidRPr="0083360D" w:rsidRDefault="00722A9E" w:rsidP="00B6503D">
            <w:pPr>
              <w:rPr>
                <w:rFonts w:ascii="Arial" w:hAnsi="Arial" w:cs="Arial"/>
                <w:color w:val="413003"/>
                <w:sz w:val="24"/>
                <w:szCs w:val="24"/>
              </w:rPr>
            </w:pPr>
            <w:r w:rsidRPr="0083360D">
              <w:rPr>
                <w:rFonts w:ascii="Arial" w:hAnsi="Arial" w:cs="Arial"/>
                <w:color w:val="413003"/>
                <w:sz w:val="24"/>
                <w:szCs w:val="24"/>
              </w:rPr>
              <w:t>05.09.2012</w:t>
            </w:r>
          </w:p>
        </w:tc>
        <w:tc>
          <w:tcPr>
            <w:tcW w:w="0" w:type="auto"/>
            <w:tcBorders>
              <w:top w:val="single" w:sz="6" w:space="0" w:color="413003"/>
              <w:left w:val="single" w:sz="6" w:space="0" w:color="413003"/>
              <w:bottom w:val="single" w:sz="6" w:space="0" w:color="413003"/>
              <w:right w:val="single" w:sz="6" w:space="0" w:color="413003"/>
            </w:tcBorders>
            <w:shd w:val="clear" w:color="auto" w:fill="FFFFFF"/>
            <w:hideMark/>
          </w:tcPr>
          <w:p w:rsidR="00722A9E" w:rsidRPr="0083360D" w:rsidRDefault="00722A9E" w:rsidP="00B6503D">
            <w:pPr>
              <w:jc w:val="right"/>
              <w:rPr>
                <w:rFonts w:ascii="Arial" w:hAnsi="Arial" w:cs="Arial"/>
                <w:color w:val="413003"/>
                <w:sz w:val="24"/>
                <w:szCs w:val="24"/>
              </w:rPr>
            </w:pPr>
          </w:p>
        </w:tc>
        <w:tc>
          <w:tcPr>
            <w:tcW w:w="0" w:type="auto"/>
            <w:tcBorders>
              <w:top w:val="single" w:sz="6" w:space="0" w:color="413003"/>
              <w:left w:val="single" w:sz="6" w:space="0" w:color="413003"/>
              <w:bottom w:val="single" w:sz="6" w:space="0" w:color="413003"/>
              <w:right w:val="single" w:sz="6" w:space="0" w:color="413003"/>
            </w:tcBorders>
            <w:shd w:val="clear" w:color="auto" w:fill="FFFFFF"/>
            <w:hideMark/>
          </w:tcPr>
          <w:p w:rsidR="00722A9E" w:rsidRPr="0083360D" w:rsidRDefault="00722A9E" w:rsidP="00B6503D">
            <w:pPr>
              <w:rPr>
                <w:rFonts w:ascii="Arial" w:hAnsi="Arial" w:cs="Arial"/>
                <w:color w:val="413003"/>
                <w:sz w:val="24"/>
                <w:szCs w:val="24"/>
              </w:rPr>
            </w:pPr>
            <w:r w:rsidRPr="0083360D">
              <w:rPr>
                <w:rFonts w:ascii="Arial" w:hAnsi="Arial" w:cs="Arial"/>
                <w:color w:val="413003"/>
                <w:sz w:val="24"/>
                <w:szCs w:val="24"/>
              </w:rPr>
              <w:t>24.12.2010</w:t>
            </w:r>
          </w:p>
        </w:tc>
        <w:tc>
          <w:tcPr>
            <w:tcW w:w="0" w:type="auto"/>
            <w:tcBorders>
              <w:top w:val="single" w:sz="6" w:space="0" w:color="413003"/>
              <w:left w:val="single" w:sz="6" w:space="0" w:color="413003"/>
              <w:bottom w:val="single" w:sz="6" w:space="0" w:color="413003"/>
              <w:right w:val="single" w:sz="6" w:space="0" w:color="413003"/>
            </w:tcBorders>
            <w:shd w:val="clear" w:color="auto" w:fill="FFFFFF"/>
            <w:hideMark/>
          </w:tcPr>
          <w:p w:rsidR="00722A9E" w:rsidRPr="0083360D" w:rsidRDefault="00722A9E" w:rsidP="00B6503D">
            <w:pPr>
              <w:rPr>
                <w:rFonts w:ascii="Arial" w:hAnsi="Arial" w:cs="Arial"/>
                <w:color w:val="413003"/>
                <w:sz w:val="24"/>
                <w:szCs w:val="24"/>
              </w:rPr>
            </w:pPr>
            <w:r w:rsidRPr="0083360D">
              <w:rPr>
                <w:rFonts w:ascii="Arial" w:hAnsi="Arial" w:cs="Arial"/>
                <w:color w:val="413003"/>
                <w:sz w:val="24"/>
                <w:szCs w:val="24"/>
              </w:rPr>
              <w:t>24.12.2012</w:t>
            </w:r>
          </w:p>
        </w:tc>
        <w:tc>
          <w:tcPr>
            <w:tcW w:w="0" w:type="auto"/>
            <w:tcBorders>
              <w:top w:val="single" w:sz="6" w:space="0" w:color="413003"/>
              <w:left w:val="single" w:sz="6" w:space="0" w:color="413003"/>
              <w:bottom w:val="single" w:sz="6" w:space="0" w:color="413003"/>
              <w:right w:val="single" w:sz="6" w:space="0" w:color="413003"/>
            </w:tcBorders>
            <w:shd w:val="clear" w:color="auto" w:fill="FFFFFF"/>
            <w:hideMark/>
          </w:tcPr>
          <w:p w:rsidR="00722A9E" w:rsidRPr="0083360D" w:rsidRDefault="00722A9E" w:rsidP="00B6503D">
            <w:pPr>
              <w:rPr>
                <w:rFonts w:ascii="Arial" w:hAnsi="Arial" w:cs="Arial"/>
                <w:color w:val="413003"/>
                <w:sz w:val="24"/>
                <w:szCs w:val="24"/>
              </w:rPr>
            </w:pPr>
            <w:r w:rsidRPr="0083360D">
              <w:rPr>
                <w:rFonts w:ascii="Arial" w:hAnsi="Arial" w:cs="Arial"/>
                <w:color w:val="413003"/>
                <w:sz w:val="24"/>
                <w:szCs w:val="24"/>
              </w:rPr>
              <w:t>+ 1ижд</w:t>
            </w:r>
          </w:p>
        </w:tc>
        <w:tc>
          <w:tcPr>
            <w:tcW w:w="0" w:type="auto"/>
            <w:tcBorders>
              <w:top w:val="single" w:sz="6" w:space="0" w:color="413003"/>
              <w:left w:val="single" w:sz="6" w:space="0" w:color="413003"/>
              <w:bottom w:val="single" w:sz="6" w:space="0" w:color="413003"/>
              <w:right w:val="single" w:sz="6" w:space="0" w:color="413003"/>
            </w:tcBorders>
            <w:shd w:val="clear" w:color="auto" w:fill="FFFFFF"/>
            <w:hideMark/>
          </w:tcPr>
          <w:p w:rsidR="00722A9E" w:rsidRPr="0083360D" w:rsidRDefault="00722A9E" w:rsidP="00B6503D">
            <w:pPr>
              <w:rPr>
                <w:rFonts w:ascii="Arial" w:hAnsi="Arial" w:cs="Arial"/>
                <w:color w:val="413003"/>
                <w:sz w:val="24"/>
                <w:szCs w:val="24"/>
              </w:rPr>
            </w:pPr>
            <w:r w:rsidRPr="0083360D">
              <w:rPr>
                <w:rFonts w:ascii="Arial" w:hAnsi="Arial" w:cs="Arial"/>
                <w:color w:val="413003"/>
                <w:sz w:val="24"/>
                <w:szCs w:val="24"/>
              </w:rPr>
              <w:t>Коцага Марина Андреевна</w:t>
            </w:r>
          </w:p>
        </w:tc>
        <w:tc>
          <w:tcPr>
            <w:tcW w:w="0" w:type="auto"/>
            <w:vAlign w:val="center"/>
            <w:hideMark/>
          </w:tcPr>
          <w:p w:rsidR="00722A9E" w:rsidRPr="0083360D" w:rsidRDefault="00722A9E" w:rsidP="00B6503D">
            <w:pPr>
              <w:rPr>
                <w:rFonts w:ascii="Arial" w:hAnsi="Arial" w:cs="Arial"/>
                <w:sz w:val="24"/>
                <w:szCs w:val="24"/>
              </w:rPr>
            </w:pPr>
          </w:p>
        </w:tc>
      </w:tr>
      <w:tr w:rsidR="00722A9E" w:rsidRPr="0083360D" w:rsidTr="00B6503D">
        <w:trPr>
          <w:trHeight w:val="1095"/>
        </w:trPr>
        <w:tc>
          <w:tcPr>
            <w:tcW w:w="0" w:type="auto"/>
            <w:tcBorders>
              <w:top w:val="single" w:sz="6" w:space="0" w:color="413003"/>
              <w:left w:val="nil"/>
              <w:bottom w:val="single" w:sz="6" w:space="0" w:color="413003"/>
              <w:right w:val="single" w:sz="6" w:space="0" w:color="413003"/>
            </w:tcBorders>
            <w:shd w:val="clear" w:color="auto" w:fill="FFFFFF"/>
            <w:hideMark/>
          </w:tcPr>
          <w:p w:rsidR="00722A9E" w:rsidRPr="0083360D" w:rsidRDefault="00722A9E" w:rsidP="00B6503D">
            <w:pPr>
              <w:rPr>
                <w:rFonts w:ascii="Arial" w:hAnsi="Arial" w:cs="Arial"/>
                <w:color w:val="413003"/>
                <w:sz w:val="24"/>
                <w:szCs w:val="24"/>
              </w:rPr>
            </w:pPr>
          </w:p>
        </w:tc>
        <w:tc>
          <w:tcPr>
            <w:tcW w:w="0" w:type="auto"/>
            <w:tcBorders>
              <w:top w:val="single" w:sz="6" w:space="0" w:color="413003"/>
              <w:left w:val="single" w:sz="6" w:space="0" w:color="413003"/>
              <w:bottom w:val="single" w:sz="6" w:space="0" w:color="413003"/>
              <w:right w:val="single" w:sz="6" w:space="0" w:color="413003"/>
            </w:tcBorders>
            <w:shd w:val="clear" w:color="auto" w:fill="FFFFFF"/>
            <w:hideMark/>
          </w:tcPr>
          <w:p w:rsidR="00722A9E" w:rsidRPr="0083360D" w:rsidRDefault="00722A9E" w:rsidP="00B6503D">
            <w:pPr>
              <w:rPr>
                <w:rFonts w:ascii="Arial" w:hAnsi="Arial" w:cs="Arial"/>
                <w:color w:val="413003"/>
                <w:sz w:val="24"/>
                <w:szCs w:val="24"/>
              </w:rPr>
            </w:pPr>
            <w:r w:rsidRPr="0083360D">
              <w:rPr>
                <w:rFonts w:ascii="Arial" w:hAnsi="Arial" w:cs="Arial"/>
                <w:color w:val="413003"/>
                <w:sz w:val="24"/>
                <w:szCs w:val="24"/>
              </w:rPr>
              <w:t>ЕГОРОВА ИРИНА НИКОЛАЕВНА</w:t>
            </w:r>
          </w:p>
        </w:tc>
        <w:tc>
          <w:tcPr>
            <w:tcW w:w="0" w:type="auto"/>
            <w:tcBorders>
              <w:top w:val="single" w:sz="6" w:space="0" w:color="413003"/>
              <w:left w:val="single" w:sz="6" w:space="0" w:color="413003"/>
              <w:bottom w:val="single" w:sz="6" w:space="0" w:color="413003"/>
              <w:right w:val="single" w:sz="6" w:space="0" w:color="413003"/>
            </w:tcBorders>
            <w:shd w:val="clear" w:color="auto" w:fill="FFFFFF"/>
            <w:hideMark/>
          </w:tcPr>
          <w:p w:rsidR="00722A9E" w:rsidRPr="0083360D" w:rsidRDefault="00722A9E" w:rsidP="00B6503D">
            <w:pPr>
              <w:rPr>
                <w:rFonts w:ascii="Arial" w:hAnsi="Arial" w:cs="Arial"/>
                <w:color w:val="413003"/>
                <w:sz w:val="24"/>
                <w:szCs w:val="24"/>
              </w:rPr>
            </w:pPr>
            <w:r w:rsidRPr="0083360D">
              <w:rPr>
                <w:rFonts w:ascii="Arial" w:hAnsi="Arial" w:cs="Arial"/>
                <w:color w:val="413003"/>
                <w:sz w:val="24"/>
                <w:szCs w:val="24"/>
              </w:rPr>
              <w:t>Поощрения</w:t>
            </w:r>
          </w:p>
        </w:tc>
        <w:tc>
          <w:tcPr>
            <w:tcW w:w="0" w:type="auto"/>
            <w:tcBorders>
              <w:top w:val="single" w:sz="6" w:space="0" w:color="413003"/>
              <w:left w:val="single" w:sz="6" w:space="0" w:color="413003"/>
              <w:bottom w:val="single" w:sz="6" w:space="0" w:color="413003"/>
              <w:right w:val="single" w:sz="6" w:space="0" w:color="413003"/>
            </w:tcBorders>
            <w:shd w:val="clear" w:color="auto" w:fill="FFFFFF"/>
            <w:hideMark/>
          </w:tcPr>
          <w:p w:rsidR="00722A9E" w:rsidRPr="0083360D" w:rsidRDefault="00722A9E" w:rsidP="00B6503D">
            <w:pPr>
              <w:rPr>
                <w:rFonts w:ascii="Arial" w:hAnsi="Arial" w:cs="Arial"/>
                <w:color w:val="413003"/>
                <w:sz w:val="24"/>
                <w:szCs w:val="24"/>
              </w:rPr>
            </w:pPr>
            <w:r w:rsidRPr="0083360D">
              <w:rPr>
                <w:rFonts w:ascii="Arial" w:hAnsi="Arial" w:cs="Arial"/>
                <w:color w:val="413003"/>
                <w:sz w:val="24"/>
                <w:szCs w:val="24"/>
              </w:rPr>
              <w:t>наградить Почетной грамотой и поощрить денежной премией</w:t>
            </w:r>
          </w:p>
        </w:tc>
        <w:tc>
          <w:tcPr>
            <w:tcW w:w="0" w:type="auto"/>
            <w:tcBorders>
              <w:top w:val="single" w:sz="6" w:space="0" w:color="413003"/>
              <w:left w:val="single" w:sz="6" w:space="0" w:color="413003"/>
              <w:bottom w:val="single" w:sz="6" w:space="0" w:color="413003"/>
              <w:right w:val="single" w:sz="6" w:space="0" w:color="413003"/>
            </w:tcBorders>
            <w:shd w:val="clear" w:color="auto" w:fill="FFFFFF"/>
            <w:hideMark/>
          </w:tcPr>
          <w:p w:rsidR="00722A9E" w:rsidRPr="0083360D" w:rsidRDefault="00722A9E" w:rsidP="00B6503D">
            <w:pPr>
              <w:rPr>
                <w:rFonts w:ascii="Arial" w:hAnsi="Arial" w:cs="Arial"/>
                <w:color w:val="413003"/>
                <w:sz w:val="24"/>
                <w:szCs w:val="24"/>
              </w:rPr>
            </w:pPr>
            <w:r w:rsidRPr="0083360D">
              <w:rPr>
                <w:rFonts w:ascii="Arial" w:hAnsi="Arial" w:cs="Arial"/>
                <w:color w:val="413003"/>
                <w:sz w:val="24"/>
                <w:szCs w:val="24"/>
              </w:rPr>
              <w:t xml:space="preserve">612-к </w:t>
            </w:r>
          </w:p>
        </w:tc>
        <w:tc>
          <w:tcPr>
            <w:tcW w:w="0" w:type="auto"/>
            <w:tcBorders>
              <w:top w:val="single" w:sz="6" w:space="0" w:color="413003"/>
              <w:left w:val="single" w:sz="6" w:space="0" w:color="413003"/>
              <w:bottom w:val="single" w:sz="6" w:space="0" w:color="413003"/>
              <w:right w:val="single" w:sz="6" w:space="0" w:color="413003"/>
            </w:tcBorders>
            <w:shd w:val="clear" w:color="auto" w:fill="FFFFFF"/>
            <w:hideMark/>
          </w:tcPr>
          <w:p w:rsidR="00722A9E" w:rsidRPr="0083360D" w:rsidRDefault="00722A9E" w:rsidP="00B6503D">
            <w:pPr>
              <w:rPr>
                <w:rFonts w:ascii="Arial" w:hAnsi="Arial" w:cs="Arial"/>
                <w:color w:val="413003"/>
                <w:sz w:val="24"/>
                <w:szCs w:val="24"/>
              </w:rPr>
            </w:pPr>
            <w:r w:rsidRPr="0083360D">
              <w:rPr>
                <w:rFonts w:ascii="Arial" w:hAnsi="Arial" w:cs="Arial"/>
                <w:color w:val="413003"/>
                <w:sz w:val="24"/>
                <w:szCs w:val="24"/>
              </w:rPr>
              <w:t>19.12.2012</w:t>
            </w:r>
          </w:p>
        </w:tc>
        <w:tc>
          <w:tcPr>
            <w:tcW w:w="0" w:type="auto"/>
            <w:tcBorders>
              <w:top w:val="single" w:sz="6" w:space="0" w:color="413003"/>
              <w:left w:val="single" w:sz="6" w:space="0" w:color="413003"/>
              <w:bottom w:val="single" w:sz="6" w:space="0" w:color="413003"/>
              <w:right w:val="single" w:sz="6" w:space="0" w:color="413003"/>
            </w:tcBorders>
            <w:shd w:val="clear" w:color="auto" w:fill="FFFFFF"/>
            <w:hideMark/>
          </w:tcPr>
          <w:p w:rsidR="00722A9E" w:rsidRPr="0083360D" w:rsidRDefault="00722A9E" w:rsidP="00B6503D">
            <w:pPr>
              <w:jc w:val="right"/>
              <w:rPr>
                <w:rFonts w:ascii="Arial" w:hAnsi="Arial" w:cs="Arial"/>
                <w:color w:val="413003"/>
                <w:sz w:val="24"/>
                <w:szCs w:val="24"/>
              </w:rPr>
            </w:pPr>
          </w:p>
        </w:tc>
        <w:tc>
          <w:tcPr>
            <w:tcW w:w="0" w:type="auto"/>
            <w:tcBorders>
              <w:top w:val="single" w:sz="6" w:space="0" w:color="413003"/>
              <w:left w:val="single" w:sz="6" w:space="0" w:color="413003"/>
              <w:bottom w:val="single" w:sz="6" w:space="0" w:color="413003"/>
              <w:right w:val="single" w:sz="6" w:space="0" w:color="413003"/>
            </w:tcBorders>
            <w:shd w:val="clear" w:color="auto" w:fill="FFFFFF"/>
            <w:hideMark/>
          </w:tcPr>
          <w:p w:rsidR="00722A9E" w:rsidRPr="0083360D" w:rsidRDefault="00722A9E" w:rsidP="00B6503D">
            <w:pPr>
              <w:rPr>
                <w:rFonts w:ascii="Arial" w:hAnsi="Arial" w:cs="Arial"/>
                <w:color w:val="413003"/>
                <w:sz w:val="24"/>
                <w:szCs w:val="24"/>
              </w:rPr>
            </w:pPr>
          </w:p>
        </w:tc>
        <w:tc>
          <w:tcPr>
            <w:tcW w:w="0" w:type="auto"/>
            <w:tcBorders>
              <w:top w:val="single" w:sz="6" w:space="0" w:color="413003"/>
              <w:left w:val="single" w:sz="6" w:space="0" w:color="413003"/>
              <w:bottom w:val="single" w:sz="6" w:space="0" w:color="413003"/>
              <w:right w:val="single" w:sz="6" w:space="0" w:color="413003"/>
            </w:tcBorders>
            <w:shd w:val="clear" w:color="auto" w:fill="FFFFFF"/>
            <w:hideMark/>
          </w:tcPr>
          <w:p w:rsidR="00722A9E" w:rsidRPr="0083360D" w:rsidRDefault="00722A9E" w:rsidP="00B6503D">
            <w:pPr>
              <w:rPr>
                <w:rFonts w:ascii="Arial" w:hAnsi="Arial" w:cs="Arial"/>
                <w:color w:val="413003"/>
                <w:sz w:val="24"/>
                <w:szCs w:val="24"/>
              </w:rPr>
            </w:pPr>
          </w:p>
        </w:tc>
        <w:tc>
          <w:tcPr>
            <w:tcW w:w="0" w:type="auto"/>
            <w:tcBorders>
              <w:top w:val="single" w:sz="6" w:space="0" w:color="413003"/>
              <w:left w:val="single" w:sz="6" w:space="0" w:color="413003"/>
              <w:bottom w:val="single" w:sz="6" w:space="0" w:color="413003"/>
              <w:right w:val="single" w:sz="6" w:space="0" w:color="413003"/>
            </w:tcBorders>
            <w:shd w:val="clear" w:color="auto" w:fill="FFFFFF"/>
            <w:hideMark/>
          </w:tcPr>
          <w:p w:rsidR="00722A9E" w:rsidRPr="0083360D" w:rsidRDefault="00722A9E" w:rsidP="00B6503D">
            <w:pPr>
              <w:rPr>
                <w:rFonts w:ascii="Arial" w:hAnsi="Arial" w:cs="Arial"/>
                <w:color w:val="413003"/>
                <w:sz w:val="24"/>
                <w:szCs w:val="24"/>
              </w:rPr>
            </w:pPr>
            <w:r w:rsidRPr="0083360D">
              <w:rPr>
                <w:rFonts w:ascii="Arial" w:hAnsi="Arial" w:cs="Arial"/>
                <w:color w:val="413003"/>
                <w:sz w:val="24"/>
                <w:szCs w:val="24"/>
              </w:rPr>
              <w:t xml:space="preserve">за многолетний добросовестный труд, высокий профессионализм, большой личный вклад в развитие тепловой энергетики </w:t>
            </w:r>
            <w:r w:rsidRPr="0083360D">
              <w:rPr>
                <w:rFonts w:ascii="Arial" w:hAnsi="Arial" w:cs="Arial"/>
                <w:color w:val="413003"/>
                <w:sz w:val="24"/>
                <w:szCs w:val="24"/>
              </w:rPr>
              <w:lastRenderedPageBreak/>
              <w:t>Мурманской области и в связи с профессиональным праздником - Днем энергетика</w:t>
            </w:r>
          </w:p>
        </w:tc>
        <w:tc>
          <w:tcPr>
            <w:tcW w:w="0" w:type="auto"/>
            <w:tcBorders>
              <w:top w:val="single" w:sz="6" w:space="0" w:color="413003"/>
              <w:left w:val="single" w:sz="6" w:space="0" w:color="413003"/>
              <w:bottom w:val="single" w:sz="6" w:space="0" w:color="413003"/>
              <w:right w:val="single" w:sz="6" w:space="0" w:color="413003"/>
            </w:tcBorders>
            <w:shd w:val="clear" w:color="auto" w:fill="FFFFFF"/>
            <w:hideMark/>
          </w:tcPr>
          <w:p w:rsidR="00722A9E" w:rsidRPr="0083360D" w:rsidRDefault="00722A9E" w:rsidP="00B6503D">
            <w:pPr>
              <w:rPr>
                <w:rFonts w:ascii="Arial" w:hAnsi="Arial" w:cs="Arial"/>
                <w:color w:val="413003"/>
                <w:sz w:val="24"/>
                <w:szCs w:val="24"/>
              </w:rPr>
            </w:pPr>
          </w:p>
        </w:tc>
        <w:tc>
          <w:tcPr>
            <w:tcW w:w="0" w:type="auto"/>
            <w:vAlign w:val="center"/>
            <w:hideMark/>
          </w:tcPr>
          <w:p w:rsidR="00722A9E" w:rsidRPr="0083360D" w:rsidRDefault="00722A9E" w:rsidP="00B6503D">
            <w:pPr>
              <w:rPr>
                <w:rFonts w:ascii="Arial" w:hAnsi="Arial" w:cs="Arial"/>
                <w:sz w:val="24"/>
                <w:szCs w:val="24"/>
              </w:rPr>
            </w:pPr>
          </w:p>
        </w:tc>
      </w:tr>
      <w:tr w:rsidR="00722A9E" w:rsidRPr="0083360D" w:rsidTr="00B6503D">
        <w:trPr>
          <w:trHeight w:val="1095"/>
        </w:trPr>
        <w:tc>
          <w:tcPr>
            <w:tcW w:w="0" w:type="auto"/>
            <w:tcBorders>
              <w:top w:val="single" w:sz="6" w:space="0" w:color="413003"/>
              <w:left w:val="nil"/>
              <w:bottom w:val="single" w:sz="6" w:space="0" w:color="413003"/>
              <w:right w:val="single" w:sz="6" w:space="0" w:color="413003"/>
            </w:tcBorders>
            <w:shd w:val="clear" w:color="auto" w:fill="FFFFFF"/>
            <w:hideMark/>
          </w:tcPr>
          <w:p w:rsidR="00722A9E" w:rsidRPr="0083360D" w:rsidRDefault="00722A9E" w:rsidP="00B6503D">
            <w:pPr>
              <w:rPr>
                <w:rFonts w:ascii="Arial" w:hAnsi="Arial" w:cs="Arial"/>
                <w:color w:val="413003"/>
                <w:sz w:val="24"/>
                <w:szCs w:val="24"/>
              </w:rPr>
            </w:pPr>
          </w:p>
        </w:tc>
        <w:tc>
          <w:tcPr>
            <w:tcW w:w="0" w:type="auto"/>
            <w:tcBorders>
              <w:top w:val="single" w:sz="6" w:space="0" w:color="413003"/>
              <w:left w:val="single" w:sz="6" w:space="0" w:color="413003"/>
              <w:bottom w:val="single" w:sz="6" w:space="0" w:color="413003"/>
              <w:right w:val="single" w:sz="6" w:space="0" w:color="413003"/>
            </w:tcBorders>
            <w:shd w:val="clear" w:color="auto" w:fill="FFFFFF"/>
            <w:hideMark/>
          </w:tcPr>
          <w:p w:rsidR="00722A9E" w:rsidRPr="0083360D" w:rsidRDefault="00722A9E" w:rsidP="00B6503D">
            <w:pPr>
              <w:rPr>
                <w:rFonts w:ascii="Arial" w:hAnsi="Arial" w:cs="Arial"/>
                <w:color w:val="413003"/>
                <w:sz w:val="24"/>
                <w:szCs w:val="24"/>
              </w:rPr>
            </w:pPr>
            <w:r w:rsidRPr="0083360D">
              <w:rPr>
                <w:rFonts w:ascii="Arial" w:hAnsi="Arial" w:cs="Arial"/>
                <w:color w:val="413003"/>
                <w:sz w:val="24"/>
                <w:szCs w:val="24"/>
              </w:rPr>
              <w:t>ЕГОРОВА ИРИНА НИКОЛАЕВНА</w:t>
            </w:r>
          </w:p>
        </w:tc>
        <w:tc>
          <w:tcPr>
            <w:tcW w:w="0" w:type="auto"/>
            <w:tcBorders>
              <w:top w:val="single" w:sz="6" w:space="0" w:color="413003"/>
              <w:left w:val="single" w:sz="6" w:space="0" w:color="413003"/>
              <w:bottom w:val="single" w:sz="6" w:space="0" w:color="413003"/>
              <w:right w:val="single" w:sz="6" w:space="0" w:color="413003"/>
            </w:tcBorders>
            <w:shd w:val="clear" w:color="auto" w:fill="FFFFFF"/>
            <w:hideMark/>
          </w:tcPr>
          <w:p w:rsidR="00722A9E" w:rsidRPr="0083360D" w:rsidRDefault="00722A9E" w:rsidP="00B6503D">
            <w:pPr>
              <w:rPr>
                <w:rFonts w:ascii="Arial" w:hAnsi="Arial" w:cs="Arial"/>
                <w:color w:val="413003"/>
                <w:sz w:val="24"/>
                <w:szCs w:val="24"/>
              </w:rPr>
            </w:pPr>
            <w:r w:rsidRPr="0083360D">
              <w:rPr>
                <w:rFonts w:ascii="Arial" w:hAnsi="Arial" w:cs="Arial"/>
                <w:color w:val="413003"/>
                <w:sz w:val="24"/>
                <w:szCs w:val="24"/>
              </w:rPr>
              <w:t>Поощрения</w:t>
            </w:r>
          </w:p>
        </w:tc>
        <w:tc>
          <w:tcPr>
            <w:tcW w:w="0" w:type="auto"/>
            <w:tcBorders>
              <w:top w:val="single" w:sz="6" w:space="0" w:color="413003"/>
              <w:left w:val="single" w:sz="6" w:space="0" w:color="413003"/>
              <w:bottom w:val="single" w:sz="6" w:space="0" w:color="413003"/>
              <w:right w:val="single" w:sz="6" w:space="0" w:color="413003"/>
            </w:tcBorders>
            <w:shd w:val="clear" w:color="auto" w:fill="FFFFFF"/>
            <w:hideMark/>
          </w:tcPr>
          <w:p w:rsidR="00722A9E" w:rsidRPr="0083360D" w:rsidRDefault="00722A9E" w:rsidP="00B6503D">
            <w:pPr>
              <w:rPr>
                <w:rFonts w:ascii="Arial" w:hAnsi="Arial" w:cs="Arial"/>
                <w:color w:val="413003"/>
                <w:sz w:val="24"/>
                <w:szCs w:val="24"/>
              </w:rPr>
            </w:pPr>
            <w:r w:rsidRPr="0083360D">
              <w:rPr>
                <w:rFonts w:ascii="Arial" w:hAnsi="Arial" w:cs="Arial"/>
                <w:color w:val="413003"/>
                <w:sz w:val="24"/>
                <w:szCs w:val="24"/>
              </w:rPr>
              <w:t>наградить Почетной грамотой и поощрить денежной премией</w:t>
            </w:r>
          </w:p>
        </w:tc>
        <w:tc>
          <w:tcPr>
            <w:tcW w:w="0" w:type="auto"/>
            <w:tcBorders>
              <w:top w:val="single" w:sz="6" w:space="0" w:color="413003"/>
              <w:left w:val="single" w:sz="6" w:space="0" w:color="413003"/>
              <w:bottom w:val="single" w:sz="6" w:space="0" w:color="413003"/>
              <w:right w:val="single" w:sz="6" w:space="0" w:color="413003"/>
            </w:tcBorders>
            <w:shd w:val="clear" w:color="auto" w:fill="FFFFFF"/>
            <w:hideMark/>
          </w:tcPr>
          <w:p w:rsidR="00722A9E" w:rsidRPr="0083360D" w:rsidRDefault="00722A9E" w:rsidP="00B6503D">
            <w:pPr>
              <w:rPr>
                <w:rFonts w:ascii="Arial" w:hAnsi="Arial" w:cs="Arial"/>
                <w:color w:val="413003"/>
                <w:sz w:val="24"/>
                <w:szCs w:val="24"/>
              </w:rPr>
            </w:pPr>
            <w:r w:rsidRPr="0083360D">
              <w:rPr>
                <w:rFonts w:ascii="Arial" w:hAnsi="Arial" w:cs="Arial"/>
                <w:color w:val="413003"/>
                <w:sz w:val="24"/>
                <w:szCs w:val="24"/>
              </w:rPr>
              <w:t xml:space="preserve">208-к </w:t>
            </w:r>
          </w:p>
        </w:tc>
        <w:tc>
          <w:tcPr>
            <w:tcW w:w="0" w:type="auto"/>
            <w:tcBorders>
              <w:top w:val="single" w:sz="6" w:space="0" w:color="413003"/>
              <w:left w:val="single" w:sz="6" w:space="0" w:color="413003"/>
              <w:bottom w:val="single" w:sz="6" w:space="0" w:color="413003"/>
              <w:right w:val="single" w:sz="6" w:space="0" w:color="413003"/>
            </w:tcBorders>
            <w:shd w:val="clear" w:color="auto" w:fill="FFFFFF"/>
            <w:hideMark/>
          </w:tcPr>
          <w:p w:rsidR="00722A9E" w:rsidRPr="0083360D" w:rsidRDefault="00722A9E" w:rsidP="00B6503D">
            <w:pPr>
              <w:rPr>
                <w:rFonts w:ascii="Arial" w:hAnsi="Arial" w:cs="Arial"/>
                <w:color w:val="413003"/>
                <w:sz w:val="24"/>
                <w:szCs w:val="24"/>
              </w:rPr>
            </w:pPr>
            <w:r w:rsidRPr="0083360D">
              <w:rPr>
                <w:rFonts w:ascii="Arial" w:hAnsi="Arial" w:cs="Arial"/>
                <w:color w:val="413003"/>
                <w:sz w:val="24"/>
                <w:szCs w:val="24"/>
              </w:rPr>
              <w:t>21.12.2011</w:t>
            </w:r>
          </w:p>
        </w:tc>
        <w:tc>
          <w:tcPr>
            <w:tcW w:w="0" w:type="auto"/>
            <w:tcBorders>
              <w:top w:val="single" w:sz="6" w:space="0" w:color="413003"/>
              <w:left w:val="single" w:sz="6" w:space="0" w:color="413003"/>
              <w:bottom w:val="single" w:sz="6" w:space="0" w:color="413003"/>
              <w:right w:val="single" w:sz="6" w:space="0" w:color="413003"/>
            </w:tcBorders>
            <w:shd w:val="clear" w:color="auto" w:fill="FFFFFF"/>
            <w:hideMark/>
          </w:tcPr>
          <w:p w:rsidR="00722A9E" w:rsidRPr="0083360D" w:rsidRDefault="00722A9E" w:rsidP="00B6503D">
            <w:pPr>
              <w:jc w:val="right"/>
              <w:rPr>
                <w:rFonts w:ascii="Arial" w:hAnsi="Arial" w:cs="Arial"/>
                <w:color w:val="413003"/>
                <w:sz w:val="24"/>
                <w:szCs w:val="24"/>
              </w:rPr>
            </w:pPr>
          </w:p>
        </w:tc>
        <w:tc>
          <w:tcPr>
            <w:tcW w:w="0" w:type="auto"/>
            <w:tcBorders>
              <w:top w:val="single" w:sz="6" w:space="0" w:color="413003"/>
              <w:left w:val="single" w:sz="6" w:space="0" w:color="413003"/>
              <w:bottom w:val="single" w:sz="6" w:space="0" w:color="413003"/>
              <w:right w:val="single" w:sz="6" w:space="0" w:color="413003"/>
            </w:tcBorders>
            <w:shd w:val="clear" w:color="auto" w:fill="FFFFFF"/>
            <w:hideMark/>
          </w:tcPr>
          <w:p w:rsidR="00722A9E" w:rsidRPr="0083360D" w:rsidRDefault="00722A9E" w:rsidP="00B6503D">
            <w:pPr>
              <w:rPr>
                <w:rFonts w:ascii="Arial" w:hAnsi="Arial" w:cs="Arial"/>
                <w:color w:val="413003"/>
                <w:sz w:val="24"/>
                <w:szCs w:val="24"/>
              </w:rPr>
            </w:pPr>
          </w:p>
        </w:tc>
        <w:tc>
          <w:tcPr>
            <w:tcW w:w="0" w:type="auto"/>
            <w:tcBorders>
              <w:top w:val="single" w:sz="6" w:space="0" w:color="413003"/>
              <w:left w:val="single" w:sz="6" w:space="0" w:color="413003"/>
              <w:bottom w:val="single" w:sz="6" w:space="0" w:color="413003"/>
              <w:right w:val="single" w:sz="6" w:space="0" w:color="413003"/>
            </w:tcBorders>
            <w:shd w:val="clear" w:color="auto" w:fill="FFFFFF"/>
            <w:hideMark/>
          </w:tcPr>
          <w:p w:rsidR="00722A9E" w:rsidRPr="0083360D" w:rsidRDefault="00722A9E" w:rsidP="00B6503D">
            <w:pPr>
              <w:rPr>
                <w:rFonts w:ascii="Arial" w:hAnsi="Arial" w:cs="Arial"/>
                <w:color w:val="413003"/>
                <w:sz w:val="24"/>
                <w:szCs w:val="24"/>
              </w:rPr>
            </w:pPr>
          </w:p>
        </w:tc>
        <w:tc>
          <w:tcPr>
            <w:tcW w:w="0" w:type="auto"/>
            <w:tcBorders>
              <w:top w:val="single" w:sz="6" w:space="0" w:color="413003"/>
              <w:left w:val="single" w:sz="6" w:space="0" w:color="413003"/>
              <w:bottom w:val="single" w:sz="6" w:space="0" w:color="413003"/>
              <w:right w:val="single" w:sz="6" w:space="0" w:color="413003"/>
            </w:tcBorders>
            <w:shd w:val="clear" w:color="auto" w:fill="FFFFFF"/>
            <w:hideMark/>
          </w:tcPr>
          <w:p w:rsidR="00722A9E" w:rsidRPr="0083360D" w:rsidRDefault="00722A9E" w:rsidP="00B6503D">
            <w:pPr>
              <w:rPr>
                <w:rFonts w:ascii="Arial" w:hAnsi="Arial" w:cs="Arial"/>
                <w:color w:val="413003"/>
                <w:sz w:val="24"/>
                <w:szCs w:val="24"/>
              </w:rPr>
            </w:pPr>
            <w:r w:rsidRPr="0083360D">
              <w:rPr>
                <w:rFonts w:ascii="Arial" w:hAnsi="Arial" w:cs="Arial"/>
                <w:color w:val="413003"/>
                <w:sz w:val="24"/>
                <w:szCs w:val="24"/>
              </w:rPr>
              <w:t>за многолетний добросовестный труд, высокий профессионализм, большой личный вклад в развитие тепловой энергетики Мурманской области и в связи с профессиональным праздником - Днем энергетика</w:t>
            </w:r>
          </w:p>
        </w:tc>
        <w:tc>
          <w:tcPr>
            <w:tcW w:w="0" w:type="auto"/>
            <w:tcBorders>
              <w:top w:val="single" w:sz="6" w:space="0" w:color="413003"/>
              <w:left w:val="single" w:sz="6" w:space="0" w:color="413003"/>
              <w:bottom w:val="single" w:sz="6" w:space="0" w:color="413003"/>
              <w:right w:val="single" w:sz="6" w:space="0" w:color="413003"/>
            </w:tcBorders>
            <w:shd w:val="clear" w:color="auto" w:fill="FFFFFF"/>
            <w:hideMark/>
          </w:tcPr>
          <w:p w:rsidR="00722A9E" w:rsidRPr="0083360D" w:rsidRDefault="00722A9E" w:rsidP="00B6503D">
            <w:pPr>
              <w:rPr>
                <w:rFonts w:ascii="Arial" w:hAnsi="Arial" w:cs="Arial"/>
                <w:color w:val="413003"/>
                <w:sz w:val="24"/>
                <w:szCs w:val="24"/>
              </w:rPr>
            </w:pPr>
          </w:p>
        </w:tc>
        <w:tc>
          <w:tcPr>
            <w:tcW w:w="0" w:type="auto"/>
            <w:vAlign w:val="center"/>
            <w:hideMark/>
          </w:tcPr>
          <w:p w:rsidR="00722A9E" w:rsidRPr="0083360D" w:rsidRDefault="00722A9E" w:rsidP="00B6503D">
            <w:pPr>
              <w:rPr>
                <w:rFonts w:ascii="Arial" w:hAnsi="Arial" w:cs="Arial"/>
                <w:sz w:val="24"/>
                <w:szCs w:val="24"/>
              </w:rPr>
            </w:pPr>
          </w:p>
        </w:tc>
      </w:tr>
    </w:tbl>
    <w:p w:rsidR="00722A9E" w:rsidRPr="0083360D" w:rsidRDefault="00722A9E" w:rsidP="00722A9E">
      <w:pPr>
        <w:rPr>
          <w:sz w:val="24"/>
          <w:szCs w:val="24"/>
        </w:rPr>
        <w:sectPr w:rsidR="00722A9E" w:rsidRPr="0083360D" w:rsidSect="003473A4">
          <w:pgSz w:w="16838" w:h="11906" w:orient="landscape"/>
          <w:pgMar w:top="1701" w:right="1134" w:bottom="851" w:left="1134" w:header="709" w:footer="709" w:gutter="0"/>
          <w:cols w:space="708"/>
          <w:docGrid w:linePitch="360"/>
        </w:sectPr>
      </w:pPr>
    </w:p>
    <w:p w:rsidR="00722A9E" w:rsidRPr="003473A4" w:rsidRDefault="00722A9E" w:rsidP="00722A9E">
      <w:pPr>
        <w:pStyle w:val="3"/>
        <w:jc w:val="right"/>
        <w:rPr>
          <w:rFonts w:ascii="Calibri" w:hAnsi="Calibri"/>
          <w:b w:val="0"/>
          <w:sz w:val="24"/>
          <w:szCs w:val="24"/>
        </w:rPr>
      </w:pPr>
      <w:bookmarkStart w:id="120" w:name="_Приложение_А-1._Отчет"/>
      <w:bookmarkStart w:id="121" w:name="_Приложение_П-1._Форма"/>
      <w:bookmarkStart w:id="122" w:name="_Toc480797093"/>
      <w:bookmarkEnd w:id="120"/>
      <w:bookmarkEnd w:id="121"/>
      <w:r w:rsidRPr="003473A4">
        <w:rPr>
          <w:rFonts w:ascii="Calibri" w:hAnsi="Calibri"/>
          <w:b w:val="0"/>
          <w:sz w:val="24"/>
          <w:szCs w:val="24"/>
        </w:rPr>
        <w:lastRenderedPageBreak/>
        <w:t>Приложение А-1. Отчет «Фонд заработной платы за счет себестоимости»</w:t>
      </w:r>
      <w:bookmarkEnd w:id="122"/>
      <w:r w:rsidRPr="003473A4">
        <w:rPr>
          <w:rFonts w:ascii="Calibri" w:hAnsi="Calibri"/>
          <w:b w:val="0"/>
          <w:sz w:val="24"/>
          <w:szCs w:val="24"/>
        </w:rPr>
        <w:t xml:space="preserve"> </w:t>
      </w:r>
    </w:p>
    <w:p w:rsidR="00722A9E" w:rsidRPr="003473A4" w:rsidRDefault="00722A9E" w:rsidP="00722A9E">
      <w:pPr>
        <w:pStyle w:val="3"/>
        <w:ind w:firstLine="284"/>
        <w:rPr>
          <w:rFonts w:ascii="Calibri" w:hAnsi="Calibri"/>
          <w:b w:val="0"/>
          <w:sz w:val="24"/>
          <w:szCs w:val="24"/>
        </w:rPr>
      </w:pPr>
      <w:r w:rsidRPr="00BD67C9">
        <w:rPr>
          <w:b w:val="0"/>
          <w:sz w:val="24"/>
          <w:szCs w:val="24"/>
        </w:rPr>
        <w:t>АО «МЭС» Октябрь 2016 г. ФЗП за счет себестоимости</w:t>
      </w:r>
    </w:p>
    <w:tbl>
      <w:tblPr>
        <w:tblW w:w="14757" w:type="dxa"/>
        <w:tblInd w:w="93" w:type="dxa"/>
        <w:tblLayout w:type="fixed"/>
        <w:tblLook w:val="04A0" w:firstRow="1" w:lastRow="0" w:firstColumn="1" w:lastColumn="0" w:noHBand="0" w:noVBand="1"/>
      </w:tblPr>
      <w:tblGrid>
        <w:gridCol w:w="236"/>
        <w:gridCol w:w="927"/>
        <w:gridCol w:w="3247"/>
        <w:gridCol w:w="992"/>
        <w:gridCol w:w="709"/>
        <w:gridCol w:w="992"/>
        <w:gridCol w:w="568"/>
        <w:gridCol w:w="567"/>
        <w:gridCol w:w="567"/>
        <w:gridCol w:w="567"/>
        <w:gridCol w:w="567"/>
        <w:gridCol w:w="567"/>
        <w:gridCol w:w="567"/>
        <w:gridCol w:w="1388"/>
        <w:gridCol w:w="525"/>
        <w:gridCol w:w="525"/>
        <w:gridCol w:w="525"/>
        <w:gridCol w:w="721"/>
      </w:tblGrid>
      <w:tr w:rsidR="00722A9E" w:rsidRPr="0083360D" w:rsidTr="00B6503D">
        <w:trPr>
          <w:trHeight w:val="225"/>
        </w:trPr>
        <w:tc>
          <w:tcPr>
            <w:tcW w:w="236"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5166" w:type="dxa"/>
            <w:gridSpan w:val="3"/>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709"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992"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568"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567"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567"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567"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567"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567"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567"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1388"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525"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525"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525"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721"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r>
      <w:tr w:rsidR="00722A9E" w:rsidRPr="00BD67C9" w:rsidTr="00B6503D">
        <w:trPr>
          <w:trHeight w:val="225"/>
        </w:trPr>
        <w:tc>
          <w:tcPr>
            <w:tcW w:w="236"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92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2A9E" w:rsidRPr="00BD67C9" w:rsidRDefault="00722A9E" w:rsidP="00B6503D">
            <w:pPr>
              <w:jc w:val="center"/>
              <w:rPr>
                <w:rFonts w:ascii="Arial" w:hAnsi="Arial" w:cs="Arial"/>
                <w:sz w:val="18"/>
                <w:szCs w:val="18"/>
              </w:rPr>
            </w:pPr>
            <w:r w:rsidRPr="00BD67C9">
              <w:rPr>
                <w:rFonts w:ascii="Arial" w:hAnsi="Arial" w:cs="Arial"/>
                <w:sz w:val="18"/>
                <w:szCs w:val="18"/>
              </w:rPr>
              <w:t>Код участка</w:t>
            </w:r>
          </w:p>
        </w:tc>
        <w:tc>
          <w:tcPr>
            <w:tcW w:w="324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D67C9" w:rsidRDefault="00722A9E" w:rsidP="00B6503D">
            <w:pPr>
              <w:rPr>
                <w:rFonts w:ascii="Arial" w:hAnsi="Arial" w:cs="Arial"/>
                <w:sz w:val="18"/>
                <w:szCs w:val="18"/>
              </w:rPr>
            </w:pPr>
            <w:r w:rsidRPr="00BD67C9">
              <w:rPr>
                <w:rFonts w:ascii="Arial" w:hAnsi="Arial" w:cs="Arial"/>
                <w:sz w:val="18"/>
                <w:szCs w:val="18"/>
              </w:rPr>
              <w:t>Подразделение</w:t>
            </w:r>
          </w:p>
        </w:tc>
        <w:tc>
          <w:tcPr>
            <w:tcW w:w="992" w:type="dxa"/>
            <w:tcBorders>
              <w:top w:val="single" w:sz="4" w:space="0" w:color="auto"/>
              <w:left w:val="nil"/>
              <w:bottom w:val="single" w:sz="4" w:space="0" w:color="auto"/>
              <w:right w:val="single" w:sz="4" w:space="0" w:color="auto"/>
            </w:tcBorders>
            <w:shd w:val="clear" w:color="000000" w:fill="C0C0C0"/>
            <w:noWrap/>
            <w:vAlign w:val="bottom"/>
            <w:hideMark/>
          </w:tcPr>
          <w:p w:rsidR="00722A9E" w:rsidRPr="00BD67C9" w:rsidRDefault="00722A9E" w:rsidP="00B6503D">
            <w:pPr>
              <w:jc w:val="center"/>
              <w:rPr>
                <w:rFonts w:ascii="Arial" w:hAnsi="Arial" w:cs="Arial"/>
                <w:sz w:val="18"/>
                <w:szCs w:val="18"/>
              </w:rPr>
            </w:pPr>
            <w:r w:rsidRPr="00BD67C9">
              <w:rPr>
                <w:rFonts w:ascii="Arial" w:hAnsi="Arial" w:cs="Arial"/>
                <w:sz w:val="18"/>
                <w:szCs w:val="18"/>
              </w:rPr>
              <w:t>Договор ГПХ </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722A9E" w:rsidRPr="00BD67C9" w:rsidRDefault="00722A9E" w:rsidP="00B6503D">
            <w:pPr>
              <w:jc w:val="center"/>
              <w:rPr>
                <w:rFonts w:ascii="Arial" w:hAnsi="Arial" w:cs="Arial"/>
                <w:sz w:val="18"/>
                <w:szCs w:val="18"/>
              </w:rPr>
            </w:pPr>
            <w:r w:rsidRPr="00BD67C9">
              <w:rPr>
                <w:rFonts w:ascii="Arial" w:hAnsi="Arial" w:cs="Arial"/>
                <w:sz w:val="18"/>
                <w:szCs w:val="18"/>
              </w:rPr>
              <w:t> </w:t>
            </w:r>
          </w:p>
        </w:tc>
        <w:tc>
          <w:tcPr>
            <w:tcW w:w="992" w:type="dxa"/>
            <w:tcBorders>
              <w:top w:val="single" w:sz="4" w:space="0" w:color="auto"/>
              <w:left w:val="nil"/>
              <w:bottom w:val="single" w:sz="4" w:space="0" w:color="auto"/>
              <w:right w:val="single" w:sz="4" w:space="0" w:color="auto"/>
            </w:tcBorders>
            <w:shd w:val="clear" w:color="000000" w:fill="C0C0C0"/>
            <w:noWrap/>
            <w:vAlign w:val="bottom"/>
            <w:hideMark/>
          </w:tcPr>
          <w:p w:rsidR="00722A9E" w:rsidRPr="00BD67C9" w:rsidRDefault="00722A9E" w:rsidP="00B6503D">
            <w:pPr>
              <w:jc w:val="center"/>
              <w:rPr>
                <w:rFonts w:ascii="Arial" w:hAnsi="Arial" w:cs="Arial"/>
                <w:sz w:val="18"/>
                <w:szCs w:val="18"/>
              </w:rPr>
            </w:pPr>
            <w:r w:rsidRPr="00BD67C9">
              <w:rPr>
                <w:rFonts w:ascii="Arial" w:hAnsi="Arial" w:cs="Arial"/>
                <w:sz w:val="18"/>
                <w:szCs w:val="18"/>
              </w:rPr>
              <w:t>Рабочие</w:t>
            </w:r>
          </w:p>
        </w:tc>
        <w:tc>
          <w:tcPr>
            <w:tcW w:w="568" w:type="dxa"/>
            <w:tcBorders>
              <w:top w:val="single" w:sz="4" w:space="0" w:color="auto"/>
              <w:left w:val="nil"/>
              <w:bottom w:val="single" w:sz="4" w:space="0" w:color="auto"/>
              <w:right w:val="single" w:sz="4" w:space="0" w:color="auto"/>
            </w:tcBorders>
            <w:shd w:val="clear" w:color="auto" w:fill="auto"/>
            <w:noWrap/>
            <w:vAlign w:val="bottom"/>
            <w:hideMark/>
          </w:tcPr>
          <w:p w:rsidR="00722A9E" w:rsidRPr="00BD67C9" w:rsidRDefault="00722A9E" w:rsidP="00B6503D">
            <w:pPr>
              <w:jc w:val="center"/>
              <w:rPr>
                <w:rFonts w:ascii="Arial" w:hAnsi="Arial" w:cs="Arial"/>
                <w:sz w:val="18"/>
                <w:szCs w:val="18"/>
              </w:rPr>
            </w:pPr>
            <w:r w:rsidRPr="00BD67C9">
              <w:rPr>
                <w:rFonts w:ascii="Arial" w:hAnsi="Arial" w:cs="Arial"/>
                <w:sz w:val="18"/>
                <w:szCs w:val="18"/>
              </w:rPr>
              <w:t>008</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D67C9" w:rsidRDefault="00722A9E" w:rsidP="00B6503D">
            <w:pPr>
              <w:jc w:val="center"/>
              <w:rPr>
                <w:rFonts w:ascii="Arial" w:hAnsi="Arial" w:cs="Arial"/>
                <w:sz w:val="18"/>
                <w:szCs w:val="18"/>
              </w:rPr>
            </w:pPr>
            <w:r w:rsidRPr="00BD67C9">
              <w:rPr>
                <w:rFonts w:ascii="Arial" w:hAnsi="Arial" w:cs="Arial"/>
                <w:sz w:val="18"/>
                <w:szCs w:val="18"/>
              </w:rPr>
              <w:t>014</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D67C9" w:rsidRDefault="00722A9E" w:rsidP="00B6503D">
            <w:pPr>
              <w:jc w:val="center"/>
              <w:rPr>
                <w:rFonts w:ascii="Arial" w:hAnsi="Arial" w:cs="Arial"/>
                <w:sz w:val="18"/>
                <w:szCs w:val="18"/>
              </w:rPr>
            </w:pPr>
            <w:r w:rsidRPr="00BD67C9">
              <w:rPr>
                <w:rFonts w:ascii="Arial" w:hAnsi="Arial" w:cs="Arial"/>
                <w:sz w:val="18"/>
                <w:szCs w:val="18"/>
              </w:rPr>
              <w:t>032</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D67C9" w:rsidRDefault="00722A9E" w:rsidP="00B6503D">
            <w:pPr>
              <w:jc w:val="center"/>
              <w:rPr>
                <w:rFonts w:ascii="Arial" w:hAnsi="Arial" w:cs="Arial"/>
                <w:sz w:val="18"/>
                <w:szCs w:val="18"/>
              </w:rPr>
            </w:pPr>
            <w:r w:rsidRPr="00BD67C9">
              <w:rPr>
                <w:rFonts w:ascii="Arial" w:hAnsi="Arial" w:cs="Arial"/>
                <w:sz w:val="18"/>
                <w:szCs w:val="18"/>
              </w:rPr>
              <w:t>054</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D67C9" w:rsidRDefault="00722A9E" w:rsidP="00B6503D">
            <w:pPr>
              <w:jc w:val="center"/>
              <w:rPr>
                <w:rFonts w:ascii="Arial" w:hAnsi="Arial" w:cs="Arial"/>
                <w:sz w:val="18"/>
                <w:szCs w:val="18"/>
              </w:rPr>
            </w:pPr>
            <w:r w:rsidRPr="00BD67C9">
              <w:rPr>
                <w:rFonts w:ascii="Arial" w:hAnsi="Arial" w:cs="Arial"/>
                <w:sz w:val="18"/>
                <w:szCs w:val="18"/>
              </w:rPr>
              <w:t>056</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D67C9" w:rsidRDefault="00722A9E" w:rsidP="00B6503D">
            <w:pPr>
              <w:jc w:val="center"/>
              <w:rPr>
                <w:rFonts w:ascii="Arial" w:hAnsi="Arial" w:cs="Arial"/>
                <w:sz w:val="18"/>
                <w:szCs w:val="18"/>
              </w:rPr>
            </w:pPr>
            <w:r w:rsidRPr="00BD67C9">
              <w:rPr>
                <w:rFonts w:ascii="Arial" w:hAnsi="Arial" w:cs="Arial"/>
                <w:sz w:val="18"/>
                <w:szCs w:val="18"/>
              </w:rPr>
              <w:t>108</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D67C9" w:rsidRDefault="00722A9E" w:rsidP="00B6503D">
            <w:pPr>
              <w:jc w:val="center"/>
              <w:rPr>
                <w:rFonts w:ascii="Arial" w:hAnsi="Arial" w:cs="Arial"/>
                <w:sz w:val="18"/>
                <w:szCs w:val="18"/>
              </w:rPr>
            </w:pPr>
            <w:r w:rsidRPr="00BD67C9">
              <w:rPr>
                <w:rFonts w:ascii="Arial" w:hAnsi="Arial" w:cs="Arial"/>
                <w:sz w:val="18"/>
                <w:szCs w:val="18"/>
              </w:rPr>
              <w:t>153</w:t>
            </w:r>
          </w:p>
        </w:tc>
        <w:tc>
          <w:tcPr>
            <w:tcW w:w="1388" w:type="dxa"/>
            <w:tcBorders>
              <w:top w:val="single" w:sz="4" w:space="0" w:color="auto"/>
              <w:left w:val="nil"/>
              <w:bottom w:val="single" w:sz="4" w:space="0" w:color="auto"/>
              <w:right w:val="single" w:sz="4" w:space="0" w:color="auto"/>
            </w:tcBorders>
            <w:shd w:val="clear" w:color="000000" w:fill="C0C0C0"/>
            <w:noWrap/>
            <w:vAlign w:val="bottom"/>
            <w:hideMark/>
          </w:tcPr>
          <w:p w:rsidR="00722A9E" w:rsidRPr="00BD67C9" w:rsidRDefault="00722A9E" w:rsidP="00B6503D">
            <w:pPr>
              <w:jc w:val="center"/>
              <w:rPr>
                <w:rFonts w:ascii="Arial" w:hAnsi="Arial" w:cs="Arial"/>
                <w:sz w:val="18"/>
                <w:szCs w:val="18"/>
              </w:rPr>
            </w:pPr>
            <w:r w:rsidRPr="00BD67C9">
              <w:rPr>
                <w:rFonts w:ascii="Arial" w:hAnsi="Arial" w:cs="Arial"/>
                <w:sz w:val="18"/>
                <w:szCs w:val="18"/>
              </w:rPr>
              <w:t>Специалисты</w:t>
            </w:r>
          </w:p>
        </w:tc>
        <w:tc>
          <w:tcPr>
            <w:tcW w:w="525" w:type="dxa"/>
            <w:tcBorders>
              <w:top w:val="single" w:sz="4" w:space="0" w:color="auto"/>
              <w:left w:val="nil"/>
              <w:bottom w:val="single" w:sz="4" w:space="0" w:color="auto"/>
              <w:right w:val="single" w:sz="4" w:space="0" w:color="auto"/>
            </w:tcBorders>
            <w:shd w:val="clear" w:color="auto" w:fill="auto"/>
            <w:noWrap/>
            <w:vAlign w:val="bottom"/>
            <w:hideMark/>
          </w:tcPr>
          <w:p w:rsidR="00722A9E" w:rsidRPr="00BD67C9" w:rsidRDefault="00722A9E" w:rsidP="00B6503D">
            <w:pPr>
              <w:jc w:val="center"/>
              <w:rPr>
                <w:rFonts w:ascii="Arial" w:hAnsi="Arial" w:cs="Arial"/>
                <w:sz w:val="18"/>
                <w:szCs w:val="18"/>
              </w:rPr>
            </w:pPr>
            <w:r w:rsidRPr="00BD67C9">
              <w:rPr>
                <w:rFonts w:ascii="Arial" w:hAnsi="Arial" w:cs="Arial"/>
                <w:sz w:val="18"/>
                <w:szCs w:val="18"/>
              </w:rPr>
              <w:t>030</w:t>
            </w:r>
          </w:p>
        </w:tc>
        <w:tc>
          <w:tcPr>
            <w:tcW w:w="525" w:type="dxa"/>
            <w:tcBorders>
              <w:top w:val="single" w:sz="4" w:space="0" w:color="auto"/>
              <w:left w:val="nil"/>
              <w:bottom w:val="single" w:sz="4" w:space="0" w:color="auto"/>
              <w:right w:val="single" w:sz="4" w:space="0" w:color="auto"/>
            </w:tcBorders>
            <w:shd w:val="clear" w:color="auto" w:fill="auto"/>
            <w:noWrap/>
            <w:vAlign w:val="bottom"/>
            <w:hideMark/>
          </w:tcPr>
          <w:p w:rsidR="00722A9E" w:rsidRPr="00BD67C9" w:rsidRDefault="00722A9E" w:rsidP="00B6503D">
            <w:pPr>
              <w:jc w:val="center"/>
              <w:rPr>
                <w:rFonts w:ascii="Arial" w:hAnsi="Arial" w:cs="Arial"/>
                <w:sz w:val="18"/>
                <w:szCs w:val="18"/>
              </w:rPr>
            </w:pPr>
            <w:r w:rsidRPr="00BD67C9">
              <w:rPr>
                <w:rFonts w:ascii="Arial" w:hAnsi="Arial" w:cs="Arial"/>
                <w:sz w:val="18"/>
                <w:szCs w:val="18"/>
              </w:rPr>
              <w:t>100</w:t>
            </w:r>
          </w:p>
        </w:tc>
        <w:tc>
          <w:tcPr>
            <w:tcW w:w="525" w:type="dxa"/>
            <w:tcBorders>
              <w:top w:val="single" w:sz="4" w:space="0" w:color="auto"/>
              <w:left w:val="nil"/>
              <w:bottom w:val="single" w:sz="4" w:space="0" w:color="auto"/>
              <w:right w:val="single" w:sz="4" w:space="0" w:color="auto"/>
            </w:tcBorders>
            <w:shd w:val="clear" w:color="auto" w:fill="auto"/>
            <w:noWrap/>
            <w:vAlign w:val="bottom"/>
            <w:hideMark/>
          </w:tcPr>
          <w:p w:rsidR="00722A9E" w:rsidRPr="00BD67C9" w:rsidRDefault="00722A9E" w:rsidP="00B6503D">
            <w:pPr>
              <w:jc w:val="center"/>
              <w:rPr>
                <w:rFonts w:ascii="Arial" w:hAnsi="Arial" w:cs="Arial"/>
                <w:sz w:val="18"/>
                <w:szCs w:val="18"/>
              </w:rPr>
            </w:pPr>
            <w:r w:rsidRPr="00BD67C9">
              <w:rPr>
                <w:rFonts w:ascii="Arial" w:hAnsi="Arial" w:cs="Arial"/>
                <w:sz w:val="18"/>
                <w:szCs w:val="18"/>
              </w:rPr>
              <w:t>101</w:t>
            </w:r>
          </w:p>
        </w:tc>
        <w:tc>
          <w:tcPr>
            <w:tcW w:w="721" w:type="dxa"/>
            <w:tcBorders>
              <w:top w:val="single" w:sz="4" w:space="0" w:color="auto"/>
              <w:left w:val="nil"/>
              <w:bottom w:val="single" w:sz="4" w:space="0" w:color="auto"/>
              <w:right w:val="single" w:sz="4" w:space="0" w:color="auto"/>
            </w:tcBorders>
            <w:shd w:val="clear" w:color="000000" w:fill="CCFFCC"/>
            <w:noWrap/>
            <w:vAlign w:val="bottom"/>
            <w:hideMark/>
          </w:tcPr>
          <w:p w:rsidR="00722A9E" w:rsidRPr="00BD67C9" w:rsidRDefault="00722A9E" w:rsidP="00B6503D">
            <w:pPr>
              <w:jc w:val="center"/>
              <w:rPr>
                <w:rFonts w:ascii="Arial" w:hAnsi="Arial" w:cs="Arial"/>
                <w:sz w:val="18"/>
                <w:szCs w:val="18"/>
              </w:rPr>
            </w:pPr>
            <w:r w:rsidRPr="00BD67C9">
              <w:rPr>
                <w:rFonts w:ascii="Arial" w:hAnsi="Arial" w:cs="Arial"/>
                <w:sz w:val="18"/>
                <w:szCs w:val="18"/>
              </w:rPr>
              <w:t>Итого</w:t>
            </w:r>
          </w:p>
        </w:tc>
      </w:tr>
      <w:tr w:rsidR="00722A9E" w:rsidRPr="00BD67C9" w:rsidTr="00B6503D">
        <w:trPr>
          <w:trHeight w:val="390"/>
        </w:trPr>
        <w:tc>
          <w:tcPr>
            <w:tcW w:w="236"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875" w:type="dxa"/>
            <w:gridSpan w:val="4"/>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b/>
                <w:bCs/>
                <w:sz w:val="18"/>
                <w:szCs w:val="18"/>
              </w:rPr>
            </w:pPr>
            <w:r w:rsidRPr="00BD67C9">
              <w:rPr>
                <w:rFonts w:ascii="Arial" w:hAnsi="Arial" w:cs="Arial"/>
                <w:b/>
                <w:bCs/>
                <w:sz w:val="18"/>
                <w:szCs w:val="18"/>
              </w:rPr>
              <w:t>ОСНОВНАЯ ДЕЯТЕЛЬНОСТЬ (Производство теплоэнергии)</w:t>
            </w:r>
          </w:p>
        </w:tc>
        <w:tc>
          <w:tcPr>
            <w:tcW w:w="992"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68"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1388"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25"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25"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25"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721"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r>
      <w:tr w:rsidR="00722A9E" w:rsidRPr="00BD67C9" w:rsidTr="00B6503D">
        <w:trPr>
          <w:trHeight w:val="234"/>
        </w:trPr>
        <w:tc>
          <w:tcPr>
            <w:tcW w:w="236"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92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2A9E" w:rsidRPr="00BD67C9" w:rsidRDefault="00722A9E" w:rsidP="00B6503D">
            <w:pPr>
              <w:jc w:val="center"/>
              <w:rPr>
                <w:rFonts w:ascii="Arial" w:hAnsi="Arial" w:cs="Arial"/>
                <w:sz w:val="18"/>
                <w:szCs w:val="18"/>
              </w:rPr>
            </w:pPr>
            <w:r w:rsidRPr="00BD67C9">
              <w:rPr>
                <w:rFonts w:ascii="Arial" w:hAnsi="Arial" w:cs="Arial"/>
                <w:sz w:val="18"/>
                <w:szCs w:val="18"/>
              </w:rPr>
              <w:t>133</w:t>
            </w:r>
          </w:p>
        </w:tc>
        <w:tc>
          <w:tcPr>
            <w:tcW w:w="3247" w:type="dxa"/>
            <w:tcBorders>
              <w:top w:val="single" w:sz="4" w:space="0" w:color="auto"/>
              <w:left w:val="nil"/>
              <w:bottom w:val="single" w:sz="4" w:space="0" w:color="auto"/>
              <w:right w:val="single" w:sz="4" w:space="0" w:color="auto"/>
            </w:tcBorders>
            <w:shd w:val="clear" w:color="auto" w:fill="auto"/>
            <w:vAlign w:val="bottom"/>
            <w:hideMark/>
          </w:tcPr>
          <w:p w:rsidR="00722A9E" w:rsidRPr="00BD67C9" w:rsidRDefault="00722A9E" w:rsidP="00B6503D">
            <w:pPr>
              <w:rPr>
                <w:rFonts w:ascii="Arial" w:hAnsi="Arial" w:cs="Arial"/>
                <w:sz w:val="18"/>
                <w:szCs w:val="18"/>
              </w:rPr>
            </w:pPr>
            <w:r w:rsidRPr="00BD67C9">
              <w:rPr>
                <w:rFonts w:ascii="Arial" w:hAnsi="Arial" w:cs="Arial"/>
                <w:sz w:val="18"/>
                <w:szCs w:val="18"/>
              </w:rPr>
              <w:t>Котельная перинатального центра</w:t>
            </w:r>
          </w:p>
        </w:tc>
        <w:tc>
          <w:tcPr>
            <w:tcW w:w="992" w:type="dxa"/>
            <w:tcBorders>
              <w:top w:val="single" w:sz="4" w:space="0" w:color="auto"/>
              <w:left w:val="nil"/>
              <w:bottom w:val="single" w:sz="4" w:space="0" w:color="auto"/>
              <w:right w:val="single" w:sz="4" w:space="0" w:color="auto"/>
            </w:tcBorders>
            <w:shd w:val="clear" w:color="000000" w:fill="C0C0C0"/>
            <w:noWrap/>
            <w:vAlign w:val="bottom"/>
          </w:tcPr>
          <w:p w:rsidR="00722A9E" w:rsidRPr="00BD67C9" w:rsidRDefault="00722A9E" w:rsidP="00B6503D">
            <w:pPr>
              <w:jc w:val="right"/>
              <w:rPr>
                <w:rFonts w:ascii="Arial" w:hAnsi="Arial" w:cs="Arial"/>
                <w:sz w:val="18"/>
                <w:szCs w:val="18"/>
              </w:rPr>
            </w:pPr>
          </w:p>
        </w:tc>
        <w:tc>
          <w:tcPr>
            <w:tcW w:w="709"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992" w:type="dxa"/>
            <w:tcBorders>
              <w:top w:val="single" w:sz="4" w:space="0" w:color="auto"/>
              <w:left w:val="nil"/>
              <w:bottom w:val="single" w:sz="4" w:space="0" w:color="auto"/>
              <w:right w:val="single" w:sz="4" w:space="0" w:color="auto"/>
            </w:tcBorders>
            <w:shd w:val="clear" w:color="000000" w:fill="C0C0C0"/>
            <w:noWrap/>
            <w:vAlign w:val="bottom"/>
          </w:tcPr>
          <w:p w:rsidR="00722A9E" w:rsidRPr="00BD67C9" w:rsidRDefault="00722A9E" w:rsidP="00B6503D">
            <w:pPr>
              <w:jc w:val="right"/>
              <w:rPr>
                <w:rFonts w:ascii="Arial" w:hAnsi="Arial" w:cs="Arial"/>
                <w:sz w:val="18"/>
                <w:szCs w:val="18"/>
              </w:rPr>
            </w:pPr>
          </w:p>
        </w:tc>
        <w:tc>
          <w:tcPr>
            <w:tcW w:w="568"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1388" w:type="dxa"/>
            <w:tcBorders>
              <w:top w:val="single" w:sz="4" w:space="0" w:color="auto"/>
              <w:left w:val="nil"/>
              <w:bottom w:val="single" w:sz="4" w:space="0" w:color="auto"/>
              <w:right w:val="single" w:sz="4" w:space="0" w:color="auto"/>
            </w:tcBorders>
            <w:shd w:val="clear" w:color="000000" w:fill="C0C0C0"/>
            <w:noWrap/>
            <w:vAlign w:val="bottom"/>
          </w:tcPr>
          <w:p w:rsidR="00722A9E" w:rsidRPr="00BD67C9" w:rsidRDefault="00722A9E" w:rsidP="00B6503D">
            <w:pPr>
              <w:jc w:val="right"/>
              <w:rPr>
                <w:rFonts w:ascii="Arial" w:hAnsi="Arial" w:cs="Arial"/>
                <w:sz w:val="18"/>
                <w:szCs w:val="18"/>
              </w:rPr>
            </w:pPr>
          </w:p>
        </w:tc>
        <w:tc>
          <w:tcPr>
            <w:tcW w:w="525"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25"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25"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721" w:type="dxa"/>
            <w:tcBorders>
              <w:top w:val="single" w:sz="4" w:space="0" w:color="auto"/>
              <w:left w:val="nil"/>
              <w:bottom w:val="single" w:sz="4" w:space="0" w:color="auto"/>
              <w:right w:val="single" w:sz="4" w:space="0" w:color="auto"/>
            </w:tcBorders>
            <w:shd w:val="clear" w:color="000000" w:fill="CCFFCC"/>
            <w:noWrap/>
            <w:vAlign w:val="bottom"/>
          </w:tcPr>
          <w:p w:rsidR="00722A9E" w:rsidRPr="00BD67C9" w:rsidRDefault="00722A9E" w:rsidP="00B6503D">
            <w:pPr>
              <w:jc w:val="right"/>
              <w:rPr>
                <w:rFonts w:ascii="Arial" w:hAnsi="Arial" w:cs="Arial"/>
                <w:sz w:val="18"/>
                <w:szCs w:val="18"/>
              </w:rPr>
            </w:pPr>
          </w:p>
        </w:tc>
      </w:tr>
      <w:tr w:rsidR="00722A9E" w:rsidRPr="00BD67C9" w:rsidTr="00B6503D">
        <w:trPr>
          <w:trHeight w:val="330"/>
        </w:trPr>
        <w:tc>
          <w:tcPr>
            <w:tcW w:w="236"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4174"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2A9E" w:rsidRPr="00BD67C9" w:rsidRDefault="00722A9E" w:rsidP="00B6503D">
            <w:pPr>
              <w:jc w:val="center"/>
              <w:rPr>
                <w:rFonts w:ascii="Arial" w:hAnsi="Arial" w:cs="Arial"/>
                <w:b/>
                <w:bCs/>
                <w:sz w:val="18"/>
                <w:szCs w:val="18"/>
              </w:rPr>
            </w:pPr>
            <w:r w:rsidRPr="00BD67C9">
              <w:rPr>
                <w:rFonts w:ascii="Arial" w:hAnsi="Arial" w:cs="Arial"/>
                <w:b/>
                <w:bCs/>
                <w:sz w:val="18"/>
                <w:szCs w:val="18"/>
              </w:rPr>
              <w:t>ИТОГО</w:t>
            </w:r>
          </w:p>
        </w:tc>
        <w:tc>
          <w:tcPr>
            <w:tcW w:w="992" w:type="dxa"/>
            <w:tcBorders>
              <w:top w:val="nil"/>
              <w:left w:val="nil"/>
              <w:bottom w:val="single" w:sz="4" w:space="0" w:color="auto"/>
              <w:right w:val="single" w:sz="4" w:space="0" w:color="auto"/>
            </w:tcBorders>
            <w:shd w:val="clear" w:color="000000" w:fill="C0C0C0"/>
            <w:noWrap/>
            <w:vAlign w:val="bottom"/>
          </w:tcPr>
          <w:p w:rsidR="00722A9E" w:rsidRPr="00BD67C9" w:rsidRDefault="00722A9E" w:rsidP="00B6503D">
            <w:pPr>
              <w:jc w:val="right"/>
              <w:rPr>
                <w:rFonts w:ascii="Arial" w:hAnsi="Arial" w:cs="Arial"/>
                <w:sz w:val="18"/>
                <w:szCs w:val="18"/>
              </w:rPr>
            </w:pPr>
          </w:p>
        </w:tc>
        <w:tc>
          <w:tcPr>
            <w:tcW w:w="709"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992" w:type="dxa"/>
            <w:tcBorders>
              <w:top w:val="nil"/>
              <w:left w:val="nil"/>
              <w:bottom w:val="single" w:sz="4" w:space="0" w:color="auto"/>
              <w:right w:val="single" w:sz="4" w:space="0" w:color="auto"/>
            </w:tcBorders>
            <w:shd w:val="clear" w:color="000000" w:fill="C0C0C0"/>
            <w:noWrap/>
            <w:vAlign w:val="bottom"/>
          </w:tcPr>
          <w:p w:rsidR="00722A9E" w:rsidRPr="00BD67C9" w:rsidRDefault="00722A9E" w:rsidP="00B6503D">
            <w:pPr>
              <w:jc w:val="right"/>
              <w:rPr>
                <w:rFonts w:ascii="Arial" w:hAnsi="Arial" w:cs="Arial"/>
                <w:sz w:val="18"/>
                <w:szCs w:val="18"/>
              </w:rPr>
            </w:pPr>
          </w:p>
        </w:tc>
        <w:tc>
          <w:tcPr>
            <w:tcW w:w="568"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1388" w:type="dxa"/>
            <w:tcBorders>
              <w:top w:val="nil"/>
              <w:left w:val="nil"/>
              <w:bottom w:val="single" w:sz="4" w:space="0" w:color="auto"/>
              <w:right w:val="single" w:sz="4" w:space="0" w:color="auto"/>
            </w:tcBorders>
            <w:shd w:val="clear" w:color="000000" w:fill="C0C0C0"/>
            <w:noWrap/>
            <w:vAlign w:val="bottom"/>
          </w:tcPr>
          <w:p w:rsidR="00722A9E" w:rsidRPr="00BD67C9" w:rsidRDefault="00722A9E" w:rsidP="00B6503D">
            <w:pPr>
              <w:jc w:val="right"/>
              <w:rPr>
                <w:rFonts w:ascii="Arial" w:hAnsi="Arial" w:cs="Arial"/>
                <w:sz w:val="18"/>
                <w:szCs w:val="18"/>
              </w:rPr>
            </w:pPr>
          </w:p>
        </w:tc>
        <w:tc>
          <w:tcPr>
            <w:tcW w:w="525"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25"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25"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721" w:type="dxa"/>
            <w:tcBorders>
              <w:top w:val="nil"/>
              <w:left w:val="nil"/>
              <w:bottom w:val="single" w:sz="4" w:space="0" w:color="auto"/>
              <w:right w:val="single" w:sz="4" w:space="0" w:color="auto"/>
            </w:tcBorders>
            <w:shd w:val="clear" w:color="000000" w:fill="CCFFCC"/>
            <w:noWrap/>
            <w:vAlign w:val="bottom"/>
          </w:tcPr>
          <w:p w:rsidR="00722A9E" w:rsidRPr="00BD67C9" w:rsidRDefault="00722A9E" w:rsidP="00B6503D">
            <w:pPr>
              <w:jc w:val="right"/>
              <w:rPr>
                <w:rFonts w:ascii="Arial" w:hAnsi="Arial" w:cs="Arial"/>
                <w:sz w:val="18"/>
                <w:szCs w:val="18"/>
              </w:rPr>
            </w:pPr>
          </w:p>
        </w:tc>
      </w:tr>
      <w:tr w:rsidR="00722A9E" w:rsidRPr="00BD67C9" w:rsidTr="00B6503D">
        <w:trPr>
          <w:trHeight w:val="390"/>
        </w:trPr>
        <w:tc>
          <w:tcPr>
            <w:tcW w:w="236"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875" w:type="dxa"/>
            <w:gridSpan w:val="4"/>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b/>
                <w:bCs/>
                <w:sz w:val="18"/>
                <w:szCs w:val="18"/>
              </w:rPr>
            </w:pPr>
            <w:r w:rsidRPr="00BD67C9">
              <w:rPr>
                <w:rFonts w:ascii="Arial" w:hAnsi="Arial" w:cs="Arial"/>
                <w:b/>
                <w:bCs/>
                <w:sz w:val="18"/>
                <w:szCs w:val="18"/>
              </w:rPr>
              <w:t>ОСНОВНАЯ ДЕЯТЕЛЬНОСТЬ (Транспортировка теплоэнергии)</w:t>
            </w:r>
          </w:p>
        </w:tc>
        <w:tc>
          <w:tcPr>
            <w:tcW w:w="992"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68"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1388"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25"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25"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25"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721"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r>
      <w:tr w:rsidR="00722A9E" w:rsidRPr="00BD67C9" w:rsidTr="00B6503D">
        <w:trPr>
          <w:trHeight w:val="280"/>
        </w:trPr>
        <w:tc>
          <w:tcPr>
            <w:tcW w:w="236"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92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2A9E" w:rsidRPr="00BD67C9" w:rsidRDefault="00722A9E" w:rsidP="00B6503D">
            <w:pPr>
              <w:jc w:val="center"/>
              <w:rPr>
                <w:rFonts w:ascii="Arial" w:hAnsi="Arial" w:cs="Arial"/>
                <w:sz w:val="18"/>
                <w:szCs w:val="18"/>
              </w:rPr>
            </w:pPr>
            <w:r>
              <w:rPr>
                <w:rFonts w:ascii="Arial" w:hAnsi="Arial" w:cs="Arial"/>
                <w:sz w:val="18"/>
                <w:szCs w:val="18"/>
              </w:rPr>
              <w:t>27</w:t>
            </w:r>
          </w:p>
        </w:tc>
        <w:tc>
          <w:tcPr>
            <w:tcW w:w="3247" w:type="dxa"/>
            <w:tcBorders>
              <w:top w:val="single" w:sz="4" w:space="0" w:color="auto"/>
              <w:left w:val="nil"/>
              <w:bottom w:val="single" w:sz="4" w:space="0" w:color="auto"/>
              <w:right w:val="single" w:sz="4" w:space="0" w:color="auto"/>
            </w:tcBorders>
            <w:shd w:val="clear" w:color="auto" w:fill="auto"/>
            <w:vAlign w:val="bottom"/>
            <w:hideMark/>
          </w:tcPr>
          <w:p w:rsidR="00722A9E" w:rsidRPr="00BD67C9" w:rsidRDefault="00722A9E" w:rsidP="00B6503D">
            <w:pPr>
              <w:rPr>
                <w:rFonts w:ascii="Arial" w:hAnsi="Arial" w:cs="Arial"/>
                <w:sz w:val="18"/>
                <w:szCs w:val="18"/>
              </w:rPr>
            </w:pPr>
            <w:r>
              <w:rPr>
                <w:rFonts w:ascii="Arial" w:hAnsi="Arial" w:cs="Arial"/>
                <w:sz w:val="18"/>
                <w:szCs w:val="18"/>
              </w:rPr>
              <w:t>Район №2</w:t>
            </w:r>
          </w:p>
        </w:tc>
        <w:tc>
          <w:tcPr>
            <w:tcW w:w="992" w:type="dxa"/>
            <w:tcBorders>
              <w:top w:val="single" w:sz="4" w:space="0" w:color="auto"/>
              <w:left w:val="nil"/>
              <w:bottom w:val="single" w:sz="4" w:space="0" w:color="auto"/>
              <w:right w:val="single" w:sz="4" w:space="0" w:color="auto"/>
            </w:tcBorders>
            <w:shd w:val="clear" w:color="000000" w:fill="C0C0C0"/>
            <w:noWrap/>
            <w:vAlign w:val="bottom"/>
          </w:tcPr>
          <w:p w:rsidR="00722A9E" w:rsidRPr="00BD67C9" w:rsidRDefault="00722A9E" w:rsidP="00B6503D">
            <w:pPr>
              <w:jc w:val="right"/>
              <w:rPr>
                <w:rFonts w:ascii="Arial" w:hAnsi="Arial" w:cs="Arial"/>
                <w:sz w:val="18"/>
                <w:szCs w:val="18"/>
              </w:rPr>
            </w:pPr>
          </w:p>
        </w:tc>
        <w:tc>
          <w:tcPr>
            <w:tcW w:w="709"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992" w:type="dxa"/>
            <w:tcBorders>
              <w:top w:val="single" w:sz="4" w:space="0" w:color="auto"/>
              <w:left w:val="nil"/>
              <w:bottom w:val="single" w:sz="4" w:space="0" w:color="auto"/>
              <w:right w:val="single" w:sz="4" w:space="0" w:color="auto"/>
            </w:tcBorders>
            <w:shd w:val="clear" w:color="000000" w:fill="C0C0C0"/>
            <w:noWrap/>
            <w:vAlign w:val="bottom"/>
          </w:tcPr>
          <w:p w:rsidR="00722A9E" w:rsidRPr="00BD67C9" w:rsidRDefault="00722A9E" w:rsidP="00B6503D">
            <w:pPr>
              <w:jc w:val="right"/>
              <w:rPr>
                <w:rFonts w:ascii="Arial" w:hAnsi="Arial" w:cs="Arial"/>
                <w:sz w:val="18"/>
                <w:szCs w:val="18"/>
              </w:rPr>
            </w:pPr>
          </w:p>
        </w:tc>
        <w:tc>
          <w:tcPr>
            <w:tcW w:w="568"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1388" w:type="dxa"/>
            <w:tcBorders>
              <w:top w:val="single" w:sz="4" w:space="0" w:color="auto"/>
              <w:left w:val="nil"/>
              <w:bottom w:val="single" w:sz="4" w:space="0" w:color="auto"/>
              <w:right w:val="single" w:sz="4" w:space="0" w:color="auto"/>
            </w:tcBorders>
            <w:shd w:val="clear" w:color="000000" w:fill="C0C0C0"/>
            <w:noWrap/>
            <w:vAlign w:val="bottom"/>
          </w:tcPr>
          <w:p w:rsidR="00722A9E" w:rsidRPr="00BD67C9" w:rsidRDefault="00722A9E" w:rsidP="00B6503D">
            <w:pPr>
              <w:jc w:val="right"/>
              <w:rPr>
                <w:rFonts w:ascii="Arial" w:hAnsi="Arial" w:cs="Arial"/>
                <w:sz w:val="18"/>
                <w:szCs w:val="18"/>
              </w:rPr>
            </w:pPr>
          </w:p>
        </w:tc>
        <w:tc>
          <w:tcPr>
            <w:tcW w:w="525"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25"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25"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721" w:type="dxa"/>
            <w:tcBorders>
              <w:top w:val="single" w:sz="4" w:space="0" w:color="auto"/>
              <w:left w:val="nil"/>
              <w:bottom w:val="single" w:sz="4" w:space="0" w:color="auto"/>
              <w:right w:val="single" w:sz="4" w:space="0" w:color="auto"/>
            </w:tcBorders>
            <w:shd w:val="clear" w:color="000000" w:fill="CCFFCC"/>
            <w:noWrap/>
            <w:vAlign w:val="bottom"/>
          </w:tcPr>
          <w:p w:rsidR="00722A9E" w:rsidRPr="00BD67C9" w:rsidRDefault="00722A9E" w:rsidP="00B6503D">
            <w:pPr>
              <w:jc w:val="right"/>
              <w:rPr>
                <w:rFonts w:ascii="Arial" w:hAnsi="Arial" w:cs="Arial"/>
                <w:sz w:val="18"/>
                <w:szCs w:val="18"/>
              </w:rPr>
            </w:pPr>
          </w:p>
        </w:tc>
      </w:tr>
      <w:tr w:rsidR="00722A9E" w:rsidRPr="00BD67C9" w:rsidTr="00B6503D">
        <w:trPr>
          <w:trHeight w:val="330"/>
        </w:trPr>
        <w:tc>
          <w:tcPr>
            <w:tcW w:w="236"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4174"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2A9E" w:rsidRPr="00BD67C9" w:rsidRDefault="00722A9E" w:rsidP="00B6503D">
            <w:pPr>
              <w:jc w:val="center"/>
              <w:rPr>
                <w:rFonts w:ascii="Arial" w:hAnsi="Arial" w:cs="Arial"/>
                <w:b/>
                <w:bCs/>
                <w:sz w:val="18"/>
                <w:szCs w:val="18"/>
              </w:rPr>
            </w:pPr>
            <w:r w:rsidRPr="00BD67C9">
              <w:rPr>
                <w:rFonts w:ascii="Arial" w:hAnsi="Arial" w:cs="Arial"/>
                <w:b/>
                <w:bCs/>
                <w:sz w:val="18"/>
                <w:szCs w:val="18"/>
              </w:rPr>
              <w:t>ИТОГО</w:t>
            </w:r>
          </w:p>
        </w:tc>
        <w:tc>
          <w:tcPr>
            <w:tcW w:w="992" w:type="dxa"/>
            <w:tcBorders>
              <w:top w:val="nil"/>
              <w:left w:val="nil"/>
              <w:bottom w:val="single" w:sz="4" w:space="0" w:color="auto"/>
              <w:right w:val="single" w:sz="4" w:space="0" w:color="auto"/>
            </w:tcBorders>
            <w:shd w:val="clear" w:color="000000" w:fill="C0C0C0"/>
            <w:noWrap/>
            <w:vAlign w:val="bottom"/>
          </w:tcPr>
          <w:p w:rsidR="00722A9E" w:rsidRPr="00BD67C9" w:rsidRDefault="00722A9E" w:rsidP="00B6503D">
            <w:pPr>
              <w:jc w:val="right"/>
              <w:rPr>
                <w:rFonts w:ascii="Arial" w:hAnsi="Arial" w:cs="Arial"/>
                <w:sz w:val="18"/>
                <w:szCs w:val="18"/>
              </w:rPr>
            </w:pPr>
          </w:p>
        </w:tc>
        <w:tc>
          <w:tcPr>
            <w:tcW w:w="709"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992" w:type="dxa"/>
            <w:tcBorders>
              <w:top w:val="nil"/>
              <w:left w:val="nil"/>
              <w:bottom w:val="single" w:sz="4" w:space="0" w:color="auto"/>
              <w:right w:val="single" w:sz="4" w:space="0" w:color="auto"/>
            </w:tcBorders>
            <w:shd w:val="clear" w:color="000000" w:fill="C0C0C0"/>
            <w:noWrap/>
            <w:vAlign w:val="bottom"/>
          </w:tcPr>
          <w:p w:rsidR="00722A9E" w:rsidRPr="00BD67C9" w:rsidRDefault="00722A9E" w:rsidP="00B6503D">
            <w:pPr>
              <w:jc w:val="right"/>
              <w:rPr>
                <w:rFonts w:ascii="Arial" w:hAnsi="Arial" w:cs="Arial"/>
                <w:sz w:val="18"/>
                <w:szCs w:val="18"/>
              </w:rPr>
            </w:pPr>
          </w:p>
        </w:tc>
        <w:tc>
          <w:tcPr>
            <w:tcW w:w="568"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1388" w:type="dxa"/>
            <w:tcBorders>
              <w:top w:val="nil"/>
              <w:left w:val="nil"/>
              <w:bottom w:val="single" w:sz="4" w:space="0" w:color="auto"/>
              <w:right w:val="single" w:sz="4" w:space="0" w:color="auto"/>
            </w:tcBorders>
            <w:shd w:val="clear" w:color="000000" w:fill="C0C0C0"/>
            <w:noWrap/>
            <w:vAlign w:val="bottom"/>
          </w:tcPr>
          <w:p w:rsidR="00722A9E" w:rsidRPr="00BD67C9" w:rsidRDefault="00722A9E" w:rsidP="00B6503D">
            <w:pPr>
              <w:jc w:val="right"/>
              <w:rPr>
                <w:rFonts w:ascii="Arial" w:hAnsi="Arial" w:cs="Arial"/>
                <w:sz w:val="18"/>
                <w:szCs w:val="18"/>
              </w:rPr>
            </w:pPr>
          </w:p>
        </w:tc>
        <w:tc>
          <w:tcPr>
            <w:tcW w:w="525"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25"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25"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721" w:type="dxa"/>
            <w:tcBorders>
              <w:top w:val="nil"/>
              <w:left w:val="nil"/>
              <w:bottom w:val="single" w:sz="4" w:space="0" w:color="auto"/>
              <w:right w:val="single" w:sz="4" w:space="0" w:color="auto"/>
            </w:tcBorders>
            <w:shd w:val="clear" w:color="000000" w:fill="CCFFCC"/>
            <w:noWrap/>
            <w:vAlign w:val="bottom"/>
          </w:tcPr>
          <w:p w:rsidR="00722A9E" w:rsidRPr="00BD67C9" w:rsidRDefault="00722A9E" w:rsidP="00B6503D">
            <w:pPr>
              <w:jc w:val="right"/>
              <w:rPr>
                <w:rFonts w:ascii="Arial" w:hAnsi="Arial" w:cs="Arial"/>
                <w:sz w:val="18"/>
                <w:szCs w:val="18"/>
              </w:rPr>
            </w:pPr>
          </w:p>
        </w:tc>
      </w:tr>
      <w:tr w:rsidR="00722A9E" w:rsidRPr="00BD67C9" w:rsidTr="00B6503D">
        <w:trPr>
          <w:trHeight w:val="390"/>
        </w:trPr>
        <w:tc>
          <w:tcPr>
            <w:tcW w:w="236"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4174" w:type="dxa"/>
            <w:gridSpan w:val="2"/>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b/>
                <w:bCs/>
                <w:sz w:val="18"/>
                <w:szCs w:val="18"/>
              </w:rPr>
            </w:pPr>
            <w:r w:rsidRPr="00BD67C9">
              <w:rPr>
                <w:rFonts w:ascii="Arial" w:hAnsi="Arial" w:cs="Arial"/>
                <w:b/>
                <w:bCs/>
                <w:sz w:val="18"/>
                <w:szCs w:val="18"/>
              </w:rPr>
              <w:t>ОБЩЕХОЗЯЙСТВЕННЫЕ РАСХОДЫ</w:t>
            </w:r>
          </w:p>
        </w:tc>
        <w:tc>
          <w:tcPr>
            <w:tcW w:w="992"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709"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992"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68"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1388"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25"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25"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25"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721"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r>
      <w:tr w:rsidR="00722A9E" w:rsidRPr="00BD67C9" w:rsidTr="00B6503D">
        <w:trPr>
          <w:trHeight w:val="237"/>
        </w:trPr>
        <w:tc>
          <w:tcPr>
            <w:tcW w:w="236"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92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2A9E" w:rsidRPr="00BD67C9" w:rsidRDefault="00722A9E" w:rsidP="00B6503D">
            <w:pPr>
              <w:jc w:val="center"/>
              <w:rPr>
                <w:rFonts w:ascii="Arial" w:hAnsi="Arial" w:cs="Arial"/>
                <w:sz w:val="18"/>
                <w:szCs w:val="18"/>
              </w:rPr>
            </w:pPr>
            <w:r w:rsidRPr="00BD67C9">
              <w:rPr>
                <w:rFonts w:ascii="Arial" w:hAnsi="Arial" w:cs="Arial"/>
                <w:sz w:val="18"/>
                <w:szCs w:val="18"/>
              </w:rPr>
              <w:t>102</w:t>
            </w:r>
          </w:p>
        </w:tc>
        <w:tc>
          <w:tcPr>
            <w:tcW w:w="3247" w:type="dxa"/>
            <w:tcBorders>
              <w:top w:val="single" w:sz="4" w:space="0" w:color="auto"/>
              <w:left w:val="nil"/>
              <w:bottom w:val="single" w:sz="4" w:space="0" w:color="auto"/>
              <w:right w:val="single" w:sz="4" w:space="0" w:color="auto"/>
            </w:tcBorders>
            <w:shd w:val="clear" w:color="auto" w:fill="auto"/>
            <w:vAlign w:val="bottom"/>
            <w:hideMark/>
          </w:tcPr>
          <w:p w:rsidR="00722A9E" w:rsidRPr="00BD67C9" w:rsidRDefault="00722A9E" w:rsidP="00B6503D">
            <w:pPr>
              <w:rPr>
                <w:rFonts w:ascii="Arial" w:hAnsi="Arial" w:cs="Arial"/>
                <w:sz w:val="18"/>
                <w:szCs w:val="18"/>
              </w:rPr>
            </w:pPr>
            <w:r w:rsidRPr="00BD67C9">
              <w:rPr>
                <w:rFonts w:ascii="Arial" w:hAnsi="Arial" w:cs="Arial"/>
                <w:sz w:val="18"/>
                <w:szCs w:val="18"/>
              </w:rPr>
              <w:t>Служба внутреннего контроля</w:t>
            </w:r>
          </w:p>
        </w:tc>
        <w:tc>
          <w:tcPr>
            <w:tcW w:w="992" w:type="dxa"/>
            <w:tcBorders>
              <w:top w:val="single" w:sz="4" w:space="0" w:color="auto"/>
              <w:left w:val="nil"/>
              <w:bottom w:val="single" w:sz="4" w:space="0" w:color="auto"/>
              <w:right w:val="single" w:sz="4" w:space="0" w:color="auto"/>
            </w:tcBorders>
            <w:shd w:val="clear" w:color="000000" w:fill="C0C0C0"/>
            <w:noWrap/>
            <w:vAlign w:val="bottom"/>
          </w:tcPr>
          <w:p w:rsidR="00722A9E" w:rsidRPr="00BD67C9" w:rsidRDefault="00722A9E" w:rsidP="00B6503D">
            <w:pPr>
              <w:jc w:val="right"/>
              <w:rPr>
                <w:rFonts w:ascii="Arial" w:hAnsi="Arial" w:cs="Arial"/>
                <w:sz w:val="18"/>
                <w:szCs w:val="18"/>
              </w:rPr>
            </w:pPr>
          </w:p>
        </w:tc>
        <w:tc>
          <w:tcPr>
            <w:tcW w:w="709"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992" w:type="dxa"/>
            <w:tcBorders>
              <w:top w:val="single" w:sz="4" w:space="0" w:color="auto"/>
              <w:left w:val="nil"/>
              <w:bottom w:val="single" w:sz="4" w:space="0" w:color="auto"/>
              <w:right w:val="single" w:sz="4" w:space="0" w:color="auto"/>
            </w:tcBorders>
            <w:shd w:val="clear" w:color="000000" w:fill="C0C0C0"/>
            <w:noWrap/>
            <w:vAlign w:val="bottom"/>
          </w:tcPr>
          <w:p w:rsidR="00722A9E" w:rsidRPr="00BD67C9" w:rsidRDefault="00722A9E" w:rsidP="00B6503D">
            <w:pPr>
              <w:jc w:val="right"/>
              <w:rPr>
                <w:rFonts w:ascii="Arial" w:hAnsi="Arial" w:cs="Arial"/>
                <w:sz w:val="18"/>
                <w:szCs w:val="18"/>
              </w:rPr>
            </w:pPr>
          </w:p>
        </w:tc>
        <w:tc>
          <w:tcPr>
            <w:tcW w:w="568"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1388" w:type="dxa"/>
            <w:tcBorders>
              <w:top w:val="single" w:sz="4" w:space="0" w:color="auto"/>
              <w:left w:val="nil"/>
              <w:bottom w:val="single" w:sz="4" w:space="0" w:color="auto"/>
              <w:right w:val="single" w:sz="4" w:space="0" w:color="auto"/>
            </w:tcBorders>
            <w:shd w:val="clear" w:color="000000" w:fill="C0C0C0"/>
            <w:noWrap/>
            <w:vAlign w:val="bottom"/>
          </w:tcPr>
          <w:p w:rsidR="00722A9E" w:rsidRPr="00BD67C9" w:rsidRDefault="00722A9E" w:rsidP="00B6503D">
            <w:pPr>
              <w:jc w:val="right"/>
              <w:rPr>
                <w:rFonts w:ascii="Arial" w:hAnsi="Arial" w:cs="Arial"/>
                <w:sz w:val="18"/>
                <w:szCs w:val="18"/>
              </w:rPr>
            </w:pPr>
          </w:p>
        </w:tc>
        <w:tc>
          <w:tcPr>
            <w:tcW w:w="525"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25"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25"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721" w:type="dxa"/>
            <w:tcBorders>
              <w:top w:val="single" w:sz="4" w:space="0" w:color="auto"/>
              <w:left w:val="nil"/>
              <w:bottom w:val="single" w:sz="4" w:space="0" w:color="auto"/>
              <w:right w:val="single" w:sz="4" w:space="0" w:color="auto"/>
            </w:tcBorders>
            <w:shd w:val="clear" w:color="000000" w:fill="CCFFCC"/>
            <w:noWrap/>
            <w:vAlign w:val="bottom"/>
          </w:tcPr>
          <w:p w:rsidR="00722A9E" w:rsidRPr="00BD67C9" w:rsidRDefault="00722A9E" w:rsidP="00B6503D">
            <w:pPr>
              <w:jc w:val="right"/>
              <w:rPr>
                <w:rFonts w:ascii="Arial" w:hAnsi="Arial" w:cs="Arial"/>
                <w:sz w:val="18"/>
                <w:szCs w:val="18"/>
              </w:rPr>
            </w:pPr>
          </w:p>
        </w:tc>
      </w:tr>
      <w:tr w:rsidR="00722A9E" w:rsidRPr="00BD67C9" w:rsidTr="00B6503D">
        <w:trPr>
          <w:trHeight w:val="330"/>
        </w:trPr>
        <w:tc>
          <w:tcPr>
            <w:tcW w:w="236"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4174"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2A9E" w:rsidRPr="00BD67C9" w:rsidRDefault="00722A9E" w:rsidP="00B6503D">
            <w:pPr>
              <w:jc w:val="center"/>
              <w:rPr>
                <w:rFonts w:ascii="Arial" w:hAnsi="Arial" w:cs="Arial"/>
                <w:b/>
                <w:bCs/>
                <w:sz w:val="18"/>
                <w:szCs w:val="18"/>
              </w:rPr>
            </w:pPr>
            <w:r w:rsidRPr="00BD67C9">
              <w:rPr>
                <w:rFonts w:ascii="Arial" w:hAnsi="Arial" w:cs="Arial"/>
                <w:b/>
                <w:bCs/>
                <w:sz w:val="18"/>
                <w:szCs w:val="18"/>
              </w:rPr>
              <w:t>ИТОГО</w:t>
            </w:r>
          </w:p>
        </w:tc>
        <w:tc>
          <w:tcPr>
            <w:tcW w:w="992" w:type="dxa"/>
            <w:tcBorders>
              <w:top w:val="nil"/>
              <w:left w:val="nil"/>
              <w:bottom w:val="single" w:sz="4" w:space="0" w:color="auto"/>
              <w:right w:val="single" w:sz="4" w:space="0" w:color="auto"/>
            </w:tcBorders>
            <w:shd w:val="clear" w:color="000000" w:fill="C0C0C0"/>
            <w:noWrap/>
            <w:vAlign w:val="bottom"/>
          </w:tcPr>
          <w:p w:rsidR="00722A9E" w:rsidRPr="00BD67C9" w:rsidRDefault="00722A9E" w:rsidP="00B6503D">
            <w:pPr>
              <w:jc w:val="right"/>
              <w:rPr>
                <w:rFonts w:ascii="Arial" w:hAnsi="Arial" w:cs="Arial"/>
                <w:sz w:val="18"/>
                <w:szCs w:val="18"/>
              </w:rPr>
            </w:pPr>
          </w:p>
        </w:tc>
        <w:tc>
          <w:tcPr>
            <w:tcW w:w="709"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992" w:type="dxa"/>
            <w:tcBorders>
              <w:top w:val="nil"/>
              <w:left w:val="nil"/>
              <w:bottom w:val="single" w:sz="4" w:space="0" w:color="auto"/>
              <w:right w:val="single" w:sz="4" w:space="0" w:color="auto"/>
            </w:tcBorders>
            <w:shd w:val="clear" w:color="000000" w:fill="C0C0C0"/>
            <w:noWrap/>
            <w:vAlign w:val="bottom"/>
          </w:tcPr>
          <w:p w:rsidR="00722A9E" w:rsidRPr="00BD67C9" w:rsidRDefault="00722A9E" w:rsidP="00B6503D">
            <w:pPr>
              <w:jc w:val="right"/>
              <w:rPr>
                <w:rFonts w:ascii="Arial" w:hAnsi="Arial" w:cs="Arial"/>
                <w:sz w:val="18"/>
                <w:szCs w:val="18"/>
              </w:rPr>
            </w:pPr>
          </w:p>
        </w:tc>
        <w:tc>
          <w:tcPr>
            <w:tcW w:w="568"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1388" w:type="dxa"/>
            <w:tcBorders>
              <w:top w:val="nil"/>
              <w:left w:val="nil"/>
              <w:bottom w:val="single" w:sz="4" w:space="0" w:color="auto"/>
              <w:right w:val="single" w:sz="4" w:space="0" w:color="auto"/>
            </w:tcBorders>
            <w:shd w:val="clear" w:color="000000" w:fill="C0C0C0"/>
            <w:noWrap/>
            <w:vAlign w:val="bottom"/>
          </w:tcPr>
          <w:p w:rsidR="00722A9E" w:rsidRPr="00BD67C9" w:rsidRDefault="00722A9E" w:rsidP="00B6503D">
            <w:pPr>
              <w:jc w:val="right"/>
              <w:rPr>
                <w:rFonts w:ascii="Arial" w:hAnsi="Arial" w:cs="Arial"/>
                <w:sz w:val="18"/>
                <w:szCs w:val="18"/>
              </w:rPr>
            </w:pPr>
          </w:p>
        </w:tc>
        <w:tc>
          <w:tcPr>
            <w:tcW w:w="525"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25"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25"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721" w:type="dxa"/>
            <w:tcBorders>
              <w:top w:val="nil"/>
              <w:left w:val="nil"/>
              <w:bottom w:val="single" w:sz="4" w:space="0" w:color="auto"/>
              <w:right w:val="single" w:sz="4" w:space="0" w:color="auto"/>
            </w:tcBorders>
            <w:shd w:val="clear" w:color="000000" w:fill="CCFFCC"/>
            <w:noWrap/>
            <w:vAlign w:val="bottom"/>
          </w:tcPr>
          <w:p w:rsidR="00722A9E" w:rsidRPr="00BD67C9" w:rsidRDefault="00722A9E" w:rsidP="00B6503D">
            <w:pPr>
              <w:jc w:val="right"/>
              <w:rPr>
                <w:rFonts w:ascii="Arial" w:hAnsi="Arial" w:cs="Arial"/>
                <w:sz w:val="18"/>
                <w:szCs w:val="18"/>
              </w:rPr>
            </w:pPr>
          </w:p>
        </w:tc>
      </w:tr>
      <w:tr w:rsidR="00722A9E" w:rsidRPr="00BD67C9" w:rsidTr="00B6503D">
        <w:trPr>
          <w:trHeight w:val="390"/>
        </w:trPr>
        <w:tc>
          <w:tcPr>
            <w:tcW w:w="236"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4174" w:type="dxa"/>
            <w:gridSpan w:val="2"/>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b/>
                <w:bCs/>
                <w:sz w:val="18"/>
                <w:szCs w:val="18"/>
              </w:rPr>
            </w:pPr>
            <w:r w:rsidRPr="00BD67C9">
              <w:rPr>
                <w:rFonts w:ascii="Arial" w:hAnsi="Arial" w:cs="Arial"/>
                <w:b/>
                <w:bCs/>
                <w:sz w:val="18"/>
                <w:szCs w:val="18"/>
              </w:rPr>
              <w:t>ВСПОМОГАТЕЛЬНАЯ ДЕЯТЕЛЬНОСТЬ</w:t>
            </w:r>
          </w:p>
        </w:tc>
        <w:tc>
          <w:tcPr>
            <w:tcW w:w="992"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709"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992"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68"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1388"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25"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25"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25"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721"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r>
      <w:tr w:rsidR="00722A9E" w:rsidRPr="00BD67C9" w:rsidTr="00B6503D">
        <w:trPr>
          <w:trHeight w:val="237"/>
        </w:trPr>
        <w:tc>
          <w:tcPr>
            <w:tcW w:w="236"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92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2A9E" w:rsidRPr="00BD67C9" w:rsidRDefault="00722A9E" w:rsidP="00B6503D">
            <w:pPr>
              <w:jc w:val="center"/>
              <w:rPr>
                <w:rFonts w:ascii="Arial" w:hAnsi="Arial" w:cs="Arial"/>
                <w:sz w:val="18"/>
                <w:szCs w:val="18"/>
              </w:rPr>
            </w:pPr>
            <w:r w:rsidRPr="00BD67C9">
              <w:rPr>
                <w:rFonts w:ascii="Arial" w:hAnsi="Arial" w:cs="Arial"/>
                <w:sz w:val="18"/>
                <w:szCs w:val="18"/>
              </w:rPr>
              <w:t>1Д</w:t>
            </w:r>
          </w:p>
        </w:tc>
        <w:tc>
          <w:tcPr>
            <w:tcW w:w="3247" w:type="dxa"/>
            <w:tcBorders>
              <w:top w:val="single" w:sz="4" w:space="0" w:color="auto"/>
              <w:left w:val="nil"/>
              <w:bottom w:val="single" w:sz="4" w:space="0" w:color="auto"/>
              <w:right w:val="single" w:sz="4" w:space="0" w:color="auto"/>
            </w:tcBorders>
            <w:shd w:val="clear" w:color="auto" w:fill="auto"/>
            <w:vAlign w:val="bottom"/>
            <w:hideMark/>
          </w:tcPr>
          <w:p w:rsidR="00722A9E" w:rsidRPr="00BD67C9" w:rsidRDefault="00722A9E" w:rsidP="00B6503D">
            <w:pPr>
              <w:rPr>
                <w:rFonts w:ascii="Arial" w:hAnsi="Arial" w:cs="Arial"/>
                <w:sz w:val="18"/>
                <w:szCs w:val="18"/>
              </w:rPr>
            </w:pPr>
            <w:r w:rsidRPr="00BD67C9">
              <w:rPr>
                <w:rFonts w:ascii="Arial" w:hAnsi="Arial" w:cs="Arial"/>
                <w:sz w:val="18"/>
                <w:szCs w:val="18"/>
              </w:rPr>
              <w:t>Транспортное управление</w:t>
            </w:r>
          </w:p>
        </w:tc>
        <w:tc>
          <w:tcPr>
            <w:tcW w:w="992" w:type="dxa"/>
            <w:tcBorders>
              <w:top w:val="single" w:sz="4" w:space="0" w:color="auto"/>
              <w:left w:val="nil"/>
              <w:bottom w:val="single" w:sz="4" w:space="0" w:color="auto"/>
              <w:right w:val="single" w:sz="4" w:space="0" w:color="auto"/>
            </w:tcBorders>
            <w:shd w:val="clear" w:color="000000" w:fill="C0C0C0"/>
            <w:noWrap/>
            <w:vAlign w:val="bottom"/>
            <w:hideMark/>
          </w:tcPr>
          <w:p w:rsidR="00722A9E" w:rsidRPr="00BD67C9" w:rsidRDefault="00722A9E" w:rsidP="00B6503D">
            <w:pPr>
              <w:jc w:val="right"/>
              <w:rPr>
                <w:rFonts w:ascii="Arial" w:hAnsi="Arial" w:cs="Arial"/>
                <w:sz w:val="18"/>
                <w:szCs w:val="18"/>
              </w:rPr>
            </w:pPr>
            <w:r w:rsidRPr="00BD67C9">
              <w:rPr>
                <w:rFonts w:ascii="Arial" w:hAnsi="Arial" w:cs="Arial"/>
                <w:sz w:val="18"/>
                <w:szCs w:val="18"/>
              </w:rPr>
              <w:t> </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722A9E" w:rsidRPr="00BD67C9" w:rsidRDefault="00722A9E" w:rsidP="00B6503D">
            <w:pPr>
              <w:jc w:val="right"/>
              <w:rPr>
                <w:rFonts w:ascii="Arial" w:hAnsi="Arial" w:cs="Arial"/>
                <w:sz w:val="18"/>
                <w:szCs w:val="18"/>
              </w:rPr>
            </w:pPr>
            <w:r w:rsidRPr="00BD67C9">
              <w:rPr>
                <w:rFonts w:ascii="Arial" w:hAnsi="Arial" w:cs="Arial"/>
                <w:sz w:val="18"/>
                <w:szCs w:val="18"/>
              </w:rPr>
              <w:t> </w:t>
            </w:r>
          </w:p>
        </w:tc>
        <w:tc>
          <w:tcPr>
            <w:tcW w:w="992" w:type="dxa"/>
            <w:tcBorders>
              <w:top w:val="single" w:sz="4" w:space="0" w:color="auto"/>
              <w:left w:val="nil"/>
              <w:bottom w:val="single" w:sz="4" w:space="0" w:color="auto"/>
              <w:right w:val="single" w:sz="4" w:space="0" w:color="auto"/>
            </w:tcBorders>
            <w:shd w:val="clear" w:color="000000" w:fill="C0C0C0"/>
            <w:noWrap/>
            <w:vAlign w:val="bottom"/>
          </w:tcPr>
          <w:p w:rsidR="00722A9E" w:rsidRPr="00BD67C9" w:rsidRDefault="00722A9E" w:rsidP="00B6503D">
            <w:pPr>
              <w:jc w:val="right"/>
              <w:rPr>
                <w:rFonts w:ascii="Arial" w:hAnsi="Arial" w:cs="Arial"/>
                <w:sz w:val="18"/>
                <w:szCs w:val="18"/>
              </w:rPr>
            </w:pPr>
          </w:p>
        </w:tc>
        <w:tc>
          <w:tcPr>
            <w:tcW w:w="568"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1388" w:type="dxa"/>
            <w:tcBorders>
              <w:top w:val="single" w:sz="4" w:space="0" w:color="auto"/>
              <w:left w:val="nil"/>
              <w:bottom w:val="single" w:sz="4" w:space="0" w:color="auto"/>
              <w:right w:val="single" w:sz="4" w:space="0" w:color="auto"/>
            </w:tcBorders>
            <w:shd w:val="clear" w:color="000000" w:fill="C0C0C0"/>
            <w:noWrap/>
            <w:vAlign w:val="bottom"/>
          </w:tcPr>
          <w:p w:rsidR="00722A9E" w:rsidRPr="00BD67C9" w:rsidRDefault="00722A9E" w:rsidP="00B6503D">
            <w:pPr>
              <w:jc w:val="right"/>
              <w:rPr>
                <w:rFonts w:ascii="Arial" w:hAnsi="Arial" w:cs="Arial"/>
                <w:sz w:val="18"/>
                <w:szCs w:val="18"/>
              </w:rPr>
            </w:pPr>
          </w:p>
        </w:tc>
        <w:tc>
          <w:tcPr>
            <w:tcW w:w="525"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25"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25"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721" w:type="dxa"/>
            <w:tcBorders>
              <w:top w:val="single" w:sz="4" w:space="0" w:color="auto"/>
              <w:left w:val="nil"/>
              <w:bottom w:val="single" w:sz="4" w:space="0" w:color="auto"/>
              <w:right w:val="single" w:sz="4" w:space="0" w:color="auto"/>
            </w:tcBorders>
            <w:shd w:val="clear" w:color="000000" w:fill="CCFFCC"/>
            <w:noWrap/>
            <w:vAlign w:val="bottom"/>
          </w:tcPr>
          <w:p w:rsidR="00722A9E" w:rsidRPr="00BD67C9" w:rsidRDefault="00722A9E" w:rsidP="00B6503D">
            <w:pPr>
              <w:jc w:val="right"/>
              <w:rPr>
                <w:rFonts w:ascii="Arial" w:hAnsi="Arial" w:cs="Arial"/>
                <w:sz w:val="18"/>
                <w:szCs w:val="18"/>
              </w:rPr>
            </w:pPr>
          </w:p>
        </w:tc>
      </w:tr>
      <w:tr w:rsidR="00722A9E" w:rsidRPr="00BD67C9" w:rsidTr="00B6503D">
        <w:trPr>
          <w:trHeight w:val="330"/>
        </w:trPr>
        <w:tc>
          <w:tcPr>
            <w:tcW w:w="236"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4174"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2A9E" w:rsidRPr="00BD67C9" w:rsidRDefault="00722A9E" w:rsidP="00B6503D">
            <w:pPr>
              <w:jc w:val="center"/>
              <w:rPr>
                <w:rFonts w:ascii="Arial" w:hAnsi="Arial" w:cs="Arial"/>
                <w:b/>
                <w:bCs/>
                <w:sz w:val="18"/>
                <w:szCs w:val="18"/>
              </w:rPr>
            </w:pPr>
            <w:r w:rsidRPr="00BD67C9">
              <w:rPr>
                <w:rFonts w:ascii="Arial" w:hAnsi="Arial" w:cs="Arial"/>
                <w:b/>
                <w:bCs/>
                <w:sz w:val="18"/>
                <w:szCs w:val="18"/>
              </w:rPr>
              <w:t>ИТОГО</w:t>
            </w:r>
          </w:p>
        </w:tc>
        <w:tc>
          <w:tcPr>
            <w:tcW w:w="992" w:type="dxa"/>
            <w:tcBorders>
              <w:top w:val="nil"/>
              <w:left w:val="nil"/>
              <w:bottom w:val="single" w:sz="4" w:space="0" w:color="auto"/>
              <w:right w:val="single" w:sz="4" w:space="0" w:color="auto"/>
            </w:tcBorders>
            <w:shd w:val="clear" w:color="000000" w:fill="C0C0C0"/>
            <w:noWrap/>
            <w:vAlign w:val="bottom"/>
            <w:hideMark/>
          </w:tcPr>
          <w:p w:rsidR="00722A9E" w:rsidRPr="00BD67C9" w:rsidRDefault="00722A9E" w:rsidP="00B6503D">
            <w:pPr>
              <w:jc w:val="right"/>
              <w:rPr>
                <w:rFonts w:ascii="Arial" w:hAnsi="Arial" w:cs="Arial"/>
                <w:sz w:val="18"/>
                <w:szCs w:val="18"/>
              </w:rPr>
            </w:pPr>
            <w:r w:rsidRPr="00BD67C9">
              <w:rPr>
                <w:rFonts w:ascii="Arial" w:hAnsi="Arial" w:cs="Arial"/>
                <w:sz w:val="18"/>
                <w:szCs w:val="18"/>
              </w:rPr>
              <w:t> </w:t>
            </w:r>
          </w:p>
        </w:tc>
        <w:tc>
          <w:tcPr>
            <w:tcW w:w="709" w:type="dxa"/>
            <w:tcBorders>
              <w:top w:val="nil"/>
              <w:left w:val="nil"/>
              <w:bottom w:val="single" w:sz="4" w:space="0" w:color="auto"/>
              <w:right w:val="single" w:sz="4" w:space="0" w:color="auto"/>
            </w:tcBorders>
            <w:shd w:val="clear" w:color="auto" w:fill="auto"/>
            <w:noWrap/>
            <w:vAlign w:val="bottom"/>
            <w:hideMark/>
          </w:tcPr>
          <w:p w:rsidR="00722A9E" w:rsidRPr="00BD67C9" w:rsidRDefault="00722A9E" w:rsidP="00B6503D">
            <w:pPr>
              <w:jc w:val="right"/>
              <w:rPr>
                <w:rFonts w:ascii="Arial" w:hAnsi="Arial" w:cs="Arial"/>
                <w:sz w:val="18"/>
                <w:szCs w:val="18"/>
              </w:rPr>
            </w:pPr>
            <w:r w:rsidRPr="00BD67C9">
              <w:rPr>
                <w:rFonts w:ascii="Arial" w:hAnsi="Arial" w:cs="Arial"/>
                <w:sz w:val="18"/>
                <w:szCs w:val="18"/>
              </w:rPr>
              <w:t> </w:t>
            </w:r>
          </w:p>
        </w:tc>
        <w:tc>
          <w:tcPr>
            <w:tcW w:w="992" w:type="dxa"/>
            <w:tcBorders>
              <w:top w:val="nil"/>
              <w:left w:val="nil"/>
              <w:bottom w:val="single" w:sz="4" w:space="0" w:color="auto"/>
              <w:right w:val="single" w:sz="4" w:space="0" w:color="auto"/>
            </w:tcBorders>
            <w:shd w:val="clear" w:color="000000" w:fill="C0C0C0"/>
            <w:noWrap/>
            <w:vAlign w:val="bottom"/>
          </w:tcPr>
          <w:p w:rsidR="00722A9E" w:rsidRPr="00BD67C9" w:rsidRDefault="00722A9E" w:rsidP="00B6503D">
            <w:pPr>
              <w:jc w:val="right"/>
              <w:rPr>
                <w:rFonts w:ascii="Arial" w:hAnsi="Arial" w:cs="Arial"/>
                <w:sz w:val="18"/>
                <w:szCs w:val="18"/>
              </w:rPr>
            </w:pPr>
          </w:p>
        </w:tc>
        <w:tc>
          <w:tcPr>
            <w:tcW w:w="568"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1388" w:type="dxa"/>
            <w:tcBorders>
              <w:top w:val="nil"/>
              <w:left w:val="nil"/>
              <w:bottom w:val="single" w:sz="4" w:space="0" w:color="auto"/>
              <w:right w:val="single" w:sz="4" w:space="0" w:color="auto"/>
            </w:tcBorders>
            <w:shd w:val="clear" w:color="000000" w:fill="C0C0C0"/>
            <w:noWrap/>
            <w:vAlign w:val="bottom"/>
          </w:tcPr>
          <w:p w:rsidR="00722A9E" w:rsidRPr="00BD67C9" w:rsidRDefault="00722A9E" w:rsidP="00B6503D">
            <w:pPr>
              <w:jc w:val="right"/>
              <w:rPr>
                <w:rFonts w:ascii="Arial" w:hAnsi="Arial" w:cs="Arial"/>
                <w:sz w:val="18"/>
                <w:szCs w:val="18"/>
              </w:rPr>
            </w:pPr>
          </w:p>
        </w:tc>
        <w:tc>
          <w:tcPr>
            <w:tcW w:w="525"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25"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25"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721" w:type="dxa"/>
            <w:tcBorders>
              <w:top w:val="nil"/>
              <w:left w:val="nil"/>
              <w:bottom w:val="single" w:sz="4" w:space="0" w:color="auto"/>
              <w:right w:val="single" w:sz="4" w:space="0" w:color="auto"/>
            </w:tcBorders>
            <w:shd w:val="clear" w:color="000000" w:fill="CCFFCC"/>
            <w:noWrap/>
            <w:vAlign w:val="bottom"/>
          </w:tcPr>
          <w:p w:rsidR="00722A9E" w:rsidRPr="00BD67C9" w:rsidRDefault="00722A9E" w:rsidP="00B6503D">
            <w:pPr>
              <w:jc w:val="right"/>
              <w:rPr>
                <w:rFonts w:ascii="Arial" w:hAnsi="Arial" w:cs="Arial"/>
                <w:sz w:val="18"/>
                <w:szCs w:val="18"/>
              </w:rPr>
            </w:pPr>
          </w:p>
        </w:tc>
      </w:tr>
      <w:tr w:rsidR="00722A9E" w:rsidRPr="00BD67C9" w:rsidTr="00B6503D">
        <w:trPr>
          <w:trHeight w:val="390"/>
        </w:trPr>
        <w:tc>
          <w:tcPr>
            <w:tcW w:w="236"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4174" w:type="dxa"/>
            <w:gridSpan w:val="2"/>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b/>
                <w:bCs/>
                <w:sz w:val="18"/>
                <w:szCs w:val="18"/>
              </w:rPr>
            </w:pPr>
            <w:r w:rsidRPr="00BD67C9">
              <w:rPr>
                <w:rFonts w:ascii="Arial" w:hAnsi="Arial" w:cs="Arial"/>
                <w:b/>
                <w:bCs/>
                <w:sz w:val="18"/>
                <w:szCs w:val="18"/>
              </w:rPr>
              <w:t>ПРОЧАЯ ДЕЯТЕЛЬНОСТЬ</w:t>
            </w:r>
          </w:p>
        </w:tc>
        <w:tc>
          <w:tcPr>
            <w:tcW w:w="992"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709"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992"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68"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1388"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25"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25"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525"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721"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r>
      <w:tr w:rsidR="00722A9E" w:rsidRPr="00BD67C9" w:rsidTr="00B6503D">
        <w:trPr>
          <w:trHeight w:val="447"/>
        </w:trPr>
        <w:tc>
          <w:tcPr>
            <w:tcW w:w="236"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92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2A9E" w:rsidRPr="00BD67C9" w:rsidRDefault="00722A9E" w:rsidP="00B6503D">
            <w:pPr>
              <w:jc w:val="center"/>
              <w:rPr>
                <w:rFonts w:ascii="Arial" w:hAnsi="Arial" w:cs="Arial"/>
                <w:sz w:val="18"/>
                <w:szCs w:val="18"/>
              </w:rPr>
            </w:pPr>
            <w:r w:rsidRPr="00BD67C9">
              <w:rPr>
                <w:rFonts w:ascii="Arial" w:hAnsi="Arial" w:cs="Arial"/>
                <w:sz w:val="18"/>
                <w:szCs w:val="18"/>
              </w:rPr>
              <w:t>1Б</w:t>
            </w:r>
          </w:p>
        </w:tc>
        <w:tc>
          <w:tcPr>
            <w:tcW w:w="3247" w:type="dxa"/>
            <w:tcBorders>
              <w:top w:val="single" w:sz="4" w:space="0" w:color="auto"/>
              <w:left w:val="nil"/>
              <w:bottom w:val="single" w:sz="4" w:space="0" w:color="auto"/>
              <w:right w:val="single" w:sz="4" w:space="0" w:color="auto"/>
            </w:tcBorders>
            <w:shd w:val="clear" w:color="auto" w:fill="auto"/>
            <w:vAlign w:val="bottom"/>
            <w:hideMark/>
          </w:tcPr>
          <w:p w:rsidR="00722A9E" w:rsidRPr="00BD67C9" w:rsidRDefault="00722A9E" w:rsidP="00B6503D">
            <w:pPr>
              <w:rPr>
                <w:rFonts w:ascii="Arial" w:hAnsi="Arial" w:cs="Arial"/>
                <w:sz w:val="18"/>
                <w:szCs w:val="18"/>
              </w:rPr>
            </w:pPr>
            <w:r w:rsidRPr="00BD67C9">
              <w:rPr>
                <w:rFonts w:ascii="Arial" w:hAnsi="Arial" w:cs="Arial"/>
                <w:sz w:val="18"/>
                <w:szCs w:val="18"/>
              </w:rPr>
              <w:t>Служба энергонадзора филиала «Ковдорская электросеть»</w:t>
            </w:r>
          </w:p>
        </w:tc>
        <w:tc>
          <w:tcPr>
            <w:tcW w:w="992" w:type="dxa"/>
            <w:tcBorders>
              <w:top w:val="single" w:sz="4" w:space="0" w:color="auto"/>
              <w:left w:val="nil"/>
              <w:bottom w:val="single" w:sz="4" w:space="0" w:color="auto"/>
              <w:right w:val="single" w:sz="4" w:space="0" w:color="auto"/>
            </w:tcBorders>
            <w:shd w:val="clear" w:color="000000" w:fill="C0C0C0"/>
            <w:noWrap/>
            <w:vAlign w:val="bottom"/>
            <w:hideMark/>
          </w:tcPr>
          <w:p w:rsidR="00722A9E" w:rsidRPr="00BD67C9" w:rsidRDefault="00722A9E" w:rsidP="00B6503D">
            <w:pPr>
              <w:jc w:val="right"/>
              <w:rPr>
                <w:rFonts w:ascii="Arial" w:hAnsi="Arial" w:cs="Arial"/>
                <w:sz w:val="18"/>
                <w:szCs w:val="18"/>
              </w:rPr>
            </w:pPr>
            <w:r w:rsidRPr="00BD67C9">
              <w:rPr>
                <w:rFonts w:ascii="Arial" w:hAnsi="Arial" w:cs="Arial"/>
                <w:sz w:val="18"/>
                <w:szCs w:val="18"/>
              </w:rPr>
              <w:t> </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722A9E" w:rsidRPr="00BD67C9" w:rsidRDefault="00722A9E" w:rsidP="00B6503D">
            <w:pPr>
              <w:jc w:val="right"/>
              <w:rPr>
                <w:rFonts w:ascii="Arial" w:hAnsi="Arial" w:cs="Arial"/>
                <w:sz w:val="18"/>
                <w:szCs w:val="18"/>
              </w:rPr>
            </w:pPr>
            <w:r w:rsidRPr="00BD67C9">
              <w:rPr>
                <w:rFonts w:ascii="Arial" w:hAnsi="Arial" w:cs="Arial"/>
                <w:sz w:val="18"/>
                <w:szCs w:val="18"/>
              </w:rPr>
              <w:t> </w:t>
            </w:r>
          </w:p>
        </w:tc>
        <w:tc>
          <w:tcPr>
            <w:tcW w:w="992" w:type="dxa"/>
            <w:tcBorders>
              <w:top w:val="single" w:sz="4" w:space="0" w:color="auto"/>
              <w:left w:val="nil"/>
              <w:bottom w:val="single" w:sz="4" w:space="0" w:color="auto"/>
              <w:right w:val="single" w:sz="4" w:space="0" w:color="auto"/>
            </w:tcBorders>
            <w:shd w:val="clear" w:color="000000" w:fill="C0C0C0"/>
            <w:noWrap/>
            <w:vAlign w:val="bottom"/>
          </w:tcPr>
          <w:p w:rsidR="00722A9E" w:rsidRPr="00BD67C9" w:rsidRDefault="00722A9E" w:rsidP="00B6503D">
            <w:pPr>
              <w:jc w:val="right"/>
              <w:rPr>
                <w:rFonts w:ascii="Arial" w:hAnsi="Arial" w:cs="Arial"/>
                <w:sz w:val="18"/>
                <w:szCs w:val="18"/>
              </w:rPr>
            </w:pPr>
          </w:p>
        </w:tc>
        <w:tc>
          <w:tcPr>
            <w:tcW w:w="568"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1388" w:type="dxa"/>
            <w:tcBorders>
              <w:top w:val="single" w:sz="4" w:space="0" w:color="auto"/>
              <w:left w:val="nil"/>
              <w:bottom w:val="single" w:sz="4" w:space="0" w:color="auto"/>
              <w:right w:val="single" w:sz="4" w:space="0" w:color="auto"/>
            </w:tcBorders>
            <w:shd w:val="clear" w:color="000000" w:fill="C0C0C0"/>
            <w:noWrap/>
            <w:vAlign w:val="bottom"/>
          </w:tcPr>
          <w:p w:rsidR="00722A9E" w:rsidRPr="00BD67C9" w:rsidRDefault="00722A9E" w:rsidP="00B6503D">
            <w:pPr>
              <w:jc w:val="right"/>
              <w:rPr>
                <w:rFonts w:ascii="Arial" w:hAnsi="Arial" w:cs="Arial"/>
                <w:sz w:val="18"/>
                <w:szCs w:val="18"/>
              </w:rPr>
            </w:pPr>
          </w:p>
        </w:tc>
        <w:tc>
          <w:tcPr>
            <w:tcW w:w="525"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25"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25" w:type="dxa"/>
            <w:tcBorders>
              <w:top w:val="single" w:sz="4" w:space="0" w:color="auto"/>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721" w:type="dxa"/>
            <w:tcBorders>
              <w:top w:val="single" w:sz="4" w:space="0" w:color="auto"/>
              <w:left w:val="nil"/>
              <w:bottom w:val="single" w:sz="4" w:space="0" w:color="auto"/>
              <w:right w:val="single" w:sz="4" w:space="0" w:color="auto"/>
            </w:tcBorders>
            <w:shd w:val="clear" w:color="000000" w:fill="CCFFCC"/>
            <w:noWrap/>
            <w:vAlign w:val="bottom"/>
          </w:tcPr>
          <w:p w:rsidR="00722A9E" w:rsidRPr="00BD67C9" w:rsidRDefault="00722A9E" w:rsidP="00B6503D">
            <w:pPr>
              <w:jc w:val="right"/>
              <w:rPr>
                <w:rFonts w:ascii="Arial" w:hAnsi="Arial" w:cs="Arial"/>
                <w:sz w:val="18"/>
                <w:szCs w:val="18"/>
              </w:rPr>
            </w:pPr>
          </w:p>
        </w:tc>
      </w:tr>
      <w:tr w:rsidR="00722A9E" w:rsidRPr="00BD67C9" w:rsidTr="00B6503D">
        <w:trPr>
          <w:trHeight w:val="330"/>
        </w:trPr>
        <w:tc>
          <w:tcPr>
            <w:tcW w:w="236"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4174"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2A9E" w:rsidRPr="00BD67C9" w:rsidRDefault="00722A9E" w:rsidP="00B6503D">
            <w:pPr>
              <w:jc w:val="center"/>
              <w:rPr>
                <w:rFonts w:ascii="Arial" w:hAnsi="Arial" w:cs="Arial"/>
                <w:b/>
                <w:bCs/>
                <w:sz w:val="18"/>
                <w:szCs w:val="18"/>
              </w:rPr>
            </w:pPr>
            <w:r w:rsidRPr="00BD67C9">
              <w:rPr>
                <w:rFonts w:ascii="Arial" w:hAnsi="Arial" w:cs="Arial"/>
                <w:b/>
                <w:bCs/>
                <w:sz w:val="18"/>
                <w:szCs w:val="18"/>
              </w:rPr>
              <w:t>ИТОГО</w:t>
            </w:r>
          </w:p>
        </w:tc>
        <w:tc>
          <w:tcPr>
            <w:tcW w:w="992" w:type="dxa"/>
            <w:tcBorders>
              <w:top w:val="nil"/>
              <w:left w:val="nil"/>
              <w:bottom w:val="single" w:sz="4" w:space="0" w:color="auto"/>
              <w:right w:val="single" w:sz="4" w:space="0" w:color="auto"/>
            </w:tcBorders>
            <w:shd w:val="clear" w:color="000000" w:fill="C0C0C0"/>
            <w:noWrap/>
            <w:vAlign w:val="bottom"/>
            <w:hideMark/>
          </w:tcPr>
          <w:p w:rsidR="00722A9E" w:rsidRPr="00BD67C9" w:rsidRDefault="00722A9E" w:rsidP="00B6503D">
            <w:pPr>
              <w:jc w:val="right"/>
              <w:rPr>
                <w:rFonts w:ascii="Arial" w:hAnsi="Arial" w:cs="Arial"/>
                <w:sz w:val="18"/>
                <w:szCs w:val="18"/>
              </w:rPr>
            </w:pPr>
            <w:r w:rsidRPr="00BD67C9">
              <w:rPr>
                <w:rFonts w:ascii="Arial" w:hAnsi="Arial" w:cs="Arial"/>
                <w:sz w:val="18"/>
                <w:szCs w:val="18"/>
              </w:rPr>
              <w:t> </w:t>
            </w:r>
          </w:p>
        </w:tc>
        <w:tc>
          <w:tcPr>
            <w:tcW w:w="709" w:type="dxa"/>
            <w:tcBorders>
              <w:top w:val="nil"/>
              <w:left w:val="nil"/>
              <w:bottom w:val="single" w:sz="4" w:space="0" w:color="auto"/>
              <w:right w:val="single" w:sz="4" w:space="0" w:color="auto"/>
            </w:tcBorders>
            <w:shd w:val="clear" w:color="auto" w:fill="auto"/>
            <w:noWrap/>
            <w:vAlign w:val="bottom"/>
            <w:hideMark/>
          </w:tcPr>
          <w:p w:rsidR="00722A9E" w:rsidRPr="00BD67C9" w:rsidRDefault="00722A9E" w:rsidP="00B6503D">
            <w:pPr>
              <w:jc w:val="right"/>
              <w:rPr>
                <w:rFonts w:ascii="Arial" w:hAnsi="Arial" w:cs="Arial"/>
                <w:sz w:val="18"/>
                <w:szCs w:val="18"/>
              </w:rPr>
            </w:pPr>
            <w:r w:rsidRPr="00BD67C9">
              <w:rPr>
                <w:rFonts w:ascii="Arial" w:hAnsi="Arial" w:cs="Arial"/>
                <w:sz w:val="18"/>
                <w:szCs w:val="18"/>
              </w:rPr>
              <w:t> </w:t>
            </w:r>
          </w:p>
        </w:tc>
        <w:tc>
          <w:tcPr>
            <w:tcW w:w="992" w:type="dxa"/>
            <w:tcBorders>
              <w:top w:val="nil"/>
              <w:left w:val="nil"/>
              <w:bottom w:val="single" w:sz="4" w:space="0" w:color="auto"/>
              <w:right w:val="single" w:sz="4" w:space="0" w:color="auto"/>
            </w:tcBorders>
            <w:shd w:val="clear" w:color="000000" w:fill="C0C0C0"/>
            <w:noWrap/>
            <w:vAlign w:val="bottom"/>
          </w:tcPr>
          <w:p w:rsidR="00722A9E" w:rsidRPr="00BD67C9" w:rsidRDefault="00722A9E" w:rsidP="00B6503D">
            <w:pPr>
              <w:jc w:val="right"/>
              <w:rPr>
                <w:rFonts w:ascii="Arial" w:hAnsi="Arial" w:cs="Arial"/>
                <w:sz w:val="18"/>
                <w:szCs w:val="18"/>
              </w:rPr>
            </w:pPr>
          </w:p>
        </w:tc>
        <w:tc>
          <w:tcPr>
            <w:tcW w:w="568"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1388" w:type="dxa"/>
            <w:tcBorders>
              <w:top w:val="nil"/>
              <w:left w:val="nil"/>
              <w:bottom w:val="single" w:sz="4" w:space="0" w:color="auto"/>
              <w:right w:val="single" w:sz="4" w:space="0" w:color="auto"/>
            </w:tcBorders>
            <w:shd w:val="clear" w:color="000000" w:fill="C0C0C0"/>
            <w:noWrap/>
            <w:vAlign w:val="bottom"/>
          </w:tcPr>
          <w:p w:rsidR="00722A9E" w:rsidRPr="00BD67C9" w:rsidRDefault="00722A9E" w:rsidP="00B6503D">
            <w:pPr>
              <w:jc w:val="right"/>
              <w:rPr>
                <w:rFonts w:ascii="Arial" w:hAnsi="Arial" w:cs="Arial"/>
                <w:sz w:val="18"/>
                <w:szCs w:val="18"/>
              </w:rPr>
            </w:pPr>
          </w:p>
        </w:tc>
        <w:tc>
          <w:tcPr>
            <w:tcW w:w="525"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25"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25" w:type="dxa"/>
            <w:tcBorders>
              <w:top w:val="nil"/>
              <w:left w:val="nil"/>
              <w:bottom w:val="single" w:sz="4" w:space="0" w:color="auto"/>
              <w:right w:val="single" w:sz="4"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721" w:type="dxa"/>
            <w:tcBorders>
              <w:top w:val="nil"/>
              <w:left w:val="nil"/>
              <w:bottom w:val="single" w:sz="4" w:space="0" w:color="auto"/>
              <w:right w:val="single" w:sz="4" w:space="0" w:color="auto"/>
            </w:tcBorders>
            <w:shd w:val="clear" w:color="000000" w:fill="CCFFCC"/>
            <w:noWrap/>
            <w:vAlign w:val="bottom"/>
          </w:tcPr>
          <w:p w:rsidR="00722A9E" w:rsidRPr="00BD67C9" w:rsidRDefault="00722A9E" w:rsidP="00B6503D">
            <w:pPr>
              <w:jc w:val="right"/>
              <w:rPr>
                <w:rFonts w:ascii="Arial" w:hAnsi="Arial" w:cs="Arial"/>
                <w:sz w:val="18"/>
                <w:szCs w:val="18"/>
              </w:rPr>
            </w:pPr>
          </w:p>
        </w:tc>
      </w:tr>
      <w:tr w:rsidR="00722A9E" w:rsidRPr="00BD67C9" w:rsidTr="00B6503D">
        <w:trPr>
          <w:trHeight w:val="150"/>
        </w:trPr>
        <w:tc>
          <w:tcPr>
            <w:tcW w:w="236"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927"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3247"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992" w:type="dxa"/>
            <w:tcBorders>
              <w:top w:val="nil"/>
              <w:left w:val="nil"/>
              <w:bottom w:val="nil"/>
              <w:right w:val="nil"/>
            </w:tcBorders>
            <w:shd w:val="clear" w:color="000000" w:fill="FFFFFF"/>
            <w:noWrap/>
            <w:vAlign w:val="bottom"/>
            <w:hideMark/>
          </w:tcPr>
          <w:p w:rsidR="00722A9E" w:rsidRPr="00BD67C9" w:rsidRDefault="00722A9E" w:rsidP="00B6503D">
            <w:pPr>
              <w:jc w:val="right"/>
              <w:rPr>
                <w:rFonts w:ascii="Arial" w:hAnsi="Arial" w:cs="Arial"/>
                <w:sz w:val="18"/>
                <w:szCs w:val="18"/>
              </w:rPr>
            </w:pPr>
            <w:r w:rsidRPr="00BD67C9">
              <w:rPr>
                <w:rFonts w:ascii="Arial" w:hAnsi="Arial" w:cs="Arial"/>
                <w:sz w:val="18"/>
                <w:szCs w:val="18"/>
              </w:rPr>
              <w:t> </w:t>
            </w:r>
          </w:p>
        </w:tc>
        <w:tc>
          <w:tcPr>
            <w:tcW w:w="709"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992" w:type="dxa"/>
            <w:tcBorders>
              <w:top w:val="nil"/>
              <w:left w:val="nil"/>
              <w:bottom w:val="nil"/>
              <w:right w:val="nil"/>
            </w:tcBorders>
            <w:shd w:val="clear" w:color="000000" w:fill="FFFFFF"/>
            <w:noWrap/>
            <w:vAlign w:val="bottom"/>
          </w:tcPr>
          <w:p w:rsidR="00722A9E" w:rsidRPr="00BD67C9" w:rsidRDefault="00722A9E" w:rsidP="00B6503D">
            <w:pPr>
              <w:jc w:val="right"/>
              <w:rPr>
                <w:rFonts w:ascii="Arial" w:hAnsi="Arial" w:cs="Arial"/>
                <w:sz w:val="18"/>
                <w:szCs w:val="18"/>
              </w:rPr>
            </w:pPr>
          </w:p>
        </w:tc>
        <w:tc>
          <w:tcPr>
            <w:tcW w:w="568" w:type="dxa"/>
            <w:tcBorders>
              <w:top w:val="nil"/>
              <w:left w:val="nil"/>
              <w:bottom w:val="nil"/>
              <w:right w:val="nil"/>
            </w:tcBorders>
            <w:shd w:val="clear" w:color="auto" w:fill="auto"/>
            <w:noWrap/>
            <w:vAlign w:val="bottom"/>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tcPr>
          <w:p w:rsidR="00722A9E" w:rsidRPr="00BD67C9" w:rsidRDefault="00722A9E" w:rsidP="00B6503D">
            <w:pPr>
              <w:rPr>
                <w:rFonts w:ascii="Arial" w:hAnsi="Arial" w:cs="Arial"/>
                <w:sz w:val="18"/>
                <w:szCs w:val="18"/>
              </w:rPr>
            </w:pPr>
          </w:p>
        </w:tc>
        <w:tc>
          <w:tcPr>
            <w:tcW w:w="1388" w:type="dxa"/>
            <w:tcBorders>
              <w:top w:val="nil"/>
              <w:left w:val="nil"/>
              <w:bottom w:val="nil"/>
              <w:right w:val="nil"/>
            </w:tcBorders>
            <w:shd w:val="clear" w:color="000000" w:fill="FFFFFF"/>
            <w:noWrap/>
            <w:vAlign w:val="bottom"/>
          </w:tcPr>
          <w:p w:rsidR="00722A9E" w:rsidRPr="00BD67C9" w:rsidRDefault="00722A9E" w:rsidP="00B6503D">
            <w:pPr>
              <w:jc w:val="right"/>
              <w:rPr>
                <w:rFonts w:ascii="Arial" w:hAnsi="Arial" w:cs="Arial"/>
                <w:sz w:val="18"/>
                <w:szCs w:val="18"/>
              </w:rPr>
            </w:pPr>
          </w:p>
        </w:tc>
        <w:tc>
          <w:tcPr>
            <w:tcW w:w="525" w:type="dxa"/>
            <w:tcBorders>
              <w:top w:val="nil"/>
              <w:left w:val="nil"/>
              <w:bottom w:val="nil"/>
              <w:right w:val="nil"/>
            </w:tcBorders>
            <w:shd w:val="clear" w:color="auto" w:fill="auto"/>
            <w:noWrap/>
            <w:vAlign w:val="bottom"/>
          </w:tcPr>
          <w:p w:rsidR="00722A9E" w:rsidRPr="00BD67C9" w:rsidRDefault="00722A9E" w:rsidP="00B6503D">
            <w:pPr>
              <w:rPr>
                <w:rFonts w:ascii="Arial" w:hAnsi="Arial" w:cs="Arial"/>
                <w:sz w:val="18"/>
                <w:szCs w:val="18"/>
              </w:rPr>
            </w:pPr>
          </w:p>
        </w:tc>
        <w:tc>
          <w:tcPr>
            <w:tcW w:w="525" w:type="dxa"/>
            <w:tcBorders>
              <w:top w:val="nil"/>
              <w:left w:val="nil"/>
              <w:bottom w:val="nil"/>
              <w:right w:val="nil"/>
            </w:tcBorders>
            <w:shd w:val="clear" w:color="auto" w:fill="auto"/>
            <w:noWrap/>
            <w:vAlign w:val="bottom"/>
          </w:tcPr>
          <w:p w:rsidR="00722A9E" w:rsidRPr="00BD67C9" w:rsidRDefault="00722A9E" w:rsidP="00B6503D">
            <w:pPr>
              <w:rPr>
                <w:rFonts w:ascii="Arial" w:hAnsi="Arial" w:cs="Arial"/>
                <w:sz w:val="18"/>
                <w:szCs w:val="18"/>
              </w:rPr>
            </w:pPr>
          </w:p>
        </w:tc>
        <w:tc>
          <w:tcPr>
            <w:tcW w:w="525" w:type="dxa"/>
            <w:tcBorders>
              <w:top w:val="nil"/>
              <w:left w:val="nil"/>
              <w:bottom w:val="nil"/>
              <w:right w:val="nil"/>
            </w:tcBorders>
            <w:shd w:val="clear" w:color="auto" w:fill="auto"/>
            <w:noWrap/>
            <w:vAlign w:val="bottom"/>
          </w:tcPr>
          <w:p w:rsidR="00722A9E" w:rsidRPr="00BD67C9" w:rsidRDefault="00722A9E" w:rsidP="00B6503D">
            <w:pPr>
              <w:rPr>
                <w:rFonts w:ascii="Arial" w:hAnsi="Arial" w:cs="Arial"/>
                <w:sz w:val="18"/>
                <w:szCs w:val="18"/>
              </w:rPr>
            </w:pPr>
          </w:p>
        </w:tc>
        <w:tc>
          <w:tcPr>
            <w:tcW w:w="721" w:type="dxa"/>
            <w:tcBorders>
              <w:top w:val="nil"/>
              <w:left w:val="nil"/>
              <w:bottom w:val="nil"/>
              <w:right w:val="nil"/>
            </w:tcBorders>
            <w:shd w:val="clear" w:color="000000" w:fill="FFFFFF"/>
            <w:noWrap/>
            <w:vAlign w:val="bottom"/>
          </w:tcPr>
          <w:p w:rsidR="00722A9E" w:rsidRPr="00BD67C9" w:rsidRDefault="00722A9E" w:rsidP="00B6503D">
            <w:pPr>
              <w:jc w:val="right"/>
              <w:rPr>
                <w:rFonts w:ascii="Arial" w:hAnsi="Arial" w:cs="Arial"/>
                <w:sz w:val="18"/>
                <w:szCs w:val="18"/>
              </w:rPr>
            </w:pPr>
          </w:p>
        </w:tc>
      </w:tr>
      <w:tr w:rsidR="00722A9E" w:rsidRPr="00BD67C9" w:rsidTr="00B6503D">
        <w:trPr>
          <w:trHeight w:val="360"/>
        </w:trPr>
        <w:tc>
          <w:tcPr>
            <w:tcW w:w="236"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4174" w:type="dxa"/>
            <w:gridSpan w:val="2"/>
            <w:tcBorders>
              <w:top w:val="single" w:sz="8" w:space="0" w:color="auto"/>
              <w:left w:val="single" w:sz="8" w:space="0" w:color="auto"/>
              <w:bottom w:val="single" w:sz="8" w:space="0" w:color="auto"/>
              <w:right w:val="single" w:sz="8" w:space="0" w:color="auto"/>
            </w:tcBorders>
            <w:shd w:val="clear" w:color="auto" w:fill="auto"/>
            <w:noWrap/>
            <w:vAlign w:val="bottom"/>
            <w:hideMark/>
          </w:tcPr>
          <w:p w:rsidR="00722A9E" w:rsidRPr="00BD67C9" w:rsidRDefault="00722A9E" w:rsidP="00B6503D">
            <w:pPr>
              <w:jc w:val="center"/>
              <w:rPr>
                <w:rFonts w:ascii="Arial" w:hAnsi="Arial" w:cs="Arial"/>
                <w:b/>
                <w:bCs/>
                <w:sz w:val="18"/>
                <w:szCs w:val="18"/>
              </w:rPr>
            </w:pPr>
            <w:r w:rsidRPr="00BD67C9">
              <w:rPr>
                <w:rFonts w:ascii="Arial" w:hAnsi="Arial" w:cs="Arial"/>
                <w:b/>
                <w:bCs/>
                <w:sz w:val="18"/>
                <w:szCs w:val="18"/>
              </w:rPr>
              <w:t>ИТОГО по отчету</w:t>
            </w:r>
          </w:p>
        </w:tc>
        <w:tc>
          <w:tcPr>
            <w:tcW w:w="992" w:type="dxa"/>
            <w:tcBorders>
              <w:top w:val="single" w:sz="8" w:space="0" w:color="auto"/>
              <w:left w:val="nil"/>
              <w:bottom w:val="single" w:sz="8" w:space="0" w:color="auto"/>
              <w:right w:val="single" w:sz="8" w:space="0" w:color="auto"/>
            </w:tcBorders>
            <w:shd w:val="clear" w:color="000000" w:fill="C0C0C0"/>
            <w:noWrap/>
            <w:vAlign w:val="bottom"/>
          </w:tcPr>
          <w:p w:rsidR="00722A9E" w:rsidRPr="00BD67C9" w:rsidRDefault="00722A9E" w:rsidP="00B6503D">
            <w:pPr>
              <w:jc w:val="right"/>
              <w:rPr>
                <w:rFonts w:ascii="Arial" w:hAnsi="Arial" w:cs="Arial"/>
                <w:sz w:val="18"/>
                <w:szCs w:val="18"/>
              </w:rPr>
            </w:pPr>
          </w:p>
        </w:tc>
        <w:tc>
          <w:tcPr>
            <w:tcW w:w="709" w:type="dxa"/>
            <w:tcBorders>
              <w:top w:val="single" w:sz="8" w:space="0" w:color="auto"/>
              <w:left w:val="nil"/>
              <w:bottom w:val="single" w:sz="8" w:space="0" w:color="auto"/>
              <w:right w:val="single" w:sz="8"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992" w:type="dxa"/>
            <w:tcBorders>
              <w:top w:val="single" w:sz="8" w:space="0" w:color="auto"/>
              <w:left w:val="nil"/>
              <w:bottom w:val="single" w:sz="8" w:space="0" w:color="auto"/>
              <w:right w:val="single" w:sz="8" w:space="0" w:color="auto"/>
            </w:tcBorders>
            <w:shd w:val="clear" w:color="000000" w:fill="C0C0C0"/>
            <w:noWrap/>
            <w:vAlign w:val="bottom"/>
          </w:tcPr>
          <w:p w:rsidR="00722A9E" w:rsidRPr="00BD67C9" w:rsidRDefault="00722A9E" w:rsidP="00B6503D">
            <w:pPr>
              <w:jc w:val="right"/>
              <w:rPr>
                <w:rFonts w:ascii="Arial" w:hAnsi="Arial" w:cs="Arial"/>
                <w:sz w:val="18"/>
                <w:szCs w:val="18"/>
              </w:rPr>
            </w:pPr>
          </w:p>
        </w:tc>
        <w:tc>
          <w:tcPr>
            <w:tcW w:w="568" w:type="dxa"/>
            <w:tcBorders>
              <w:top w:val="single" w:sz="8" w:space="0" w:color="auto"/>
              <w:left w:val="nil"/>
              <w:bottom w:val="single" w:sz="8" w:space="0" w:color="auto"/>
              <w:right w:val="single" w:sz="8"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single" w:sz="8" w:space="0" w:color="auto"/>
              <w:left w:val="nil"/>
              <w:bottom w:val="single" w:sz="8" w:space="0" w:color="auto"/>
              <w:right w:val="single" w:sz="8"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single" w:sz="8" w:space="0" w:color="auto"/>
              <w:left w:val="nil"/>
              <w:bottom w:val="single" w:sz="8" w:space="0" w:color="auto"/>
              <w:right w:val="single" w:sz="8"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single" w:sz="8" w:space="0" w:color="auto"/>
              <w:left w:val="nil"/>
              <w:bottom w:val="single" w:sz="8" w:space="0" w:color="auto"/>
              <w:right w:val="single" w:sz="8"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single" w:sz="8" w:space="0" w:color="auto"/>
              <w:left w:val="nil"/>
              <w:bottom w:val="single" w:sz="8" w:space="0" w:color="auto"/>
              <w:right w:val="single" w:sz="8"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single" w:sz="8" w:space="0" w:color="auto"/>
              <w:left w:val="nil"/>
              <w:bottom w:val="single" w:sz="8" w:space="0" w:color="auto"/>
              <w:right w:val="single" w:sz="8"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67" w:type="dxa"/>
            <w:tcBorders>
              <w:top w:val="single" w:sz="8" w:space="0" w:color="auto"/>
              <w:left w:val="nil"/>
              <w:bottom w:val="single" w:sz="8" w:space="0" w:color="auto"/>
              <w:right w:val="single" w:sz="8"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1388" w:type="dxa"/>
            <w:tcBorders>
              <w:top w:val="single" w:sz="8" w:space="0" w:color="auto"/>
              <w:left w:val="nil"/>
              <w:bottom w:val="single" w:sz="8" w:space="0" w:color="auto"/>
              <w:right w:val="single" w:sz="8" w:space="0" w:color="auto"/>
            </w:tcBorders>
            <w:shd w:val="clear" w:color="000000" w:fill="C0C0C0"/>
            <w:noWrap/>
            <w:vAlign w:val="bottom"/>
          </w:tcPr>
          <w:p w:rsidR="00722A9E" w:rsidRPr="00BD67C9" w:rsidRDefault="00722A9E" w:rsidP="00B6503D">
            <w:pPr>
              <w:jc w:val="right"/>
              <w:rPr>
                <w:rFonts w:ascii="Arial" w:hAnsi="Arial" w:cs="Arial"/>
                <w:sz w:val="18"/>
                <w:szCs w:val="18"/>
              </w:rPr>
            </w:pPr>
          </w:p>
        </w:tc>
        <w:tc>
          <w:tcPr>
            <w:tcW w:w="525" w:type="dxa"/>
            <w:tcBorders>
              <w:top w:val="single" w:sz="8" w:space="0" w:color="auto"/>
              <w:left w:val="nil"/>
              <w:bottom w:val="single" w:sz="8" w:space="0" w:color="auto"/>
              <w:right w:val="single" w:sz="8"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25" w:type="dxa"/>
            <w:tcBorders>
              <w:top w:val="single" w:sz="8" w:space="0" w:color="auto"/>
              <w:left w:val="nil"/>
              <w:bottom w:val="single" w:sz="8" w:space="0" w:color="auto"/>
              <w:right w:val="single" w:sz="8"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525" w:type="dxa"/>
            <w:tcBorders>
              <w:top w:val="single" w:sz="8" w:space="0" w:color="auto"/>
              <w:left w:val="nil"/>
              <w:bottom w:val="single" w:sz="8" w:space="0" w:color="auto"/>
              <w:right w:val="single" w:sz="8" w:space="0" w:color="auto"/>
            </w:tcBorders>
            <w:shd w:val="clear" w:color="auto" w:fill="auto"/>
            <w:noWrap/>
            <w:vAlign w:val="bottom"/>
          </w:tcPr>
          <w:p w:rsidR="00722A9E" w:rsidRPr="00BD67C9" w:rsidRDefault="00722A9E" w:rsidP="00B6503D">
            <w:pPr>
              <w:jc w:val="right"/>
              <w:rPr>
                <w:rFonts w:ascii="Arial" w:hAnsi="Arial" w:cs="Arial"/>
                <w:sz w:val="18"/>
                <w:szCs w:val="18"/>
              </w:rPr>
            </w:pPr>
          </w:p>
        </w:tc>
        <w:tc>
          <w:tcPr>
            <w:tcW w:w="721" w:type="dxa"/>
            <w:tcBorders>
              <w:top w:val="single" w:sz="8" w:space="0" w:color="auto"/>
              <w:left w:val="nil"/>
              <w:bottom w:val="single" w:sz="8" w:space="0" w:color="auto"/>
              <w:right w:val="single" w:sz="8" w:space="0" w:color="auto"/>
            </w:tcBorders>
            <w:shd w:val="clear" w:color="000000" w:fill="CCFFCC"/>
            <w:noWrap/>
            <w:vAlign w:val="bottom"/>
          </w:tcPr>
          <w:p w:rsidR="00722A9E" w:rsidRPr="00BD67C9" w:rsidRDefault="00722A9E" w:rsidP="00B6503D">
            <w:pPr>
              <w:jc w:val="right"/>
              <w:rPr>
                <w:rFonts w:ascii="Arial" w:hAnsi="Arial" w:cs="Arial"/>
                <w:sz w:val="18"/>
                <w:szCs w:val="18"/>
              </w:rPr>
            </w:pPr>
          </w:p>
        </w:tc>
      </w:tr>
      <w:tr w:rsidR="00722A9E" w:rsidRPr="00BD67C9" w:rsidTr="00B6503D">
        <w:trPr>
          <w:trHeight w:val="150"/>
        </w:trPr>
        <w:tc>
          <w:tcPr>
            <w:tcW w:w="236"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927"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3247"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992" w:type="dxa"/>
            <w:tcBorders>
              <w:top w:val="nil"/>
              <w:left w:val="nil"/>
              <w:bottom w:val="nil"/>
              <w:right w:val="nil"/>
            </w:tcBorders>
            <w:shd w:val="clear" w:color="000000" w:fill="FFFFFF"/>
            <w:noWrap/>
            <w:vAlign w:val="bottom"/>
          </w:tcPr>
          <w:p w:rsidR="00722A9E" w:rsidRPr="00BD67C9" w:rsidRDefault="00722A9E" w:rsidP="00B6503D">
            <w:pPr>
              <w:jc w:val="right"/>
              <w:rPr>
                <w:rFonts w:ascii="Arial" w:hAnsi="Arial" w:cs="Arial"/>
                <w:sz w:val="18"/>
                <w:szCs w:val="18"/>
              </w:rPr>
            </w:pPr>
          </w:p>
        </w:tc>
        <w:tc>
          <w:tcPr>
            <w:tcW w:w="709" w:type="dxa"/>
            <w:tcBorders>
              <w:top w:val="nil"/>
              <w:left w:val="nil"/>
              <w:bottom w:val="nil"/>
              <w:right w:val="nil"/>
            </w:tcBorders>
            <w:shd w:val="clear" w:color="auto" w:fill="auto"/>
            <w:noWrap/>
            <w:vAlign w:val="bottom"/>
          </w:tcPr>
          <w:p w:rsidR="00722A9E" w:rsidRPr="00BD67C9" w:rsidRDefault="00722A9E" w:rsidP="00B6503D">
            <w:pPr>
              <w:rPr>
                <w:rFonts w:ascii="Arial" w:hAnsi="Arial" w:cs="Arial"/>
                <w:sz w:val="18"/>
                <w:szCs w:val="18"/>
              </w:rPr>
            </w:pPr>
          </w:p>
        </w:tc>
        <w:tc>
          <w:tcPr>
            <w:tcW w:w="992" w:type="dxa"/>
            <w:tcBorders>
              <w:top w:val="nil"/>
              <w:left w:val="nil"/>
              <w:bottom w:val="nil"/>
              <w:right w:val="nil"/>
            </w:tcBorders>
            <w:shd w:val="clear" w:color="000000" w:fill="FFFFFF"/>
            <w:noWrap/>
            <w:vAlign w:val="bottom"/>
          </w:tcPr>
          <w:p w:rsidR="00722A9E" w:rsidRPr="00BD67C9" w:rsidRDefault="00722A9E" w:rsidP="00B6503D">
            <w:pPr>
              <w:jc w:val="right"/>
              <w:rPr>
                <w:rFonts w:ascii="Arial" w:hAnsi="Arial" w:cs="Arial"/>
                <w:sz w:val="18"/>
                <w:szCs w:val="18"/>
              </w:rPr>
            </w:pPr>
          </w:p>
        </w:tc>
        <w:tc>
          <w:tcPr>
            <w:tcW w:w="568" w:type="dxa"/>
            <w:tcBorders>
              <w:top w:val="nil"/>
              <w:left w:val="nil"/>
              <w:bottom w:val="nil"/>
              <w:right w:val="nil"/>
            </w:tcBorders>
            <w:shd w:val="clear" w:color="auto" w:fill="auto"/>
            <w:noWrap/>
            <w:vAlign w:val="bottom"/>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tcPr>
          <w:p w:rsidR="00722A9E" w:rsidRPr="00BD67C9"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tcPr>
          <w:p w:rsidR="00722A9E" w:rsidRPr="00BD67C9" w:rsidRDefault="00722A9E" w:rsidP="00B6503D">
            <w:pPr>
              <w:rPr>
                <w:rFonts w:ascii="Arial" w:hAnsi="Arial" w:cs="Arial"/>
                <w:sz w:val="18"/>
                <w:szCs w:val="18"/>
              </w:rPr>
            </w:pPr>
          </w:p>
        </w:tc>
        <w:tc>
          <w:tcPr>
            <w:tcW w:w="1388" w:type="dxa"/>
            <w:tcBorders>
              <w:top w:val="nil"/>
              <w:left w:val="nil"/>
              <w:bottom w:val="nil"/>
              <w:right w:val="nil"/>
            </w:tcBorders>
            <w:shd w:val="clear" w:color="000000" w:fill="FFFFFF"/>
            <w:noWrap/>
            <w:vAlign w:val="bottom"/>
          </w:tcPr>
          <w:p w:rsidR="00722A9E" w:rsidRPr="00BD67C9" w:rsidRDefault="00722A9E" w:rsidP="00B6503D">
            <w:pPr>
              <w:jc w:val="right"/>
              <w:rPr>
                <w:rFonts w:ascii="Arial" w:hAnsi="Arial" w:cs="Arial"/>
                <w:sz w:val="18"/>
                <w:szCs w:val="18"/>
              </w:rPr>
            </w:pPr>
          </w:p>
        </w:tc>
        <w:tc>
          <w:tcPr>
            <w:tcW w:w="525" w:type="dxa"/>
            <w:tcBorders>
              <w:top w:val="nil"/>
              <w:left w:val="nil"/>
              <w:bottom w:val="nil"/>
              <w:right w:val="nil"/>
            </w:tcBorders>
            <w:shd w:val="clear" w:color="auto" w:fill="auto"/>
            <w:noWrap/>
            <w:vAlign w:val="bottom"/>
          </w:tcPr>
          <w:p w:rsidR="00722A9E" w:rsidRPr="00BD67C9" w:rsidRDefault="00722A9E" w:rsidP="00B6503D">
            <w:pPr>
              <w:rPr>
                <w:rFonts w:ascii="Arial" w:hAnsi="Arial" w:cs="Arial"/>
                <w:sz w:val="18"/>
                <w:szCs w:val="18"/>
              </w:rPr>
            </w:pPr>
          </w:p>
        </w:tc>
        <w:tc>
          <w:tcPr>
            <w:tcW w:w="525" w:type="dxa"/>
            <w:tcBorders>
              <w:top w:val="nil"/>
              <w:left w:val="nil"/>
              <w:bottom w:val="nil"/>
              <w:right w:val="nil"/>
            </w:tcBorders>
            <w:shd w:val="clear" w:color="auto" w:fill="auto"/>
            <w:noWrap/>
            <w:vAlign w:val="bottom"/>
          </w:tcPr>
          <w:p w:rsidR="00722A9E" w:rsidRPr="00BD67C9" w:rsidRDefault="00722A9E" w:rsidP="00B6503D">
            <w:pPr>
              <w:rPr>
                <w:rFonts w:ascii="Arial" w:hAnsi="Arial" w:cs="Arial"/>
                <w:sz w:val="18"/>
                <w:szCs w:val="18"/>
              </w:rPr>
            </w:pPr>
          </w:p>
        </w:tc>
        <w:tc>
          <w:tcPr>
            <w:tcW w:w="525" w:type="dxa"/>
            <w:tcBorders>
              <w:top w:val="nil"/>
              <w:left w:val="nil"/>
              <w:bottom w:val="nil"/>
              <w:right w:val="nil"/>
            </w:tcBorders>
            <w:shd w:val="clear" w:color="auto" w:fill="auto"/>
            <w:noWrap/>
            <w:vAlign w:val="bottom"/>
          </w:tcPr>
          <w:p w:rsidR="00722A9E" w:rsidRPr="00BD67C9" w:rsidRDefault="00722A9E" w:rsidP="00B6503D">
            <w:pPr>
              <w:rPr>
                <w:rFonts w:ascii="Arial" w:hAnsi="Arial" w:cs="Arial"/>
                <w:sz w:val="18"/>
                <w:szCs w:val="18"/>
              </w:rPr>
            </w:pPr>
          </w:p>
        </w:tc>
        <w:tc>
          <w:tcPr>
            <w:tcW w:w="721" w:type="dxa"/>
            <w:tcBorders>
              <w:top w:val="nil"/>
              <w:left w:val="nil"/>
              <w:bottom w:val="nil"/>
              <w:right w:val="nil"/>
            </w:tcBorders>
            <w:shd w:val="clear" w:color="000000" w:fill="FFFFFF"/>
            <w:noWrap/>
            <w:vAlign w:val="bottom"/>
          </w:tcPr>
          <w:p w:rsidR="00722A9E" w:rsidRPr="00BD67C9" w:rsidRDefault="00722A9E" w:rsidP="00B6503D">
            <w:pPr>
              <w:jc w:val="right"/>
              <w:rPr>
                <w:rFonts w:ascii="Arial" w:hAnsi="Arial" w:cs="Arial"/>
                <w:sz w:val="18"/>
                <w:szCs w:val="18"/>
              </w:rPr>
            </w:pPr>
          </w:p>
        </w:tc>
      </w:tr>
      <w:tr w:rsidR="00722A9E" w:rsidRPr="00BD67C9" w:rsidTr="00B6503D">
        <w:trPr>
          <w:trHeight w:val="360"/>
        </w:trPr>
        <w:tc>
          <w:tcPr>
            <w:tcW w:w="236" w:type="dxa"/>
            <w:tcBorders>
              <w:top w:val="nil"/>
              <w:left w:val="nil"/>
              <w:bottom w:val="nil"/>
              <w:right w:val="nil"/>
            </w:tcBorders>
            <w:shd w:val="clear" w:color="auto" w:fill="auto"/>
            <w:noWrap/>
            <w:vAlign w:val="bottom"/>
            <w:hideMark/>
          </w:tcPr>
          <w:p w:rsidR="00722A9E" w:rsidRPr="00BD67C9" w:rsidRDefault="00722A9E" w:rsidP="00B6503D">
            <w:pPr>
              <w:rPr>
                <w:rFonts w:ascii="Arial" w:hAnsi="Arial" w:cs="Arial"/>
                <w:sz w:val="18"/>
                <w:szCs w:val="18"/>
              </w:rPr>
            </w:pPr>
          </w:p>
        </w:tc>
        <w:tc>
          <w:tcPr>
            <w:tcW w:w="4174" w:type="dxa"/>
            <w:gridSpan w:val="2"/>
            <w:tcBorders>
              <w:top w:val="single" w:sz="8" w:space="0" w:color="auto"/>
              <w:left w:val="single" w:sz="8" w:space="0" w:color="auto"/>
              <w:bottom w:val="single" w:sz="8" w:space="0" w:color="auto"/>
              <w:right w:val="single" w:sz="8" w:space="0" w:color="auto"/>
            </w:tcBorders>
            <w:shd w:val="clear" w:color="auto" w:fill="auto"/>
            <w:noWrap/>
            <w:vAlign w:val="bottom"/>
            <w:hideMark/>
          </w:tcPr>
          <w:p w:rsidR="00722A9E" w:rsidRPr="00BD67C9" w:rsidRDefault="00722A9E" w:rsidP="00B6503D">
            <w:pPr>
              <w:jc w:val="center"/>
              <w:rPr>
                <w:rFonts w:ascii="Arial" w:hAnsi="Arial" w:cs="Arial"/>
                <w:b/>
                <w:bCs/>
                <w:sz w:val="18"/>
                <w:szCs w:val="18"/>
              </w:rPr>
            </w:pPr>
            <w:r w:rsidRPr="00BD67C9">
              <w:rPr>
                <w:rFonts w:ascii="Arial" w:hAnsi="Arial" w:cs="Arial"/>
                <w:b/>
                <w:bCs/>
                <w:sz w:val="18"/>
                <w:szCs w:val="18"/>
              </w:rPr>
              <w:t>Процентное соотношение</w:t>
            </w:r>
          </w:p>
        </w:tc>
        <w:tc>
          <w:tcPr>
            <w:tcW w:w="992" w:type="dxa"/>
            <w:tcBorders>
              <w:top w:val="single" w:sz="8" w:space="0" w:color="auto"/>
              <w:left w:val="nil"/>
              <w:bottom w:val="single" w:sz="8" w:space="0" w:color="auto"/>
              <w:right w:val="single" w:sz="8" w:space="0" w:color="auto"/>
            </w:tcBorders>
            <w:shd w:val="clear" w:color="000000" w:fill="C0C0C0"/>
            <w:noWrap/>
            <w:vAlign w:val="bottom"/>
          </w:tcPr>
          <w:p w:rsidR="00722A9E" w:rsidRPr="00BD67C9" w:rsidRDefault="00722A9E" w:rsidP="00B6503D">
            <w:pPr>
              <w:jc w:val="center"/>
              <w:rPr>
                <w:rFonts w:ascii="Arial" w:hAnsi="Arial" w:cs="Arial"/>
                <w:sz w:val="18"/>
                <w:szCs w:val="18"/>
              </w:rPr>
            </w:pPr>
          </w:p>
        </w:tc>
        <w:tc>
          <w:tcPr>
            <w:tcW w:w="709" w:type="dxa"/>
            <w:tcBorders>
              <w:top w:val="single" w:sz="8" w:space="0" w:color="auto"/>
              <w:left w:val="nil"/>
              <w:bottom w:val="single" w:sz="8" w:space="0" w:color="auto"/>
              <w:right w:val="single" w:sz="8" w:space="0" w:color="auto"/>
            </w:tcBorders>
            <w:shd w:val="clear" w:color="auto" w:fill="auto"/>
            <w:noWrap/>
            <w:vAlign w:val="bottom"/>
          </w:tcPr>
          <w:p w:rsidR="00722A9E" w:rsidRPr="00BD67C9" w:rsidRDefault="00722A9E" w:rsidP="00B6503D">
            <w:pPr>
              <w:jc w:val="center"/>
              <w:rPr>
                <w:rFonts w:ascii="Arial" w:hAnsi="Arial" w:cs="Arial"/>
                <w:sz w:val="18"/>
                <w:szCs w:val="18"/>
              </w:rPr>
            </w:pPr>
          </w:p>
        </w:tc>
        <w:tc>
          <w:tcPr>
            <w:tcW w:w="992" w:type="dxa"/>
            <w:tcBorders>
              <w:top w:val="single" w:sz="8" w:space="0" w:color="auto"/>
              <w:left w:val="nil"/>
              <w:bottom w:val="single" w:sz="8" w:space="0" w:color="auto"/>
              <w:right w:val="single" w:sz="8" w:space="0" w:color="auto"/>
            </w:tcBorders>
            <w:shd w:val="clear" w:color="000000" w:fill="C0C0C0"/>
            <w:noWrap/>
            <w:vAlign w:val="bottom"/>
          </w:tcPr>
          <w:p w:rsidR="00722A9E" w:rsidRPr="00BD67C9" w:rsidRDefault="00722A9E" w:rsidP="00B6503D">
            <w:pPr>
              <w:jc w:val="center"/>
              <w:rPr>
                <w:rFonts w:ascii="Arial" w:hAnsi="Arial" w:cs="Arial"/>
                <w:sz w:val="18"/>
                <w:szCs w:val="18"/>
              </w:rPr>
            </w:pPr>
          </w:p>
        </w:tc>
        <w:tc>
          <w:tcPr>
            <w:tcW w:w="568" w:type="dxa"/>
            <w:tcBorders>
              <w:top w:val="single" w:sz="8" w:space="0" w:color="auto"/>
              <w:left w:val="nil"/>
              <w:bottom w:val="single" w:sz="8" w:space="0" w:color="auto"/>
              <w:right w:val="single" w:sz="8" w:space="0" w:color="auto"/>
            </w:tcBorders>
            <w:shd w:val="clear" w:color="auto" w:fill="auto"/>
            <w:noWrap/>
            <w:vAlign w:val="bottom"/>
          </w:tcPr>
          <w:p w:rsidR="00722A9E" w:rsidRPr="00BD67C9" w:rsidRDefault="00722A9E" w:rsidP="00B6503D">
            <w:pPr>
              <w:jc w:val="center"/>
              <w:rPr>
                <w:rFonts w:ascii="Arial" w:hAnsi="Arial" w:cs="Arial"/>
                <w:sz w:val="18"/>
                <w:szCs w:val="18"/>
              </w:rPr>
            </w:pPr>
          </w:p>
        </w:tc>
        <w:tc>
          <w:tcPr>
            <w:tcW w:w="567" w:type="dxa"/>
            <w:tcBorders>
              <w:top w:val="single" w:sz="8" w:space="0" w:color="auto"/>
              <w:left w:val="nil"/>
              <w:bottom w:val="single" w:sz="8" w:space="0" w:color="auto"/>
              <w:right w:val="single" w:sz="8" w:space="0" w:color="auto"/>
            </w:tcBorders>
            <w:shd w:val="clear" w:color="auto" w:fill="auto"/>
            <w:noWrap/>
            <w:vAlign w:val="bottom"/>
          </w:tcPr>
          <w:p w:rsidR="00722A9E" w:rsidRPr="00BD67C9" w:rsidRDefault="00722A9E" w:rsidP="00B6503D">
            <w:pPr>
              <w:jc w:val="center"/>
              <w:rPr>
                <w:rFonts w:ascii="Arial" w:hAnsi="Arial" w:cs="Arial"/>
                <w:sz w:val="18"/>
                <w:szCs w:val="18"/>
              </w:rPr>
            </w:pPr>
          </w:p>
        </w:tc>
        <w:tc>
          <w:tcPr>
            <w:tcW w:w="567" w:type="dxa"/>
            <w:tcBorders>
              <w:top w:val="single" w:sz="8" w:space="0" w:color="auto"/>
              <w:left w:val="nil"/>
              <w:bottom w:val="single" w:sz="8" w:space="0" w:color="auto"/>
              <w:right w:val="single" w:sz="8" w:space="0" w:color="auto"/>
            </w:tcBorders>
            <w:shd w:val="clear" w:color="auto" w:fill="auto"/>
            <w:noWrap/>
            <w:vAlign w:val="bottom"/>
          </w:tcPr>
          <w:p w:rsidR="00722A9E" w:rsidRPr="00BD67C9" w:rsidRDefault="00722A9E" w:rsidP="00B6503D">
            <w:pPr>
              <w:jc w:val="center"/>
              <w:rPr>
                <w:rFonts w:ascii="Arial" w:hAnsi="Arial" w:cs="Arial"/>
                <w:sz w:val="18"/>
                <w:szCs w:val="18"/>
              </w:rPr>
            </w:pPr>
          </w:p>
        </w:tc>
        <w:tc>
          <w:tcPr>
            <w:tcW w:w="567" w:type="dxa"/>
            <w:tcBorders>
              <w:top w:val="single" w:sz="8" w:space="0" w:color="auto"/>
              <w:left w:val="nil"/>
              <w:bottom w:val="single" w:sz="8" w:space="0" w:color="auto"/>
              <w:right w:val="single" w:sz="8" w:space="0" w:color="auto"/>
            </w:tcBorders>
            <w:shd w:val="clear" w:color="auto" w:fill="auto"/>
            <w:noWrap/>
            <w:vAlign w:val="bottom"/>
          </w:tcPr>
          <w:p w:rsidR="00722A9E" w:rsidRPr="00BD67C9" w:rsidRDefault="00722A9E" w:rsidP="00B6503D">
            <w:pPr>
              <w:jc w:val="center"/>
              <w:rPr>
                <w:rFonts w:ascii="Arial" w:hAnsi="Arial" w:cs="Arial"/>
                <w:sz w:val="18"/>
                <w:szCs w:val="18"/>
              </w:rPr>
            </w:pPr>
          </w:p>
        </w:tc>
        <w:tc>
          <w:tcPr>
            <w:tcW w:w="567" w:type="dxa"/>
            <w:tcBorders>
              <w:top w:val="single" w:sz="8" w:space="0" w:color="auto"/>
              <w:left w:val="nil"/>
              <w:bottom w:val="single" w:sz="8" w:space="0" w:color="auto"/>
              <w:right w:val="single" w:sz="8" w:space="0" w:color="auto"/>
            </w:tcBorders>
            <w:shd w:val="clear" w:color="auto" w:fill="auto"/>
            <w:noWrap/>
            <w:vAlign w:val="bottom"/>
          </w:tcPr>
          <w:p w:rsidR="00722A9E" w:rsidRPr="00BD67C9" w:rsidRDefault="00722A9E" w:rsidP="00B6503D">
            <w:pPr>
              <w:jc w:val="center"/>
              <w:rPr>
                <w:rFonts w:ascii="Arial" w:hAnsi="Arial" w:cs="Arial"/>
                <w:sz w:val="18"/>
                <w:szCs w:val="18"/>
              </w:rPr>
            </w:pPr>
          </w:p>
        </w:tc>
        <w:tc>
          <w:tcPr>
            <w:tcW w:w="567" w:type="dxa"/>
            <w:tcBorders>
              <w:top w:val="single" w:sz="8" w:space="0" w:color="auto"/>
              <w:left w:val="nil"/>
              <w:bottom w:val="single" w:sz="8" w:space="0" w:color="auto"/>
              <w:right w:val="single" w:sz="8" w:space="0" w:color="auto"/>
            </w:tcBorders>
            <w:shd w:val="clear" w:color="auto" w:fill="auto"/>
            <w:noWrap/>
            <w:vAlign w:val="bottom"/>
          </w:tcPr>
          <w:p w:rsidR="00722A9E" w:rsidRPr="00BD67C9" w:rsidRDefault="00722A9E" w:rsidP="00B6503D">
            <w:pPr>
              <w:jc w:val="center"/>
              <w:rPr>
                <w:rFonts w:ascii="Arial" w:hAnsi="Arial" w:cs="Arial"/>
                <w:sz w:val="18"/>
                <w:szCs w:val="18"/>
              </w:rPr>
            </w:pPr>
          </w:p>
        </w:tc>
        <w:tc>
          <w:tcPr>
            <w:tcW w:w="567" w:type="dxa"/>
            <w:tcBorders>
              <w:top w:val="single" w:sz="8" w:space="0" w:color="auto"/>
              <w:left w:val="nil"/>
              <w:bottom w:val="single" w:sz="8" w:space="0" w:color="auto"/>
              <w:right w:val="single" w:sz="8" w:space="0" w:color="auto"/>
            </w:tcBorders>
            <w:shd w:val="clear" w:color="auto" w:fill="auto"/>
            <w:noWrap/>
            <w:vAlign w:val="bottom"/>
          </w:tcPr>
          <w:p w:rsidR="00722A9E" w:rsidRPr="00BD67C9" w:rsidRDefault="00722A9E" w:rsidP="00B6503D">
            <w:pPr>
              <w:jc w:val="center"/>
              <w:rPr>
                <w:rFonts w:ascii="Arial" w:hAnsi="Arial" w:cs="Arial"/>
                <w:sz w:val="18"/>
                <w:szCs w:val="18"/>
              </w:rPr>
            </w:pPr>
          </w:p>
        </w:tc>
        <w:tc>
          <w:tcPr>
            <w:tcW w:w="1388" w:type="dxa"/>
            <w:tcBorders>
              <w:top w:val="single" w:sz="8" w:space="0" w:color="auto"/>
              <w:left w:val="nil"/>
              <w:bottom w:val="single" w:sz="8" w:space="0" w:color="auto"/>
              <w:right w:val="single" w:sz="8" w:space="0" w:color="auto"/>
            </w:tcBorders>
            <w:shd w:val="clear" w:color="000000" w:fill="C0C0C0"/>
            <w:noWrap/>
            <w:vAlign w:val="bottom"/>
          </w:tcPr>
          <w:p w:rsidR="00722A9E" w:rsidRPr="00BD67C9" w:rsidRDefault="00722A9E" w:rsidP="00B6503D">
            <w:pPr>
              <w:jc w:val="center"/>
              <w:rPr>
                <w:rFonts w:ascii="Arial" w:hAnsi="Arial" w:cs="Arial"/>
                <w:sz w:val="18"/>
                <w:szCs w:val="18"/>
              </w:rPr>
            </w:pPr>
          </w:p>
        </w:tc>
        <w:tc>
          <w:tcPr>
            <w:tcW w:w="525" w:type="dxa"/>
            <w:tcBorders>
              <w:top w:val="single" w:sz="8" w:space="0" w:color="auto"/>
              <w:left w:val="nil"/>
              <w:bottom w:val="single" w:sz="8" w:space="0" w:color="auto"/>
              <w:right w:val="single" w:sz="8" w:space="0" w:color="auto"/>
            </w:tcBorders>
            <w:shd w:val="clear" w:color="auto" w:fill="auto"/>
            <w:noWrap/>
            <w:vAlign w:val="bottom"/>
          </w:tcPr>
          <w:p w:rsidR="00722A9E" w:rsidRPr="00BD67C9" w:rsidRDefault="00722A9E" w:rsidP="00B6503D">
            <w:pPr>
              <w:jc w:val="center"/>
              <w:rPr>
                <w:rFonts w:ascii="Arial" w:hAnsi="Arial" w:cs="Arial"/>
                <w:sz w:val="18"/>
                <w:szCs w:val="18"/>
              </w:rPr>
            </w:pPr>
          </w:p>
        </w:tc>
        <w:tc>
          <w:tcPr>
            <w:tcW w:w="525" w:type="dxa"/>
            <w:tcBorders>
              <w:top w:val="single" w:sz="8" w:space="0" w:color="auto"/>
              <w:left w:val="nil"/>
              <w:bottom w:val="single" w:sz="8" w:space="0" w:color="auto"/>
              <w:right w:val="single" w:sz="8" w:space="0" w:color="auto"/>
            </w:tcBorders>
            <w:shd w:val="clear" w:color="auto" w:fill="auto"/>
            <w:noWrap/>
            <w:vAlign w:val="bottom"/>
          </w:tcPr>
          <w:p w:rsidR="00722A9E" w:rsidRPr="00BD67C9" w:rsidRDefault="00722A9E" w:rsidP="00B6503D">
            <w:pPr>
              <w:jc w:val="center"/>
              <w:rPr>
                <w:rFonts w:ascii="Arial" w:hAnsi="Arial" w:cs="Arial"/>
                <w:sz w:val="18"/>
                <w:szCs w:val="18"/>
              </w:rPr>
            </w:pPr>
          </w:p>
        </w:tc>
        <w:tc>
          <w:tcPr>
            <w:tcW w:w="525" w:type="dxa"/>
            <w:tcBorders>
              <w:top w:val="single" w:sz="8" w:space="0" w:color="auto"/>
              <w:left w:val="nil"/>
              <w:bottom w:val="single" w:sz="8" w:space="0" w:color="auto"/>
              <w:right w:val="single" w:sz="8" w:space="0" w:color="auto"/>
            </w:tcBorders>
            <w:shd w:val="clear" w:color="auto" w:fill="auto"/>
            <w:noWrap/>
            <w:vAlign w:val="bottom"/>
          </w:tcPr>
          <w:p w:rsidR="00722A9E" w:rsidRPr="00BD67C9" w:rsidRDefault="00722A9E" w:rsidP="00B6503D">
            <w:pPr>
              <w:jc w:val="center"/>
              <w:rPr>
                <w:rFonts w:ascii="Arial" w:hAnsi="Arial" w:cs="Arial"/>
                <w:sz w:val="18"/>
                <w:szCs w:val="18"/>
              </w:rPr>
            </w:pPr>
          </w:p>
        </w:tc>
        <w:tc>
          <w:tcPr>
            <w:tcW w:w="721" w:type="dxa"/>
            <w:tcBorders>
              <w:top w:val="single" w:sz="8" w:space="0" w:color="auto"/>
              <w:left w:val="nil"/>
              <w:bottom w:val="single" w:sz="8" w:space="0" w:color="auto"/>
              <w:right w:val="single" w:sz="8" w:space="0" w:color="auto"/>
            </w:tcBorders>
            <w:shd w:val="clear" w:color="000000" w:fill="CCFFCC"/>
            <w:noWrap/>
            <w:vAlign w:val="bottom"/>
          </w:tcPr>
          <w:p w:rsidR="00722A9E" w:rsidRPr="00BD67C9" w:rsidRDefault="00722A9E" w:rsidP="00B6503D">
            <w:pPr>
              <w:jc w:val="center"/>
              <w:rPr>
                <w:rFonts w:ascii="Arial" w:hAnsi="Arial" w:cs="Arial"/>
                <w:sz w:val="18"/>
                <w:szCs w:val="18"/>
              </w:rPr>
            </w:pPr>
          </w:p>
        </w:tc>
      </w:tr>
    </w:tbl>
    <w:p w:rsidR="00722A9E" w:rsidRPr="0083360D" w:rsidRDefault="00722A9E" w:rsidP="00722A9E">
      <w:pPr>
        <w:rPr>
          <w:b/>
          <w:sz w:val="24"/>
          <w:szCs w:val="24"/>
        </w:rPr>
      </w:pPr>
    </w:p>
    <w:p w:rsidR="00722A9E" w:rsidRPr="003473A4" w:rsidRDefault="00722A9E" w:rsidP="00722A9E">
      <w:pPr>
        <w:pStyle w:val="3"/>
        <w:jc w:val="right"/>
        <w:rPr>
          <w:rFonts w:ascii="Calibri" w:hAnsi="Calibri"/>
          <w:b w:val="0"/>
          <w:sz w:val="24"/>
          <w:szCs w:val="24"/>
        </w:rPr>
      </w:pPr>
      <w:bookmarkStart w:id="123" w:name="_Приложение_А-2._Отчет"/>
      <w:bookmarkEnd w:id="123"/>
      <w:r w:rsidRPr="0083360D">
        <w:rPr>
          <w:sz w:val="24"/>
          <w:szCs w:val="24"/>
        </w:rPr>
        <w:br w:type="page"/>
      </w:r>
      <w:bookmarkStart w:id="124" w:name="_Toc480797094"/>
      <w:r w:rsidRPr="003473A4">
        <w:rPr>
          <w:rFonts w:ascii="Calibri" w:hAnsi="Calibri"/>
          <w:b w:val="0"/>
          <w:sz w:val="24"/>
          <w:szCs w:val="24"/>
        </w:rPr>
        <w:lastRenderedPageBreak/>
        <w:t>Приложение А-2. Отчет «Фонд заработной платы за счет собственных средств»</w:t>
      </w:r>
      <w:bookmarkEnd w:id="124"/>
    </w:p>
    <w:p w:rsidR="00722A9E" w:rsidRDefault="00722A9E" w:rsidP="00722A9E">
      <w:pPr>
        <w:contextualSpacing/>
        <w:rPr>
          <w:rFonts w:ascii="Arial" w:hAnsi="Arial" w:cs="Arial"/>
          <w:sz w:val="24"/>
          <w:szCs w:val="24"/>
        </w:rPr>
      </w:pPr>
    </w:p>
    <w:p w:rsidR="00722A9E" w:rsidRPr="0083360D" w:rsidRDefault="00722A9E" w:rsidP="00722A9E">
      <w:pPr>
        <w:contextualSpacing/>
        <w:rPr>
          <w:sz w:val="24"/>
          <w:szCs w:val="24"/>
        </w:rPr>
      </w:pPr>
      <w:r w:rsidRPr="0083360D">
        <w:rPr>
          <w:rFonts w:ascii="Arial" w:hAnsi="Arial" w:cs="Arial"/>
          <w:sz w:val="24"/>
          <w:szCs w:val="24"/>
        </w:rPr>
        <w:t>АО «МЭС» Октябрь 2016 г. Выплаты из собственных средств, входящих в ФЗП</w:t>
      </w:r>
    </w:p>
    <w:tbl>
      <w:tblPr>
        <w:tblW w:w="0" w:type="auto"/>
        <w:tblInd w:w="93" w:type="dxa"/>
        <w:tblLayout w:type="fixed"/>
        <w:tblLook w:val="04A0" w:firstRow="1" w:lastRow="0" w:firstColumn="1" w:lastColumn="0" w:noHBand="0" w:noVBand="1"/>
      </w:tblPr>
      <w:tblGrid>
        <w:gridCol w:w="1212"/>
        <w:gridCol w:w="5466"/>
        <w:gridCol w:w="992"/>
        <w:gridCol w:w="567"/>
        <w:gridCol w:w="567"/>
        <w:gridCol w:w="567"/>
        <w:gridCol w:w="567"/>
        <w:gridCol w:w="567"/>
        <w:gridCol w:w="1417"/>
        <w:gridCol w:w="567"/>
        <w:gridCol w:w="567"/>
        <w:gridCol w:w="567"/>
        <w:gridCol w:w="993"/>
      </w:tblGrid>
      <w:tr w:rsidR="00722A9E" w:rsidRPr="0083360D" w:rsidTr="00B6503D">
        <w:trPr>
          <w:trHeight w:val="225"/>
        </w:trPr>
        <w:tc>
          <w:tcPr>
            <w:tcW w:w="8237" w:type="dxa"/>
            <w:gridSpan w:val="4"/>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567"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567"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567"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567"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1417"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567"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567"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567"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993"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6678" w:type="dxa"/>
            <w:gridSpan w:val="2"/>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992"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567"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567"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567"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567"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567"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1417"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567"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567"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567"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993"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2A9E" w:rsidRPr="00B81716" w:rsidRDefault="00722A9E" w:rsidP="00B6503D">
            <w:pPr>
              <w:jc w:val="center"/>
              <w:rPr>
                <w:rFonts w:ascii="Arial" w:hAnsi="Arial" w:cs="Arial"/>
                <w:sz w:val="18"/>
                <w:szCs w:val="18"/>
              </w:rPr>
            </w:pPr>
            <w:r w:rsidRPr="00B81716">
              <w:rPr>
                <w:rFonts w:ascii="Arial" w:hAnsi="Arial" w:cs="Arial"/>
                <w:sz w:val="18"/>
                <w:szCs w:val="18"/>
              </w:rPr>
              <w:t>Код участка</w:t>
            </w:r>
          </w:p>
        </w:tc>
        <w:tc>
          <w:tcPr>
            <w:tcW w:w="5466"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rPr>
                <w:rFonts w:ascii="Arial" w:hAnsi="Arial" w:cs="Arial"/>
                <w:sz w:val="18"/>
                <w:szCs w:val="18"/>
              </w:rPr>
            </w:pPr>
            <w:r w:rsidRPr="00B81716">
              <w:rPr>
                <w:rFonts w:ascii="Arial" w:hAnsi="Arial" w:cs="Arial"/>
                <w:sz w:val="18"/>
                <w:szCs w:val="18"/>
              </w:rPr>
              <w:t>Подразделение</w:t>
            </w:r>
          </w:p>
        </w:tc>
        <w:tc>
          <w:tcPr>
            <w:tcW w:w="992" w:type="dxa"/>
            <w:tcBorders>
              <w:top w:val="single" w:sz="4" w:space="0" w:color="auto"/>
              <w:left w:val="nil"/>
              <w:bottom w:val="single" w:sz="4" w:space="0" w:color="auto"/>
              <w:right w:val="single" w:sz="4" w:space="0" w:color="auto"/>
            </w:tcBorders>
            <w:shd w:val="clear" w:color="000000" w:fill="C0C0C0"/>
            <w:noWrap/>
            <w:vAlign w:val="bottom"/>
            <w:hideMark/>
          </w:tcPr>
          <w:p w:rsidR="00722A9E" w:rsidRPr="00B81716" w:rsidRDefault="00722A9E" w:rsidP="00B6503D">
            <w:pPr>
              <w:jc w:val="center"/>
              <w:rPr>
                <w:rFonts w:ascii="Arial" w:hAnsi="Arial" w:cs="Arial"/>
                <w:sz w:val="18"/>
                <w:szCs w:val="18"/>
              </w:rPr>
            </w:pPr>
            <w:r w:rsidRPr="00B81716">
              <w:rPr>
                <w:rFonts w:ascii="Arial" w:hAnsi="Arial" w:cs="Arial"/>
                <w:sz w:val="18"/>
                <w:szCs w:val="18"/>
              </w:rPr>
              <w:t>Рабочие</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jc w:val="center"/>
              <w:rPr>
                <w:rFonts w:ascii="Arial" w:hAnsi="Arial" w:cs="Arial"/>
                <w:sz w:val="18"/>
                <w:szCs w:val="18"/>
              </w:rPr>
            </w:pPr>
            <w:r w:rsidRPr="00B81716">
              <w:rPr>
                <w:rFonts w:ascii="Arial" w:hAnsi="Arial" w:cs="Arial"/>
                <w:sz w:val="18"/>
                <w:szCs w:val="18"/>
              </w:rPr>
              <w:t>008</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jc w:val="center"/>
              <w:rPr>
                <w:rFonts w:ascii="Arial" w:hAnsi="Arial" w:cs="Arial"/>
                <w:sz w:val="18"/>
                <w:szCs w:val="18"/>
              </w:rPr>
            </w:pPr>
            <w:r w:rsidRPr="00B81716">
              <w:rPr>
                <w:rFonts w:ascii="Arial" w:hAnsi="Arial" w:cs="Arial"/>
                <w:sz w:val="18"/>
                <w:szCs w:val="18"/>
              </w:rPr>
              <w:t>014</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jc w:val="center"/>
              <w:rPr>
                <w:rFonts w:ascii="Arial" w:hAnsi="Arial" w:cs="Arial"/>
                <w:sz w:val="18"/>
                <w:szCs w:val="18"/>
              </w:rPr>
            </w:pPr>
            <w:r w:rsidRPr="00B81716">
              <w:rPr>
                <w:rFonts w:ascii="Arial" w:hAnsi="Arial" w:cs="Arial"/>
                <w:sz w:val="18"/>
                <w:szCs w:val="18"/>
              </w:rPr>
              <w:t>032</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jc w:val="center"/>
              <w:rPr>
                <w:rFonts w:ascii="Arial" w:hAnsi="Arial" w:cs="Arial"/>
                <w:sz w:val="18"/>
                <w:szCs w:val="18"/>
              </w:rPr>
            </w:pPr>
            <w:r w:rsidRPr="00B81716">
              <w:rPr>
                <w:rFonts w:ascii="Arial" w:hAnsi="Arial" w:cs="Arial"/>
                <w:sz w:val="18"/>
                <w:szCs w:val="18"/>
              </w:rPr>
              <w:t>054</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jc w:val="center"/>
              <w:rPr>
                <w:rFonts w:ascii="Arial" w:hAnsi="Arial" w:cs="Arial"/>
                <w:sz w:val="18"/>
                <w:szCs w:val="18"/>
              </w:rPr>
            </w:pPr>
            <w:r w:rsidRPr="00B81716">
              <w:rPr>
                <w:rFonts w:ascii="Arial" w:hAnsi="Arial" w:cs="Arial"/>
                <w:sz w:val="18"/>
                <w:szCs w:val="18"/>
              </w:rPr>
              <w:t>108</w:t>
            </w:r>
          </w:p>
        </w:tc>
        <w:tc>
          <w:tcPr>
            <w:tcW w:w="1417" w:type="dxa"/>
            <w:tcBorders>
              <w:top w:val="single" w:sz="4" w:space="0" w:color="auto"/>
              <w:left w:val="nil"/>
              <w:bottom w:val="single" w:sz="4" w:space="0" w:color="auto"/>
              <w:right w:val="single" w:sz="4" w:space="0" w:color="auto"/>
            </w:tcBorders>
            <w:shd w:val="clear" w:color="000000" w:fill="C0C0C0"/>
            <w:noWrap/>
            <w:vAlign w:val="bottom"/>
            <w:hideMark/>
          </w:tcPr>
          <w:p w:rsidR="00722A9E" w:rsidRPr="00B81716" w:rsidRDefault="00722A9E" w:rsidP="00B6503D">
            <w:pPr>
              <w:jc w:val="center"/>
              <w:rPr>
                <w:rFonts w:ascii="Arial" w:hAnsi="Arial" w:cs="Arial"/>
                <w:sz w:val="18"/>
                <w:szCs w:val="18"/>
              </w:rPr>
            </w:pPr>
            <w:r w:rsidRPr="00B81716">
              <w:rPr>
                <w:rFonts w:ascii="Arial" w:hAnsi="Arial" w:cs="Arial"/>
                <w:sz w:val="18"/>
                <w:szCs w:val="18"/>
              </w:rPr>
              <w:t>Специалисты</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jc w:val="center"/>
              <w:rPr>
                <w:rFonts w:ascii="Arial" w:hAnsi="Arial" w:cs="Arial"/>
                <w:sz w:val="18"/>
                <w:szCs w:val="18"/>
              </w:rPr>
            </w:pPr>
            <w:r w:rsidRPr="00B81716">
              <w:rPr>
                <w:rFonts w:ascii="Arial" w:hAnsi="Arial" w:cs="Arial"/>
                <w:sz w:val="18"/>
                <w:szCs w:val="18"/>
              </w:rPr>
              <w:t>030</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jc w:val="center"/>
              <w:rPr>
                <w:rFonts w:ascii="Arial" w:hAnsi="Arial" w:cs="Arial"/>
                <w:sz w:val="18"/>
                <w:szCs w:val="18"/>
              </w:rPr>
            </w:pPr>
            <w:r w:rsidRPr="00B81716">
              <w:rPr>
                <w:rFonts w:ascii="Arial" w:hAnsi="Arial" w:cs="Arial"/>
                <w:sz w:val="18"/>
                <w:szCs w:val="18"/>
              </w:rPr>
              <w:t>100</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jc w:val="center"/>
              <w:rPr>
                <w:rFonts w:ascii="Arial" w:hAnsi="Arial" w:cs="Arial"/>
                <w:sz w:val="18"/>
                <w:szCs w:val="18"/>
              </w:rPr>
            </w:pPr>
            <w:r w:rsidRPr="00B81716">
              <w:rPr>
                <w:rFonts w:ascii="Arial" w:hAnsi="Arial" w:cs="Arial"/>
                <w:sz w:val="18"/>
                <w:szCs w:val="18"/>
              </w:rPr>
              <w:t>101</w:t>
            </w:r>
          </w:p>
        </w:tc>
        <w:tc>
          <w:tcPr>
            <w:tcW w:w="993" w:type="dxa"/>
            <w:tcBorders>
              <w:top w:val="single" w:sz="4" w:space="0" w:color="auto"/>
              <w:left w:val="nil"/>
              <w:bottom w:val="single" w:sz="4" w:space="0" w:color="auto"/>
              <w:right w:val="single" w:sz="4" w:space="0" w:color="auto"/>
            </w:tcBorders>
            <w:shd w:val="clear" w:color="000000" w:fill="CCFFCC"/>
            <w:noWrap/>
            <w:vAlign w:val="bottom"/>
            <w:hideMark/>
          </w:tcPr>
          <w:p w:rsidR="00722A9E" w:rsidRPr="00B81716" w:rsidRDefault="00722A9E" w:rsidP="00B6503D">
            <w:pPr>
              <w:jc w:val="center"/>
              <w:rPr>
                <w:rFonts w:ascii="Arial" w:hAnsi="Arial" w:cs="Arial"/>
                <w:sz w:val="18"/>
                <w:szCs w:val="18"/>
              </w:rPr>
            </w:pPr>
            <w:r w:rsidRPr="00B81716">
              <w:rPr>
                <w:rFonts w:ascii="Arial" w:hAnsi="Arial" w:cs="Arial"/>
                <w:sz w:val="18"/>
                <w:szCs w:val="18"/>
              </w:rPr>
              <w:t>Итого</w:t>
            </w:r>
          </w:p>
        </w:tc>
      </w:tr>
      <w:tr w:rsidR="00722A9E" w:rsidRPr="0083360D" w:rsidTr="00B6503D">
        <w:trPr>
          <w:trHeight w:val="390"/>
        </w:trPr>
        <w:tc>
          <w:tcPr>
            <w:tcW w:w="6678" w:type="dxa"/>
            <w:gridSpan w:val="2"/>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b/>
                <w:bCs/>
                <w:sz w:val="18"/>
                <w:szCs w:val="18"/>
              </w:rPr>
            </w:pPr>
            <w:r w:rsidRPr="00B81716">
              <w:rPr>
                <w:rFonts w:ascii="Arial" w:hAnsi="Arial" w:cs="Arial"/>
                <w:b/>
                <w:bCs/>
                <w:sz w:val="18"/>
                <w:szCs w:val="18"/>
              </w:rPr>
              <w:t>ОСНОВНАЯ ДЕЯТЕЛЬНОСТЬ</w:t>
            </w:r>
          </w:p>
        </w:tc>
        <w:tc>
          <w:tcPr>
            <w:tcW w:w="992"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c>
          <w:tcPr>
            <w:tcW w:w="1417"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c>
          <w:tcPr>
            <w:tcW w:w="993"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r>
      <w:tr w:rsidR="00722A9E" w:rsidRPr="0083360D" w:rsidTr="00B6503D">
        <w:trPr>
          <w:trHeight w:val="330"/>
        </w:trPr>
        <w:tc>
          <w:tcPr>
            <w:tcW w:w="6678"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2A9E" w:rsidRPr="00B81716" w:rsidRDefault="00722A9E" w:rsidP="00B6503D">
            <w:pPr>
              <w:jc w:val="center"/>
              <w:rPr>
                <w:rFonts w:ascii="Arial" w:hAnsi="Arial" w:cs="Arial"/>
                <w:b/>
                <w:bCs/>
                <w:sz w:val="18"/>
                <w:szCs w:val="18"/>
              </w:rPr>
            </w:pPr>
            <w:r w:rsidRPr="00B81716">
              <w:rPr>
                <w:rFonts w:ascii="Arial" w:hAnsi="Arial" w:cs="Arial"/>
                <w:b/>
                <w:bCs/>
                <w:sz w:val="18"/>
                <w:szCs w:val="18"/>
              </w:rPr>
              <w:t>ИТОГО</w:t>
            </w:r>
          </w:p>
        </w:tc>
        <w:tc>
          <w:tcPr>
            <w:tcW w:w="992" w:type="dxa"/>
            <w:tcBorders>
              <w:top w:val="single" w:sz="4" w:space="0" w:color="auto"/>
              <w:left w:val="nil"/>
              <w:bottom w:val="single" w:sz="4" w:space="0" w:color="auto"/>
              <w:right w:val="single" w:sz="4" w:space="0" w:color="auto"/>
            </w:tcBorders>
            <w:shd w:val="clear" w:color="000000" w:fill="C0C0C0"/>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1417" w:type="dxa"/>
            <w:tcBorders>
              <w:top w:val="single" w:sz="4" w:space="0" w:color="auto"/>
              <w:left w:val="nil"/>
              <w:bottom w:val="single" w:sz="4" w:space="0" w:color="auto"/>
              <w:right w:val="single" w:sz="4" w:space="0" w:color="auto"/>
            </w:tcBorders>
            <w:shd w:val="clear" w:color="000000" w:fill="C0C0C0"/>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993" w:type="dxa"/>
            <w:tcBorders>
              <w:top w:val="single" w:sz="4" w:space="0" w:color="auto"/>
              <w:left w:val="nil"/>
              <w:bottom w:val="single" w:sz="4" w:space="0" w:color="auto"/>
              <w:right w:val="single" w:sz="4" w:space="0" w:color="auto"/>
            </w:tcBorders>
            <w:shd w:val="clear" w:color="000000" w:fill="CCFFCC"/>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r>
      <w:tr w:rsidR="00722A9E" w:rsidRPr="0083360D" w:rsidTr="00B6503D">
        <w:trPr>
          <w:trHeight w:val="390"/>
        </w:trPr>
        <w:tc>
          <w:tcPr>
            <w:tcW w:w="6678" w:type="dxa"/>
            <w:gridSpan w:val="2"/>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b/>
                <w:bCs/>
                <w:sz w:val="18"/>
                <w:szCs w:val="18"/>
              </w:rPr>
            </w:pPr>
            <w:r w:rsidRPr="00B81716">
              <w:rPr>
                <w:rFonts w:ascii="Arial" w:hAnsi="Arial" w:cs="Arial"/>
                <w:b/>
                <w:bCs/>
                <w:sz w:val="18"/>
                <w:szCs w:val="18"/>
              </w:rPr>
              <w:t>ВСПОМОГАТЕЛЬНАЯ ДЕЯТЕЛЬНОСТЬ</w:t>
            </w:r>
          </w:p>
        </w:tc>
        <w:tc>
          <w:tcPr>
            <w:tcW w:w="992"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c>
          <w:tcPr>
            <w:tcW w:w="1417"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c>
          <w:tcPr>
            <w:tcW w:w="993"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r>
      <w:tr w:rsidR="00722A9E" w:rsidRPr="0083360D" w:rsidTr="00B6503D">
        <w:trPr>
          <w:trHeight w:val="330"/>
        </w:trPr>
        <w:tc>
          <w:tcPr>
            <w:tcW w:w="6678"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2A9E" w:rsidRPr="00B81716" w:rsidRDefault="00722A9E" w:rsidP="00B6503D">
            <w:pPr>
              <w:jc w:val="center"/>
              <w:rPr>
                <w:rFonts w:ascii="Arial" w:hAnsi="Arial" w:cs="Arial"/>
                <w:b/>
                <w:bCs/>
                <w:sz w:val="18"/>
                <w:szCs w:val="18"/>
              </w:rPr>
            </w:pPr>
            <w:r w:rsidRPr="00B81716">
              <w:rPr>
                <w:rFonts w:ascii="Arial" w:hAnsi="Arial" w:cs="Arial"/>
                <w:b/>
                <w:bCs/>
                <w:sz w:val="18"/>
                <w:szCs w:val="18"/>
              </w:rPr>
              <w:t>ИТОГО</w:t>
            </w:r>
          </w:p>
        </w:tc>
        <w:tc>
          <w:tcPr>
            <w:tcW w:w="992" w:type="dxa"/>
            <w:tcBorders>
              <w:top w:val="single" w:sz="4" w:space="0" w:color="auto"/>
              <w:left w:val="nil"/>
              <w:bottom w:val="single" w:sz="4" w:space="0" w:color="auto"/>
              <w:right w:val="single" w:sz="4" w:space="0" w:color="auto"/>
            </w:tcBorders>
            <w:shd w:val="clear" w:color="000000" w:fill="C0C0C0"/>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1417" w:type="dxa"/>
            <w:tcBorders>
              <w:top w:val="single" w:sz="4" w:space="0" w:color="auto"/>
              <w:left w:val="nil"/>
              <w:bottom w:val="single" w:sz="4" w:space="0" w:color="auto"/>
              <w:right w:val="single" w:sz="4" w:space="0" w:color="auto"/>
            </w:tcBorders>
            <w:shd w:val="clear" w:color="000000" w:fill="C0C0C0"/>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993" w:type="dxa"/>
            <w:tcBorders>
              <w:top w:val="single" w:sz="4" w:space="0" w:color="auto"/>
              <w:left w:val="nil"/>
              <w:bottom w:val="single" w:sz="4" w:space="0" w:color="auto"/>
              <w:right w:val="single" w:sz="4" w:space="0" w:color="auto"/>
            </w:tcBorders>
            <w:shd w:val="clear" w:color="000000" w:fill="CCFFCC"/>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r>
      <w:tr w:rsidR="00722A9E" w:rsidRPr="0083360D" w:rsidTr="00B6503D">
        <w:trPr>
          <w:trHeight w:val="390"/>
        </w:trPr>
        <w:tc>
          <w:tcPr>
            <w:tcW w:w="6678" w:type="dxa"/>
            <w:gridSpan w:val="2"/>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b/>
                <w:bCs/>
                <w:sz w:val="18"/>
                <w:szCs w:val="18"/>
              </w:rPr>
            </w:pPr>
            <w:r w:rsidRPr="00B81716">
              <w:rPr>
                <w:rFonts w:ascii="Arial" w:hAnsi="Arial" w:cs="Arial"/>
                <w:b/>
                <w:bCs/>
                <w:sz w:val="18"/>
                <w:szCs w:val="18"/>
              </w:rPr>
              <w:t>ПРОЧАЯ ДЕЯТЕЛЬНОСТЬ</w:t>
            </w:r>
          </w:p>
        </w:tc>
        <w:tc>
          <w:tcPr>
            <w:tcW w:w="992"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c>
          <w:tcPr>
            <w:tcW w:w="1417"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c>
          <w:tcPr>
            <w:tcW w:w="993"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r>
      <w:tr w:rsidR="00722A9E" w:rsidRPr="0083360D" w:rsidTr="00B6503D">
        <w:trPr>
          <w:trHeight w:val="330"/>
        </w:trPr>
        <w:tc>
          <w:tcPr>
            <w:tcW w:w="6678"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2A9E" w:rsidRPr="00B81716" w:rsidRDefault="00722A9E" w:rsidP="00B6503D">
            <w:pPr>
              <w:jc w:val="center"/>
              <w:rPr>
                <w:rFonts w:ascii="Arial" w:hAnsi="Arial" w:cs="Arial"/>
                <w:b/>
                <w:bCs/>
                <w:sz w:val="18"/>
                <w:szCs w:val="18"/>
              </w:rPr>
            </w:pPr>
            <w:r w:rsidRPr="00B81716">
              <w:rPr>
                <w:rFonts w:ascii="Arial" w:hAnsi="Arial" w:cs="Arial"/>
                <w:b/>
                <w:bCs/>
                <w:sz w:val="18"/>
                <w:szCs w:val="18"/>
              </w:rPr>
              <w:t>ИТОГО</w:t>
            </w:r>
          </w:p>
        </w:tc>
        <w:tc>
          <w:tcPr>
            <w:tcW w:w="992" w:type="dxa"/>
            <w:tcBorders>
              <w:top w:val="single" w:sz="4" w:space="0" w:color="auto"/>
              <w:left w:val="nil"/>
              <w:bottom w:val="single" w:sz="4" w:space="0" w:color="auto"/>
              <w:right w:val="single" w:sz="4" w:space="0" w:color="auto"/>
            </w:tcBorders>
            <w:shd w:val="clear" w:color="000000" w:fill="C0C0C0"/>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1417" w:type="dxa"/>
            <w:tcBorders>
              <w:top w:val="single" w:sz="4" w:space="0" w:color="auto"/>
              <w:left w:val="nil"/>
              <w:bottom w:val="single" w:sz="4" w:space="0" w:color="auto"/>
              <w:right w:val="single" w:sz="4" w:space="0" w:color="auto"/>
            </w:tcBorders>
            <w:shd w:val="clear" w:color="000000" w:fill="C0C0C0"/>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993" w:type="dxa"/>
            <w:tcBorders>
              <w:top w:val="single" w:sz="4" w:space="0" w:color="auto"/>
              <w:left w:val="nil"/>
              <w:bottom w:val="single" w:sz="4" w:space="0" w:color="auto"/>
              <w:right w:val="single" w:sz="4" w:space="0" w:color="auto"/>
            </w:tcBorders>
            <w:shd w:val="clear" w:color="000000" w:fill="CCFFCC"/>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r>
      <w:tr w:rsidR="00722A9E" w:rsidRPr="0083360D" w:rsidTr="00B6503D">
        <w:trPr>
          <w:trHeight w:val="390"/>
        </w:trPr>
        <w:tc>
          <w:tcPr>
            <w:tcW w:w="6678" w:type="dxa"/>
            <w:gridSpan w:val="2"/>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b/>
                <w:bCs/>
                <w:sz w:val="18"/>
                <w:szCs w:val="18"/>
              </w:rPr>
            </w:pPr>
            <w:r w:rsidRPr="00B81716">
              <w:rPr>
                <w:rFonts w:ascii="Arial" w:hAnsi="Arial" w:cs="Arial"/>
                <w:b/>
                <w:bCs/>
                <w:sz w:val="18"/>
                <w:szCs w:val="18"/>
              </w:rPr>
              <w:t>ЗА СЧЕТ СОБСТВЕННЫХ СРЕДСТВ</w:t>
            </w:r>
          </w:p>
        </w:tc>
        <w:tc>
          <w:tcPr>
            <w:tcW w:w="992"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c>
          <w:tcPr>
            <w:tcW w:w="1417"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c>
          <w:tcPr>
            <w:tcW w:w="567"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c>
          <w:tcPr>
            <w:tcW w:w="993" w:type="dxa"/>
            <w:tcBorders>
              <w:top w:val="nil"/>
              <w:left w:val="nil"/>
              <w:bottom w:val="nil"/>
              <w:right w:val="nil"/>
            </w:tcBorders>
            <w:shd w:val="clear" w:color="auto" w:fill="auto"/>
            <w:noWrap/>
            <w:vAlign w:val="bottom"/>
            <w:hideMark/>
          </w:tcPr>
          <w:p w:rsidR="00722A9E" w:rsidRPr="00B81716" w:rsidRDefault="00722A9E" w:rsidP="00B6503D">
            <w:pPr>
              <w:rPr>
                <w:rFonts w:ascii="Arial" w:hAnsi="Arial" w:cs="Arial"/>
                <w:sz w:val="18"/>
                <w:szCs w:val="18"/>
              </w:rPr>
            </w:pPr>
          </w:p>
        </w:tc>
      </w:tr>
      <w:tr w:rsidR="00722A9E" w:rsidRPr="0083360D" w:rsidTr="00B6503D">
        <w:trPr>
          <w:trHeight w:val="237"/>
        </w:trPr>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2A9E" w:rsidRPr="00B81716" w:rsidRDefault="00722A9E" w:rsidP="00B6503D">
            <w:pPr>
              <w:jc w:val="center"/>
              <w:rPr>
                <w:rFonts w:ascii="Arial" w:hAnsi="Arial" w:cs="Arial"/>
                <w:sz w:val="18"/>
                <w:szCs w:val="18"/>
              </w:rPr>
            </w:pPr>
            <w:r w:rsidRPr="00B81716">
              <w:rPr>
                <w:rFonts w:ascii="Arial" w:hAnsi="Arial" w:cs="Arial"/>
                <w:sz w:val="18"/>
                <w:szCs w:val="18"/>
              </w:rPr>
              <w:t>139</w:t>
            </w:r>
          </w:p>
        </w:tc>
        <w:tc>
          <w:tcPr>
            <w:tcW w:w="5466" w:type="dxa"/>
            <w:tcBorders>
              <w:top w:val="single" w:sz="4" w:space="0" w:color="auto"/>
              <w:left w:val="nil"/>
              <w:bottom w:val="single" w:sz="4" w:space="0" w:color="auto"/>
              <w:right w:val="single" w:sz="4" w:space="0" w:color="auto"/>
            </w:tcBorders>
            <w:shd w:val="clear" w:color="auto" w:fill="auto"/>
            <w:vAlign w:val="bottom"/>
            <w:hideMark/>
          </w:tcPr>
          <w:p w:rsidR="00722A9E" w:rsidRPr="00B81716" w:rsidRDefault="00722A9E" w:rsidP="00B6503D">
            <w:pPr>
              <w:rPr>
                <w:rFonts w:ascii="Arial" w:hAnsi="Arial" w:cs="Arial"/>
                <w:sz w:val="18"/>
                <w:szCs w:val="18"/>
              </w:rPr>
            </w:pPr>
            <w:r w:rsidRPr="00B81716">
              <w:rPr>
                <w:rFonts w:ascii="Arial" w:hAnsi="Arial" w:cs="Arial"/>
                <w:sz w:val="18"/>
                <w:szCs w:val="18"/>
              </w:rPr>
              <w:t>Директорат</w:t>
            </w:r>
          </w:p>
        </w:tc>
        <w:tc>
          <w:tcPr>
            <w:tcW w:w="992" w:type="dxa"/>
            <w:tcBorders>
              <w:top w:val="single" w:sz="4" w:space="0" w:color="auto"/>
              <w:left w:val="nil"/>
              <w:bottom w:val="single" w:sz="4" w:space="0" w:color="auto"/>
              <w:right w:val="single" w:sz="4" w:space="0" w:color="auto"/>
            </w:tcBorders>
            <w:shd w:val="clear" w:color="000000" w:fill="C0C0C0"/>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1417" w:type="dxa"/>
            <w:tcBorders>
              <w:top w:val="single" w:sz="4" w:space="0" w:color="auto"/>
              <w:left w:val="nil"/>
              <w:bottom w:val="single" w:sz="4" w:space="0" w:color="auto"/>
              <w:right w:val="single" w:sz="4" w:space="0" w:color="auto"/>
            </w:tcBorders>
            <w:shd w:val="clear" w:color="000000" w:fill="C0C0C0"/>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993" w:type="dxa"/>
            <w:tcBorders>
              <w:top w:val="single" w:sz="4" w:space="0" w:color="auto"/>
              <w:left w:val="nil"/>
              <w:bottom w:val="single" w:sz="4" w:space="0" w:color="auto"/>
              <w:right w:val="single" w:sz="4" w:space="0" w:color="auto"/>
            </w:tcBorders>
            <w:shd w:val="clear" w:color="000000" w:fill="CCFFCC"/>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r>
      <w:tr w:rsidR="00722A9E" w:rsidRPr="0083360D" w:rsidTr="00B6503D">
        <w:trPr>
          <w:trHeight w:val="185"/>
        </w:trPr>
        <w:tc>
          <w:tcPr>
            <w:tcW w:w="1212" w:type="dxa"/>
            <w:tcBorders>
              <w:top w:val="nil"/>
              <w:left w:val="single" w:sz="4" w:space="0" w:color="auto"/>
              <w:bottom w:val="single" w:sz="4" w:space="0" w:color="auto"/>
              <w:right w:val="single" w:sz="4" w:space="0" w:color="auto"/>
            </w:tcBorders>
            <w:shd w:val="clear" w:color="auto" w:fill="auto"/>
            <w:noWrap/>
            <w:vAlign w:val="bottom"/>
            <w:hideMark/>
          </w:tcPr>
          <w:p w:rsidR="00722A9E" w:rsidRPr="00B81716" w:rsidRDefault="00722A9E" w:rsidP="00B6503D">
            <w:pPr>
              <w:jc w:val="center"/>
              <w:rPr>
                <w:rFonts w:ascii="Arial" w:hAnsi="Arial" w:cs="Arial"/>
                <w:sz w:val="18"/>
                <w:szCs w:val="18"/>
              </w:rPr>
            </w:pPr>
            <w:r w:rsidRPr="00B81716">
              <w:rPr>
                <w:rFonts w:ascii="Arial" w:hAnsi="Arial" w:cs="Arial"/>
                <w:sz w:val="18"/>
                <w:szCs w:val="18"/>
              </w:rPr>
              <w:t>158</w:t>
            </w:r>
          </w:p>
        </w:tc>
        <w:tc>
          <w:tcPr>
            <w:tcW w:w="5466" w:type="dxa"/>
            <w:tcBorders>
              <w:top w:val="nil"/>
              <w:left w:val="nil"/>
              <w:bottom w:val="single" w:sz="4" w:space="0" w:color="auto"/>
              <w:right w:val="single" w:sz="4" w:space="0" w:color="auto"/>
            </w:tcBorders>
            <w:shd w:val="clear" w:color="auto" w:fill="auto"/>
            <w:vAlign w:val="bottom"/>
            <w:hideMark/>
          </w:tcPr>
          <w:p w:rsidR="00722A9E" w:rsidRPr="00B81716" w:rsidRDefault="00722A9E" w:rsidP="00B6503D">
            <w:pPr>
              <w:rPr>
                <w:rFonts w:ascii="Arial" w:hAnsi="Arial" w:cs="Arial"/>
                <w:sz w:val="18"/>
                <w:szCs w:val="18"/>
              </w:rPr>
            </w:pPr>
            <w:r w:rsidRPr="00B81716">
              <w:rPr>
                <w:rFonts w:ascii="Arial" w:hAnsi="Arial" w:cs="Arial"/>
                <w:sz w:val="18"/>
                <w:szCs w:val="18"/>
              </w:rPr>
              <w:t>Отдел охраны объектов управления охраны объектов</w:t>
            </w:r>
          </w:p>
        </w:tc>
        <w:tc>
          <w:tcPr>
            <w:tcW w:w="992" w:type="dxa"/>
            <w:tcBorders>
              <w:top w:val="nil"/>
              <w:left w:val="nil"/>
              <w:bottom w:val="single" w:sz="4" w:space="0" w:color="auto"/>
              <w:right w:val="single" w:sz="4" w:space="0" w:color="auto"/>
            </w:tcBorders>
            <w:shd w:val="clear" w:color="000000" w:fill="C0C0C0"/>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1417" w:type="dxa"/>
            <w:tcBorders>
              <w:top w:val="nil"/>
              <w:left w:val="nil"/>
              <w:bottom w:val="single" w:sz="4" w:space="0" w:color="auto"/>
              <w:right w:val="single" w:sz="4" w:space="0" w:color="auto"/>
            </w:tcBorders>
            <w:shd w:val="clear" w:color="000000" w:fill="C0C0C0"/>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993" w:type="dxa"/>
            <w:tcBorders>
              <w:top w:val="nil"/>
              <w:left w:val="nil"/>
              <w:bottom w:val="single" w:sz="4" w:space="0" w:color="auto"/>
              <w:right w:val="single" w:sz="4" w:space="0" w:color="auto"/>
            </w:tcBorders>
            <w:shd w:val="clear" w:color="000000" w:fill="CCFFCC"/>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r>
      <w:tr w:rsidR="00722A9E" w:rsidRPr="0083360D" w:rsidTr="00B6503D">
        <w:trPr>
          <w:trHeight w:val="237"/>
        </w:trPr>
        <w:tc>
          <w:tcPr>
            <w:tcW w:w="1212" w:type="dxa"/>
            <w:tcBorders>
              <w:top w:val="nil"/>
              <w:left w:val="single" w:sz="4" w:space="0" w:color="auto"/>
              <w:bottom w:val="single" w:sz="4" w:space="0" w:color="auto"/>
              <w:right w:val="single" w:sz="4" w:space="0" w:color="auto"/>
            </w:tcBorders>
            <w:shd w:val="clear" w:color="auto" w:fill="auto"/>
            <w:noWrap/>
            <w:vAlign w:val="bottom"/>
            <w:hideMark/>
          </w:tcPr>
          <w:p w:rsidR="00722A9E" w:rsidRPr="00B81716" w:rsidRDefault="00722A9E" w:rsidP="00B6503D">
            <w:pPr>
              <w:jc w:val="center"/>
              <w:rPr>
                <w:rFonts w:ascii="Arial" w:hAnsi="Arial" w:cs="Arial"/>
                <w:sz w:val="18"/>
                <w:szCs w:val="18"/>
              </w:rPr>
            </w:pPr>
            <w:r w:rsidRPr="00B81716">
              <w:rPr>
                <w:rFonts w:ascii="Arial" w:hAnsi="Arial" w:cs="Arial"/>
                <w:sz w:val="18"/>
                <w:szCs w:val="18"/>
              </w:rPr>
              <w:t>187</w:t>
            </w:r>
          </w:p>
        </w:tc>
        <w:tc>
          <w:tcPr>
            <w:tcW w:w="5466" w:type="dxa"/>
            <w:tcBorders>
              <w:top w:val="nil"/>
              <w:left w:val="nil"/>
              <w:bottom w:val="single" w:sz="4" w:space="0" w:color="auto"/>
              <w:right w:val="single" w:sz="4" w:space="0" w:color="auto"/>
            </w:tcBorders>
            <w:shd w:val="clear" w:color="auto" w:fill="auto"/>
            <w:vAlign w:val="bottom"/>
            <w:hideMark/>
          </w:tcPr>
          <w:p w:rsidR="00722A9E" w:rsidRPr="00B81716" w:rsidRDefault="00722A9E" w:rsidP="00B6503D">
            <w:pPr>
              <w:rPr>
                <w:rFonts w:ascii="Arial" w:hAnsi="Arial" w:cs="Arial"/>
                <w:sz w:val="18"/>
                <w:szCs w:val="18"/>
              </w:rPr>
            </w:pPr>
            <w:r w:rsidRPr="00B81716">
              <w:rPr>
                <w:rFonts w:ascii="Arial" w:hAnsi="Arial" w:cs="Arial"/>
                <w:sz w:val="18"/>
                <w:szCs w:val="18"/>
              </w:rPr>
              <w:t>Отдел материально-технического обеспечения управления материально-технического обеспечения</w:t>
            </w:r>
          </w:p>
        </w:tc>
        <w:tc>
          <w:tcPr>
            <w:tcW w:w="992" w:type="dxa"/>
            <w:tcBorders>
              <w:top w:val="nil"/>
              <w:left w:val="nil"/>
              <w:bottom w:val="single" w:sz="4" w:space="0" w:color="auto"/>
              <w:right w:val="single" w:sz="4" w:space="0" w:color="auto"/>
            </w:tcBorders>
            <w:shd w:val="clear" w:color="000000" w:fill="C0C0C0"/>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1417" w:type="dxa"/>
            <w:tcBorders>
              <w:top w:val="nil"/>
              <w:left w:val="nil"/>
              <w:bottom w:val="single" w:sz="4" w:space="0" w:color="auto"/>
              <w:right w:val="single" w:sz="4" w:space="0" w:color="auto"/>
            </w:tcBorders>
            <w:shd w:val="clear" w:color="000000" w:fill="C0C0C0"/>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993" w:type="dxa"/>
            <w:tcBorders>
              <w:top w:val="nil"/>
              <w:left w:val="nil"/>
              <w:bottom w:val="single" w:sz="4" w:space="0" w:color="auto"/>
              <w:right w:val="single" w:sz="4" w:space="0" w:color="auto"/>
            </w:tcBorders>
            <w:shd w:val="clear" w:color="000000" w:fill="CCFFCC"/>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r>
      <w:tr w:rsidR="00722A9E" w:rsidRPr="0083360D" w:rsidTr="00B6503D">
        <w:trPr>
          <w:trHeight w:val="293"/>
        </w:trPr>
        <w:tc>
          <w:tcPr>
            <w:tcW w:w="1212" w:type="dxa"/>
            <w:tcBorders>
              <w:top w:val="nil"/>
              <w:left w:val="single" w:sz="4" w:space="0" w:color="auto"/>
              <w:bottom w:val="single" w:sz="4" w:space="0" w:color="auto"/>
              <w:right w:val="single" w:sz="4" w:space="0" w:color="auto"/>
            </w:tcBorders>
            <w:shd w:val="clear" w:color="auto" w:fill="auto"/>
            <w:noWrap/>
            <w:vAlign w:val="bottom"/>
            <w:hideMark/>
          </w:tcPr>
          <w:p w:rsidR="00722A9E" w:rsidRPr="00B81716" w:rsidRDefault="00722A9E" w:rsidP="00B6503D">
            <w:pPr>
              <w:jc w:val="center"/>
              <w:rPr>
                <w:rFonts w:ascii="Arial" w:hAnsi="Arial" w:cs="Arial"/>
                <w:sz w:val="18"/>
                <w:szCs w:val="18"/>
              </w:rPr>
            </w:pPr>
            <w:r w:rsidRPr="00B81716">
              <w:rPr>
                <w:rFonts w:ascii="Arial" w:hAnsi="Arial" w:cs="Arial"/>
                <w:sz w:val="18"/>
                <w:szCs w:val="18"/>
              </w:rPr>
              <w:t>1Д</w:t>
            </w:r>
          </w:p>
        </w:tc>
        <w:tc>
          <w:tcPr>
            <w:tcW w:w="5466" w:type="dxa"/>
            <w:tcBorders>
              <w:top w:val="nil"/>
              <w:left w:val="nil"/>
              <w:bottom w:val="single" w:sz="4" w:space="0" w:color="auto"/>
              <w:right w:val="single" w:sz="4" w:space="0" w:color="auto"/>
            </w:tcBorders>
            <w:shd w:val="clear" w:color="auto" w:fill="auto"/>
            <w:vAlign w:val="bottom"/>
            <w:hideMark/>
          </w:tcPr>
          <w:p w:rsidR="00722A9E" w:rsidRPr="00B81716" w:rsidRDefault="00722A9E" w:rsidP="00B6503D">
            <w:pPr>
              <w:rPr>
                <w:rFonts w:ascii="Arial" w:hAnsi="Arial" w:cs="Arial"/>
                <w:sz w:val="18"/>
                <w:szCs w:val="18"/>
              </w:rPr>
            </w:pPr>
            <w:r w:rsidRPr="00B81716">
              <w:rPr>
                <w:rFonts w:ascii="Arial" w:hAnsi="Arial" w:cs="Arial"/>
                <w:sz w:val="18"/>
                <w:szCs w:val="18"/>
              </w:rPr>
              <w:t>Транспортное управление</w:t>
            </w:r>
          </w:p>
        </w:tc>
        <w:tc>
          <w:tcPr>
            <w:tcW w:w="992" w:type="dxa"/>
            <w:tcBorders>
              <w:top w:val="nil"/>
              <w:left w:val="nil"/>
              <w:bottom w:val="single" w:sz="4" w:space="0" w:color="auto"/>
              <w:right w:val="single" w:sz="4" w:space="0" w:color="auto"/>
            </w:tcBorders>
            <w:shd w:val="clear" w:color="000000" w:fill="C0C0C0"/>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1417" w:type="dxa"/>
            <w:tcBorders>
              <w:top w:val="nil"/>
              <w:left w:val="nil"/>
              <w:bottom w:val="single" w:sz="4" w:space="0" w:color="auto"/>
              <w:right w:val="single" w:sz="4" w:space="0" w:color="auto"/>
            </w:tcBorders>
            <w:shd w:val="clear" w:color="000000" w:fill="C0C0C0"/>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993" w:type="dxa"/>
            <w:tcBorders>
              <w:top w:val="nil"/>
              <w:left w:val="nil"/>
              <w:bottom w:val="single" w:sz="4" w:space="0" w:color="auto"/>
              <w:right w:val="single" w:sz="4" w:space="0" w:color="auto"/>
            </w:tcBorders>
            <w:shd w:val="clear" w:color="000000" w:fill="CCFFCC"/>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r>
      <w:tr w:rsidR="00722A9E" w:rsidRPr="0083360D" w:rsidTr="00B6503D">
        <w:trPr>
          <w:trHeight w:val="237"/>
        </w:trPr>
        <w:tc>
          <w:tcPr>
            <w:tcW w:w="1212" w:type="dxa"/>
            <w:tcBorders>
              <w:top w:val="nil"/>
              <w:left w:val="single" w:sz="4" w:space="0" w:color="auto"/>
              <w:bottom w:val="single" w:sz="4" w:space="0" w:color="auto"/>
              <w:right w:val="single" w:sz="4" w:space="0" w:color="auto"/>
            </w:tcBorders>
            <w:shd w:val="clear" w:color="auto" w:fill="auto"/>
            <w:noWrap/>
            <w:vAlign w:val="bottom"/>
            <w:hideMark/>
          </w:tcPr>
          <w:p w:rsidR="00722A9E" w:rsidRPr="00B81716" w:rsidRDefault="00722A9E" w:rsidP="00B6503D">
            <w:pPr>
              <w:jc w:val="center"/>
              <w:rPr>
                <w:rFonts w:ascii="Arial" w:hAnsi="Arial" w:cs="Arial"/>
                <w:sz w:val="18"/>
                <w:szCs w:val="18"/>
              </w:rPr>
            </w:pPr>
            <w:r w:rsidRPr="00B81716">
              <w:rPr>
                <w:rFonts w:ascii="Arial" w:hAnsi="Arial" w:cs="Arial"/>
                <w:sz w:val="18"/>
                <w:szCs w:val="18"/>
              </w:rPr>
              <w:t>28</w:t>
            </w:r>
          </w:p>
        </w:tc>
        <w:tc>
          <w:tcPr>
            <w:tcW w:w="5466" w:type="dxa"/>
            <w:tcBorders>
              <w:top w:val="nil"/>
              <w:left w:val="nil"/>
              <w:bottom w:val="single" w:sz="4" w:space="0" w:color="auto"/>
              <w:right w:val="single" w:sz="4" w:space="0" w:color="auto"/>
            </w:tcBorders>
            <w:shd w:val="clear" w:color="auto" w:fill="auto"/>
            <w:vAlign w:val="bottom"/>
            <w:hideMark/>
          </w:tcPr>
          <w:p w:rsidR="00722A9E" w:rsidRPr="00B81716" w:rsidRDefault="00722A9E" w:rsidP="00B6503D">
            <w:pPr>
              <w:rPr>
                <w:rFonts w:ascii="Arial" w:hAnsi="Arial" w:cs="Arial"/>
                <w:sz w:val="18"/>
                <w:szCs w:val="18"/>
              </w:rPr>
            </w:pPr>
            <w:r w:rsidRPr="00B81716">
              <w:rPr>
                <w:rFonts w:ascii="Arial" w:hAnsi="Arial" w:cs="Arial"/>
                <w:sz w:val="18"/>
                <w:szCs w:val="18"/>
              </w:rPr>
              <w:t>Район №3</w:t>
            </w:r>
          </w:p>
        </w:tc>
        <w:tc>
          <w:tcPr>
            <w:tcW w:w="992" w:type="dxa"/>
            <w:tcBorders>
              <w:top w:val="nil"/>
              <w:left w:val="nil"/>
              <w:bottom w:val="single" w:sz="4" w:space="0" w:color="auto"/>
              <w:right w:val="single" w:sz="4" w:space="0" w:color="auto"/>
            </w:tcBorders>
            <w:shd w:val="clear" w:color="000000" w:fill="C0C0C0"/>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1417" w:type="dxa"/>
            <w:tcBorders>
              <w:top w:val="nil"/>
              <w:left w:val="nil"/>
              <w:bottom w:val="single" w:sz="4" w:space="0" w:color="auto"/>
              <w:right w:val="single" w:sz="4" w:space="0" w:color="auto"/>
            </w:tcBorders>
            <w:shd w:val="clear" w:color="000000" w:fill="C0C0C0"/>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993" w:type="dxa"/>
            <w:tcBorders>
              <w:top w:val="nil"/>
              <w:left w:val="nil"/>
              <w:bottom w:val="single" w:sz="4" w:space="0" w:color="auto"/>
              <w:right w:val="single" w:sz="4" w:space="0" w:color="auto"/>
            </w:tcBorders>
            <w:shd w:val="clear" w:color="000000" w:fill="CCFFCC"/>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r>
      <w:tr w:rsidR="00722A9E" w:rsidRPr="0083360D" w:rsidTr="00B6503D">
        <w:trPr>
          <w:trHeight w:val="237"/>
        </w:trPr>
        <w:tc>
          <w:tcPr>
            <w:tcW w:w="1212" w:type="dxa"/>
            <w:tcBorders>
              <w:top w:val="nil"/>
              <w:left w:val="single" w:sz="4" w:space="0" w:color="auto"/>
              <w:bottom w:val="single" w:sz="4" w:space="0" w:color="auto"/>
              <w:right w:val="single" w:sz="4" w:space="0" w:color="auto"/>
            </w:tcBorders>
            <w:shd w:val="clear" w:color="auto" w:fill="auto"/>
            <w:noWrap/>
            <w:vAlign w:val="bottom"/>
            <w:hideMark/>
          </w:tcPr>
          <w:p w:rsidR="00722A9E" w:rsidRPr="00B81716" w:rsidRDefault="00722A9E" w:rsidP="00B6503D">
            <w:pPr>
              <w:jc w:val="center"/>
              <w:rPr>
                <w:rFonts w:ascii="Arial" w:hAnsi="Arial" w:cs="Arial"/>
                <w:sz w:val="18"/>
                <w:szCs w:val="18"/>
              </w:rPr>
            </w:pPr>
            <w:r w:rsidRPr="00B81716">
              <w:rPr>
                <w:rFonts w:ascii="Arial" w:hAnsi="Arial" w:cs="Arial"/>
                <w:sz w:val="18"/>
                <w:szCs w:val="18"/>
              </w:rPr>
              <w:t>2Д</w:t>
            </w:r>
          </w:p>
        </w:tc>
        <w:tc>
          <w:tcPr>
            <w:tcW w:w="5466" w:type="dxa"/>
            <w:tcBorders>
              <w:top w:val="nil"/>
              <w:left w:val="nil"/>
              <w:bottom w:val="single" w:sz="4" w:space="0" w:color="auto"/>
              <w:right w:val="single" w:sz="4" w:space="0" w:color="auto"/>
            </w:tcBorders>
            <w:shd w:val="clear" w:color="auto" w:fill="auto"/>
            <w:vAlign w:val="bottom"/>
            <w:hideMark/>
          </w:tcPr>
          <w:p w:rsidR="00722A9E" w:rsidRPr="00B81716" w:rsidRDefault="00722A9E" w:rsidP="00B6503D">
            <w:pPr>
              <w:rPr>
                <w:rFonts w:ascii="Arial" w:hAnsi="Arial" w:cs="Arial"/>
                <w:sz w:val="18"/>
                <w:szCs w:val="18"/>
              </w:rPr>
            </w:pPr>
            <w:r w:rsidRPr="00B81716">
              <w:rPr>
                <w:rFonts w:ascii="Arial" w:hAnsi="Arial" w:cs="Arial"/>
                <w:sz w:val="18"/>
                <w:szCs w:val="18"/>
              </w:rPr>
              <w:t>Полярнинский район</w:t>
            </w:r>
          </w:p>
        </w:tc>
        <w:tc>
          <w:tcPr>
            <w:tcW w:w="992" w:type="dxa"/>
            <w:tcBorders>
              <w:top w:val="nil"/>
              <w:left w:val="nil"/>
              <w:bottom w:val="single" w:sz="4" w:space="0" w:color="auto"/>
              <w:right w:val="single" w:sz="4" w:space="0" w:color="auto"/>
            </w:tcBorders>
            <w:shd w:val="clear" w:color="000000" w:fill="C0C0C0"/>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1417" w:type="dxa"/>
            <w:tcBorders>
              <w:top w:val="nil"/>
              <w:left w:val="nil"/>
              <w:bottom w:val="single" w:sz="4" w:space="0" w:color="auto"/>
              <w:right w:val="single" w:sz="4" w:space="0" w:color="auto"/>
            </w:tcBorders>
            <w:shd w:val="clear" w:color="000000" w:fill="C0C0C0"/>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567" w:type="dxa"/>
            <w:tcBorders>
              <w:top w:val="nil"/>
              <w:left w:val="nil"/>
              <w:bottom w:val="single" w:sz="4" w:space="0" w:color="auto"/>
              <w:right w:val="single" w:sz="4" w:space="0" w:color="auto"/>
            </w:tcBorders>
            <w:shd w:val="clear" w:color="auto" w:fill="auto"/>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c>
          <w:tcPr>
            <w:tcW w:w="993" w:type="dxa"/>
            <w:tcBorders>
              <w:top w:val="nil"/>
              <w:left w:val="nil"/>
              <w:bottom w:val="single" w:sz="4" w:space="0" w:color="auto"/>
              <w:right w:val="single" w:sz="4" w:space="0" w:color="auto"/>
            </w:tcBorders>
            <w:shd w:val="clear" w:color="000000" w:fill="CCFFCC"/>
            <w:noWrap/>
            <w:vAlign w:val="bottom"/>
            <w:hideMark/>
          </w:tcPr>
          <w:p w:rsidR="00722A9E" w:rsidRPr="00B81716" w:rsidRDefault="00722A9E" w:rsidP="00B6503D">
            <w:pPr>
              <w:jc w:val="right"/>
              <w:rPr>
                <w:rFonts w:ascii="Arial" w:hAnsi="Arial" w:cs="Arial"/>
                <w:sz w:val="18"/>
                <w:szCs w:val="18"/>
              </w:rPr>
            </w:pPr>
            <w:r w:rsidRPr="00B81716">
              <w:rPr>
                <w:rFonts w:ascii="Arial" w:hAnsi="Arial" w:cs="Arial"/>
                <w:sz w:val="18"/>
                <w:szCs w:val="18"/>
              </w:rPr>
              <w:t> </w:t>
            </w:r>
          </w:p>
        </w:tc>
      </w:tr>
      <w:tr w:rsidR="00722A9E" w:rsidRPr="0083360D" w:rsidTr="00B6503D">
        <w:trPr>
          <w:trHeight w:val="237"/>
        </w:trPr>
        <w:tc>
          <w:tcPr>
            <w:tcW w:w="6678" w:type="dxa"/>
            <w:gridSpan w:val="2"/>
            <w:tcBorders>
              <w:top w:val="nil"/>
              <w:left w:val="single" w:sz="4" w:space="0" w:color="auto"/>
              <w:bottom w:val="single" w:sz="4" w:space="0" w:color="auto"/>
              <w:right w:val="single" w:sz="4" w:space="0" w:color="auto"/>
            </w:tcBorders>
            <w:shd w:val="clear" w:color="auto" w:fill="auto"/>
            <w:noWrap/>
            <w:vAlign w:val="bottom"/>
          </w:tcPr>
          <w:p w:rsidR="00722A9E" w:rsidRPr="00B81716" w:rsidRDefault="00722A9E" w:rsidP="00B6503D">
            <w:pPr>
              <w:jc w:val="center"/>
              <w:rPr>
                <w:rFonts w:ascii="Arial" w:hAnsi="Arial" w:cs="Arial"/>
                <w:sz w:val="18"/>
                <w:szCs w:val="18"/>
              </w:rPr>
            </w:pPr>
            <w:r w:rsidRPr="00B81716">
              <w:rPr>
                <w:rFonts w:ascii="Arial" w:hAnsi="Arial" w:cs="Arial"/>
                <w:b/>
                <w:bCs/>
                <w:sz w:val="18"/>
                <w:szCs w:val="18"/>
              </w:rPr>
              <w:t>ИТОГО</w:t>
            </w:r>
          </w:p>
        </w:tc>
        <w:tc>
          <w:tcPr>
            <w:tcW w:w="992" w:type="dxa"/>
            <w:tcBorders>
              <w:top w:val="nil"/>
              <w:left w:val="nil"/>
              <w:bottom w:val="single" w:sz="4" w:space="0" w:color="auto"/>
              <w:right w:val="single" w:sz="4" w:space="0" w:color="auto"/>
            </w:tcBorders>
            <w:shd w:val="clear" w:color="000000" w:fill="C0C0C0"/>
            <w:noWrap/>
            <w:vAlign w:val="bottom"/>
          </w:tcPr>
          <w:p w:rsidR="00722A9E" w:rsidRPr="00B81716" w:rsidRDefault="00722A9E" w:rsidP="00B6503D">
            <w:pPr>
              <w:jc w:val="right"/>
              <w:rPr>
                <w:rFonts w:ascii="Arial" w:hAnsi="Arial" w:cs="Arial"/>
                <w:sz w:val="18"/>
                <w:szCs w:val="18"/>
              </w:rPr>
            </w:pPr>
          </w:p>
        </w:tc>
        <w:tc>
          <w:tcPr>
            <w:tcW w:w="567" w:type="dxa"/>
            <w:tcBorders>
              <w:top w:val="nil"/>
              <w:left w:val="nil"/>
              <w:bottom w:val="single" w:sz="4" w:space="0" w:color="auto"/>
              <w:right w:val="single" w:sz="4" w:space="0" w:color="auto"/>
            </w:tcBorders>
            <w:shd w:val="clear" w:color="auto" w:fill="auto"/>
            <w:noWrap/>
            <w:vAlign w:val="bottom"/>
          </w:tcPr>
          <w:p w:rsidR="00722A9E" w:rsidRPr="00B81716" w:rsidRDefault="00722A9E" w:rsidP="00B6503D">
            <w:pPr>
              <w:jc w:val="right"/>
              <w:rPr>
                <w:rFonts w:ascii="Arial" w:hAnsi="Arial" w:cs="Arial"/>
                <w:sz w:val="18"/>
                <w:szCs w:val="18"/>
              </w:rPr>
            </w:pPr>
          </w:p>
        </w:tc>
        <w:tc>
          <w:tcPr>
            <w:tcW w:w="567" w:type="dxa"/>
            <w:tcBorders>
              <w:top w:val="nil"/>
              <w:left w:val="nil"/>
              <w:bottom w:val="single" w:sz="4" w:space="0" w:color="auto"/>
              <w:right w:val="single" w:sz="4" w:space="0" w:color="auto"/>
            </w:tcBorders>
            <w:shd w:val="clear" w:color="auto" w:fill="auto"/>
            <w:noWrap/>
            <w:vAlign w:val="bottom"/>
          </w:tcPr>
          <w:p w:rsidR="00722A9E" w:rsidRPr="00B81716" w:rsidRDefault="00722A9E" w:rsidP="00B6503D">
            <w:pPr>
              <w:jc w:val="right"/>
              <w:rPr>
                <w:rFonts w:ascii="Arial" w:hAnsi="Arial" w:cs="Arial"/>
                <w:sz w:val="18"/>
                <w:szCs w:val="18"/>
              </w:rPr>
            </w:pPr>
          </w:p>
        </w:tc>
        <w:tc>
          <w:tcPr>
            <w:tcW w:w="567" w:type="dxa"/>
            <w:tcBorders>
              <w:top w:val="nil"/>
              <w:left w:val="nil"/>
              <w:bottom w:val="single" w:sz="4" w:space="0" w:color="auto"/>
              <w:right w:val="single" w:sz="4" w:space="0" w:color="auto"/>
            </w:tcBorders>
            <w:shd w:val="clear" w:color="auto" w:fill="auto"/>
            <w:noWrap/>
            <w:vAlign w:val="bottom"/>
          </w:tcPr>
          <w:p w:rsidR="00722A9E" w:rsidRPr="00B81716" w:rsidRDefault="00722A9E" w:rsidP="00B6503D">
            <w:pPr>
              <w:jc w:val="right"/>
              <w:rPr>
                <w:rFonts w:ascii="Arial" w:hAnsi="Arial" w:cs="Arial"/>
                <w:sz w:val="18"/>
                <w:szCs w:val="18"/>
              </w:rPr>
            </w:pPr>
          </w:p>
        </w:tc>
        <w:tc>
          <w:tcPr>
            <w:tcW w:w="567" w:type="dxa"/>
            <w:tcBorders>
              <w:top w:val="nil"/>
              <w:left w:val="nil"/>
              <w:bottom w:val="single" w:sz="4" w:space="0" w:color="auto"/>
              <w:right w:val="single" w:sz="4" w:space="0" w:color="auto"/>
            </w:tcBorders>
            <w:shd w:val="clear" w:color="auto" w:fill="auto"/>
            <w:noWrap/>
            <w:vAlign w:val="bottom"/>
          </w:tcPr>
          <w:p w:rsidR="00722A9E" w:rsidRPr="00B81716" w:rsidRDefault="00722A9E" w:rsidP="00B6503D">
            <w:pPr>
              <w:jc w:val="right"/>
              <w:rPr>
                <w:rFonts w:ascii="Arial" w:hAnsi="Arial" w:cs="Arial"/>
                <w:sz w:val="18"/>
                <w:szCs w:val="18"/>
              </w:rPr>
            </w:pPr>
          </w:p>
        </w:tc>
        <w:tc>
          <w:tcPr>
            <w:tcW w:w="567" w:type="dxa"/>
            <w:tcBorders>
              <w:top w:val="nil"/>
              <w:left w:val="nil"/>
              <w:bottom w:val="single" w:sz="4" w:space="0" w:color="auto"/>
              <w:right w:val="single" w:sz="4" w:space="0" w:color="auto"/>
            </w:tcBorders>
            <w:shd w:val="clear" w:color="auto" w:fill="auto"/>
            <w:noWrap/>
            <w:vAlign w:val="bottom"/>
          </w:tcPr>
          <w:p w:rsidR="00722A9E" w:rsidRPr="00B81716" w:rsidRDefault="00722A9E" w:rsidP="00B6503D">
            <w:pPr>
              <w:jc w:val="right"/>
              <w:rPr>
                <w:rFonts w:ascii="Arial" w:hAnsi="Arial" w:cs="Arial"/>
                <w:sz w:val="18"/>
                <w:szCs w:val="18"/>
              </w:rPr>
            </w:pPr>
          </w:p>
        </w:tc>
        <w:tc>
          <w:tcPr>
            <w:tcW w:w="1417" w:type="dxa"/>
            <w:tcBorders>
              <w:top w:val="nil"/>
              <w:left w:val="nil"/>
              <w:bottom w:val="single" w:sz="4" w:space="0" w:color="auto"/>
              <w:right w:val="single" w:sz="4" w:space="0" w:color="auto"/>
            </w:tcBorders>
            <w:shd w:val="clear" w:color="000000" w:fill="C0C0C0"/>
            <w:noWrap/>
            <w:vAlign w:val="bottom"/>
          </w:tcPr>
          <w:p w:rsidR="00722A9E" w:rsidRPr="00B81716" w:rsidRDefault="00722A9E" w:rsidP="00B6503D">
            <w:pPr>
              <w:jc w:val="right"/>
              <w:rPr>
                <w:rFonts w:ascii="Arial" w:hAnsi="Arial" w:cs="Arial"/>
                <w:sz w:val="18"/>
                <w:szCs w:val="18"/>
              </w:rPr>
            </w:pPr>
          </w:p>
        </w:tc>
        <w:tc>
          <w:tcPr>
            <w:tcW w:w="567" w:type="dxa"/>
            <w:tcBorders>
              <w:top w:val="nil"/>
              <w:left w:val="nil"/>
              <w:bottom w:val="single" w:sz="4" w:space="0" w:color="auto"/>
              <w:right w:val="single" w:sz="4" w:space="0" w:color="auto"/>
            </w:tcBorders>
            <w:shd w:val="clear" w:color="auto" w:fill="auto"/>
            <w:noWrap/>
            <w:vAlign w:val="bottom"/>
          </w:tcPr>
          <w:p w:rsidR="00722A9E" w:rsidRPr="00B81716" w:rsidRDefault="00722A9E" w:rsidP="00B6503D">
            <w:pPr>
              <w:jc w:val="right"/>
              <w:rPr>
                <w:rFonts w:ascii="Arial" w:hAnsi="Arial" w:cs="Arial"/>
                <w:sz w:val="18"/>
                <w:szCs w:val="18"/>
              </w:rPr>
            </w:pPr>
          </w:p>
        </w:tc>
        <w:tc>
          <w:tcPr>
            <w:tcW w:w="567" w:type="dxa"/>
            <w:tcBorders>
              <w:top w:val="nil"/>
              <w:left w:val="nil"/>
              <w:bottom w:val="single" w:sz="4" w:space="0" w:color="auto"/>
              <w:right w:val="single" w:sz="4" w:space="0" w:color="auto"/>
            </w:tcBorders>
            <w:shd w:val="clear" w:color="auto" w:fill="auto"/>
            <w:noWrap/>
            <w:vAlign w:val="bottom"/>
          </w:tcPr>
          <w:p w:rsidR="00722A9E" w:rsidRPr="00B81716" w:rsidRDefault="00722A9E" w:rsidP="00B6503D">
            <w:pPr>
              <w:jc w:val="right"/>
              <w:rPr>
                <w:rFonts w:ascii="Arial" w:hAnsi="Arial" w:cs="Arial"/>
                <w:sz w:val="18"/>
                <w:szCs w:val="18"/>
              </w:rPr>
            </w:pPr>
          </w:p>
        </w:tc>
        <w:tc>
          <w:tcPr>
            <w:tcW w:w="567" w:type="dxa"/>
            <w:tcBorders>
              <w:top w:val="nil"/>
              <w:left w:val="nil"/>
              <w:bottom w:val="single" w:sz="4" w:space="0" w:color="auto"/>
              <w:right w:val="single" w:sz="4" w:space="0" w:color="auto"/>
            </w:tcBorders>
            <w:shd w:val="clear" w:color="auto" w:fill="auto"/>
            <w:noWrap/>
            <w:vAlign w:val="bottom"/>
          </w:tcPr>
          <w:p w:rsidR="00722A9E" w:rsidRPr="00B81716" w:rsidRDefault="00722A9E" w:rsidP="00B6503D">
            <w:pPr>
              <w:jc w:val="right"/>
              <w:rPr>
                <w:rFonts w:ascii="Arial" w:hAnsi="Arial" w:cs="Arial"/>
                <w:sz w:val="18"/>
                <w:szCs w:val="18"/>
              </w:rPr>
            </w:pPr>
          </w:p>
        </w:tc>
        <w:tc>
          <w:tcPr>
            <w:tcW w:w="993" w:type="dxa"/>
            <w:tcBorders>
              <w:top w:val="nil"/>
              <w:left w:val="nil"/>
              <w:bottom w:val="single" w:sz="4" w:space="0" w:color="auto"/>
              <w:right w:val="single" w:sz="4" w:space="0" w:color="auto"/>
            </w:tcBorders>
            <w:shd w:val="clear" w:color="000000" w:fill="CCFFCC"/>
            <w:noWrap/>
            <w:vAlign w:val="bottom"/>
          </w:tcPr>
          <w:p w:rsidR="00722A9E" w:rsidRPr="00B81716" w:rsidRDefault="00722A9E" w:rsidP="00B6503D">
            <w:pPr>
              <w:jc w:val="right"/>
              <w:rPr>
                <w:rFonts w:ascii="Arial" w:hAnsi="Arial" w:cs="Arial"/>
                <w:sz w:val="18"/>
                <w:szCs w:val="18"/>
              </w:rPr>
            </w:pPr>
          </w:p>
        </w:tc>
      </w:tr>
    </w:tbl>
    <w:p w:rsidR="00722A9E" w:rsidRPr="0083360D" w:rsidRDefault="00722A9E" w:rsidP="00722A9E">
      <w:pPr>
        <w:contextualSpacing/>
        <w:rPr>
          <w:sz w:val="24"/>
          <w:szCs w:val="24"/>
        </w:rPr>
      </w:pPr>
    </w:p>
    <w:p w:rsidR="00722A9E" w:rsidRPr="0083360D" w:rsidRDefault="00722A9E" w:rsidP="00722A9E">
      <w:pPr>
        <w:rPr>
          <w:sz w:val="24"/>
          <w:szCs w:val="24"/>
        </w:rPr>
      </w:pPr>
      <w:r w:rsidRPr="0083360D">
        <w:rPr>
          <w:sz w:val="24"/>
          <w:szCs w:val="24"/>
        </w:rPr>
        <w:br w:type="page"/>
      </w:r>
    </w:p>
    <w:p w:rsidR="00722A9E" w:rsidRPr="003473A4" w:rsidRDefault="00722A9E" w:rsidP="00722A9E">
      <w:pPr>
        <w:pStyle w:val="3"/>
        <w:jc w:val="right"/>
        <w:rPr>
          <w:rFonts w:ascii="Calibri" w:hAnsi="Calibri"/>
          <w:b w:val="0"/>
          <w:sz w:val="24"/>
          <w:szCs w:val="24"/>
        </w:rPr>
      </w:pPr>
      <w:bookmarkStart w:id="125" w:name="_Приложение_А-3._Отчет"/>
      <w:bookmarkStart w:id="126" w:name="_Toc480797095"/>
      <w:bookmarkEnd w:id="125"/>
      <w:r w:rsidRPr="003473A4">
        <w:rPr>
          <w:rFonts w:ascii="Calibri" w:hAnsi="Calibri"/>
          <w:b w:val="0"/>
          <w:sz w:val="24"/>
          <w:szCs w:val="24"/>
        </w:rPr>
        <w:lastRenderedPageBreak/>
        <w:t>Приложение А-3. Отчет «</w:t>
      </w:r>
      <w:r w:rsidRPr="003473A4">
        <w:rPr>
          <w:rFonts w:ascii="Calibri" w:hAnsi="Calibri" w:cs="Arial CYR"/>
          <w:b w:val="0"/>
          <w:bCs w:val="0"/>
          <w:sz w:val="24"/>
          <w:szCs w:val="24"/>
        </w:rPr>
        <w:t>Среднесписочная численность. Свод</w:t>
      </w:r>
      <w:r w:rsidRPr="003473A4">
        <w:rPr>
          <w:rFonts w:ascii="Calibri" w:hAnsi="Calibri"/>
          <w:b w:val="0"/>
          <w:sz w:val="24"/>
          <w:szCs w:val="24"/>
        </w:rPr>
        <w:t>»</w:t>
      </w:r>
      <w:bookmarkEnd w:id="126"/>
      <w:r w:rsidRPr="003473A4">
        <w:rPr>
          <w:rFonts w:ascii="Calibri" w:hAnsi="Calibri"/>
          <w:b w:val="0"/>
          <w:sz w:val="24"/>
          <w:szCs w:val="24"/>
        </w:rPr>
        <w:t xml:space="preserve"> </w:t>
      </w:r>
    </w:p>
    <w:p w:rsidR="00722A9E" w:rsidRPr="00840B48" w:rsidRDefault="00722A9E" w:rsidP="00722A9E">
      <w:r w:rsidRPr="0083360D">
        <w:rPr>
          <w:b/>
          <w:bCs/>
          <w:sz w:val="24"/>
          <w:szCs w:val="24"/>
        </w:rPr>
        <w:t>Среднесписочная численность свод</w:t>
      </w:r>
    </w:p>
    <w:tbl>
      <w:tblPr>
        <w:tblW w:w="0" w:type="auto"/>
        <w:tblInd w:w="93" w:type="dxa"/>
        <w:tblLayout w:type="fixed"/>
        <w:tblLook w:val="04A0" w:firstRow="1" w:lastRow="0" w:firstColumn="1" w:lastColumn="0" w:noHBand="0" w:noVBand="1"/>
      </w:tblPr>
      <w:tblGrid>
        <w:gridCol w:w="1008"/>
        <w:gridCol w:w="1494"/>
        <w:gridCol w:w="988"/>
        <w:gridCol w:w="857"/>
        <w:gridCol w:w="988"/>
        <w:gridCol w:w="988"/>
        <w:gridCol w:w="1288"/>
        <w:gridCol w:w="842"/>
        <w:gridCol w:w="1172"/>
        <w:gridCol w:w="749"/>
        <w:gridCol w:w="1212"/>
        <w:gridCol w:w="895"/>
        <w:gridCol w:w="859"/>
        <w:gridCol w:w="709"/>
        <w:gridCol w:w="644"/>
      </w:tblGrid>
      <w:tr w:rsidR="00722A9E" w:rsidRPr="0083360D" w:rsidTr="00B6503D">
        <w:trPr>
          <w:trHeight w:val="255"/>
        </w:trPr>
        <w:tc>
          <w:tcPr>
            <w:tcW w:w="3490" w:type="dxa"/>
            <w:gridSpan w:val="3"/>
            <w:tcBorders>
              <w:top w:val="nil"/>
              <w:left w:val="nil"/>
              <w:bottom w:val="nil"/>
              <w:right w:val="nil"/>
            </w:tcBorders>
            <w:shd w:val="clear" w:color="auto" w:fill="auto"/>
            <w:noWrap/>
            <w:vAlign w:val="bottom"/>
            <w:hideMark/>
          </w:tcPr>
          <w:p w:rsidR="00722A9E" w:rsidRPr="00840B48" w:rsidRDefault="00722A9E" w:rsidP="00B6503D">
            <w:r w:rsidRPr="00840B48">
              <w:t>Период: c 1.10.2016 г. по 31.10.2016 г.</w:t>
            </w:r>
          </w:p>
        </w:tc>
        <w:tc>
          <w:tcPr>
            <w:tcW w:w="857"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988"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988"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1288"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842"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1172"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749"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1212"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895"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859"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709"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644"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r>
      <w:tr w:rsidR="00722A9E" w:rsidRPr="0083360D" w:rsidTr="00B6503D">
        <w:trPr>
          <w:trHeight w:val="255"/>
        </w:trPr>
        <w:tc>
          <w:tcPr>
            <w:tcW w:w="1008"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1494"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988"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857"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988"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988"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1288"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842"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1172"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749"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1212"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895"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859"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709"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644"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r>
      <w:tr w:rsidR="00722A9E" w:rsidRPr="0083360D" w:rsidTr="00B6503D">
        <w:trPr>
          <w:trHeight w:val="1227"/>
        </w:trPr>
        <w:tc>
          <w:tcPr>
            <w:tcW w:w="1008" w:type="dxa"/>
            <w:tcBorders>
              <w:top w:val="single" w:sz="4" w:space="0" w:color="auto"/>
              <w:left w:val="single" w:sz="4" w:space="0" w:color="auto"/>
              <w:bottom w:val="single" w:sz="4" w:space="0" w:color="auto"/>
              <w:right w:val="single" w:sz="4" w:space="0" w:color="auto"/>
            </w:tcBorders>
            <w:shd w:val="clear" w:color="000000" w:fill="FFEFD5"/>
            <w:vAlign w:val="center"/>
            <w:hideMark/>
          </w:tcPr>
          <w:p w:rsidR="00722A9E" w:rsidRPr="00E0777E" w:rsidRDefault="00722A9E" w:rsidP="00B6503D">
            <w:pPr>
              <w:jc w:val="center"/>
              <w:rPr>
                <w:sz w:val="18"/>
                <w:szCs w:val="18"/>
              </w:rPr>
            </w:pPr>
            <w:r w:rsidRPr="00E0777E">
              <w:rPr>
                <w:sz w:val="18"/>
                <w:szCs w:val="18"/>
              </w:rPr>
              <w:t>Код участка</w:t>
            </w:r>
          </w:p>
        </w:tc>
        <w:tc>
          <w:tcPr>
            <w:tcW w:w="1494" w:type="dxa"/>
            <w:tcBorders>
              <w:top w:val="single" w:sz="4" w:space="0" w:color="auto"/>
              <w:left w:val="nil"/>
              <w:bottom w:val="single" w:sz="4" w:space="0" w:color="auto"/>
              <w:right w:val="single" w:sz="4" w:space="0" w:color="auto"/>
            </w:tcBorders>
            <w:shd w:val="clear" w:color="000000" w:fill="FFEFD5"/>
            <w:vAlign w:val="center"/>
            <w:hideMark/>
          </w:tcPr>
          <w:p w:rsidR="00722A9E" w:rsidRPr="00E0777E" w:rsidRDefault="00722A9E" w:rsidP="00B6503D">
            <w:pPr>
              <w:jc w:val="center"/>
              <w:rPr>
                <w:sz w:val="18"/>
                <w:szCs w:val="18"/>
              </w:rPr>
            </w:pPr>
            <w:r w:rsidRPr="00E0777E">
              <w:rPr>
                <w:sz w:val="18"/>
                <w:szCs w:val="18"/>
              </w:rPr>
              <w:t>Подразделение</w:t>
            </w:r>
          </w:p>
        </w:tc>
        <w:tc>
          <w:tcPr>
            <w:tcW w:w="988" w:type="dxa"/>
            <w:tcBorders>
              <w:top w:val="single" w:sz="4" w:space="0" w:color="auto"/>
              <w:left w:val="nil"/>
              <w:bottom w:val="single" w:sz="4" w:space="0" w:color="auto"/>
              <w:right w:val="single" w:sz="4" w:space="0" w:color="auto"/>
            </w:tcBorders>
            <w:shd w:val="clear" w:color="000000" w:fill="FFEFD5"/>
            <w:vAlign w:val="center"/>
            <w:hideMark/>
          </w:tcPr>
          <w:p w:rsidR="00722A9E" w:rsidRPr="00E0777E" w:rsidRDefault="00722A9E" w:rsidP="00B6503D">
            <w:pPr>
              <w:jc w:val="center"/>
              <w:rPr>
                <w:sz w:val="18"/>
                <w:szCs w:val="18"/>
              </w:rPr>
            </w:pPr>
            <w:r w:rsidRPr="00E0777E">
              <w:rPr>
                <w:sz w:val="18"/>
                <w:szCs w:val="18"/>
              </w:rPr>
              <w:t>030 Руководители и специалисты участков</w:t>
            </w:r>
          </w:p>
        </w:tc>
        <w:tc>
          <w:tcPr>
            <w:tcW w:w="857" w:type="dxa"/>
            <w:tcBorders>
              <w:top w:val="single" w:sz="4" w:space="0" w:color="auto"/>
              <w:left w:val="nil"/>
              <w:bottom w:val="single" w:sz="4" w:space="0" w:color="auto"/>
              <w:right w:val="single" w:sz="4" w:space="0" w:color="auto"/>
            </w:tcBorders>
            <w:shd w:val="clear" w:color="000000" w:fill="FFEFD5"/>
            <w:vAlign w:val="center"/>
            <w:hideMark/>
          </w:tcPr>
          <w:p w:rsidR="00722A9E" w:rsidRPr="00E0777E" w:rsidRDefault="00722A9E" w:rsidP="00B6503D">
            <w:pPr>
              <w:jc w:val="center"/>
              <w:rPr>
                <w:sz w:val="18"/>
                <w:szCs w:val="18"/>
              </w:rPr>
            </w:pPr>
            <w:r w:rsidRPr="00E0777E">
              <w:rPr>
                <w:sz w:val="18"/>
                <w:szCs w:val="18"/>
              </w:rPr>
              <w:t>100 Директорат</w:t>
            </w:r>
          </w:p>
        </w:tc>
        <w:tc>
          <w:tcPr>
            <w:tcW w:w="988" w:type="dxa"/>
            <w:tcBorders>
              <w:top w:val="single" w:sz="4" w:space="0" w:color="auto"/>
              <w:left w:val="nil"/>
              <w:bottom w:val="single" w:sz="4" w:space="0" w:color="auto"/>
              <w:right w:val="single" w:sz="4" w:space="0" w:color="auto"/>
            </w:tcBorders>
            <w:shd w:val="clear" w:color="000000" w:fill="FFEFD5"/>
            <w:vAlign w:val="center"/>
            <w:hideMark/>
          </w:tcPr>
          <w:p w:rsidR="00722A9E" w:rsidRPr="00E0777E" w:rsidRDefault="00722A9E" w:rsidP="00B6503D">
            <w:pPr>
              <w:jc w:val="center"/>
              <w:rPr>
                <w:sz w:val="18"/>
                <w:szCs w:val="18"/>
              </w:rPr>
            </w:pPr>
            <w:r w:rsidRPr="00E0777E">
              <w:rPr>
                <w:sz w:val="18"/>
                <w:szCs w:val="18"/>
              </w:rPr>
              <w:t>101 Руководители и специалисты АУП</w:t>
            </w:r>
          </w:p>
        </w:tc>
        <w:tc>
          <w:tcPr>
            <w:tcW w:w="988" w:type="dxa"/>
            <w:tcBorders>
              <w:top w:val="single" w:sz="4" w:space="0" w:color="auto"/>
              <w:left w:val="nil"/>
              <w:bottom w:val="single" w:sz="4" w:space="0" w:color="auto"/>
              <w:right w:val="single" w:sz="4" w:space="0" w:color="auto"/>
            </w:tcBorders>
            <w:shd w:val="clear" w:color="000000" w:fill="FFEFD5"/>
            <w:vAlign w:val="center"/>
            <w:hideMark/>
          </w:tcPr>
          <w:p w:rsidR="00722A9E" w:rsidRPr="00E0777E" w:rsidRDefault="00722A9E" w:rsidP="00B6503D">
            <w:pPr>
              <w:jc w:val="center"/>
              <w:rPr>
                <w:sz w:val="18"/>
                <w:szCs w:val="18"/>
              </w:rPr>
            </w:pPr>
            <w:r w:rsidRPr="00E0777E">
              <w:rPr>
                <w:sz w:val="18"/>
                <w:szCs w:val="18"/>
              </w:rPr>
              <w:t>Руководители + специалисты + другие служащие</w:t>
            </w:r>
          </w:p>
        </w:tc>
        <w:tc>
          <w:tcPr>
            <w:tcW w:w="1288" w:type="dxa"/>
            <w:tcBorders>
              <w:top w:val="single" w:sz="4" w:space="0" w:color="auto"/>
              <w:left w:val="nil"/>
              <w:bottom w:val="single" w:sz="4" w:space="0" w:color="auto"/>
              <w:right w:val="single" w:sz="4" w:space="0" w:color="auto"/>
            </w:tcBorders>
            <w:shd w:val="clear" w:color="000000" w:fill="FFEFD5"/>
            <w:vAlign w:val="center"/>
            <w:hideMark/>
          </w:tcPr>
          <w:p w:rsidR="00722A9E" w:rsidRPr="00E0777E" w:rsidRDefault="00722A9E" w:rsidP="00B6503D">
            <w:pPr>
              <w:jc w:val="center"/>
              <w:rPr>
                <w:sz w:val="18"/>
                <w:szCs w:val="18"/>
              </w:rPr>
            </w:pPr>
            <w:r w:rsidRPr="00E0777E">
              <w:rPr>
                <w:sz w:val="18"/>
                <w:szCs w:val="18"/>
              </w:rPr>
              <w:t>008 Эксплуатационный персонал</w:t>
            </w:r>
          </w:p>
        </w:tc>
        <w:tc>
          <w:tcPr>
            <w:tcW w:w="842" w:type="dxa"/>
            <w:tcBorders>
              <w:top w:val="single" w:sz="4" w:space="0" w:color="auto"/>
              <w:left w:val="nil"/>
              <w:bottom w:val="single" w:sz="4" w:space="0" w:color="auto"/>
              <w:right w:val="single" w:sz="4" w:space="0" w:color="auto"/>
            </w:tcBorders>
            <w:shd w:val="clear" w:color="000000" w:fill="FFEFD5"/>
            <w:vAlign w:val="center"/>
            <w:hideMark/>
          </w:tcPr>
          <w:p w:rsidR="00722A9E" w:rsidRPr="00E0777E" w:rsidRDefault="00722A9E" w:rsidP="00B6503D">
            <w:pPr>
              <w:jc w:val="center"/>
              <w:rPr>
                <w:sz w:val="18"/>
                <w:szCs w:val="18"/>
              </w:rPr>
            </w:pPr>
            <w:r w:rsidRPr="00E0777E">
              <w:rPr>
                <w:sz w:val="18"/>
                <w:szCs w:val="18"/>
              </w:rPr>
              <w:t>014 Ремонтный персонал</w:t>
            </w:r>
          </w:p>
        </w:tc>
        <w:tc>
          <w:tcPr>
            <w:tcW w:w="1172" w:type="dxa"/>
            <w:tcBorders>
              <w:top w:val="single" w:sz="4" w:space="0" w:color="auto"/>
              <w:left w:val="nil"/>
              <w:bottom w:val="single" w:sz="4" w:space="0" w:color="auto"/>
              <w:right w:val="single" w:sz="4" w:space="0" w:color="auto"/>
            </w:tcBorders>
            <w:shd w:val="clear" w:color="000000" w:fill="FFEFD5"/>
            <w:vAlign w:val="center"/>
            <w:hideMark/>
          </w:tcPr>
          <w:p w:rsidR="00722A9E" w:rsidRPr="00E0777E" w:rsidRDefault="00722A9E" w:rsidP="00B6503D">
            <w:pPr>
              <w:jc w:val="center"/>
              <w:rPr>
                <w:sz w:val="18"/>
                <w:szCs w:val="18"/>
              </w:rPr>
            </w:pPr>
            <w:r w:rsidRPr="00E0777E">
              <w:rPr>
                <w:sz w:val="18"/>
                <w:szCs w:val="18"/>
              </w:rPr>
              <w:t>032 Обслуживающий персонал</w:t>
            </w:r>
          </w:p>
        </w:tc>
        <w:tc>
          <w:tcPr>
            <w:tcW w:w="749" w:type="dxa"/>
            <w:tcBorders>
              <w:top w:val="single" w:sz="4" w:space="0" w:color="auto"/>
              <w:left w:val="nil"/>
              <w:bottom w:val="single" w:sz="4" w:space="0" w:color="auto"/>
              <w:right w:val="single" w:sz="4" w:space="0" w:color="auto"/>
            </w:tcBorders>
            <w:shd w:val="clear" w:color="000000" w:fill="FFEFD5"/>
            <w:vAlign w:val="center"/>
            <w:hideMark/>
          </w:tcPr>
          <w:p w:rsidR="00722A9E" w:rsidRPr="00E0777E" w:rsidRDefault="00722A9E" w:rsidP="00B6503D">
            <w:pPr>
              <w:jc w:val="center"/>
              <w:rPr>
                <w:sz w:val="18"/>
                <w:szCs w:val="18"/>
              </w:rPr>
            </w:pPr>
            <w:r w:rsidRPr="00E0777E">
              <w:rPr>
                <w:sz w:val="18"/>
                <w:szCs w:val="18"/>
              </w:rPr>
              <w:t>054 Водители</w:t>
            </w:r>
          </w:p>
        </w:tc>
        <w:tc>
          <w:tcPr>
            <w:tcW w:w="1212" w:type="dxa"/>
            <w:tcBorders>
              <w:top w:val="single" w:sz="4" w:space="0" w:color="auto"/>
              <w:left w:val="nil"/>
              <w:bottom w:val="single" w:sz="4" w:space="0" w:color="auto"/>
              <w:right w:val="single" w:sz="4" w:space="0" w:color="auto"/>
            </w:tcBorders>
            <w:shd w:val="clear" w:color="000000" w:fill="FFEFD5"/>
            <w:vAlign w:val="center"/>
            <w:hideMark/>
          </w:tcPr>
          <w:p w:rsidR="00722A9E" w:rsidRPr="00E0777E" w:rsidRDefault="00722A9E" w:rsidP="00B6503D">
            <w:pPr>
              <w:jc w:val="center"/>
              <w:rPr>
                <w:sz w:val="18"/>
                <w:szCs w:val="18"/>
              </w:rPr>
            </w:pPr>
            <w:r w:rsidRPr="00E0777E">
              <w:rPr>
                <w:sz w:val="18"/>
                <w:szCs w:val="18"/>
              </w:rPr>
              <w:t>056 Вспомогательный персонал</w:t>
            </w:r>
          </w:p>
        </w:tc>
        <w:tc>
          <w:tcPr>
            <w:tcW w:w="895" w:type="dxa"/>
            <w:tcBorders>
              <w:top w:val="single" w:sz="4" w:space="0" w:color="auto"/>
              <w:left w:val="nil"/>
              <w:bottom w:val="single" w:sz="4" w:space="0" w:color="auto"/>
              <w:right w:val="single" w:sz="4" w:space="0" w:color="auto"/>
            </w:tcBorders>
            <w:shd w:val="clear" w:color="000000" w:fill="FFEFD5"/>
            <w:vAlign w:val="center"/>
            <w:hideMark/>
          </w:tcPr>
          <w:p w:rsidR="00722A9E" w:rsidRPr="00E0777E" w:rsidRDefault="00722A9E" w:rsidP="00B6503D">
            <w:pPr>
              <w:jc w:val="center"/>
              <w:rPr>
                <w:sz w:val="18"/>
                <w:szCs w:val="18"/>
              </w:rPr>
            </w:pPr>
            <w:r w:rsidRPr="00E0777E">
              <w:rPr>
                <w:sz w:val="18"/>
                <w:szCs w:val="18"/>
              </w:rPr>
              <w:t>108 Контролёры КПП</w:t>
            </w:r>
          </w:p>
        </w:tc>
        <w:tc>
          <w:tcPr>
            <w:tcW w:w="859" w:type="dxa"/>
            <w:tcBorders>
              <w:top w:val="single" w:sz="4" w:space="0" w:color="auto"/>
              <w:left w:val="nil"/>
              <w:bottom w:val="single" w:sz="4" w:space="0" w:color="auto"/>
              <w:right w:val="single" w:sz="4" w:space="0" w:color="auto"/>
            </w:tcBorders>
            <w:shd w:val="clear" w:color="000000" w:fill="FFEFD5"/>
            <w:vAlign w:val="center"/>
            <w:hideMark/>
          </w:tcPr>
          <w:p w:rsidR="00722A9E" w:rsidRPr="00E0777E" w:rsidRDefault="00722A9E" w:rsidP="00B6503D">
            <w:pPr>
              <w:jc w:val="center"/>
              <w:rPr>
                <w:sz w:val="18"/>
                <w:szCs w:val="18"/>
              </w:rPr>
            </w:pPr>
            <w:r w:rsidRPr="00E0777E">
              <w:rPr>
                <w:sz w:val="18"/>
                <w:szCs w:val="18"/>
              </w:rPr>
              <w:t>153 Контролёры энергонадзора</w:t>
            </w:r>
          </w:p>
        </w:tc>
        <w:tc>
          <w:tcPr>
            <w:tcW w:w="709" w:type="dxa"/>
            <w:tcBorders>
              <w:top w:val="single" w:sz="4" w:space="0" w:color="auto"/>
              <w:left w:val="nil"/>
              <w:bottom w:val="single" w:sz="4" w:space="0" w:color="auto"/>
              <w:right w:val="single" w:sz="4" w:space="0" w:color="auto"/>
            </w:tcBorders>
            <w:shd w:val="clear" w:color="000000" w:fill="FFEFD5"/>
            <w:vAlign w:val="center"/>
            <w:hideMark/>
          </w:tcPr>
          <w:p w:rsidR="00722A9E" w:rsidRPr="00E0777E" w:rsidRDefault="00722A9E" w:rsidP="00B6503D">
            <w:pPr>
              <w:jc w:val="center"/>
              <w:rPr>
                <w:sz w:val="18"/>
                <w:szCs w:val="18"/>
              </w:rPr>
            </w:pPr>
            <w:r w:rsidRPr="00E0777E">
              <w:rPr>
                <w:sz w:val="18"/>
                <w:szCs w:val="18"/>
              </w:rPr>
              <w:t>Рабочие</w:t>
            </w:r>
          </w:p>
        </w:tc>
        <w:tc>
          <w:tcPr>
            <w:tcW w:w="644" w:type="dxa"/>
            <w:tcBorders>
              <w:top w:val="single" w:sz="4" w:space="0" w:color="auto"/>
              <w:left w:val="nil"/>
              <w:bottom w:val="single" w:sz="4" w:space="0" w:color="auto"/>
              <w:right w:val="single" w:sz="4" w:space="0" w:color="auto"/>
            </w:tcBorders>
            <w:shd w:val="clear" w:color="000000" w:fill="FFEFD5"/>
            <w:vAlign w:val="center"/>
            <w:hideMark/>
          </w:tcPr>
          <w:p w:rsidR="00722A9E" w:rsidRPr="00E0777E" w:rsidRDefault="00722A9E" w:rsidP="00B6503D">
            <w:pPr>
              <w:jc w:val="center"/>
              <w:rPr>
                <w:sz w:val="18"/>
                <w:szCs w:val="18"/>
              </w:rPr>
            </w:pPr>
            <w:r w:rsidRPr="00E0777E">
              <w:rPr>
                <w:sz w:val="18"/>
                <w:szCs w:val="18"/>
              </w:rPr>
              <w:t>Всего</w:t>
            </w:r>
          </w:p>
        </w:tc>
      </w:tr>
      <w:tr w:rsidR="00722A9E" w:rsidRPr="0083360D" w:rsidTr="00B6503D">
        <w:trPr>
          <w:trHeight w:val="255"/>
        </w:trPr>
        <w:tc>
          <w:tcPr>
            <w:tcW w:w="3490" w:type="dxa"/>
            <w:gridSpan w:val="3"/>
            <w:tcBorders>
              <w:top w:val="nil"/>
              <w:left w:val="nil"/>
              <w:bottom w:val="nil"/>
              <w:right w:val="nil"/>
            </w:tcBorders>
            <w:shd w:val="clear" w:color="000000" w:fill="FFFFFF"/>
            <w:noWrap/>
            <w:vAlign w:val="center"/>
            <w:hideMark/>
          </w:tcPr>
          <w:p w:rsidR="00722A9E" w:rsidRPr="00E0777E" w:rsidRDefault="00722A9E" w:rsidP="00B6503D">
            <w:pPr>
              <w:rPr>
                <w:b/>
                <w:bCs/>
                <w:color w:val="000000"/>
              </w:rPr>
            </w:pPr>
            <w:r w:rsidRPr="00E0777E">
              <w:rPr>
                <w:b/>
                <w:bCs/>
                <w:color w:val="000000"/>
              </w:rPr>
              <w:t>Основная деятельность</w:t>
            </w:r>
          </w:p>
        </w:tc>
        <w:tc>
          <w:tcPr>
            <w:tcW w:w="857"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988"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988"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1288"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842"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1172"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749"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1212"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895"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859"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709"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644"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r>
      <w:tr w:rsidR="00722A9E" w:rsidRPr="0083360D" w:rsidTr="00B6503D">
        <w:trPr>
          <w:trHeight w:val="447"/>
        </w:trPr>
        <w:tc>
          <w:tcPr>
            <w:tcW w:w="100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722A9E" w:rsidRPr="00E0777E" w:rsidRDefault="00722A9E" w:rsidP="00B6503D">
            <w:pPr>
              <w:jc w:val="center"/>
              <w:rPr>
                <w:sz w:val="16"/>
                <w:szCs w:val="16"/>
              </w:rPr>
            </w:pPr>
            <w:r w:rsidRPr="00E0777E">
              <w:rPr>
                <w:sz w:val="16"/>
                <w:szCs w:val="16"/>
              </w:rPr>
              <w:t>000000047</w:t>
            </w:r>
          </w:p>
        </w:tc>
        <w:tc>
          <w:tcPr>
            <w:tcW w:w="1494" w:type="dxa"/>
            <w:tcBorders>
              <w:top w:val="single" w:sz="4" w:space="0" w:color="auto"/>
              <w:left w:val="nil"/>
              <w:bottom w:val="single" w:sz="4" w:space="0" w:color="auto"/>
              <w:right w:val="single" w:sz="4" w:space="0" w:color="auto"/>
            </w:tcBorders>
            <w:shd w:val="clear" w:color="000000" w:fill="FFFFFF"/>
            <w:vAlign w:val="center"/>
            <w:hideMark/>
          </w:tcPr>
          <w:p w:rsidR="00722A9E" w:rsidRPr="00840B48" w:rsidRDefault="00722A9E" w:rsidP="00B6503D">
            <w:pPr>
              <w:rPr>
                <w:sz w:val="18"/>
                <w:szCs w:val="18"/>
              </w:rPr>
            </w:pPr>
            <w:r>
              <w:rPr>
                <w:sz w:val="18"/>
                <w:szCs w:val="18"/>
              </w:rPr>
              <w:t>Гаджиевский район</w:t>
            </w:r>
          </w:p>
        </w:tc>
        <w:tc>
          <w:tcPr>
            <w:tcW w:w="988"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840B48" w:rsidRDefault="00722A9E" w:rsidP="00B6503D">
            <w:pPr>
              <w:jc w:val="right"/>
              <w:rPr>
                <w:sz w:val="18"/>
                <w:szCs w:val="18"/>
              </w:rPr>
            </w:pPr>
            <w:r>
              <w:rPr>
                <w:sz w:val="18"/>
                <w:szCs w:val="18"/>
              </w:rPr>
              <w:t>7,0</w:t>
            </w:r>
            <w:r w:rsidRPr="00840B48">
              <w:rPr>
                <w:sz w:val="18"/>
                <w:szCs w:val="18"/>
              </w:rPr>
              <w:t> </w:t>
            </w:r>
          </w:p>
        </w:tc>
        <w:tc>
          <w:tcPr>
            <w:tcW w:w="857"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840B48" w:rsidRDefault="00722A9E" w:rsidP="00B6503D">
            <w:pPr>
              <w:jc w:val="right"/>
              <w:rPr>
                <w:sz w:val="18"/>
                <w:szCs w:val="18"/>
              </w:rPr>
            </w:pPr>
            <w:r w:rsidRPr="00840B48">
              <w:rPr>
                <w:sz w:val="18"/>
                <w:szCs w:val="18"/>
              </w:rPr>
              <w:t> </w:t>
            </w:r>
          </w:p>
        </w:tc>
        <w:tc>
          <w:tcPr>
            <w:tcW w:w="988"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840B48" w:rsidRDefault="00722A9E" w:rsidP="00B6503D">
            <w:pPr>
              <w:jc w:val="right"/>
              <w:rPr>
                <w:sz w:val="18"/>
                <w:szCs w:val="18"/>
              </w:rPr>
            </w:pPr>
          </w:p>
        </w:tc>
        <w:tc>
          <w:tcPr>
            <w:tcW w:w="988" w:type="dxa"/>
            <w:tcBorders>
              <w:top w:val="single" w:sz="4" w:space="0" w:color="auto"/>
              <w:left w:val="nil"/>
              <w:bottom w:val="single" w:sz="4" w:space="0" w:color="auto"/>
              <w:right w:val="single" w:sz="4" w:space="0" w:color="auto"/>
            </w:tcBorders>
            <w:shd w:val="clear" w:color="000000" w:fill="FFEFD5"/>
            <w:noWrap/>
            <w:vAlign w:val="bottom"/>
            <w:hideMark/>
          </w:tcPr>
          <w:p w:rsidR="00722A9E" w:rsidRPr="00840B48" w:rsidRDefault="00722A9E" w:rsidP="00B6503D">
            <w:pPr>
              <w:jc w:val="right"/>
              <w:rPr>
                <w:sz w:val="18"/>
                <w:szCs w:val="18"/>
              </w:rPr>
            </w:pPr>
            <w:r>
              <w:rPr>
                <w:sz w:val="18"/>
                <w:szCs w:val="18"/>
              </w:rPr>
              <w:t>7</w:t>
            </w:r>
            <w:r w:rsidRPr="00840B48">
              <w:rPr>
                <w:sz w:val="18"/>
                <w:szCs w:val="18"/>
              </w:rPr>
              <w:t>,0</w:t>
            </w:r>
          </w:p>
        </w:tc>
        <w:tc>
          <w:tcPr>
            <w:tcW w:w="1288"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840B48" w:rsidRDefault="00722A9E" w:rsidP="00B6503D">
            <w:pPr>
              <w:jc w:val="right"/>
              <w:rPr>
                <w:sz w:val="18"/>
                <w:szCs w:val="18"/>
              </w:rPr>
            </w:pPr>
            <w:r w:rsidRPr="00840B48">
              <w:rPr>
                <w:sz w:val="18"/>
                <w:szCs w:val="18"/>
              </w:rPr>
              <w:t> </w:t>
            </w:r>
            <w:r>
              <w:rPr>
                <w:sz w:val="18"/>
                <w:szCs w:val="18"/>
              </w:rPr>
              <w:t>23,3</w:t>
            </w:r>
          </w:p>
        </w:tc>
        <w:tc>
          <w:tcPr>
            <w:tcW w:w="842"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840B48" w:rsidRDefault="00722A9E" w:rsidP="00B6503D">
            <w:pPr>
              <w:jc w:val="right"/>
              <w:rPr>
                <w:sz w:val="18"/>
                <w:szCs w:val="18"/>
              </w:rPr>
            </w:pPr>
            <w:r>
              <w:rPr>
                <w:sz w:val="18"/>
                <w:szCs w:val="18"/>
              </w:rPr>
              <w:t>23,9</w:t>
            </w:r>
            <w:r w:rsidRPr="00840B48">
              <w:rPr>
                <w:sz w:val="18"/>
                <w:szCs w:val="18"/>
              </w:rPr>
              <w:t> </w:t>
            </w:r>
          </w:p>
        </w:tc>
        <w:tc>
          <w:tcPr>
            <w:tcW w:w="1172"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840B48" w:rsidRDefault="00722A9E" w:rsidP="00B6503D">
            <w:pPr>
              <w:jc w:val="right"/>
              <w:rPr>
                <w:sz w:val="18"/>
                <w:szCs w:val="18"/>
              </w:rPr>
            </w:pPr>
            <w:r>
              <w:rPr>
                <w:sz w:val="18"/>
                <w:szCs w:val="18"/>
              </w:rPr>
              <w:t>6</w:t>
            </w:r>
            <w:r w:rsidRPr="00840B48">
              <w:rPr>
                <w:sz w:val="18"/>
                <w:szCs w:val="18"/>
              </w:rPr>
              <w:t>,</w:t>
            </w:r>
            <w:r>
              <w:rPr>
                <w:sz w:val="18"/>
                <w:szCs w:val="18"/>
              </w:rPr>
              <w:t>0</w:t>
            </w:r>
          </w:p>
        </w:tc>
        <w:tc>
          <w:tcPr>
            <w:tcW w:w="749"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840B48" w:rsidRDefault="00722A9E" w:rsidP="00B6503D">
            <w:pPr>
              <w:jc w:val="right"/>
              <w:rPr>
                <w:sz w:val="18"/>
                <w:szCs w:val="18"/>
              </w:rPr>
            </w:pPr>
            <w:r w:rsidRPr="00840B48">
              <w:rPr>
                <w:sz w:val="18"/>
                <w:szCs w:val="18"/>
              </w:rPr>
              <w:t> </w:t>
            </w:r>
          </w:p>
        </w:tc>
        <w:tc>
          <w:tcPr>
            <w:tcW w:w="1212"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840B48" w:rsidRDefault="00722A9E" w:rsidP="00B6503D">
            <w:pPr>
              <w:jc w:val="right"/>
              <w:rPr>
                <w:sz w:val="18"/>
                <w:szCs w:val="18"/>
              </w:rPr>
            </w:pPr>
            <w:r w:rsidRPr="00840B48">
              <w:rPr>
                <w:sz w:val="18"/>
                <w:szCs w:val="18"/>
              </w:rPr>
              <w:t>1,0</w:t>
            </w:r>
          </w:p>
        </w:tc>
        <w:tc>
          <w:tcPr>
            <w:tcW w:w="895" w:type="dxa"/>
            <w:tcBorders>
              <w:top w:val="single" w:sz="4" w:space="0" w:color="auto"/>
              <w:left w:val="nil"/>
              <w:bottom w:val="single" w:sz="4" w:space="0" w:color="auto"/>
              <w:right w:val="single" w:sz="4" w:space="0" w:color="auto"/>
            </w:tcBorders>
            <w:shd w:val="clear" w:color="000000" w:fill="FFFFFF"/>
            <w:noWrap/>
            <w:vAlign w:val="bottom"/>
          </w:tcPr>
          <w:p w:rsidR="00722A9E" w:rsidRPr="00840B48" w:rsidRDefault="00722A9E" w:rsidP="00B6503D">
            <w:pPr>
              <w:jc w:val="right"/>
              <w:rPr>
                <w:sz w:val="18"/>
                <w:szCs w:val="18"/>
              </w:rPr>
            </w:pPr>
          </w:p>
        </w:tc>
        <w:tc>
          <w:tcPr>
            <w:tcW w:w="859" w:type="dxa"/>
            <w:tcBorders>
              <w:top w:val="single" w:sz="4" w:space="0" w:color="auto"/>
              <w:left w:val="nil"/>
              <w:bottom w:val="single" w:sz="4" w:space="0" w:color="auto"/>
              <w:right w:val="single" w:sz="4" w:space="0" w:color="auto"/>
            </w:tcBorders>
            <w:shd w:val="clear" w:color="000000" w:fill="FFFFFF"/>
            <w:noWrap/>
            <w:vAlign w:val="bottom"/>
          </w:tcPr>
          <w:p w:rsidR="00722A9E" w:rsidRPr="00840B48" w:rsidRDefault="00722A9E" w:rsidP="00B6503D">
            <w:pPr>
              <w:jc w:val="right"/>
              <w:rPr>
                <w:sz w:val="18"/>
                <w:szCs w:val="18"/>
              </w:rPr>
            </w:pPr>
          </w:p>
        </w:tc>
        <w:tc>
          <w:tcPr>
            <w:tcW w:w="709" w:type="dxa"/>
            <w:tcBorders>
              <w:top w:val="single" w:sz="4" w:space="0" w:color="auto"/>
              <w:left w:val="nil"/>
              <w:bottom w:val="single" w:sz="4" w:space="0" w:color="auto"/>
              <w:right w:val="single" w:sz="4" w:space="0" w:color="auto"/>
            </w:tcBorders>
            <w:shd w:val="clear" w:color="000000" w:fill="FFEFD5"/>
            <w:noWrap/>
            <w:vAlign w:val="bottom"/>
            <w:hideMark/>
          </w:tcPr>
          <w:p w:rsidR="00722A9E" w:rsidRPr="00840B48" w:rsidRDefault="00722A9E" w:rsidP="00B6503D">
            <w:pPr>
              <w:jc w:val="right"/>
              <w:rPr>
                <w:sz w:val="18"/>
                <w:szCs w:val="18"/>
              </w:rPr>
            </w:pPr>
            <w:r>
              <w:rPr>
                <w:sz w:val="18"/>
                <w:szCs w:val="18"/>
              </w:rPr>
              <w:t>54</w:t>
            </w:r>
            <w:r w:rsidRPr="00840B48">
              <w:rPr>
                <w:sz w:val="18"/>
                <w:szCs w:val="18"/>
              </w:rPr>
              <w:t>,</w:t>
            </w:r>
            <w:r>
              <w:rPr>
                <w:sz w:val="18"/>
                <w:szCs w:val="18"/>
              </w:rPr>
              <w:t>2</w:t>
            </w:r>
          </w:p>
        </w:tc>
        <w:tc>
          <w:tcPr>
            <w:tcW w:w="644"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840B48" w:rsidRDefault="00722A9E" w:rsidP="00B6503D">
            <w:pPr>
              <w:jc w:val="right"/>
              <w:rPr>
                <w:sz w:val="18"/>
                <w:szCs w:val="18"/>
              </w:rPr>
            </w:pPr>
            <w:r>
              <w:rPr>
                <w:sz w:val="18"/>
                <w:szCs w:val="18"/>
              </w:rPr>
              <w:t>61</w:t>
            </w:r>
            <w:r w:rsidRPr="00840B48">
              <w:rPr>
                <w:sz w:val="18"/>
                <w:szCs w:val="18"/>
              </w:rPr>
              <w:t>,</w:t>
            </w:r>
            <w:r>
              <w:rPr>
                <w:sz w:val="18"/>
                <w:szCs w:val="18"/>
              </w:rPr>
              <w:t>2</w:t>
            </w:r>
          </w:p>
        </w:tc>
      </w:tr>
      <w:tr w:rsidR="00722A9E" w:rsidRPr="0083360D" w:rsidTr="00B6503D">
        <w:trPr>
          <w:trHeight w:val="255"/>
        </w:trPr>
        <w:tc>
          <w:tcPr>
            <w:tcW w:w="2502" w:type="dxa"/>
            <w:gridSpan w:val="2"/>
            <w:tcBorders>
              <w:top w:val="single" w:sz="4" w:space="0" w:color="auto"/>
              <w:left w:val="single" w:sz="4" w:space="0" w:color="auto"/>
              <w:bottom w:val="single" w:sz="4" w:space="0" w:color="auto"/>
              <w:right w:val="single" w:sz="4" w:space="0" w:color="000000"/>
            </w:tcBorders>
            <w:shd w:val="clear" w:color="000000" w:fill="FFEFD5"/>
            <w:noWrap/>
            <w:vAlign w:val="center"/>
            <w:hideMark/>
          </w:tcPr>
          <w:p w:rsidR="00722A9E" w:rsidRPr="00840B48" w:rsidRDefault="00722A9E" w:rsidP="00B6503D">
            <w:pPr>
              <w:rPr>
                <w:b/>
                <w:bCs/>
                <w:sz w:val="18"/>
                <w:szCs w:val="18"/>
              </w:rPr>
            </w:pPr>
            <w:r w:rsidRPr="00840B48">
              <w:rPr>
                <w:b/>
                <w:bCs/>
                <w:sz w:val="18"/>
                <w:szCs w:val="18"/>
              </w:rPr>
              <w:t>Итог Основная деятельность</w:t>
            </w:r>
          </w:p>
        </w:tc>
        <w:tc>
          <w:tcPr>
            <w:tcW w:w="988"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857"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988"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988"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1288"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842"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1172"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749"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1212"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895"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859"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709"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644"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r>
      <w:tr w:rsidR="00722A9E" w:rsidRPr="0083360D" w:rsidTr="00B6503D">
        <w:trPr>
          <w:trHeight w:val="255"/>
        </w:trPr>
        <w:tc>
          <w:tcPr>
            <w:tcW w:w="3490" w:type="dxa"/>
            <w:gridSpan w:val="3"/>
            <w:tcBorders>
              <w:top w:val="nil"/>
              <w:left w:val="nil"/>
              <w:bottom w:val="nil"/>
              <w:right w:val="nil"/>
            </w:tcBorders>
            <w:shd w:val="clear" w:color="000000" w:fill="FFFFFF"/>
            <w:noWrap/>
            <w:vAlign w:val="center"/>
            <w:hideMark/>
          </w:tcPr>
          <w:p w:rsidR="00722A9E" w:rsidRPr="00E0777E" w:rsidRDefault="00722A9E" w:rsidP="00B6503D">
            <w:pPr>
              <w:rPr>
                <w:b/>
                <w:bCs/>
                <w:color w:val="000000"/>
              </w:rPr>
            </w:pPr>
            <w:r w:rsidRPr="00E0777E">
              <w:rPr>
                <w:b/>
                <w:bCs/>
                <w:color w:val="000000"/>
              </w:rPr>
              <w:t>Прочая деятельность</w:t>
            </w:r>
          </w:p>
        </w:tc>
        <w:tc>
          <w:tcPr>
            <w:tcW w:w="857" w:type="dxa"/>
            <w:tcBorders>
              <w:top w:val="nil"/>
              <w:left w:val="nil"/>
              <w:bottom w:val="nil"/>
              <w:right w:val="nil"/>
            </w:tcBorders>
            <w:shd w:val="clear" w:color="auto" w:fill="auto"/>
            <w:noWrap/>
            <w:vAlign w:val="bottom"/>
            <w:hideMark/>
          </w:tcPr>
          <w:p w:rsidR="00722A9E" w:rsidRPr="00840B48" w:rsidRDefault="00722A9E" w:rsidP="00B6503D">
            <w:pPr>
              <w:rPr>
                <w:sz w:val="18"/>
                <w:szCs w:val="18"/>
              </w:rPr>
            </w:pPr>
          </w:p>
        </w:tc>
        <w:tc>
          <w:tcPr>
            <w:tcW w:w="988" w:type="dxa"/>
            <w:tcBorders>
              <w:top w:val="nil"/>
              <w:left w:val="nil"/>
              <w:bottom w:val="nil"/>
              <w:right w:val="nil"/>
            </w:tcBorders>
            <w:shd w:val="clear" w:color="auto" w:fill="auto"/>
            <w:noWrap/>
            <w:vAlign w:val="bottom"/>
            <w:hideMark/>
          </w:tcPr>
          <w:p w:rsidR="00722A9E" w:rsidRPr="00840B48" w:rsidRDefault="00722A9E" w:rsidP="00B6503D">
            <w:pPr>
              <w:rPr>
                <w:sz w:val="18"/>
                <w:szCs w:val="18"/>
              </w:rPr>
            </w:pPr>
          </w:p>
        </w:tc>
        <w:tc>
          <w:tcPr>
            <w:tcW w:w="988" w:type="dxa"/>
            <w:tcBorders>
              <w:top w:val="nil"/>
              <w:left w:val="nil"/>
              <w:bottom w:val="nil"/>
              <w:right w:val="nil"/>
            </w:tcBorders>
            <w:shd w:val="clear" w:color="auto" w:fill="auto"/>
            <w:noWrap/>
            <w:vAlign w:val="bottom"/>
            <w:hideMark/>
          </w:tcPr>
          <w:p w:rsidR="00722A9E" w:rsidRPr="00840B48" w:rsidRDefault="00722A9E" w:rsidP="00B6503D">
            <w:pPr>
              <w:rPr>
                <w:sz w:val="18"/>
                <w:szCs w:val="18"/>
              </w:rPr>
            </w:pPr>
          </w:p>
        </w:tc>
        <w:tc>
          <w:tcPr>
            <w:tcW w:w="1288" w:type="dxa"/>
            <w:tcBorders>
              <w:top w:val="nil"/>
              <w:left w:val="nil"/>
              <w:bottom w:val="nil"/>
              <w:right w:val="nil"/>
            </w:tcBorders>
            <w:shd w:val="clear" w:color="auto" w:fill="auto"/>
            <w:noWrap/>
            <w:vAlign w:val="bottom"/>
            <w:hideMark/>
          </w:tcPr>
          <w:p w:rsidR="00722A9E" w:rsidRPr="00840B48" w:rsidRDefault="00722A9E" w:rsidP="00B6503D">
            <w:pPr>
              <w:rPr>
                <w:sz w:val="18"/>
                <w:szCs w:val="18"/>
              </w:rPr>
            </w:pPr>
          </w:p>
        </w:tc>
        <w:tc>
          <w:tcPr>
            <w:tcW w:w="842" w:type="dxa"/>
            <w:tcBorders>
              <w:top w:val="nil"/>
              <w:left w:val="nil"/>
              <w:bottom w:val="nil"/>
              <w:right w:val="nil"/>
            </w:tcBorders>
            <w:shd w:val="clear" w:color="auto" w:fill="auto"/>
            <w:noWrap/>
            <w:vAlign w:val="bottom"/>
            <w:hideMark/>
          </w:tcPr>
          <w:p w:rsidR="00722A9E" w:rsidRPr="00840B48" w:rsidRDefault="00722A9E" w:rsidP="00B6503D">
            <w:pPr>
              <w:rPr>
                <w:sz w:val="18"/>
                <w:szCs w:val="18"/>
              </w:rPr>
            </w:pPr>
          </w:p>
        </w:tc>
        <w:tc>
          <w:tcPr>
            <w:tcW w:w="1172" w:type="dxa"/>
            <w:tcBorders>
              <w:top w:val="nil"/>
              <w:left w:val="nil"/>
              <w:bottom w:val="nil"/>
              <w:right w:val="nil"/>
            </w:tcBorders>
            <w:shd w:val="clear" w:color="auto" w:fill="auto"/>
            <w:noWrap/>
            <w:vAlign w:val="bottom"/>
            <w:hideMark/>
          </w:tcPr>
          <w:p w:rsidR="00722A9E" w:rsidRPr="00840B48" w:rsidRDefault="00722A9E" w:rsidP="00B6503D">
            <w:pPr>
              <w:rPr>
                <w:sz w:val="18"/>
                <w:szCs w:val="18"/>
              </w:rPr>
            </w:pPr>
          </w:p>
        </w:tc>
        <w:tc>
          <w:tcPr>
            <w:tcW w:w="749" w:type="dxa"/>
            <w:tcBorders>
              <w:top w:val="nil"/>
              <w:left w:val="nil"/>
              <w:bottom w:val="nil"/>
              <w:right w:val="nil"/>
            </w:tcBorders>
            <w:shd w:val="clear" w:color="auto" w:fill="auto"/>
            <w:noWrap/>
            <w:vAlign w:val="bottom"/>
            <w:hideMark/>
          </w:tcPr>
          <w:p w:rsidR="00722A9E" w:rsidRPr="00840B48" w:rsidRDefault="00722A9E" w:rsidP="00B6503D">
            <w:pPr>
              <w:rPr>
                <w:sz w:val="18"/>
                <w:szCs w:val="18"/>
              </w:rPr>
            </w:pPr>
          </w:p>
        </w:tc>
        <w:tc>
          <w:tcPr>
            <w:tcW w:w="1212" w:type="dxa"/>
            <w:tcBorders>
              <w:top w:val="nil"/>
              <w:left w:val="nil"/>
              <w:bottom w:val="nil"/>
              <w:right w:val="nil"/>
            </w:tcBorders>
            <w:shd w:val="clear" w:color="auto" w:fill="auto"/>
            <w:noWrap/>
            <w:vAlign w:val="bottom"/>
            <w:hideMark/>
          </w:tcPr>
          <w:p w:rsidR="00722A9E" w:rsidRPr="00840B48" w:rsidRDefault="00722A9E" w:rsidP="00B6503D">
            <w:pPr>
              <w:rPr>
                <w:sz w:val="18"/>
                <w:szCs w:val="18"/>
              </w:rPr>
            </w:pPr>
          </w:p>
        </w:tc>
        <w:tc>
          <w:tcPr>
            <w:tcW w:w="895" w:type="dxa"/>
            <w:tcBorders>
              <w:top w:val="nil"/>
              <w:left w:val="nil"/>
              <w:bottom w:val="nil"/>
              <w:right w:val="nil"/>
            </w:tcBorders>
            <w:shd w:val="clear" w:color="auto" w:fill="auto"/>
            <w:noWrap/>
            <w:vAlign w:val="bottom"/>
            <w:hideMark/>
          </w:tcPr>
          <w:p w:rsidR="00722A9E" w:rsidRPr="00840B48" w:rsidRDefault="00722A9E" w:rsidP="00B6503D">
            <w:pPr>
              <w:rPr>
                <w:sz w:val="18"/>
                <w:szCs w:val="18"/>
              </w:rPr>
            </w:pPr>
          </w:p>
        </w:tc>
        <w:tc>
          <w:tcPr>
            <w:tcW w:w="859" w:type="dxa"/>
            <w:tcBorders>
              <w:top w:val="nil"/>
              <w:left w:val="nil"/>
              <w:bottom w:val="nil"/>
              <w:right w:val="nil"/>
            </w:tcBorders>
            <w:shd w:val="clear" w:color="auto" w:fill="auto"/>
            <w:noWrap/>
            <w:vAlign w:val="bottom"/>
            <w:hideMark/>
          </w:tcPr>
          <w:p w:rsidR="00722A9E" w:rsidRPr="00840B48" w:rsidRDefault="00722A9E" w:rsidP="00B6503D">
            <w:pPr>
              <w:rPr>
                <w:sz w:val="18"/>
                <w:szCs w:val="18"/>
              </w:rPr>
            </w:pPr>
          </w:p>
        </w:tc>
        <w:tc>
          <w:tcPr>
            <w:tcW w:w="709" w:type="dxa"/>
            <w:tcBorders>
              <w:top w:val="nil"/>
              <w:left w:val="nil"/>
              <w:bottom w:val="nil"/>
              <w:right w:val="nil"/>
            </w:tcBorders>
            <w:shd w:val="clear" w:color="auto" w:fill="auto"/>
            <w:noWrap/>
            <w:vAlign w:val="bottom"/>
            <w:hideMark/>
          </w:tcPr>
          <w:p w:rsidR="00722A9E" w:rsidRPr="00840B48" w:rsidRDefault="00722A9E" w:rsidP="00B6503D">
            <w:pPr>
              <w:rPr>
                <w:sz w:val="18"/>
                <w:szCs w:val="18"/>
              </w:rPr>
            </w:pPr>
          </w:p>
        </w:tc>
        <w:tc>
          <w:tcPr>
            <w:tcW w:w="644" w:type="dxa"/>
            <w:tcBorders>
              <w:top w:val="nil"/>
              <w:left w:val="nil"/>
              <w:bottom w:val="nil"/>
              <w:right w:val="nil"/>
            </w:tcBorders>
            <w:shd w:val="clear" w:color="auto" w:fill="auto"/>
            <w:noWrap/>
            <w:vAlign w:val="bottom"/>
            <w:hideMark/>
          </w:tcPr>
          <w:p w:rsidR="00722A9E" w:rsidRPr="00840B48" w:rsidRDefault="00722A9E" w:rsidP="00B6503D">
            <w:pPr>
              <w:rPr>
                <w:sz w:val="18"/>
                <w:szCs w:val="18"/>
              </w:rPr>
            </w:pPr>
          </w:p>
        </w:tc>
      </w:tr>
      <w:tr w:rsidR="00722A9E" w:rsidRPr="0083360D" w:rsidTr="00B6503D">
        <w:trPr>
          <w:trHeight w:val="447"/>
        </w:trPr>
        <w:tc>
          <w:tcPr>
            <w:tcW w:w="100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722A9E" w:rsidRPr="00E0777E" w:rsidRDefault="00722A9E" w:rsidP="00B6503D">
            <w:pPr>
              <w:jc w:val="center"/>
              <w:rPr>
                <w:sz w:val="16"/>
                <w:szCs w:val="16"/>
              </w:rPr>
            </w:pPr>
            <w:r w:rsidRPr="00E0777E">
              <w:rPr>
                <w:sz w:val="16"/>
                <w:szCs w:val="16"/>
              </w:rPr>
              <w:t>000000043</w:t>
            </w:r>
          </w:p>
        </w:tc>
        <w:tc>
          <w:tcPr>
            <w:tcW w:w="1494" w:type="dxa"/>
            <w:tcBorders>
              <w:top w:val="single" w:sz="4" w:space="0" w:color="auto"/>
              <w:left w:val="nil"/>
              <w:bottom w:val="single" w:sz="4" w:space="0" w:color="auto"/>
              <w:right w:val="single" w:sz="4" w:space="0" w:color="auto"/>
            </w:tcBorders>
            <w:shd w:val="clear" w:color="000000" w:fill="FFFFFF"/>
            <w:vAlign w:val="center"/>
            <w:hideMark/>
          </w:tcPr>
          <w:p w:rsidR="00722A9E" w:rsidRPr="00840B48" w:rsidRDefault="00722A9E" w:rsidP="00B6503D">
            <w:pPr>
              <w:rPr>
                <w:sz w:val="18"/>
                <w:szCs w:val="18"/>
              </w:rPr>
            </w:pPr>
            <w:r w:rsidRPr="00840B48">
              <w:rPr>
                <w:sz w:val="18"/>
                <w:szCs w:val="18"/>
              </w:rPr>
              <w:t>Единая централизованная ремонтная служба</w:t>
            </w:r>
          </w:p>
        </w:tc>
        <w:tc>
          <w:tcPr>
            <w:tcW w:w="988"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840B48" w:rsidRDefault="00722A9E" w:rsidP="00B6503D">
            <w:pPr>
              <w:jc w:val="right"/>
              <w:rPr>
                <w:sz w:val="18"/>
                <w:szCs w:val="18"/>
              </w:rPr>
            </w:pPr>
            <w:r w:rsidRPr="00840B48">
              <w:rPr>
                <w:sz w:val="18"/>
                <w:szCs w:val="18"/>
              </w:rPr>
              <w:t> </w:t>
            </w:r>
          </w:p>
        </w:tc>
        <w:tc>
          <w:tcPr>
            <w:tcW w:w="857"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840B48" w:rsidRDefault="00722A9E" w:rsidP="00B6503D">
            <w:pPr>
              <w:jc w:val="right"/>
              <w:rPr>
                <w:sz w:val="18"/>
                <w:szCs w:val="18"/>
              </w:rPr>
            </w:pPr>
            <w:r w:rsidRPr="00840B48">
              <w:rPr>
                <w:sz w:val="18"/>
                <w:szCs w:val="18"/>
              </w:rPr>
              <w:t> </w:t>
            </w:r>
          </w:p>
        </w:tc>
        <w:tc>
          <w:tcPr>
            <w:tcW w:w="988"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840B48" w:rsidRDefault="00722A9E" w:rsidP="00B6503D">
            <w:pPr>
              <w:jc w:val="right"/>
              <w:rPr>
                <w:sz w:val="18"/>
                <w:szCs w:val="18"/>
              </w:rPr>
            </w:pPr>
            <w:r w:rsidRPr="00840B48">
              <w:rPr>
                <w:sz w:val="18"/>
                <w:szCs w:val="18"/>
              </w:rPr>
              <w:t> </w:t>
            </w:r>
          </w:p>
        </w:tc>
        <w:tc>
          <w:tcPr>
            <w:tcW w:w="988" w:type="dxa"/>
            <w:tcBorders>
              <w:top w:val="single" w:sz="4" w:space="0" w:color="auto"/>
              <w:left w:val="nil"/>
              <w:bottom w:val="single" w:sz="4" w:space="0" w:color="auto"/>
              <w:right w:val="single" w:sz="4" w:space="0" w:color="auto"/>
            </w:tcBorders>
            <w:shd w:val="clear" w:color="000000" w:fill="FFEFD5"/>
            <w:noWrap/>
            <w:vAlign w:val="bottom"/>
            <w:hideMark/>
          </w:tcPr>
          <w:p w:rsidR="00722A9E" w:rsidRPr="00840B48" w:rsidRDefault="00722A9E" w:rsidP="00B6503D">
            <w:pPr>
              <w:jc w:val="right"/>
              <w:rPr>
                <w:sz w:val="18"/>
                <w:szCs w:val="18"/>
              </w:rPr>
            </w:pPr>
            <w:r w:rsidRPr="00840B48">
              <w:rPr>
                <w:sz w:val="18"/>
                <w:szCs w:val="18"/>
              </w:rPr>
              <w:t> </w:t>
            </w:r>
          </w:p>
        </w:tc>
        <w:tc>
          <w:tcPr>
            <w:tcW w:w="1288"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840B48" w:rsidRDefault="00722A9E" w:rsidP="00B6503D">
            <w:pPr>
              <w:jc w:val="right"/>
              <w:rPr>
                <w:sz w:val="18"/>
                <w:szCs w:val="18"/>
              </w:rPr>
            </w:pPr>
            <w:r w:rsidRPr="00840B48">
              <w:rPr>
                <w:sz w:val="18"/>
                <w:szCs w:val="18"/>
              </w:rPr>
              <w:t> </w:t>
            </w:r>
          </w:p>
        </w:tc>
        <w:tc>
          <w:tcPr>
            <w:tcW w:w="842"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840B48" w:rsidRDefault="00722A9E" w:rsidP="00B6503D">
            <w:pPr>
              <w:jc w:val="right"/>
              <w:rPr>
                <w:sz w:val="18"/>
                <w:szCs w:val="18"/>
              </w:rPr>
            </w:pPr>
            <w:r w:rsidRPr="00840B48">
              <w:rPr>
                <w:sz w:val="18"/>
                <w:szCs w:val="18"/>
              </w:rPr>
              <w:t>7,4</w:t>
            </w:r>
          </w:p>
        </w:tc>
        <w:tc>
          <w:tcPr>
            <w:tcW w:w="1172"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840B48" w:rsidRDefault="00722A9E" w:rsidP="00B6503D">
            <w:pPr>
              <w:jc w:val="right"/>
              <w:rPr>
                <w:sz w:val="18"/>
                <w:szCs w:val="18"/>
              </w:rPr>
            </w:pPr>
            <w:r w:rsidRPr="00840B48">
              <w:rPr>
                <w:sz w:val="18"/>
                <w:szCs w:val="18"/>
              </w:rPr>
              <w:t> </w:t>
            </w:r>
          </w:p>
        </w:tc>
        <w:tc>
          <w:tcPr>
            <w:tcW w:w="749"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840B48" w:rsidRDefault="00722A9E" w:rsidP="00B6503D">
            <w:pPr>
              <w:jc w:val="right"/>
              <w:rPr>
                <w:sz w:val="18"/>
                <w:szCs w:val="18"/>
              </w:rPr>
            </w:pPr>
            <w:r w:rsidRPr="00840B48">
              <w:rPr>
                <w:sz w:val="18"/>
                <w:szCs w:val="18"/>
              </w:rPr>
              <w:t> </w:t>
            </w:r>
          </w:p>
        </w:tc>
        <w:tc>
          <w:tcPr>
            <w:tcW w:w="1212"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840B48" w:rsidRDefault="00722A9E" w:rsidP="00B6503D">
            <w:pPr>
              <w:jc w:val="right"/>
              <w:rPr>
                <w:sz w:val="18"/>
                <w:szCs w:val="18"/>
              </w:rPr>
            </w:pPr>
            <w:r w:rsidRPr="00840B48">
              <w:rPr>
                <w:sz w:val="18"/>
                <w:szCs w:val="18"/>
              </w:rPr>
              <w:t>0,2</w:t>
            </w:r>
          </w:p>
        </w:tc>
        <w:tc>
          <w:tcPr>
            <w:tcW w:w="895"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840B48" w:rsidRDefault="00722A9E" w:rsidP="00B6503D">
            <w:pPr>
              <w:jc w:val="right"/>
              <w:rPr>
                <w:sz w:val="18"/>
                <w:szCs w:val="18"/>
              </w:rPr>
            </w:pPr>
            <w:r w:rsidRPr="00840B48">
              <w:rPr>
                <w:sz w:val="18"/>
                <w:szCs w:val="18"/>
              </w:rPr>
              <w:t> </w:t>
            </w:r>
          </w:p>
        </w:tc>
        <w:tc>
          <w:tcPr>
            <w:tcW w:w="859"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840B48" w:rsidRDefault="00722A9E" w:rsidP="00B6503D">
            <w:pPr>
              <w:jc w:val="right"/>
              <w:rPr>
                <w:sz w:val="18"/>
                <w:szCs w:val="18"/>
              </w:rPr>
            </w:pPr>
            <w:r w:rsidRPr="00840B48">
              <w:rPr>
                <w:sz w:val="18"/>
                <w:szCs w:val="18"/>
              </w:rPr>
              <w:t> </w:t>
            </w:r>
          </w:p>
        </w:tc>
        <w:tc>
          <w:tcPr>
            <w:tcW w:w="709" w:type="dxa"/>
            <w:tcBorders>
              <w:top w:val="single" w:sz="4" w:space="0" w:color="auto"/>
              <w:left w:val="nil"/>
              <w:bottom w:val="single" w:sz="4" w:space="0" w:color="auto"/>
              <w:right w:val="single" w:sz="4" w:space="0" w:color="auto"/>
            </w:tcBorders>
            <w:shd w:val="clear" w:color="000000" w:fill="FFEFD5"/>
            <w:noWrap/>
            <w:vAlign w:val="bottom"/>
            <w:hideMark/>
          </w:tcPr>
          <w:p w:rsidR="00722A9E" w:rsidRPr="00840B48" w:rsidRDefault="00722A9E" w:rsidP="00B6503D">
            <w:pPr>
              <w:jc w:val="right"/>
              <w:rPr>
                <w:sz w:val="18"/>
                <w:szCs w:val="18"/>
              </w:rPr>
            </w:pPr>
            <w:r w:rsidRPr="00840B48">
              <w:rPr>
                <w:sz w:val="18"/>
                <w:szCs w:val="18"/>
              </w:rPr>
              <w:t>7,5</w:t>
            </w:r>
          </w:p>
        </w:tc>
        <w:tc>
          <w:tcPr>
            <w:tcW w:w="644"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840B48" w:rsidRDefault="00722A9E" w:rsidP="00B6503D">
            <w:pPr>
              <w:jc w:val="right"/>
              <w:rPr>
                <w:sz w:val="18"/>
                <w:szCs w:val="18"/>
              </w:rPr>
            </w:pPr>
            <w:r w:rsidRPr="00840B48">
              <w:rPr>
                <w:sz w:val="18"/>
                <w:szCs w:val="18"/>
              </w:rPr>
              <w:t>7,5</w:t>
            </w:r>
          </w:p>
        </w:tc>
      </w:tr>
      <w:tr w:rsidR="00722A9E" w:rsidRPr="0083360D" w:rsidTr="00B6503D">
        <w:trPr>
          <w:trHeight w:val="255"/>
        </w:trPr>
        <w:tc>
          <w:tcPr>
            <w:tcW w:w="2502" w:type="dxa"/>
            <w:gridSpan w:val="2"/>
            <w:tcBorders>
              <w:top w:val="single" w:sz="4" w:space="0" w:color="auto"/>
              <w:left w:val="single" w:sz="4" w:space="0" w:color="auto"/>
              <w:bottom w:val="single" w:sz="4" w:space="0" w:color="auto"/>
              <w:right w:val="single" w:sz="4" w:space="0" w:color="000000"/>
            </w:tcBorders>
            <w:shd w:val="clear" w:color="000000" w:fill="FFEFD5"/>
            <w:noWrap/>
            <w:vAlign w:val="center"/>
            <w:hideMark/>
          </w:tcPr>
          <w:p w:rsidR="00722A9E" w:rsidRPr="00840B48" w:rsidRDefault="00722A9E" w:rsidP="00B6503D">
            <w:pPr>
              <w:rPr>
                <w:b/>
                <w:bCs/>
                <w:sz w:val="18"/>
                <w:szCs w:val="18"/>
              </w:rPr>
            </w:pPr>
            <w:r w:rsidRPr="00840B48">
              <w:rPr>
                <w:b/>
                <w:bCs/>
                <w:sz w:val="18"/>
                <w:szCs w:val="18"/>
              </w:rPr>
              <w:t>Итог Прочая деятельность</w:t>
            </w:r>
          </w:p>
        </w:tc>
        <w:tc>
          <w:tcPr>
            <w:tcW w:w="988"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857"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988"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988"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1288"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842"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1172"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749"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1212"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895"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859"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709"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644"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r>
      <w:tr w:rsidR="00722A9E" w:rsidRPr="0083360D" w:rsidTr="00B6503D">
        <w:trPr>
          <w:trHeight w:val="255"/>
        </w:trPr>
        <w:tc>
          <w:tcPr>
            <w:tcW w:w="3490" w:type="dxa"/>
            <w:gridSpan w:val="3"/>
            <w:tcBorders>
              <w:top w:val="nil"/>
              <w:left w:val="nil"/>
              <w:bottom w:val="nil"/>
              <w:right w:val="nil"/>
            </w:tcBorders>
            <w:shd w:val="clear" w:color="000000" w:fill="FFFFFF"/>
            <w:noWrap/>
            <w:vAlign w:val="center"/>
            <w:hideMark/>
          </w:tcPr>
          <w:p w:rsidR="00722A9E" w:rsidRPr="00E0777E" w:rsidRDefault="00722A9E" w:rsidP="00B6503D">
            <w:pPr>
              <w:rPr>
                <w:b/>
                <w:bCs/>
                <w:color w:val="000000"/>
              </w:rPr>
            </w:pPr>
            <w:r w:rsidRPr="00E0777E">
              <w:rPr>
                <w:b/>
                <w:bCs/>
                <w:color w:val="000000"/>
              </w:rPr>
              <w:t>Вспомогательная деятельность</w:t>
            </w:r>
          </w:p>
        </w:tc>
        <w:tc>
          <w:tcPr>
            <w:tcW w:w="857" w:type="dxa"/>
            <w:tcBorders>
              <w:top w:val="nil"/>
              <w:left w:val="nil"/>
              <w:bottom w:val="nil"/>
              <w:right w:val="nil"/>
            </w:tcBorders>
            <w:shd w:val="clear" w:color="auto" w:fill="auto"/>
            <w:noWrap/>
            <w:vAlign w:val="bottom"/>
            <w:hideMark/>
          </w:tcPr>
          <w:p w:rsidR="00722A9E" w:rsidRPr="00840B48" w:rsidRDefault="00722A9E" w:rsidP="00B6503D">
            <w:pPr>
              <w:rPr>
                <w:sz w:val="18"/>
                <w:szCs w:val="18"/>
              </w:rPr>
            </w:pPr>
          </w:p>
        </w:tc>
        <w:tc>
          <w:tcPr>
            <w:tcW w:w="988" w:type="dxa"/>
            <w:tcBorders>
              <w:top w:val="nil"/>
              <w:left w:val="nil"/>
              <w:bottom w:val="nil"/>
              <w:right w:val="nil"/>
            </w:tcBorders>
            <w:shd w:val="clear" w:color="auto" w:fill="auto"/>
            <w:noWrap/>
            <w:vAlign w:val="bottom"/>
            <w:hideMark/>
          </w:tcPr>
          <w:p w:rsidR="00722A9E" w:rsidRPr="00840B48" w:rsidRDefault="00722A9E" w:rsidP="00B6503D">
            <w:pPr>
              <w:rPr>
                <w:sz w:val="18"/>
                <w:szCs w:val="18"/>
              </w:rPr>
            </w:pPr>
          </w:p>
        </w:tc>
        <w:tc>
          <w:tcPr>
            <w:tcW w:w="988" w:type="dxa"/>
            <w:tcBorders>
              <w:top w:val="nil"/>
              <w:left w:val="nil"/>
              <w:bottom w:val="nil"/>
              <w:right w:val="nil"/>
            </w:tcBorders>
            <w:shd w:val="clear" w:color="auto" w:fill="auto"/>
            <w:noWrap/>
            <w:vAlign w:val="bottom"/>
            <w:hideMark/>
          </w:tcPr>
          <w:p w:rsidR="00722A9E" w:rsidRPr="00840B48" w:rsidRDefault="00722A9E" w:rsidP="00B6503D">
            <w:pPr>
              <w:rPr>
                <w:sz w:val="18"/>
                <w:szCs w:val="18"/>
              </w:rPr>
            </w:pPr>
          </w:p>
        </w:tc>
        <w:tc>
          <w:tcPr>
            <w:tcW w:w="1288" w:type="dxa"/>
            <w:tcBorders>
              <w:top w:val="nil"/>
              <w:left w:val="nil"/>
              <w:bottom w:val="nil"/>
              <w:right w:val="nil"/>
            </w:tcBorders>
            <w:shd w:val="clear" w:color="auto" w:fill="auto"/>
            <w:noWrap/>
            <w:vAlign w:val="bottom"/>
            <w:hideMark/>
          </w:tcPr>
          <w:p w:rsidR="00722A9E" w:rsidRPr="00840B48" w:rsidRDefault="00722A9E" w:rsidP="00B6503D">
            <w:pPr>
              <w:rPr>
                <w:sz w:val="18"/>
                <w:szCs w:val="18"/>
              </w:rPr>
            </w:pPr>
          </w:p>
        </w:tc>
        <w:tc>
          <w:tcPr>
            <w:tcW w:w="842" w:type="dxa"/>
            <w:tcBorders>
              <w:top w:val="nil"/>
              <w:left w:val="nil"/>
              <w:bottom w:val="nil"/>
              <w:right w:val="nil"/>
            </w:tcBorders>
            <w:shd w:val="clear" w:color="auto" w:fill="auto"/>
            <w:noWrap/>
            <w:vAlign w:val="bottom"/>
            <w:hideMark/>
          </w:tcPr>
          <w:p w:rsidR="00722A9E" w:rsidRPr="00840B48" w:rsidRDefault="00722A9E" w:rsidP="00B6503D">
            <w:pPr>
              <w:rPr>
                <w:sz w:val="18"/>
                <w:szCs w:val="18"/>
              </w:rPr>
            </w:pPr>
          </w:p>
        </w:tc>
        <w:tc>
          <w:tcPr>
            <w:tcW w:w="1172" w:type="dxa"/>
            <w:tcBorders>
              <w:top w:val="nil"/>
              <w:left w:val="nil"/>
              <w:bottom w:val="nil"/>
              <w:right w:val="nil"/>
            </w:tcBorders>
            <w:shd w:val="clear" w:color="auto" w:fill="auto"/>
            <w:noWrap/>
            <w:vAlign w:val="bottom"/>
            <w:hideMark/>
          </w:tcPr>
          <w:p w:rsidR="00722A9E" w:rsidRPr="00840B48" w:rsidRDefault="00722A9E" w:rsidP="00B6503D">
            <w:pPr>
              <w:rPr>
                <w:sz w:val="18"/>
                <w:szCs w:val="18"/>
              </w:rPr>
            </w:pPr>
          </w:p>
        </w:tc>
        <w:tc>
          <w:tcPr>
            <w:tcW w:w="749" w:type="dxa"/>
            <w:tcBorders>
              <w:top w:val="nil"/>
              <w:left w:val="nil"/>
              <w:bottom w:val="nil"/>
              <w:right w:val="nil"/>
            </w:tcBorders>
            <w:shd w:val="clear" w:color="auto" w:fill="auto"/>
            <w:noWrap/>
            <w:vAlign w:val="bottom"/>
            <w:hideMark/>
          </w:tcPr>
          <w:p w:rsidR="00722A9E" w:rsidRPr="00840B48" w:rsidRDefault="00722A9E" w:rsidP="00B6503D">
            <w:pPr>
              <w:rPr>
                <w:sz w:val="18"/>
                <w:szCs w:val="18"/>
              </w:rPr>
            </w:pPr>
          </w:p>
        </w:tc>
        <w:tc>
          <w:tcPr>
            <w:tcW w:w="1212" w:type="dxa"/>
            <w:tcBorders>
              <w:top w:val="nil"/>
              <w:left w:val="nil"/>
              <w:bottom w:val="nil"/>
              <w:right w:val="nil"/>
            </w:tcBorders>
            <w:shd w:val="clear" w:color="auto" w:fill="auto"/>
            <w:noWrap/>
            <w:vAlign w:val="bottom"/>
            <w:hideMark/>
          </w:tcPr>
          <w:p w:rsidR="00722A9E" w:rsidRPr="00840B48" w:rsidRDefault="00722A9E" w:rsidP="00B6503D">
            <w:pPr>
              <w:rPr>
                <w:sz w:val="18"/>
                <w:szCs w:val="18"/>
              </w:rPr>
            </w:pPr>
          </w:p>
        </w:tc>
        <w:tc>
          <w:tcPr>
            <w:tcW w:w="895" w:type="dxa"/>
            <w:tcBorders>
              <w:top w:val="nil"/>
              <w:left w:val="nil"/>
              <w:bottom w:val="nil"/>
              <w:right w:val="nil"/>
            </w:tcBorders>
            <w:shd w:val="clear" w:color="auto" w:fill="auto"/>
            <w:noWrap/>
            <w:vAlign w:val="bottom"/>
            <w:hideMark/>
          </w:tcPr>
          <w:p w:rsidR="00722A9E" w:rsidRPr="00840B48" w:rsidRDefault="00722A9E" w:rsidP="00B6503D">
            <w:pPr>
              <w:rPr>
                <w:sz w:val="18"/>
                <w:szCs w:val="18"/>
              </w:rPr>
            </w:pPr>
          </w:p>
        </w:tc>
        <w:tc>
          <w:tcPr>
            <w:tcW w:w="859" w:type="dxa"/>
            <w:tcBorders>
              <w:top w:val="nil"/>
              <w:left w:val="nil"/>
              <w:bottom w:val="nil"/>
              <w:right w:val="nil"/>
            </w:tcBorders>
            <w:shd w:val="clear" w:color="auto" w:fill="auto"/>
            <w:noWrap/>
            <w:vAlign w:val="bottom"/>
            <w:hideMark/>
          </w:tcPr>
          <w:p w:rsidR="00722A9E" w:rsidRPr="00840B48" w:rsidRDefault="00722A9E" w:rsidP="00B6503D">
            <w:pPr>
              <w:rPr>
                <w:sz w:val="18"/>
                <w:szCs w:val="18"/>
              </w:rPr>
            </w:pPr>
          </w:p>
        </w:tc>
        <w:tc>
          <w:tcPr>
            <w:tcW w:w="709" w:type="dxa"/>
            <w:tcBorders>
              <w:top w:val="nil"/>
              <w:left w:val="nil"/>
              <w:bottom w:val="nil"/>
              <w:right w:val="nil"/>
            </w:tcBorders>
            <w:shd w:val="clear" w:color="auto" w:fill="auto"/>
            <w:noWrap/>
            <w:vAlign w:val="bottom"/>
            <w:hideMark/>
          </w:tcPr>
          <w:p w:rsidR="00722A9E" w:rsidRPr="00840B48" w:rsidRDefault="00722A9E" w:rsidP="00B6503D">
            <w:pPr>
              <w:rPr>
                <w:sz w:val="18"/>
                <w:szCs w:val="18"/>
              </w:rPr>
            </w:pPr>
          </w:p>
        </w:tc>
        <w:tc>
          <w:tcPr>
            <w:tcW w:w="644" w:type="dxa"/>
            <w:tcBorders>
              <w:top w:val="nil"/>
              <w:left w:val="nil"/>
              <w:bottom w:val="nil"/>
              <w:right w:val="nil"/>
            </w:tcBorders>
            <w:shd w:val="clear" w:color="auto" w:fill="auto"/>
            <w:noWrap/>
            <w:vAlign w:val="bottom"/>
            <w:hideMark/>
          </w:tcPr>
          <w:p w:rsidR="00722A9E" w:rsidRPr="00840B48" w:rsidRDefault="00722A9E" w:rsidP="00B6503D">
            <w:pPr>
              <w:rPr>
                <w:sz w:val="18"/>
                <w:szCs w:val="18"/>
              </w:rPr>
            </w:pPr>
          </w:p>
        </w:tc>
      </w:tr>
      <w:tr w:rsidR="00722A9E" w:rsidRPr="0083360D" w:rsidTr="00B6503D">
        <w:trPr>
          <w:trHeight w:val="447"/>
        </w:trPr>
        <w:tc>
          <w:tcPr>
            <w:tcW w:w="1008" w:type="dxa"/>
            <w:tcBorders>
              <w:top w:val="single" w:sz="4" w:space="0" w:color="auto"/>
              <w:left w:val="single" w:sz="4" w:space="0" w:color="auto"/>
              <w:bottom w:val="single" w:sz="4" w:space="0" w:color="auto"/>
              <w:right w:val="single" w:sz="4" w:space="0" w:color="auto"/>
            </w:tcBorders>
            <w:shd w:val="clear" w:color="000000" w:fill="F5F2DD"/>
            <w:noWrap/>
            <w:vAlign w:val="center"/>
            <w:hideMark/>
          </w:tcPr>
          <w:p w:rsidR="00722A9E" w:rsidRPr="00E0777E" w:rsidRDefault="00722A9E" w:rsidP="00B6503D">
            <w:pPr>
              <w:jc w:val="center"/>
              <w:rPr>
                <w:sz w:val="16"/>
                <w:szCs w:val="16"/>
              </w:rPr>
            </w:pPr>
            <w:r w:rsidRPr="00E0777E">
              <w:rPr>
                <w:sz w:val="16"/>
                <w:szCs w:val="16"/>
              </w:rPr>
              <w:t>000000043</w:t>
            </w:r>
          </w:p>
        </w:tc>
        <w:tc>
          <w:tcPr>
            <w:tcW w:w="1494" w:type="dxa"/>
            <w:tcBorders>
              <w:top w:val="single" w:sz="4" w:space="0" w:color="auto"/>
              <w:left w:val="nil"/>
              <w:bottom w:val="single" w:sz="4" w:space="0" w:color="auto"/>
              <w:right w:val="single" w:sz="4" w:space="0" w:color="auto"/>
            </w:tcBorders>
            <w:shd w:val="clear" w:color="000000" w:fill="F5F2DD"/>
            <w:vAlign w:val="center"/>
            <w:hideMark/>
          </w:tcPr>
          <w:p w:rsidR="00722A9E" w:rsidRPr="00840B48" w:rsidRDefault="00722A9E" w:rsidP="00B6503D">
            <w:pPr>
              <w:rPr>
                <w:sz w:val="18"/>
                <w:szCs w:val="18"/>
              </w:rPr>
            </w:pPr>
            <w:r w:rsidRPr="00840B48">
              <w:rPr>
                <w:sz w:val="18"/>
                <w:szCs w:val="18"/>
              </w:rPr>
              <w:t>Единая централизованная ремонтная служба</w:t>
            </w:r>
          </w:p>
        </w:tc>
        <w:tc>
          <w:tcPr>
            <w:tcW w:w="988" w:type="dxa"/>
            <w:tcBorders>
              <w:top w:val="single" w:sz="4" w:space="0" w:color="auto"/>
              <w:left w:val="nil"/>
              <w:bottom w:val="single" w:sz="4" w:space="0" w:color="auto"/>
              <w:right w:val="single" w:sz="4" w:space="0" w:color="auto"/>
            </w:tcBorders>
            <w:shd w:val="clear" w:color="000000" w:fill="F5F2DD"/>
            <w:noWrap/>
            <w:vAlign w:val="bottom"/>
            <w:hideMark/>
          </w:tcPr>
          <w:p w:rsidR="00722A9E" w:rsidRPr="00840B48" w:rsidRDefault="00722A9E" w:rsidP="00B6503D">
            <w:pPr>
              <w:jc w:val="right"/>
              <w:rPr>
                <w:sz w:val="18"/>
                <w:szCs w:val="18"/>
              </w:rPr>
            </w:pPr>
            <w:r w:rsidRPr="00840B48">
              <w:rPr>
                <w:sz w:val="18"/>
                <w:szCs w:val="18"/>
              </w:rPr>
              <w:t>10,4</w:t>
            </w:r>
          </w:p>
        </w:tc>
        <w:tc>
          <w:tcPr>
            <w:tcW w:w="857" w:type="dxa"/>
            <w:tcBorders>
              <w:top w:val="single" w:sz="4" w:space="0" w:color="auto"/>
              <w:left w:val="nil"/>
              <w:bottom w:val="single" w:sz="4" w:space="0" w:color="auto"/>
              <w:right w:val="single" w:sz="4" w:space="0" w:color="auto"/>
            </w:tcBorders>
            <w:shd w:val="clear" w:color="000000" w:fill="F5F2DD"/>
            <w:noWrap/>
            <w:vAlign w:val="bottom"/>
            <w:hideMark/>
          </w:tcPr>
          <w:p w:rsidR="00722A9E" w:rsidRPr="00840B48" w:rsidRDefault="00722A9E" w:rsidP="00B6503D">
            <w:pPr>
              <w:jc w:val="right"/>
              <w:rPr>
                <w:sz w:val="18"/>
                <w:szCs w:val="18"/>
              </w:rPr>
            </w:pPr>
            <w:r w:rsidRPr="00840B48">
              <w:rPr>
                <w:sz w:val="18"/>
                <w:szCs w:val="18"/>
              </w:rPr>
              <w:t> </w:t>
            </w:r>
          </w:p>
        </w:tc>
        <w:tc>
          <w:tcPr>
            <w:tcW w:w="988" w:type="dxa"/>
            <w:tcBorders>
              <w:top w:val="single" w:sz="4" w:space="0" w:color="auto"/>
              <w:left w:val="nil"/>
              <w:bottom w:val="single" w:sz="4" w:space="0" w:color="auto"/>
              <w:right w:val="single" w:sz="4" w:space="0" w:color="auto"/>
            </w:tcBorders>
            <w:shd w:val="clear" w:color="000000" w:fill="F5F2DD"/>
            <w:noWrap/>
            <w:vAlign w:val="bottom"/>
            <w:hideMark/>
          </w:tcPr>
          <w:p w:rsidR="00722A9E" w:rsidRPr="00840B48" w:rsidRDefault="00722A9E" w:rsidP="00B6503D">
            <w:pPr>
              <w:jc w:val="right"/>
              <w:rPr>
                <w:sz w:val="18"/>
                <w:szCs w:val="18"/>
              </w:rPr>
            </w:pPr>
            <w:r w:rsidRPr="00840B48">
              <w:rPr>
                <w:sz w:val="18"/>
                <w:szCs w:val="18"/>
              </w:rPr>
              <w:t> </w:t>
            </w:r>
          </w:p>
        </w:tc>
        <w:tc>
          <w:tcPr>
            <w:tcW w:w="988" w:type="dxa"/>
            <w:tcBorders>
              <w:top w:val="single" w:sz="4" w:space="0" w:color="auto"/>
              <w:left w:val="nil"/>
              <w:bottom w:val="single" w:sz="4" w:space="0" w:color="auto"/>
              <w:right w:val="single" w:sz="4" w:space="0" w:color="auto"/>
            </w:tcBorders>
            <w:shd w:val="clear" w:color="000000" w:fill="FFEFD5"/>
            <w:noWrap/>
            <w:vAlign w:val="bottom"/>
            <w:hideMark/>
          </w:tcPr>
          <w:p w:rsidR="00722A9E" w:rsidRPr="00840B48" w:rsidRDefault="00722A9E" w:rsidP="00B6503D">
            <w:pPr>
              <w:jc w:val="right"/>
              <w:rPr>
                <w:sz w:val="18"/>
                <w:szCs w:val="18"/>
              </w:rPr>
            </w:pPr>
            <w:r w:rsidRPr="00840B48">
              <w:rPr>
                <w:sz w:val="18"/>
                <w:szCs w:val="18"/>
              </w:rPr>
              <w:t>10,4</w:t>
            </w:r>
          </w:p>
        </w:tc>
        <w:tc>
          <w:tcPr>
            <w:tcW w:w="1288" w:type="dxa"/>
            <w:tcBorders>
              <w:top w:val="single" w:sz="4" w:space="0" w:color="auto"/>
              <w:left w:val="nil"/>
              <w:bottom w:val="single" w:sz="4" w:space="0" w:color="auto"/>
              <w:right w:val="single" w:sz="4" w:space="0" w:color="auto"/>
            </w:tcBorders>
            <w:shd w:val="clear" w:color="000000" w:fill="F5F2DD"/>
            <w:noWrap/>
            <w:vAlign w:val="bottom"/>
            <w:hideMark/>
          </w:tcPr>
          <w:p w:rsidR="00722A9E" w:rsidRPr="00840B48" w:rsidRDefault="00722A9E" w:rsidP="00B6503D">
            <w:pPr>
              <w:jc w:val="right"/>
              <w:rPr>
                <w:sz w:val="18"/>
                <w:szCs w:val="18"/>
              </w:rPr>
            </w:pPr>
            <w:r w:rsidRPr="00840B48">
              <w:rPr>
                <w:sz w:val="18"/>
                <w:szCs w:val="18"/>
              </w:rPr>
              <w:t> </w:t>
            </w:r>
          </w:p>
        </w:tc>
        <w:tc>
          <w:tcPr>
            <w:tcW w:w="842" w:type="dxa"/>
            <w:tcBorders>
              <w:top w:val="single" w:sz="4" w:space="0" w:color="auto"/>
              <w:left w:val="nil"/>
              <w:bottom w:val="single" w:sz="4" w:space="0" w:color="auto"/>
              <w:right w:val="single" w:sz="4" w:space="0" w:color="auto"/>
            </w:tcBorders>
            <w:shd w:val="clear" w:color="000000" w:fill="F5F2DD"/>
            <w:noWrap/>
            <w:vAlign w:val="bottom"/>
            <w:hideMark/>
          </w:tcPr>
          <w:p w:rsidR="00722A9E" w:rsidRPr="00840B48" w:rsidRDefault="00722A9E" w:rsidP="00B6503D">
            <w:pPr>
              <w:jc w:val="right"/>
              <w:rPr>
                <w:sz w:val="18"/>
                <w:szCs w:val="18"/>
              </w:rPr>
            </w:pPr>
            <w:r w:rsidRPr="00840B48">
              <w:rPr>
                <w:sz w:val="18"/>
                <w:szCs w:val="18"/>
              </w:rPr>
              <w:t>36,1</w:t>
            </w:r>
          </w:p>
        </w:tc>
        <w:tc>
          <w:tcPr>
            <w:tcW w:w="1172" w:type="dxa"/>
            <w:tcBorders>
              <w:top w:val="single" w:sz="4" w:space="0" w:color="auto"/>
              <w:left w:val="nil"/>
              <w:bottom w:val="single" w:sz="4" w:space="0" w:color="auto"/>
              <w:right w:val="single" w:sz="4" w:space="0" w:color="auto"/>
            </w:tcBorders>
            <w:shd w:val="clear" w:color="000000" w:fill="F5F2DD"/>
            <w:noWrap/>
            <w:vAlign w:val="bottom"/>
            <w:hideMark/>
          </w:tcPr>
          <w:p w:rsidR="00722A9E" w:rsidRPr="00840B48" w:rsidRDefault="00722A9E" w:rsidP="00B6503D">
            <w:pPr>
              <w:jc w:val="right"/>
              <w:rPr>
                <w:sz w:val="18"/>
                <w:szCs w:val="18"/>
              </w:rPr>
            </w:pPr>
            <w:r w:rsidRPr="00840B48">
              <w:rPr>
                <w:sz w:val="18"/>
                <w:szCs w:val="18"/>
              </w:rPr>
              <w:t>5,6</w:t>
            </w:r>
          </w:p>
        </w:tc>
        <w:tc>
          <w:tcPr>
            <w:tcW w:w="749" w:type="dxa"/>
            <w:tcBorders>
              <w:top w:val="single" w:sz="4" w:space="0" w:color="auto"/>
              <w:left w:val="nil"/>
              <w:bottom w:val="single" w:sz="4" w:space="0" w:color="auto"/>
              <w:right w:val="single" w:sz="4" w:space="0" w:color="auto"/>
            </w:tcBorders>
            <w:shd w:val="clear" w:color="000000" w:fill="F5F2DD"/>
            <w:noWrap/>
            <w:vAlign w:val="bottom"/>
            <w:hideMark/>
          </w:tcPr>
          <w:p w:rsidR="00722A9E" w:rsidRPr="00840B48" w:rsidRDefault="00722A9E" w:rsidP="00B6503D">
            <w:pPr>
              <w:jc w:val="right"/>
              <w:rPr>
                <w:sz w:val="18"/>
                <w:szCs w:val="18"/>
              </w:rPr>
            </w:pPr>
            <w:r w:rsidRPr="00840B48">
              <w:rPr>
                <w:sz w:val="18"/>
                <w:szCs w:val="18"/>
              </w:rPr>
              <w:t> </w:t>
            </w:r>
          </w:p>
        </w:tc>
        <w:tc>
          <w:tcPr>
            <w:tcW w:w="1212" w:type="dxa"/>
            <w:tcBorders>
              <w:top w:val="single" w:sz="4" w:space="0" w:color="auto"/>
              <w:left w:val="nil"/>
              <w:bottom w:val="single" w:sz="4" w:space="0" w:color="auto"/>
              <w:right w:val="single" w:sz="4" w:space="0" w:color="auto"/>
            </w:tcBorders>
            <w:shd w:val="clear" w:color="000000" w:fill="F5F2DD"/>
            <w:noWrap/>
            <w:vAlign w:val="bottom"/>
            <w:hideMark/>
          </w:tcPr>
          <w:p w:rsidR="00722A9E" w:rsidRPr="00840B48" w:rsidRDefault="00722A9E" w:rsidP="00B6503D">
            <w:pPr>
              <w:jc w:val="right"/>
              <w:rPr>
                <w:sz w:val="18"/>
                <w:szCs w:val="18"/>
              </w:rPr>
            </w:pPr>
            <w:r w:rsidRPr="00840B48">
              <w:rPr>
                <w:sz w:val="18"/>
                <w:szCs w:val="18"/>
              </w:rPr>
              <w:t>23,0</w:t>
            </w:r>
          </w:p>
        </w:tc>
        <w:tc>
          <w:tcPr>
            <w:tcW w:w="895" w:type="dxa"/>
            <w:tcBorders>
              <w:top w:val="single" w:sz="4" w:space="0" w:color="auto"/>
              <w:left w:val="nil"/>
              <w:bottom w:val="single" w:sz="4" w:space="0" w:color="auto"/>
              <w:right w:val="single" w:sz="4" w:space="0" w:color="auto"/>
            </w:tcBorders>
            <w:shd w:val="clear" w:color="000000" w:fill="F5F2DD"/>
            <w:noWrap/>
            <w:vAlign w:val="bottom"/>
            <w:hideMark/>
          </w:tcPr>
          <w:p w:rsidR="00722A9E" w:rsidRPr="00840B48" w:rsidRDefault="00722A9E" w:rsidP="00B6503D">
            <w:pPr>
              <w:jc w:val="right"/>
              <w:rPr>
                <w:sz w:val="18"/>
                <w:szCs w:val="18"/>
              </w:rPr>
            </w:pPr>
            <w:r w:rsidRPr="00840B48">
              <w:rPr>
                <w:sz w:val="18"/>
                <w:szCs w:val="18"/>
              </w:rPr>
              <w:t> </w:t>
            </w:r>
          </w:p>
        </w:tc>
        <w:tc>
          <w:tcPr>
            <w:tcW w:w="859" w:type="dxa"/>
            <w:tcBorders>
              <w:top w:val="single" w:sz="4" w:space="0" w:color="auto"/>
              <w:left w:val="nil"/>
              <w:bottom w:val="single" w:sz="4" w:space="0" w:color="auto"/>
              <w:right w:val="single" w:sz="4" w:space="0" w:color="auto"/>
            </w:tcBorders>
            <w:shd w:val="clear" w:color="000000" w:fill="F5F2DD"/>
            <w:noWrap/>
            <w:vAlign w:val="bottom"/>
            <w:hideMark/>
          </w:tcPr>
          <w:p w:rsidR="00722A9E" w:rsidRPr="00840B48" w:rsidRDefault="00722A9E" w:rsidP="00B6503D">
            <w:pPr>
              <w:jc w:val="right"/>
              <w:rPr>
                <w:sz w:val="18"/>
                <w:szCs w:val="18"/>
              </w:rPr>
            </w:pPr>
            <w:r w:rsidRPr="00840B48">
              <w:rPr>
                <w:sz w:val="18"/>
                <w:szCs w:val="18"/>
              </w:rPr>
              <w:t> </w:t>
            </w:r>
          </w:p>
        </w:tc>
        <w:tc>
          <w:tcPr>
            <w:tcW w:w="709" w:type="dxa"/>
            <w:tcBorders>
              <w:top w:val="single" w:sz="4" w:space="0" w:color="auto"/>
              <w:left w:val="nil"/>
              <w:bottom w:val="single" w:sz="4" w:space="0" w:color="auto"/>
              <w:right w:val="single" w:sz="4" w:space="0" w:color="auto"/>
            </w:tcBorders>
            <w:shd w:val="clear" w:color="000000" w:fill="FFEFD5"/>
            <w:noWrap/>
            <w:vAlign w:val="bottom"/>
            <w:hideMark/>
          </w:tcPr>
          <w:p w:rsidR="00722A9E" w:rsidRPr="00840B48" w:rsidRDefault="00722A9E" w:rsidP="00B6503D">
            <w:pPr>
              <w:jc w:val="right"/>
              <w:rPr>
                <w:sz w:val="18"/>
                <w:szCs w:val="18"/>
              </w:rPr>
            </w:pPr>
            <w:r w:rsidRPr="00840B48">
              <w:rPr>
                <w:sz w:val="18"/>
                <w:szCs w:val="18"/>
              </w:rPr>
              <w:t>64,7</w:t>
            </w:r>
          </w:p>
        </w:tc>
        <w:tc>
          <w:tcPr>
            <w:tcW w:w="644" w:type="dxa"/>
            <w:tcBorders>
              <w:top w:val="single" w:sz="4" w:space="0" w:color="auto"/>
              <w:left w:val="nil"/>
              <w:bottom w:val="single" w:sz="4" w:space="0" w:color="auto"/>
              <w:right w:val="single" w:sz="4" w:space="0" w:color="auto"/>
            </w:tcBorders>
            <w:shd w:val="clear" w:color="000000" w:fill="F5F2DD"/>
            <w:noWrap/>
            <w:vAlign w:val="bottom"/>
            <w:hideMark/>
          </w:tcPr>
          <w:p w:rsidR="00722A9E" w:rsidRPr="00840B48" w:rsidRDefault="00722A9E" w:rsidP="00B6503D">
            <w:pPr>
              <w:jc w:val="right"/>
              <w:rPr>
                <w:sz w:val="18"/>
                <w:szCs w:val="18"/>
              </w:rPr>
            </w:pPr>
            <w:r w:rsidRPr="00840B48">
              <w:rPr>
                <w:sz w:val="18"/>
                <w:szCs w:val="18"/>
              </w:rPr>
              <w:t>75,1</w:t>
            </w:r>
          </w:p>
        </w:tc>
      </w:tr>
      <w:tr w:rsidR="00722A9E" w:rsidRPr="0083360D" w:rsidTr="00B6503D">
        <w:trPr>
          <w:trHeight w:val="237"/>
        </w:trPr>
        <w:tc>
          <w:tcPr>
            <w:tcW w:w="1008" w:type="dxa"/>
            <w:tcBorders>
              <w:top w:val="nil"/>
              <w:left w:val="single" w:sz="4" w:space="0" w:color="auto"/>
              <w:bottom w:val="single" w:sz="4" w:space="0" w:color="auto"/>
              <w:right w:val="single" w:sz="4" w:space="0" w:color="auto"/>
            </w:tcBorders>
            <w:shd w:val="clear" w:color="000000" w:fill="FFFFFF"/>
            <w:noWrap/>
            <w:vAlign w:val="center"/>
            <w:hideMark/>
          </w:tcPr>
          <w:p w:rsidR="00722A9E" w:rsidRPr="00E0777E" w:rsidRDefault="00722A9E" w:rsidP="00B6503D">
            <w:pPr>
              <w:jc w:val="center"/>
              <w:rPr>
                <w:sz w:val="16"/>
                <w:szCs w:val="16"/>
              </w:rPr>
            </w:pPr>
            <w:r w:rsidRPr="00E0777E">
              <w:rPr>
                <w:sz w:val="16"/>
                <w:szCs w:val="16"/>
              </w:rPr>
              <w:t>000000028</w:t>
            </w:r>
          </w:p>
        </w:tc>
        <w:tc>
          <w:tcPr>
            <w:tcW w:w="1494" w:type="dxa"/>
            <w:tcBorders>
              <w:top w:val="nil"/>
              <w:left w:val="nil"/>
              <w:bottom w:val="single" w:sz="4" w:space="0" w:color="auto"/>
              <w:right w:val="single" w:sz="4" w:space="0" w:color="auto"/>
            </w:tcBorders>
            <w:shd w:val="clear" w:color="000000" w:fill="FFFFFF"/>
            <w:vAlign w:val="center"/>
            <w:hideMark/>
          </w:tcPr>
          <w:p w:rsidR="00722A9E" w:rsidRPr="00840B48" w:rsidRDefault="00722A9E" w:rsidP="00B6503D">
            <w:pPr>
              <w:rPr>
                <w:sz w:val="18"/>
                <w:szCs w:val="18"/>
              </w:rPr>
            </w:pPr>
            <w:r w:rsidRPr="00840B48">
              <w:rPr>
                <w:sz w:val="18"/>
                <w:szCs w:val="18"/>
              </w:rPr>
              <w:t>Район №3</w:t>
            </w:r>
          </w:p>
        </w:tc>
        <w:tc>
          <w:tcPr>
            <w:tcW w:w="988" w:type="dxa"/>
            <w:tcBorders>
              <w:top w:val="nil"/>
              <w:left w:val="nil"/>
              <w:bottom w:val="single" w:sz="4" w:space="0" w:color="auto"/>
              <w:right w:val="single" w:sz="4" w:space="0" w:color="auto"/>
            </w:tcBorders>
            <w:shd w:val="clear" w:color="000000" w:fill="FFFFFF"/>
            <w:noWrap/>
            <w:vAlign w:val="bottom"/>
            <w:hideMark/>
          </w:tcPr>
          <w:p w:rsidR="00722A9E" w:rsidRPr="00840B48" w:rsidRDefault="00722A9E" w:rsidP="00B6503D">
            <w:pPr>
              <w:jc w:val="right"/>
              <w:rPr>
                <w:sz w:val="18"/>
                <w:szCs w:val="18"/>
              </w:rPr>
            </w:pPr>
            <w:r w:rsidRPr="00840B48">
              <w:rPr>
                <w:sz w:val="18"/>
                <w:szCs w:val="18"/>
              </w:rPr>
              <w:t> </w:t>
            </w:r>
          </w:p>
        </w:tc>
        <w:tc>
          <w:tcPr>
            <w:tcW w:w="857" w:type="dxa"/>
            <w:tcBorders>
              <w:top w:val="nil"/>
              <w:left w:val="nil"/>
              <w:bottom w:val="single" w:sz="4" w:space="0" w:color="auto"/>
              <w:right w:val="single" w:sz="4" w:space="0" w:color="auto"/>
            </w:tcBorders>
            <w:shd w:val="clear" w:color="000000" w:fill="FFFFFF"/>
            <w:noWrap/>
            <w:vAlign w:val="bottom"/>
            <w:hideMark/>
          </w:tcPr>
          <w:p w:rsidR="00722A9E" w:rsidRPr="00840B48" w:rsidRDefault="00722A9E" w:rsidP="00B6503D">
            <w:pPr>
              <w:jc w:val="right"/>
              <w:rPr>
                <w:sz w:val="18"/>
                <w:szCs w:val="18"/>
              </w:rPr>
            </w:pPr>
            <w:r w:rsidRPr="00840B48">
              <w:rPr>
                <w:sz w:val="18"/>
                <w:szCs w:val="18"/>
              </w:rPr>
              <w:t> </w:t>
            </w:r>
          </w:p>
        </w:tc>
        <w:tc>
          <w:tcPr>
            <w:tcW w:w="988" w:type="dxa"/>
            <w:tcBorders>
              <w:top w:val="nil"/>
              <w:left w:val="nil"/>
              <w:bottom w:val="single" w:sz="4" w:space="0" w:color="auto"/>
              <w:right w:val="single" w:sz="4" w:space="0" w:color="auto"/>
            </w:tcBorders>
            <w:shd w:val="clear" w:color="000000" w:fill="FFFFFF"/>
            <w:noWrap/>
            <w:vAlign w:val="bottom"/>
            <w:hideMark/>
          </w:tcPr>
          <w:p w:rsidR="00722A9E" w:rsidRPr="00840B48" w:rsidRDefault="00722A9E" w:rsidP="00B6503D">
            <w:pPr>
              <w:jc w:val="right"/>
              <w:rPr>
                <w:sz w:val="18"/>
                <w:szCs w:val="18"/>
              </w:rPr>
            </w:pPr>
            <w:r w:rsidRPr="00840B48">
              <w:rPr>
                <w:sz w:val="18"/>
                <w:szCs w:val="18"/>
              </w:rPr>
              <w:t> </w:t>
            </w:r>
          </w:p>
        </w:tc>
        <w:tc>
          <w:tcPr>
            <w:tcW w:w="988" w:type="dxa"/>
            <w:tcBorders>
              <w:top w:val="nil"/>
              <w:left w:val="nil"/>
              <w:bottom w:val="single" w:sz="4" w:space="0" w:color="auto"/>
              <w:right w:val="single" w:sz="4" w:space="0" w:color="auto"/>
            </w:tcBorders>
            <w:shd w:val="clear" w:color="000000" w:fill="FFEFD5"/>
            <w:noWrap/>
            <w:vAlign w:val="bottom"/>
            <w:hideMark/>
          </w:tcPr>
          <w:p w:rsidR="00722A9E" w:rsidRPr="00840B48" w:rsidRDefault="00722A9E" w:rsidP="00B6503D">
            <w:pPr>
              <w:jc w:val="right"/>
              <w:rPr>
                <w:sz w:val="18"/>
                <w:szCs w:val="18"/>
              </w:rPr>
            </w:pPr>
            <w:r w:rsidRPr="00840B48">
              <w:rPr>
                <w:sz w:val="18"/>
                <w:szCs w:val="18"/>
              </w:rPr>
              <w:t> </w:t>
            </w:r>
          </w:p>
        </w:tc>
        <w:tc>
          <w:tcPr>
            <w:tcW w:w="1288" w:type="dxa"/>
            <w:tcBorders>
              <w:top w:val="nil"/>
              <w:left w:val="nil"/>
              <w:bottom w:val="single" w:sz="4" w:space="0" w:color="auto"/>
              <w:right w:val="single" w:sz="4" w:space="0" w:color="auto"/>
            </w:tcBorders>
            <w:shd w:val="clear" w:color="000000" w:fill="FFFFFF"/>
            <w:noWrap/>
            <w:vAlign w:val="bottom"/>
            <w:hideMark/>
          </w:tcPr>
          <w:p w:rsidR="00722A9E" w:rsidRPr="00840B48" w:rsidRDefault="00722A9E" w:rsidP="00B6503D">
            <w:pPr>
              <w:jc w:val="right"/>
              <w:rPr>
                <w:sz w:val="18"/>
                <w:szCs w:val="18"/>
              </w:rPr>
            </w:pPr>
            <w:r w:rsidRPr="00840B48">
              <w:rPr>
                <w:sz w:val="18"/>
                <w:szCs w:val="18"/>
              </w:rPr>
              <w:t> </w:t>
            </w:r>
          </w:p>
        </w:tc>
        <w:tc>
          <w:tcPr>
            <w:tcW w:w="842" w:type="dxa"/>
            <w:tcBorders>
              <w:top w:val="nil"/>
              <w:left w:val="nil"/>
              <w:bottom w:val="single" w:sz="4" w:space="0" w:color="auto"/>
              <w:right w:val="single" w:sz="4" w:space="0" w:color="auto"/>
            </w:tcBorders>
            <w:shd w:val="clear" w:color="000000" w:fill="FFFFFF"/>
            <w:noWrap/>
            <w:vAlign w:val="bottom"/>
            <w:hideMark/>
          </w:tcPr>
          <w:p w:rsidR="00722A9E" w:rsidRPr="00840B48" w:rsidRDefault="00722A9E" w:rsidP="00B6503D">
            <w:pPr>
              <w:jc w:val="right"/>
              <w:rPr>
                <w:sz w:val="18"/>
                <w:szCs w:val="18"/>
              </w:rPr>
            </w:pPr>
            <w:r w:rsidRPr="00840B48">
              <w:rPr>
                <w:sz w:val="18"/>
                <w:szCs w:val="18"/>
              </w:rPr>
              <w:t>0,5</w:t>
            </w:r>
          </w:p>
        </w:tc>
        <w:tc>
          <w:tcPr>
            <w:tcW w:w="1172" w:type="dxa"/>
            <w:tcBorders>
              <w:top w:val="nil"/>
              <w:left w:val="nil"/>
              <w:bottom w:val="single" w:sz="4" w:space="0" w:color="auto"/>
              <w:right w:val="single" w:sz="4" w:space="0" w:color="auto"/>
            </w:tcBorders>
            <w:shd w:val="clear" w:color="000000" w:fill="FFFFFF"/>
            <w:noWrap/>
            <w:vAlign w:val="bottom"/>
            <w:hideMark/>
          </w:tcPr>
          <w:p w:rsidR="00722A9E" w:rsidRPr="00840B48" w:rsidRDefault="00722A9E" w:rsidP="00B6503D">
            <w:pPr>
              <w:jc w:val="right"/>
              <w:rPr>
                <w:sz w:val="18"/>
                <w:szCs w:val="18"/>
              </w:rPr>
            </w:pPr>
            <w:r w:rsidRPr="00840B48">
              <w:rPr>
                <w:sz w:val="18"/>
                <w:szCs w:val="18"/>
              </w:rPr>
              <w:t> </w:t>
            </w:r>
          </w:p>
        </w:tc>
        <w:tc>
          <w:tcPr>
            <w:tcW w:w="749" w:type="dxa"/>
            <w:tcBorders>
              <w:top w:val="nil"/>
              <w:left w:val="nil"/>
              <w:bottom w:val="single" w:sz="4" w:space="0" w:color="auto"/>
              <w:right w:val="single" w:sz="4" w:space="0" w:color="auto"/>
            </w:tcBorders>
            <w:shd w:val="clear" w:color="000000" w:fill="FFFFFF"/>
            <w:noWrap/>
            <w:vAlign w:val="bottom"/>
            <w:hideMark/>
          </w:tcPr>
          <w:p w:rsidR="00722A9E" w:rsidRPr="00840B48" w:rsidRDefault="00722A9E" w:rsidP="00B6503D">
            <w:pPr>
              <w:jc w:val="right"/>
              <w:rPr>
                <w:sz w:val="18"/>
                <w:szCs w:val="18"/>
              </w:rPr>
            </w:pPr>
            <w:r w:rsidRPr="00840B48">
              <w:rPr>
                <w:sz w:val="18"/>
                <w:szCs w:val="18"/>
              </w:rPr>
              <w:t> </w:t>
            </w:r>
          </w:p>
        </w:tc>
        <w:tc>
          <w:tcPr>
            <w:tcW w:w="1212" w:type="dxa"/>
            <w:tcBorders>
              <w:top w:val="nil"/>
              <w:left w:val="nil"/>
              <w:bottom w:val="single" w:sz="4" w:space="0" w:color="auto"/>
              <w:right w:val="single" w:sz="4" w:space="0" w:color="auto"/>
            </w:tcBorders>
            <w:shd w:val="clear" w:color="000000" w:fill="FFFFFF"/>
            <w:noWrap/>
            <w:vAlign w:val="bottom"/>
            <w:hideMark/>
          </w:tcPr>
          <w:p w:rsidR="00722A9E" w:rsidRPr="00840B48" w:rsidRDefault="00722A9E" w:rsidP="00B6503D">
            <w:pPr>
              <w:jc w:val="right"/>
              <w:rPr>
                <w:sz w:val="18"/>
                <w:szCs w:val="18"/>
              </w:rPr>
            </w:pPr>
            <w:r w:rsidRPr="00840B48">
              <w:rPr>
                <w:sz w:val="18"/>
                <w:szCs w:val="18"/>
              </w:rPr>
              <w:t> </w:t>
            </w:r>
          </w:p>
        </w:tc>
        <w:tc>
          <w:tcPr>
            <w:tcW w:w="895" w:type="dxa"/>
            <w:tcBorders>
              <w:top w:val="nil"/>
              <w:left w:val="nil"/>
              <w:bottom w:val="single" w:sz="4" w:space="0" w:color="auto"/>
              <w:right w:val="single" w:sz="4" w:space="0" w:color="auto"/>
            </w:tcBorders>
            <w:shd w:val="clear" w:color="000000" w:fill="FFFFFF"/>
            <w:noWrap/>
            <w:vAlign w:val="bottom"/>
            <w:hideMark/>
          </w:tcPr>
          <w:p w:rsidR="00722A9E" w:rsidRPr="00840B48" w:rsidRDefault="00722A9E" w:rsidP="00B6503D">
            <w:pPr>
              <w:jc w:val="right"/>
              <w:rPr>
                <w:sz w:val="18"/>
                <w:szCs w:val="18"/>
              </w:rPr>
            </w:pPr>
            <w:r w:rsidRPr="00840B48">
              <w:rPr>
                <w:sz w:val="18"/>
                <w:szCs w:val="18"/>
              </w:rPr>
              <w:t> </w:t>
            </w:r>
          </w:p>
        </w:tc>
        <w:tc>
          <w:tcPr>
            <w:tcW w:w="859" w:type="dxa"/>
            <w:tcBorders>
              <w:top w:val="nil"/>
              <w:left w:val="nil"/>
              <w:bottom w:val="single" w:sz="4" w:space="0" w:color="auto"/>
              <w:right w:val="single" w:sz="4" w:space="0" w:color="auto"/>
            </w:tcBorders>
            <w:shd w:val="clear" w:color="000000" w:fill="FFFFFF"/>
            <w:noWrap/>
            <w:vAlign w:val="bottom"/>
            <w:hideMark/>
          </w:tcPr>
          <w:p w:rsidR="00722A9E" w:rsidRPr="00840B48" w:rsidRDefault="00722A9E" w:rsidP="00B6503D">
            <w:pPr>
              <w:jc w:val="right"/>
              <w:rPr>
                <w:sz w:val="18"/>
                <w:szCs w:val="18"/>
              </w:rPr>
            </w:pPr>
            <w:r w:rsidRPr="00840B48">
              <w:rPr>
                <w:sz w:val="18"/>
                <w:szCs w:val="18"/>
              </w:rPr>
              <w:t> </w:t>
            </w:r>
          </w:p>
        </w:tc>
        <w:tc>
          <w:tcPr>
            <w:tcW w:w="709" w:type="dxa"/>
            <w:tcBorders>
              <w:top w:val="nil"/>
              <w:left w:val="nil"/>
              <w:bottom w:val="single" w:sz="4" w:space="0" w:color="auto"/>
              <w:right w:val="single" w:sz="4" w:space="0" w:color="auto"/>
            </w:tcBorders>
            <w:shd w:val="clear" w:color="000000" w:fill="FFEFD5"/>
            <w:noWrap/>
            <w:vAlign w:val="bottom"/>
            <w:hideMark/>
          </w:tcPr>
          <w:p w:rsidR="00722A9E" w:rsidRPr="00840B48" w:rsidRDefault="00722A9E" w:rsidP="00B6503D">
            <w:pPr>
              <w:jc w:val="right"/>
              <w:rPr>
                <w:sz w:val="18"/>
                <w:szCs w:val="18"/>
              </w:rPr>
            </w:pPr>
            <w:r w:rsidRPr="00840B48">
              <w:rPr>
                <w:sz w:val="18"/>
                <w:szCs w:val="18"/>
              </w:rPr>
              <w:t>0,5</w:t>
            </w:r>
          </w:p>
        </w:tc>
        <w:tc>
          <w:tcPr>
            <w:tcW w:w="644" w:type="dxa"/>
            <w:tcBorders>
              <w:top w:val="nil"/>
              <w:left w:val="nil"/>
              <w:bottom w:val="single" w:sz="4" w:space="0" w:color="auto"/>
              <w:right w:val="single" w:sz="4" w:space="0" w:color="auto"/>
            </w:tcBorders>
            <w:shd w:val="clear" w:color="000000" w:fill="FFFFFF"/>
            <w:noWrap/>
            <w:vAlign w:val="bottom"/>
            <w:hideMark/>
          </w:tcPr>
          <w:p w:rsidR="00722A9E" w:rsidRPr="00840B48" w:rsidRDefault="00722A9E" w:rsidP="00B6503D">
            <w:pPr>
              <w:jc w:val="right"/>
              <w:rPr>
                <w:sz w:val="18"/>
                <w:szCs w:val="18"/>
              </w:rPr>
            </w:pPr>
            <w:r w:rsidRPr="00840B48">
              <w:rPr>
                <w:sz w:val="18"/>
                <w:szCs w:val="18"/>
              </w:rPr>
              <w:t>0,5</w:t>
            </w:r>
          </w:p>
        </w:tc>
      </w:tr>
      <w:tr w:rsidR="00722A9E" w:rsidRPr="0083360D" w:rsidTr="00B6503D">
        <w:trPr>
          <w:trHeight w:val="255"/>
        </w:trPr>
        <w:tc>
          <w:tcPr>
            <w:tcW w:w="2502" w:type="dxa"/>
            <w:gridSpan w:val="2"/>
            <w:tcBorders>
              <w:top w:val="single" w:sz="4" w:space="0" w:color="auto"/>
              <w:left w:val="single" w:sz="4" w:space="0" w:color="auto"/>
              <w:bottom w:val="single" w:sz="4" w:space="0" w:color="auto"/>
              <w:right w:val="single" w:sz="4" w:space="0" w:color="000000"/>
            </w:tcBorders>
            <w:shd w:val="clear" w:color="000000" w:fill="FFEFD5"/>
            <w:noWrap/>
            <w:vAlign w:val="center"/>
            <w:hideMark/>
          </w:tcPr>
          <w:p w:rsidR="00722A9E" w:rsidRPr="00840B48" w:rsidRDefault="00722A9E" w:rsidP="00B6503D">
            <w:pPr>
              <w:rPr>
                <w:b/>
                <w:bCs/>
                <w:sz w:val="18"/>
                <w:szCs w:val="18"/>
              </w:rPr>
            </w:pPr>
            <w:r w:rsidRPr="00840B48">
              <w:rPr>
                <w:b/>
                <w:bCs/>
                <w:sz w:val="18"/>
                <w:szCs w:val="18"/>
              </w:rPr>
              <w:t>Итог Вспомогательная деятельность</w:t>
            </w:r>
          </w:p>
        </w:tc>
        <w:tc>
          <w:tcPr>
            <w:tcW w:w="988"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857"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988"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988"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1288"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842"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1172"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749"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1212"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895"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859"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709"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644"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r>
      <w:tr w:rsidR="00722A9E" w:rsidRPr="0083360D" w:rsidTr="00B6503D">
        <w:trPr>
          <w:trHeight w:val="255"/>
        </w:trPr>
        <w:tc>
          <w:tcPr>
            <w:tcW w:w="2502" w:type="dxa"/>
            <w:gridSpan w:val="2"/>
            <w:tcBorders>
              <w:top w:val="single" w:sz="4" w:space="0" w:color="auto"/>
              <w:left w:val="single" w:sz="4" w:space="0" w:color="auto"/>
              <w:bottom w:val="single" w:sz="4" w:space="0" w:color="auto"/>
              <w:right w:val="single" w:sz="4" w:space="0" w:color="000000"/>
            </w:tcBorders>
            <w:shd w:val="clear" w:color="000000" w:fill="FFEFD5"/>
            <w:noWrap/>
            <w:vAlign w:val="center"/>
            <w:hideMark/>
          </w:tcPr>
          <w:p w:rsidR="00722A9E" w:rsidRPr="00E0777E" w:rsidRDefault="00722A9E" w:rsidP="00B6503D">
            <w:pPr>
              <w:rPr>
                <w:b/>
                <w:bCs/>
              </w:rPr>
            </w:pPr>
            <w:r w:rsidRPr="00E0777E">
              <w:rPr>
                <w:b/>
                <w:bCs/>
              </w:rPr>
              <w:t>Итог по предприятию</w:t>
            </w:r>
          </w:p>
        </w:tc>
        <w:tc>
          <w:tcPr>
            <w:tcW w:w="988"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857"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988"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988"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1288"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842"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1172"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749"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1212"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895"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859"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709"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c>
          <w:tcPr>
            <w:tcW w:w="644" w:type="dxa"/>
            <w:tcBorders>
              <w:top w:val="nil"/>
              <w:left w:val="nil"/>
              <w:bottom w:val="single" w:sz="4" w:space="0" w:color="auto"/>
              <w:right w:val="single" w:sz="4" w:space="0" w:color="auto"/>
            </w:tcBorders>
            <w:shd w:val="clear" w:color="000000" w:fill="FFEFD5"/>
            <w:noWrap/>
            <w:vAlign w:val="bottom"/>
          </w:tcPr>
          <w:p w:rsidR="00722A9E" w:rsidRPr="00840B48" w:rsidRDefault="00722A9E" w:rsidP="00B6503D">
            <w:pPr>
              <w:jc w:val="right"/>
              <w:rPr>
                <w:sz w:val="18"/>
                <w:szCs w:val="18"/>
              </w:rPr>
            </w:pPr>
          </w:p>
        </w:tc>
      </w:tr>
    </w:tbl>
    <w:p w:rsidR="00722A9E" w:rsidRPr="003473A4" w:rsidRDefault="00722A9E" w:rsidP="00722A9E">
      <w:pPr>
        <w:pStyle w:val="3"/>
        <w:jc w:val="right"/>
        <w:rPr>
          <w:rFonts w:ascii="Calibri" w:hAnsi="Calibri"/>
          <w:b w:val="0"/>
          <w:sz w:val="24"/>
          <w:szCs w:val="24"/>
        </w:rPr>
        <w:sectPr w:rsidR="00722A9E" w:rsidRPr="003473A4" w:rsidSect="003473A4">
          <w:headerReference w:type="default" r:id="rId37"/>
          <w:footerReference w:type="default" r:id="rId38"/>
          <w:pgSz w:w="16838" w:h="11906" w:orient="landscape"/>
          <w:pgMar w:top="1701" w:right="1134" w:bottom="851" w:left="1134" w:header="709" w:footer="709" w:gutter="0"/>
          <w:cols w:space="708"/>
          <w:titlePg/>
          <w:docGrid w:linePitch="360"/>
        </w:sectPr>
      </w:pPr>
      <w:bookmarkStart w:id="127" w:name="_Приложение_А-4._Отчет"/>
      <w:bookmarkStart w:id="128" w:name="_Toc480797096"/>
      <w:bookmarkEnd w:id="127"/>
    </w:p>
    <w:p w:rsidR="00722A9E" w:rsidRPr="003473A4" w:rsidRDefault="00722A9E" w:rsidP="00722A9E">
      <w:pPr>
        <w:pStyle w:val="3"/>
        <w:jc w:val="right"/>
        <w:rPr>
          <w:rFonts w:ascii="Calibri" w:hAnsi="Calibri"/>
          <w:b w:val="0"/>
          <w:sz w:val="24"/>
          <w:szCs w:val="24"/>
        </w:rPr>
      </w:pPr>
      <w:r w:rsidRPr="003473A4">
        <w:rPr>
          <w:rFonts w:ascii="Calibri" w:hAnsi="Calibri"/>
          <w:b w:val="0"/>
          <w:sz w:val="24"/>
          <w:szCs w:val="24"/>
        </w:rPr>
        <w:lastRenderedPageBreak/>
        <w:t>Приложение А-4. Отчет «</w:t>
      </w:r>
      <w:r w:rsidRPr="003473A4">
        <w:rPr>
          <w:rFonts w:ascii="Calibri" w:hAnsi="Calibri" w:cs="Arial CYR"/>
          <w:b w:val="0"/>
          <w:bCs w:val="0"/>
          <w:sz w:val="24"/>
          <w:szCs w:val="24"/>
        </w:rPr>
        <w:t>Среднесписочная численность по подразделениям</w:t>
      </w:r>
      <w:r w:rsidRPr="003473A4">
        <w:rPr>
          <w:rFonts w:ascii="Calibri" w:hAnsi="Calibri"/>
          <w:b w:val="0"/>
          <w:sz w:val="24"/>
          <w:szCs w:val="24"/>
        </w:rPr>
        <w:t>»</w:t>
      </w:r>
      <w:bookmarkEnd w:id="128"/>
      <w:r w:rsidRPr="003473A4">
        <w:rPr>
          <w:rFonts w:ascii="Calibri" w:hAnsi="Calibri"/>
          <w:b w:val="0"/>
          <w:sz w:val="24"/>
          <w:szCs w:val="24"/>
        </w:rPr>
        <w:t xml:space="preserve"> </w:t>
      </w:r>
    </w:p>
    <w:tbl>
      <w:tblPr>
        <w:tblW w:w="14616" w:type="dxa"/>
        <w:tblInd w:w="93" w:type="dxa"/>
        <w:tblLayout w:type="fixed"/>
        <w:tblLook w:val="04A0" w:firstRow="1" w:lastRow="0" w:firstColumn="1" w:lastColumn="0" w:noHBand="0" w:noVBand="1"/>
      </w:tblPr>
      <w:tblGrid>
        <w:gridCol w:w="1149"/>
        <w:gridCol w:w="2694"/>
        <w:gridCol w:w="116"/>
        <w:gridCol w:w="2435"/>
        <w:gridCol w:w="1134"/>
        <w:gridCol w:w="992"/>
        <w:gridCol w:w="992"/>
        <w:gridCol w:w="993"/>
        <w:gridCol w:w="1134"/>
        <w:gridCol w:w="992"/>
        <w:gridCol w:w="992"/>
        <w:gridCol w:w="993"/>
      </w:tblGrid>
      <w:tr w:rsidR="00722A9E" w:rsidRPr="0083360D" w:rsidTr="00B6503D">
        <w:trPr>
          <w:trHeight w:val="315"/>
        </w:trPr>
        <w:tc>
          <w:tcPr>
            <w:tcW w:w="14616" w:type="dxa"/>
            <w:gridSpan w:val="12"/>
            <w:tcBorders>
              <w:top w:val="nil"/>
              <w:left w:val="nil"/>
              <w:bottom w:val="nil"/>
              <w:right w:val="nil"/>
            </w:tcBorders>
            <w:shd w:val="clear" w:color="auto" w:fill="auto"/>
            <w:noWrap/>
            <w:vAlign w:val="bottom"/>
            <w:hideMark/>
          </w:tcPr>
          <w:p w:rsidR="00722A9E" w:rsidRPr="0083360D" w:rsidRDefault="00722A9E" w:rsidP="00B6503D">
            <w:pPr>
              <w:rPr>
                <w:b/>
                <w:bCs/>
                <w:sz w:val="24"/>
                <w:szCs w:val="24"/>
              </w:rPr>
            </w:pPr>
            <w:r w:rsidRPr="0083360D">
              <w:rPr>
                <w:b/>
                <w:bCs/>
                <w:sz w:val="24"/>
                <w:szCs w:val="24"/>
              </w:rPr>
              <w:t>Среднесписочная численность по подразделениям</w:t>
            </w:r>
          </w:p>
        </w:tc>
      </w:tr>
      <w:tr w:rsidR="00722A9E" w:rsidRPr="0083360D" w:rsidTr="00B6503D">
        <w:trPr>
          <w:trHeight w:val="255"/>
        </w:trPr>
        <w:tc>
          <w:tcPr>
            <w:tcW w:w="14616" w:type="dxa"/>
            <w:gridSpan w:val="12"/>
            <w:tcBorders>
              <w:top w:val="nil"/>
              <w:left w:val="nil"/>
              <w:bottom w:val="nil"/>
              <w:right w:val="nil"/>
            </w:tcBorders>
            <w:shd w:val="clear" w:color="auto" w:fill="auto"/>
            <w:noWrap/>
            <w:vAlign w:val="bottom"/>
            <w:hideMark/>
          </w:tcPr>
          <w:p w:rsidR="00722A9E" w:rsidRPr="0083360D" w:rsidRDefault="00722A9E" w:rsidP="00B6503D">
            <w:pPr>
              <w:rPr>
                <w:sz w:val="24"/>
                <w:szCs w:val="24"/>
              </w:rPr>
            </w:pPr>
            <w:r w:rsidRPr="0083360D">
              <w:rPr>
                <w:sz w:val="24"/>
                <w:szCs w:val="24"/>
              </w:rPr>
              <w:t>Период: c 1 октября 2016 г. по 31 октября 2016 г.</w:t>
            </w:r>
          </w:p>
        </w:tc>
      </w:tr>
      <w:tr w:rsidR="00722A9E" w:rsidRPr="0083360D" w:rsidTr="00B6503D">
        <w:trPr>
          <w:trHeight w:val="255"/>
        </w:trPr>
        <w:tc>
          <w:tcPr>
            <w:tcW w:w="1149"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2810" w:type="dxa"/>
            <w:gridSpan w:val="2"/>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2435"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1134"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992"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992"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993"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1134"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992"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992"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993"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r>
      <w:tr w:rsidR="00722A9E" w:rsidRPr="0083360D" w:rsidTr="00B6503D">
        <w:trPr>
          <w:trHeight w:val="267"/>
        </w:trPr>
        <w:tc>
          <w:tcPr>
            <w:tcW w:w="1149" w:type="dxa"/>
            <w:vMerge w:val="restart"/>
            <w:tcBorders>
              <w:top w:val="single" w:sz="4" w:space="0" w:color="auto"/>
              <w:left w:val="single" w:sz="4" w:space="0" w:color="auto"/>
              <w:bottom w:val="single" w:sz="4" w:space="0" w:color="auto"/>
              <w:right w:val="single" w:sz="4" w:space="0" w:color="auto"/>
            </w:tcBorders>
            <w:shd w:val="clear" w:color="000000" w:fill="FFEFD5"/>
            <w:vAlign w:val="center"/>
            <w:hideMark/>
          </w:tcPr>
          <w:p w:rsidR="00722A9E" w:rsidRPr="00412ACB" w:rsidRDefault="00722A9E" w:rsidP="00B6503D">
            <w:pPr>
              <w:jc w:val="center"/>
              <w:rPr>
                <w:sz w:val="18"/>
                <w:szCs w:val="18"/>
              </w:rPr>
            </w:pPr>
            <w:r w:rsidRPr="00412ACB">
              <w:rPr>
                <w:sz w:val="18"/>
                <w:szCs w:val="18"/>
              </w:rPr>
              <w:t>Код участка</w:t>
            </w:r>
          </w:p>
        </w:tc>
        <w:tc>
          <w:tcPr>
            <w:tcW w:w="5245" w:type="dxa"/>
            <w:gridSpan w:val="3"/>
            <w:vMerge w:val="restart"/>
            <w:tcBorders>
              <w:top w:val="single" w:sz="4" w:space="0" w:color="auto"/>
              <w:left w:val="single" w:sz="4" w:space="0" w:color="auto"/>
              <w:bottom w:val="single" w:sz="4" w:space="0" w:color="auto"/>
              <w:right w:val="single" w:sz="4" w:space="0" w:color="auto"/>
            </w:tcBorders>
            <w:shd w:val="clear" w:color="000000" w:fill="FFEFD5"/>
            <w:vAlign w:val="center"/>
            <w:hideMark/>
          </w:tcPr>
          <w:p w:rsidR="00722A9E" w:rsidRPr="00412ACB" w:rsidRDefault="00722A9E" w:rsidP="00B6503D">
            <w:pPr>
              <w:jc w:val="center"/>
              <w:rPr>
                <w:sz w:val="18"/>
                <w:szCs w:val="18"/>
              </w:rPr>
            </w:pPr>
            <w:r w:rsidRPr="00412ACB">
              <w:rPr>
                <w:sz w:val="18"/>
                <w:szCs w:val="18"/>
              </w:rPr>
              <w:t>Подразделение</w:t>
            </w:r>
          </w:p>
        </w:tc>
        <w:tc>
          <w:tcPr>
            <w:tcW w:w="1134" w:type="dxa"/>
            <w:vMerge w:val="restart"/>
            <w:tcBorders>
              <w:top w:val="single" w:sz="4" w:space="0" w:color="auto"/>
              <w:left w:val="single" w:sz="4" w:space="0" w:color="auto"/>
              <w:bottom w:val="single" w:sz="4" w:space="0" w:color="auto"/>
              <w:right w:val="single" w:sz="4" w:space="0" w:color="auto"/>
            </w:tcBorders>
            <w:shd w:val="clear" w:color="000000" w:fill="FFEFD5"/>
            <w:vAlign w:val="center"/>
            <w:hideMark/>
          </w:tcPr>
          <w:p w:rsidR="00722A9E" w:rsidRPr="00412ACB" w:rsidRDefault="00722A9E" w:rsidP="00B6503D">
            <w:pPr>
              <w:jc w:val="center"/>
              <w:rPr>
                <w:sz w:val="18"/>
                <w:szCs w:val="18"/>
              </w:rPr>
            </w:pPr>
            <w:r w:rsidRPr="00412ACB">
              <w:rPr>
                <w:sz w:val="18"/>
                <w:szCs w:val="18"/>
              </w:rPr>
              <w:t>Отработано</w:t>
            </w:r>
          </w:p>
        </w:tc>
        <w:tc>
          <w:tcPr>
            <w:tcW w:w="992" w:type="dxa"/>
            <w:vMerge w:val="restart"/>
            <w:tcBorders>
              <w:top w:val="single" w:sz="4" w:space="0" w:color="auto"/>
              <w:left w:val="single" w:sz="4" w:space="0" w:color="auto"/>
              <w:bottom w:val="single" w:sz="4" w:space="0" w:color="auto"/>
              <w:right w:val="single" w:sz="4" w:space="0" w:color="auto"/>
            </w:tcBorders>
            <w:shd w:val="clear" w:color="000000" w:fill="FFEFD5"/>
            <w:vAlign w:val="center"/>
            <w:hideMark/>
          </w:tcPr>
          <w:p w:rsidR="00722A9E" w:rsidRPr="00412ACB" w:rsidRDefault="00722A9E" w:rsidP="00B6503D">
            <w:pPr>
              <w:jc w:val="center"/>
              <w:rPr>
                <w:sz w:val="18"/>
                <w:szCs w:val="18"/>
              </w:rPr>
            </w:pPr>
            <w:r w:rsidRPr="00412ACB">
              <w:rPr>
                <w:sz w:val="18"/>
                <w:szCs w:val="18"/>
              </w:rPr>
              <w:t>Больн. лист</w:t>
            </w:r>
          </w:p>
        </w:tc>
        <w:tc>
          <w:tcPr>
            <w:tcW w:w="992" w:type="dxa"/>
            <w:vMerge w:val="restart"/>
            <w:tcBorders>
              <w:top w:val="single" w:sz="4" w:space="0" w:color="auto"/>
              <w:left w:val="single" w:sz="4" w:space="0" w:color="auto"/>
              <w:bottom w:val="single" w:sz="4" w:space="0" w:color="auto"/>
              <w:right w:val="single" w:sz="4" w:space="0" w:color="auto"/>
            </w:tcBorders>
            <w:shd w:val="clear" w:color="000000" w:fill="FFEFD5"/>
            <w:vAlign w:val="center"/>
            <w:hideMark/>
          </w:tcPr>
          <w:p w:rsidR="00722A9E" w:rsidRPr="00412ACB" w:rsidRDefault="00722A9E" w:rsidP="00B6503D">
            <w:pPr>
              <w:jc w:val="center"/>
              <w:rPr>
                <w:sz w:val="18"/>
                <w:szCs w:val="18"/>
              </w:rPr>
            </w:pPr>
            <w:r w:rsidRPr="00412ACB">
              <w:rPr>
                <w:sz w:val="18"/>
                <w:szCs w:val="18"/>
              </w:rPr>
              <w:t>Прочие</w:t>
            </w:r>
          </w:p>
        </w:tc>
        <w:tc>
          <w:tcPr>
            <w:tcW w:w="993" w:type="dxa"/>
            <w:vMerge w:val="restart"/>
            <w:tcBorders>
              <w:top w:val="single" w:sz="4" w:space="0" w:color="auto"/>
              <w:left w:val="single" w:sz="4" w:space="0" w:color="auto"/>
              <w:bottom w:val="single" w:sz="4" w:space="0" w:color="auto"/>
              <w:right w:val="single" w:sz="4" w:space="0" w:color="auto"/>
            </w:tcBorders>
            <w:shd w:val="clear" w:color="000000" w:fill="FFEFD5"/>
            <w:vAlign w:val="center"/>
            <w:hideMark/>
          </w:tcPr>
          <w:p w:rsidR="00722A9E" w:rsidRPr="00412ACB" w:rsidRDefault="00722A9E" w:rsidP="00B6503D">
            <w:pPr>
              <w:jc w:val="center"/>
              <w:rPr>
                <w:sz w:val="18"/>
                <w:szCs w:val="18"/>
              </w:rPr>
            </w:pPr>
            <w:r w:rsidRPr="00412ACB">
              <w:rPr>
                <w:sz w:val="18"/>
                <w:szCs w:val="18"/>
              </w:rPr>
              <w:t>Прогул</w:t>
            </w:r>
          </w:p>
        </w:tc>
        <w:tc>
          <w:tcPr>
            <w:tcW w:w="3118" w:type="dxa"/>
            <w:gridSpan w:val="3"/>
            <w:tcBorders>
              <w:top w:val="single" w:sz="4" w:space="0" w:color="auto"/>
              <w:left w:val="nil"/>
              <w:bottom w:val="single" w:sz="4" w:space="0" w:color="auto"/>
              <w:right w:val="single" w:sz="4" w:space="0" w:color="auto"/>
            </w:tcBorders>
            <w:shd w:val="clear" w:color="000000" w:fill="FFEFD5"/>
            <w:vAlign w:val="center"/>
            <w:hideMark/>
          </w:tcPr>
          <w:p w:rsidR="00722A9E" w:rsidRPr="00412ACB" w:rsidRDefault="00722A9E" w:rsidP="00B6503D">
            <w:pPr>
              <w:jc w:val="center"/>
              <w:rPr>
                <w:sz w:val="18"/>
                <w:szCs w:val="18"/>
              </w:rPr>
            </w:pPr>
            <w:r w:rsidRPr="00412ACB">
              <w:rPr>
                <w:sz w:val="18"/>
                <w:szCs w:val="18"/>
              </w:rPr>
              <w:t>Отпуск</w:t>
            </w:r>
          </w:p>
        </w:tc>
        <w:tc>
          <w:tcPr>
            <w:tcW w:w="993" w:type="dxa"/>
            <w:vMerge w:val="restart"/>
            <w:tcBorders>
              <w:top w:val="single" w:sz="4" w:space="0" w:color="auto"/>
              <w:left w:val="single" w:sz="4" w:space="0" w:color="auto"/>
              <w:bottom w:val="single" w:sz="4" w:space="0" w:color="auto"/>
              <w:right w:val="single" w:sz="4" w:space="0" w:color="auto"/>
            </w:tcBorders>
            <w:shd w:val="clear" w:color="000000" w:fill="FFEFD5"/>
            <w:vAlign w:val="center"/>
            <w:hideMark/>
          </w:tcPr>
          <w:p w:rsidR="00722A9E" w:rsidRPr="00412ACB" w:rsidRDefault="00722A9E" w:rsidP="00B6503D">
            <w:pPr>
              <w:jc w:val="center"/>
              <w:rPr>
                <w:sz w:val="18"/>
                <w:szCs w:val="18"/>
              </w:rPr>
            </w:pPr>
            <w:r w:rsidRPr="00412ACB">
              <w:rPr>
                <w:sz w:val="18"/>
                <w:szCs w:val="18"/>
              </w:rPr>
              <w:t>ИТОГО</w:t>
            </w:r>
          </w:p>
        </w:tc>
      </w:tr>
      <w:tr w:rsidR="00722A9E" w:rsidRPr="0083360D" w:rsidTr="00B6503D">
        <w:trPr>
          <w:trHeight w:val="509"/>
        </w:trPr>
        <w:tc>
          <w:tcPr>
            <w:tcW w:w="1149" w:type="dxa"/>
            <w:vMerge/>
            <w:tcBorders>
              <w:top w:val="single" w:sz="4" w:space="0" w:color="auto"/>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5245" w:type="dxa"/>
            <w:gridSpan w:val="3"/>
            <w:vMerge/>
            <w:tcBorders>
              <w:top w:val="single" w:sz="4" w:space="0" w:color="auto"/>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1134" w:type="dxa"/>
            <w:vMerge w:val="restart"/>
            <w:tcBorders>
              <w:top w:val="nil"/>
              <w:left w:val="single" w:sz="4" w:space="0" w:color="auto"/>
              <w:bottom w:val="single" w:sz="4" w:space="0" w:color="auto"/>
              <w:right w:val="single" w:sz="4" w:space="0" w:color="auto"/>
            </w:tcBorders>
            <w:shd w:val="clear" w:color="000000" w:fill="FFEFD5"/>
            <w:vAlign w:val="center"/>
            <w:hideMark/>
          </w:tcPr>
          <w:p w:rsidR="00722A9E" w:rsidRPr="00412ACB" w:rsidRDefault="00722A9E" w:rsidP="00B6503D">
            <w:pPr>
              <w:jc w:val="center"/>
              <w:rPr>
                <w:sz w:val="18"/>
                <w:szCs w:val="18"/>
              </w:rPr>
            </w:pPr>
            <w:r w:rsidRPr="00412ACB">
              <w:rPr>
                <w:sz w:val="18"/>
                <w:szCs w:val="18"/>
              </w:rPr>
              <w:t>Очередн.+ дополнит.</w:t>
            </w:r>
          </w:p>
        </w:tc>
        <w:tc>
          <w:tcPr>
            <w:tcW w:w="992" w:type="dxa"/>
            <w:vMerge w:val="restart"/>
            <w:tcBorders>
              <w:top w:val="nil"/>
              <w:left w:val="single" w:sz="4" w:space="0" w:color="auto"/>
              <w:bottom w:val="single" w:sz="4" w:space="0" w:color="auto"/>
              <w:right w:val="single" w:sz="4" w:space="0" w:color="auto"/>
            </w:tcBorders>
            <w:shd w:val="clear" w:color="000000" w:fill="FFEFD5"/>
            <w:vAlign w:val="center"/>
            <w:hideMark/>
          </w:tcPr>
          <w:p w:rsidR="00722A9E" w:rsidRPr="00412ACB" w:rsidRDefault="00722A9E" w:rsidP="00B6503D">
            <w:pPr>
              <w:jc w:val="center"/>
              <w:rPr>
                <w:sz w:val="18"/>
                <w:szCs w:val="18"/>
              </w:rPr>
            </w:pPr>
            <w:r w:rsidRPr="00412ACB">
              <w:rPr>
                <w:sz w:val="18"/>
                <w:szCs w:val="18"/>
              </w:rPr>
              <w:t>Без сод-я</w:t>
            </w:r>
          </w:p>
        </w:tc>
        <w:tc>
          <w:tcPr>
            <w:tcW w:w="992" w:type="dxa"/>
            <w:vMerge w:val="restart"/>
            <w:tcBorders>
              <w:top w:val="nil"/>
              <w:left w:val="single" w:sz="4" w:space="0" w:color="auto"/>
              <w:bottom w:val="single" w:sz="4" w:space="0" w:color="auto"/>
              <w:right w:val="single" w:sz="4" w:space="0" w:color="auto"/>
            </w:tcBorders>
            <w:shd w:val="clear" w:color="000000" w:fill="FFEFD5"/>
            <w:vAlign w:val="center"/>
            <w:hideMark/>
          </w:tcPr>
          <w:p w:rsidR="00722A9E" w:rsidRPr="00412ACB" w:rsidRDefault="00722A9E" w:rsidP="00B6503D">
            <w:pPr>
              <w:jc w:val="center"/>
              <w:rPr>
                <w:sz w:val="18"/>
                <w:szCs w:val="18"/>
              </w:rPr>
            </w:pPr>
            <w:r w:rsidRPr="00412ACB">
              <w:rPr>
                <w:sz w:val="18"/>
                <w:szCs w:val="18"/>
              </w:rPr>
              <w:t>Учебный + учебн. неоппл.</w:t>
            </w: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r>
      <w:tr w:rsidR="00722A9E" w:rsidRPr="0083360D" w:rsidTr="00B6503D">
        <w:trPr>
          <w:trHeight w:val="509"/>
        </w:trPr>
        <w:tc>
          <w:tcPr>
            <w:tcW w:w="1149" w:type="dxa"/>
            <w:vMerge/>
            <w:tcBorders>
              <w:top w:val="single" w:sz="4" w:space="0" w:color="auto"/>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5245" w:type="dxa"/>
            <w:gridSpan w:val="3"/>
            <w:vMerge/>
            <w:tcBorders>
              <w:top w:val="single" w:sz="4" w:space="0" w:color="auto"/>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1134" w:type="dxa"/>
            <w:vMerge/>
            <w:tcBorders>
              <w:top w:val="nil"/>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992" w:type="dxa"/>
            <w:vMerge/>
            <w:tcBorders>
              <w:top w:val="nil"/>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992" w:type="dxa"/>
            <w:vMerge/>
            <w:tcBorders>
              <w:top w:val="nil"/>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r>
      <w:tr w:rsidR="00722A9E" w:rsidRPr="0083360D" w:rsidTr="00B6503D">
        <w:trPr>
          <w:trHeight w:val="375"/>
        </w:trPr>
        <w:tc>
          <w:tcPr>
            <w:tcW w:w="14616" w:type="dxa"/>
            <w:gridSpan w:val="12"/>
            <w:tcBorders>
              <w:top w:val="nil"/>
              <w:left w:val="nil"/>
              <w:bottom w:val="nil"/>
              <w:right w:val="nil"/>
            </w:tcBorders>
            <w:shd w:val="clear" w:color="000000" w:fill="FFFFFF"/>
            <w:noWrap/>
            <w:vAlign w:val="center"/>
            <w:hideMark/>
          </w:tcPr>
          <w:p w:rsidR="00722A9E" w:rsidRPr="00412ACB" w:rsidRDefault="00722A9E" w:rsidP="00B6503D">
            <w:pPr>
              <w:rPr>
                <w:b/>
                <w:bCs/>
                <w:color w:val="000000"/>
                <w:sz w:val="18"/>
                <w:szCs w:val="18"/>
              </w:rPr>
            </w:pPr>
            <w:r w:rsidRPr="00412ACB">
              <w:rPr>
                <w:b/>
                <w:bCs/>
                <w:color w:val="000000"/>
                <w:sz w:val="18"/>
                <w:szCs w:val="18"/>
              </w:rPr>
              <w:t>Основная деятельность</w:t>
            </w:r>
          </w:p>
        </w:tc>
      </w:tr>
      <w:tr w:rsidR="00722A9E" w:rsidRPr="0083360D" w:rsidTr="00B6503D">
        <w:trPr>
          <w:trHeight w:val="447"/>
        </w:trPr>
        <w:tc>
          <w:tcPr>
            <w:tcW w:w="1149" w:type="dxa"/>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722A9E" w:rsidRPr="00412ACB" w:rsidRDefault="00722A9E" w:rsidP="00B6503D">
            <w:pPr>
              <w:rPr>
                <w:sz w:val="18"/>
                <w:szCs w:val="18"/>
              </w:rPr>
            </w:pPr>
            <w:r w:rsidRPr="00412ACB">
              <w:rPr>
                <w:sz w:val="18"/>
                <w:szCs w:val="18"/>
              </w:rPr>
              <w:t>00000008В</w:t>
            </w:r>
          </w:p>
        </w:tc>
        <w:tc>
          <w:tcPr>
            <w:tcW w:w="2694"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722A9E" w:rsidRPr="00412ACB" w:rsidRDefault="00722A9E" w:rsidP="00B6503D">
            <w:pPr>
              <w:rPr>
                <w:sz w:val="18"/>
                <w:szCs w:val="18"/>
              </w:rPr>
            </w:pPr>
            <w:r w:rsidRPr="00412ACB">
              <w:rPr>
                <w:sz w:val="18"/>
                <w:szCs w:val="18"/>
              </w:rPr>
              <w:t>Кольский район</w:t>
            </w:r>
          </w:p>
        </w:tc>
        <w:tc>
          <w:tcPr>
            <w:tcW w:w="2551" w:type="dxa"/>
            <w:gridSpan w:val="2"/>
            <w:tcBorders>
              <w:top w:val="single" w:sz="4" w:space="0" w:color="auto"/>
              <w:left w:val="nil"/>
              <w:bottom w:val="single" w:sz="4" w:space="0" w:color="auto"/>
              <w:right w:val="single" w:sz="4" w:space="0" w:color="auto"/>
            </w:tcBorders>
            <w:shd w:val="clear" w:color="000000" w:fill="FFFFFF"/>
            <w:vAlign w:val="center"/>
            <w:hideMark/>
          </w:tcPr>
          <w:p w:rsidR="00722A9E" w:rsidRPr="00412ACB" w:rsidRDefault="00722A9E" w:rsidP="00B6503D">
            <w:pPr>
              <w:rPr>
                <w:sz w:val="18"/>
                <w:szCs w:val="18"/>
              </w:rPr>
            </w:pPr>
            <w:r w:rsidRPr="00412ACB">
              <w:rPr>
                <w:sz w:val="18"/>
                <w:szCs w:val="18"/>
              </w:rPr>
              <w:t>Руководители + специалисты + другие служащие</w:t>
            </w:r>
          </w:p>
        </w:tc>
        <w:tc>
          <w:tcPr>
            <w:tcW w:w="1134"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412ACB" w:rsidRDefault="00722A9E" w:rsidP="00B6503D">
            <w:pPr>
              <w:rPr>
                <w:sz w:val="18"/>
                <w:szCs w:val="18"/>
              </w:rPr>
            </w:pPr>
            <w:r w:rsidRPr="00412ACB">
              <w:rPr>
                <w:sz w:val="18"/>
                <w:szCs w:val="18"/>
              </w:rPr>
              <w:t>3,0</w:t>
            </w:r>
          </w:p>
        </w:tc>
        <w:tc>
          <w:tcPr>
            <w:tcW w:w="992"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412ACB" w:rsidRDefault="00722A9E" w:rsidP="00B6503D">
            <w:pPr>
              <w:rPr>
                <w:sz w:val="18"/>
                <w:szCs w:val="18"/>
              </w:rPr>
            </w:pPr>
            <w:r w:rsidRPr="00412ACB">
              <w:rPr>
                <w:sz w:val="18"/>
                <w:szCs w:val="18"/>
              </w:rPr>
              <w:t> </w:t>
            </w:r>
          </w:p>
        </w:tc>
        <w:tc>
          <w:tcPr>
            <w:tcW w:w="992"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412ACB" w:rsidRDefault="00722A9E" w:rsidP="00B6503D">
            <w:pPr>
              <w:rPr>
                <w:sz w:val="18"/>
                <w:szCs w:val="18"/>
              </w:rPr>
            </w:pPr>
            <w:r w:rsidRPr="00412ACB">
              <w:rPr>
                <w:sz w:val="18"/>
                <w:szCs w:val="18"/>
              </w:rPr>
              <w:t> </w:t>
            </w:r>
          </w:p>
        </w:tc>
        <w:tc>
          <w:tcPr>
            <w:tcW w:w="993"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412ACB" w:rsidRDefault="00722A9E" w:rsidP="00B6503D">
            <w:pPr>
              <w:rPr>
                <w:sz w:val="18"/>
                <w:szCs w:val="18"/>
              </w:rPr>
            </w:pPr>
            <w:r w:rsidRPr="00412ACB">
              <w:rPr>
                <w:sz w:val="18"/>
                <w:szCs w:val="18"/>
              </w:rPr>
              <w:t> </w:t>
            </w:r>
          </w:p>
        </w:tc>
        <w:tc>
          <w:tcPr>
            <w:tcW w:w="1134"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412ACB" w:rsidRDefault="00722A9E" w:rsidP="00B6503D">
            <w:pPr>
              <w:rPr>
                <w:sz w:val="18"/>
                <w:szCs w:val="18"/>
              </w:rPr>
            </w:pPr>
            <w:r w:rsidRPr="00412ACB">
              <w:rPr>
                <w:sz w:val="18"/>
                <w:szCs w:val="18"/>
              </w:rPr>
              <w:t> </w:t>
            </w:r>
          </w:p>
        </w:tc>
        <w:tc>
          <w:tcPr>
            <w:tcW w:w="992"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412ACB" w:rsidRDefault="00722A9E" w:rsidP="00B6503D">
            <w:pPr>
              <w:rPr>
                <w:sz w:val="18"/>
                <w:szCs w:val="18"/>
              </w:rPr>
            </w:pPr>
            <w:r w:rsidRPr="00412ACB">
              <w:rPr>
                <w:sz w:val="18"/>
                <w:szCs w:val="18"/>
              </w:rPr>
              <w:t> </w:t>
            </w:r>
          </w:p>
        </w:tc>
        <w:tc>
          <w:tcPr>
            <w:tcW w:w="992"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412ACB" w:rsidRDefault="00722A9E" w:rsidP="00B6503D">
            <w:pPr>
              <w:rPr>
                <w:sz w:val="18"/>
                <w:szCs w:val="18"/>
              </w:rPr>
            </w:pPr>
            <w:r w:rsidRPr="00412ACB">
              <w:rPr>
                <w:sz w:val="18"/>
                <w:szCs w:val="18"/>
              </w:rPr>
              <w:t> </w:t>
            </w:r>
          </w:p>
        </w:tc>
        <w:tc>
          <w:tcPr>
            <w:tcW w:w="993"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412ACB" w:rsidRDefault="00722A9E" w:rsidP="00B6503D">
            <w:pPr>
              <w:rPr>
                <w:sz w:val="18"/>
                <w:szCs w:val="18"/>
              </w:rPr>
            </w:pPr>
            <w:r w:rsidRPr="00412ACB">
              <w:rPr>
                <w:sz w:val="18"/>
                <w:szCs w:val="18"/>
              </w:rPr>
              <w:t>3,0</w:t>
            </w:r>
          </w:p>
        </w:tc>
      </w:tr>
      <w:tr w:rsidR="00722A9E" w:rsidRPr="0083360D" w:rsidTr="00B6503D">
        <w:trPr>
          <w:trHeight w:val="237"/>
        </w:trPr>
        <w:tc>
          <w:tcPr>
            <w:tcW w:w="1149" w:type="dxa"/>
            <w:vMerge/>
            <w:tcBorders>
              <w:top w:val="single" w:sz="4" w:space="0" w:color="auto"/>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2694" w:type="dxa"/>
            <w:vMerge/>
            <w:tcBorders>
              <w:top w:val="single" w:sz="4" w:space="0" w:color="auto"/>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2551" w:type="dxa"/>
            <w:gridSpan w:val="2"/>
            <w:tcBorders>
              <w:top w:val="nil"/>
              <w:left w:val="nil"/>
              <w:bottom w:val="single" w:sz="4" w:space="0" w:color="auto"/>
              <w:right w:val="single" w:sz="4" w:space="0" w:color="auto"/>
            </w:tcBorders>
            <w:shd w:val="clear" w:color="000000" w:fill="FFFFFF"/>
            <w:vAlign w:val="center"/>
            <w:hideMark/>
          </w:tcPr>
          <w:p w:rsidR="00722A9E" w:rsidRPr="00412ACB" w:rsidRDefault="00722A9E" w:rsidP="00B6503D">
            <w:pPr>
              <w:rPr>
                <w:sz w:val="18"/>
                <w:szCs w:val="18"/>
              </w:rPr>
            </w:pPr>
            <w:r w:rsidRPr="00412ACB">
              <w:rPr>
                <w:sz w:val="18"/>
                <w:szCs w:val="18"/>
              </w:rPr>
              <w:t>Итого</w:t>
            </w:r>
          </w:p>
        </w:tc>
        <w:tc>
          <w:tcPr>
            <w:tcW w:w="1134" w:type="dxa"/>
            <w:tcBorders>
              <w:top w:val="nil"/>
              <w:left w:val="nil"/>
              <w:bottom w:val="single" w:sz="4" w:space="0" w:color="auto"/>
              <w:right w:val="single" w:sz="4" w:space="0" w:color="auto"/>
            </w:tcBorders>
            <w:shd w:val="clear" w:color="000000" w:fill="FFFFFF"/>
            <w:noWrap/>
            <w:vAlign w:val="bottom"/>
            <w:hideMark/>
          </w:tcPr>
          <w:p w:rsidR="00722A9E" w:rsidRPr="00412ACB" w:rsidRDefault="00722A9E" w:rsidP="00B6503D">
            <w:pPr>
              <w:rPr>
                <w:sz w:val="18"/>
                <w:szCs w:val="18"/>
              </w:rPr>
            </w:pPr>
            <w:r w:rsidRPr="00412ACB">
              <w:rPr>
                <w:sz w:val="18"/>
                <w:szCs w:val="18"/>
              </w:rPr>
              <w:t>3,0</w:t>
            </w:r>
          </w:p>
        </w:tc>
        <w:tc>
          <w:tcPr>
            <w:tcW w:w="992" w:type="dxa"/>
            <w:tcBorders>
              <w:top w:val="nil"/>
              <w:left w:val="nil"/>
              <w:bottom w:val="single" w:sz="4" w:space="0" w:color="auto"/>
              <w:right w:val="single" w:sz="4" w:space="0" w:color="auto"/>
            </w:tcBorders>
            <w:shd w:val="clear" w:color="000000" w:fill="FFFFFF"/>
            <w:noWrap/>
            <w:vAlign w:val="bottom"/>
            <w:hideMark/>
          </w:tcPr>
          <w:p w:rsidR="00722A9E" w:rsidRPr="00412ACB" w:rsidRDefault="00722A9E" w:rsidP="00B6503D">
            <w:pPr>
              <w:rPr>
                <w:sz w:val="18"/>
                <w:szCs w:val="18"/>
              </w:rPr>
            </w:pPr>
            <w:r w:rsidRPr="00412ACB">
              <w:rPr>
                <w:sz w:val="18"/>
                <w:szCs w:val="18"/>
              </w:rPr>
              <w:t> </w:t>
            </w:r>
          </w:p>
        </w:tc>
        <w:tc>
          <w:tcPr>
            <w:tcW w:w="992" w:type="dxa"/>
            <w:tcBorders>
              <w:top w:val="nil"/>
              <w:left w:val="nil"/>
              <w:bottom w:val="single" w:sz="4" w:space="0" w:color="auto"/>
              <w:right w:val="single" w:sz="4" w:space="0" w:color="auto"/>
            </w:tcBorders>
            <w:shd w:val="clear" w:color="000000" w:fill="FFFFFF"/>
            <w:noWrap/>
            <w:vAlign w:val="bottom"/>
            <w:hideMark/>
          </w:tcPr>
          <w:p w:rsidR="00722A9E" w:rsidRPr="00412ACB" w:rsidRDefault="00722A9E" w:rsidP="00B6503D">
            <w:pPr>
              <w:rPr>
                <w:sz w:val="18"/>
                <w:szCs w:val="18"/>
              </w:rPr>
            </w:pPr>
            <w:r w:rsidRPr="00412ACB">
              <w:rPr>
                <w:sz w:val="18"/>
                <w:szCs w:val="18"/>
              </w:rPr>
              <w:t> </w:t>
            </w:r>
          </w:p>
        </w:tc>
        <w:tc>
          <w:tcPr>
            <w:tcW w:w="993" w:type="dxa"/>
            <w:tcBorders>
              <w:top w:val="nil"/>
              <w:left w:val="nil"/>
              <w:bottom w:val="single" w:sz="4" w:space="0" w:color="auto"/>
              <w:right w:val="single" w:sz="4" w:space="0" w:color="auto"/>
            </w:tcBorders>
            <w:shd w:val="clear" w:color="000000" w:fill="FFFFFF"/>
            <w:noWrap/>
            <w:vAlign w:val="bottom"/>
            <w:hideMark/>
          </w:tcPr>
          <w:p w:rsidR="00722A9E" w:rsidRPr="00412ACB" w:rsidRDefault="00722A9E" w:rsidP="00B6503D">
            <w:pPr>
              <w:rPr>
                <w:sz w:val="18"/>
                <w:szCs w:val="18"/>
              </w:rPr>
            </w:pPr>
            <w:r w:rsidRPr="00412ACB">
              <w:rPr>
                <w:sz w:val="18"/>
                <w:szCs w:val="18"/>
              </w:rPr>
              <w:t> </w:t>
            </w:r>
          </w:p>
        </w:tc>
        <w:tc>
          <w:tcPr>
            <w:tcW w:w="1134" w:type="dxa"/>
            <w:tcBorders>
              <w:top w:val="nil"/>
              <w:left w:val="nil"/>
              <w:bottom w:val="single" w:sz="4" w:space="0" w:color="auto"/>
              <w:right w:val="single" w:sz="4" w:space="0" w:color="auto"/>
            </w:tcBorders>
            <w:shd w:val="clear" w:color="000000" w:fill="FFFFFF"/>
            <w:noWrap/>
            <w:vAlign w:val="bottom"/>
            <w:hideMark/>
          </w:tcPr>
          <w:p w:rsidR="00722A9E" w:rsidRPr="00412ACB" w:rsidRDefault="00722A9E" w:rsidP="00B6503D">
            <w:pPr>
              <w:rPr>
                <w:sz w:val="18"/>
                <w:szCs w:val="18"/>
              </w:rPr>
            </w:pPr>
            <w:r w:rsidRPr="00412ACB">
              <w:rPr>
                <w:sz w:val="18"/>
                <w:szCs w:val="18"/>
              </w:rPr>
              <w:t> </w:t>
            </w:r>
          </w:p>
        </w:tc>
        <w:tc>
          <w:tcPr>
            <w:tcW w:w="992" w:type="dxa"/>
            <w:tcBorders>
              <w:top w:val="nil"/>
              <w:left w:val="nil"/>
              <w:bottom w:val="single" w:sz="4" w:space="0" w:color="auto"/>
              <w:right w:val="single" w:sz="4" w:space="0" w:color="auto"/>
            </w:tcBorders>
            <w:shd w:val="clear" w:color="000000" w:fill="FFFFFF"/>
            <w:noWrap/>
            <w:vAlign w:val="bottom"/>
            <w:hideMark/>
          </w:tcPr>
          <w:p w:rsidR="00722A9E" w:rsidRPr="00412ACB" w:rsidRDefault="00722A9E" w:rsidP="00B6503D">
            <w:pPr>
              <w:rPr>
                <w:sz w:val="18"/>
                <w:szCs w:val="18"/>
              </w:rPr>
            </w:pPr>
            <w:r w:rsidRPr="00412ACB">
              <w:rPr>
                <w:sz w:val="18"/>
                <w:szCs w:val="18"/>
              </w:rPr>
              <w:t> </w:t>
            </w:r>
          </w:p>
        </w:tc>
        <w:tc>
          <w:tcPr>
            <w:tcW w:w="992" w:type="dxa"/>
            <w:tcBorders>
              <w:top w:val="nil"/>
              <w:left w:val="nil"/>
              <w:bottom w:val="single" w:sz="4" w:space="0" w:color="auto"/>
              <w:right w:val="single" w:sz="4" w:space="0" w:color="auto"/>
            </w:tcBorders>
            <w:shd w:val="clear" w:color="000000" w:fill="FFFFFF"/>
            <w:noWrap/>
            <w:vAlign w:val="bottom"/>
            <w:hideMark/>
          </w:tcPr>
          <w:p w:rsidR="00722A9E" w:rsidRPr="00412ACB" w:rsidRDefault="00722A9E" w:rsidP="00B6503D">
            <w:pPr>
              <w:rPr>
                <w:sz w:val="18"/>
                <w:szCs w:val="18"/>
              </w:rPr>
            </w:pPr>
            <w:r w:rsidRPr="00412ACB">
              <w:rPr>
                <w:sz w:val="18"/>
                <w:szCs w:val="18"/>
              </w:rPr>
              <w:t> </w:t>
            </w:r>
          </w:p>
        </w:tc>
        <w:tc>
          <w:tcPr>
            <w:tcW w:w="993" w:type="dxa"/>
            <w:tcBorders>
              <w:top w:val="nil"/>
              <w:left w:val="nil"/>
              <w:bottom w:val="single" w:sz="4" w:space="0" w:color="auto"/>
              <w:right w:val="single" w:sz="4" w:space="0" w:color="auto"/>
            </w:tcBorders>
            <w:shd w:val="clear" w:color="000000" w:fill="FFFFFF"/>
            <w:noWrap/>
            <w:vAlign w:val="bottom"/>
            <w:hideMark/>
          </w:tcPr>
          <w:p w:rsidR="00722A9E" w:rsidRPr="00412ACB" w:rsidRDefault="00722A9E" w:rsidP="00B6503D">
            <w:pPr>
              <w:rPr>
                <w:sz w:val="18"/>
                <w:szCs w:val="18"/>
              </w:rPr>
            </w:pPr>
            <w:r w:rsidRPr="00412ACB">
              <w:rPr>
                <w:sz w:val="18"/>
                <w:szCs w:val="18"/>
              </w:rPr>
              <w:t>3,0</w:t>
            </w:r>
          </w:p>
        </w:tc>
      </w:tr>
      <w:tr w:rsidR="00722A9E" w:rsidRPr="0083360D" w:rsidTr="00B6503D">
        <w:trPr>
          <w:trHeight w:val="447"/>
        </w:trPr>
        <w:tc>
          <w:tcPr>
            <w:tcW w:w="1149" w:type="dxa"/>
            <w:vMerge w:val="restart"/>
            <w:tcBorders>
              <w:top w:val="nil"/>
              <w:left w:val="single" w:sz="4" w:space="0" w:color="auto"/>
              <w:bottom w:val="single" w:sz="4" w:space="0" w:color="auto"/>
              <w:right w:val="single" w:sz="4" w:space="0" w:color="auto"/>
            </w:tcBorders>
            <w:shd w:val="clear" w:color="000000" w:fill="F5F2DD"/>
            <w:noWrap/>
            <w:vAlign w:val="center"/>
            <w:hideMark/>
          </w:tcPr>
          <w:p w:rsidR="00722A9E" w:rsidRPr="00412ACB" w:rsidRDefault="00722A9E" w:rsidP="00B6503D">
            <w:pPr>
              <w:rPr>
                <w:sz w:val="18"/>
                <w:szCs w:val="18"/>
              </w:rPr>
            </w:pPr>
            <w:r w:rsidRPr="00412ACB">
              <w:rPr>
                <w:sz w:val="18"/>
                <w:szCs w:val="18"/>
              </w:rPr>
              <w:t>000000032</w:t>
            </w:r>
          </w:p>
        </w:tc>
        <w:tc>
          <w:tcPr>
            <w:tcW w:w="2694" w:type="dxa"/>
            <w:vMerge w:val="restart"/>
            <w:tcBorders>
              <w:top w:val="nil"/>
              <w:left w:val="single" w:sz="4" w:space="0" w:color="auto"/>
              <w:bottom w:val="single" w:sz="4" w:space="0" w:color="auto"/>
              <w:right w:val="single" w:sz="4" w:space="0" w:color="auto"/>
            </w:tcBorders>
            <w:shd w:val="clear" w:color="000000" w:fill="F5F2DD"/>
            <w:vAlign w:val="center"/>
            <w:hideMark/>
          </w:tcPr>
          <w:p w:rsidR="00722A9E" w:rsidRPr="00412ACB" w:rsidRDefault="00722A9E" w:rsidP="00B6503D">
            <w:pPr>
              <w:rPr>
                <w:sz w:val="18"/>
                <w:szCs w:val="18"/>
              </w:rPr>
            </w:pPr>
            <w:r w:rsidRPr="00412ACB">
              <w:rPr>
                <w:sz w:val="18"/>
                <w:szCs w:val="18"/>
              </w:rPr>
              <w:t>Кольский участок Кольского района</w:t>
            </w:r>
          </w:p>
        </w:tc>
        <w:tc>
          <w:tcPr>
            <w:tcW w:w="2551" w:type="dxa"/>
            <w:gridSpan w:val="2"/>
            <w:tcBorders>
              <w:top w:val="nil"/>
              <w:left w:val="nil"/>
              <w:bottom w:val="single" w:sz="4" w:space="0" w:color="auto"/>
              <w:right w:val="single" w:sz="4" w:space="0" w:color="auto"/>
            </w:tcBorders>
            <w:shd w:val="clear" w:color="000000" w:fill="F5F2DD"/>
            <w:vAlign w:val="center"/>
            <w:hideMark/>
          </w:tcPr>
          <w:p w:rsidR="00722A9E" w:rsidRPr="00412ACB" w:rsidRDefault="00722A9E" w:rsidP="00B6503D">
            <w:pPr>
              <w:rPr>
                <w:sz w:val="18"/>
                <w:szCs w:val="18"/>
              </w:rPr>
            </w:pPr>
            <w:r w:rsidRPr="00412ACB">
              <w:rPr>
                <w:sz w:val="18"/>
                <w:szCs w:val="18"/>
              </w:rPr>
              <w:t>Руководители + специалисты + другие служащие</w:t>
            </w:r>
          </w:p>
        </w:tc>
        <w:tc>
          <w:tcPr>
            <w:tcW w:w="1134" w:type="dxa"/>
            <w:tcBorders>
              <w:top w:val="nil"/>
              <w:left w:val="nil"/>
              <w:bottom w:val="single" w:sz="4" w:space="0" w:color="auto"/>
              <w:right w:val="single" w:sz="4" w:space="0" w:color="auto"/>
            </w:tcBorders>
            <w:shd w:val="clear" w:color="000000" w:fill="F5F2DD"/>
            <w:noWrap/>
            <w:vAlign w:val="bottom"/>
            <w:hideMark/>
          </w:tcPr>
          <w:p w:rsidR="00722A9E" w:rsidRPr="00412ACB" w:rsidRDefault="00722A9E" w:rsidP="00B6503D">
            <w:pPr>
              <w:rPr>
                <w:sz w:val="18"/>
                <w:szCs w:val="18"/>
              </w:rPr>
            </w:pPr>
            <w:r w:rsidRPr="00412ACB">
              <w:rPr>
                <w:sz w:val="18"/>
                <w:szCs w:val="18"/>
              </w:rPr>
              <w:t>9,3</w:t>
            </w:r>
          </w:p>
        </w:tc>
        <w:tc>
          <w:tcPr>
            <w:tcW w:w="992" w:type="dxa"/>
            <w:tcBorders>
              <w:top w:val="nil"/>
              <w:left w:val="nil"/>
              <w:bottom w:val="single" w:sz="4" w:space="0" w:color="auto"/>
              <w:right w:val="single" w:sz="4" w:space="0" w:color="auto"/>
            </w:tcBorders>
            <w:shd w:val="clear" w:color="000000" w:fill="F5F2DD"/>
            <w:noWrap/>
            <w:vAlign w:val="bottom"/>
            <w:hideMark/>
          </w:tcPr>
          <w:p w:rsidR="00722A9E" w:rsidRPr="00412ACB" w:rsidRDefault="00722A9E" w:rsidP="00B6503D">
            <w:pPr>
              <w:rPr>
                <w:sz w:val="18"/>
                <w:szCs w:val="18"/>
              </w:rPr>
            </w:pPr>
            <w:r w:rsidRPr="00412ACB">
              <w:rPr>
                <w:sz w:val="18"/>
                <w:szCs w:val="18"/>
              </w:rPr>
              <w:t> </w:t>
            </w:r>
          </w:p>
        </w:tc>
        <w:tc>
          <w:tcPr>
            <w:tcW w:w="992" w:type="dxa"/>
            <w:tcBorders>
              <w:top w:val="nil"/>
              <w:left w:val="nil"/>
              <w:bottom w:val="single" w:sz="4" w:space="0" w:color="auto"/>
              <w:right w:val="single" w:sz="4" w:space="0" w:color="auto"/>
            </w:tcBorders>
            <w:shd w:val="clear" w:color="000000" w:fill="F5F2DD"/>
            <w:noWrap/>
            <w:vAlign w:val="bottom"/>
            <w:hideMark/>
          </w:tcPr>
          <w:p w:rsidR="00722A9E" w:rsidRPr="00412ACB" w:rsidRDefault="00722A9E" w:rsidP="00B6503D">
            <w:pPr>
              <w:rPr>
                <w:sz w:val="18"/>
                <w:szCs w:val="18"/>
              </w:rPr>
            </w:pPr>
            <w:r w:rsidRPr="00412ACB">
              <w:rPr>
                <w:sz w:val="18"/>
                <w:szCs w:val="18"/>
              </w:rPr>
              <w:t> </w:t>
            </w:r>
          </w:p>
        </w:tc>
        <w:tc>
          <w:tcPr>
            <w:tcW w:w="993" w:type="dxa"/>
            <w:tcBorders>
              <w:top w:val="nil"/>
              <w:left w:val="nil"/>
              <w:bottom w:val="single" w:sz="4" w:space="0" w:color="auto"/>
              <w:right w:val="single" w:sz="4" w:space="0" w:color="auto"/>
            </w:tcBorders>
            <w:shd w:val="clear" w:color="000000" w:fill="F5F2DD"/>
            <w:noWrap/>
            <w:vAlign w:val="bottom"/>
            <w:hideMark/>
          </w:tcPr>
          <w:p w:rsidR="00722A9E" w:rsidRPr="00412ACB" w:rsidRDefault="00722A9E" w:rsidP="00B6503D">
            <w:pPr>
              <w:rPr>
                <w:sz w:val="18"/>
                <w:szCs w:val="18"/>
              </w:rPr>
            </w:pPr>
            <w:r w:rsidRPr="00412ACB">
              <w:rPr>
                <w:sz w:val="18"/>
                <w:szCs w:val="18"/>
              </w:rPr>
              <w:t> </w:t>
            </w:r>
          </w:p>
        </w:tc>
        <w:tc>
          <w:tcPr>
            <w:tcW w:w="1134" w:type="dxa"/>
            <w:tcBorders>
              <w:top w:val="nil"/>
              <w:left w:val="nil"/>
              <w:bottom w:val="single" w:sz="4" w:space="0" w:color="auto"/>
              <w:right w:val="single" w:sz="4" w:space="0" w:color="auto"/>
            </w:tcBorders>
            <w:shd w:val="clear" w:color="000000" w:fill="F5F2DD"/>
            <w:noWrap/>
            <w:vAlign w:val="bottom"/>
            <w:hideMark/>
          </w:tcPr>
          <w:p w:rsidR="00722A9E" w:rsidRPr="00412ACB" w:rsidRDefault="00722A9E" w:rsidP="00B6503D">
            <w:pPr>
              <w:rPr>
                <w:sz w:val="18"/>
                <w:szCs w:val="18"/>
              </w:rPr>
            </w:pPr>
            <w:r w:rsidRPr="00412ACB">
              <w:rPr>
                <w:sz w:val="18"/>
                <w:szCs w:val="18"/>
              </w:rPr>
              <w:t>2,0</w:t>
            </w:r>
          </w:p>
        </w:tc>
        <w:tc>
          <w:tcPr>
            <w:tcW w:w="992" w:type="dxa"/>
            <w:tcBorders>
              <w:top w:val="nil"/>
              <w:left w:val="nil"/>
              <w:bottom w:val="single" w:sz="4" w:space="0" w:color="auto"/>
              <w:right w:val="single" w:sz="4" w:space="0" w:color="auto"/>
            </w:tcBorders>
            <w:shd w:val="clear" w:color="000000" w:fill="F5F2DD"/>
            <w:noWrap/>
            <w:vAlign w:val="bottom"/>
            <w:hideMark/>
          </w:tcPr>
          <w:p w:rsidR="00722A9E" w:rsidRPr="00412ACB" w:rsidRDefault="00722A9E" w:rsidP="00B6503D">
            <w:pPr>
              <w:rPr>
                <w:sz w:val="18"/>
                <w:szCs w:val="18"/>
              </w:rPr>
            </w:pPr>
            <w:r w:rsidRPr="00412ACB">
              <w:rPr>
                <w:sz w:val="18"/>
                <w:szCs w:val="18"/>
              </w:rPr>
              <w:t> </w:t>
            </w:r>
          </w:p>
        </w:tc>
        <w:tc>
          <w:tcPr>
            <w:tcW w:w="992" w:type="dxa"/>
            <w:tcBorders>
              <w:top w:val="nil"/>
              <w:left w:val="nil"/>
              <w:bottom w:val="single" w:sz="4" w:space="0" w:color="auto"/>
              <w:right w:val="single" w:sz="4" w:space="0" w:color="auto"/>
            </w:tcBorders>
            <w:shd w:val="clear" w:color="000000" w:fill="F5F2DD"/>
            <w:noWrap/>
            <w:vAlign w:val="bottom"/>
            <w:hideMark/>
          </w:tcPr>
          <w:p w:rsidR="00722A9E" w:rsidRPr="00412ACB" w:rsidRDefault="00722A9E" w:rsidP="00B6503D">
            <w:pPr>
              <w:rPr>
                <w:sz w:val="18"/>
                <w:szCs w:val="18"/>
              </w:rPr>
            </w:pPr>
            <w:r w:rsidRPr="00412ACB">
              <w:rPr>
                <w:sz w:val="18"/>
                <w:szCs w:val="18"/>
              </w:rPr>
              <w:t> </w:t>
            </w:r>
          </w:p>
        </w:tc>
        <w:tc>
          <w:tcPr>
            <w:tcW w:w="993" w:type="dxa"/>
            <w:tcBorders>
              <w:top w:val="nil"/>
              <w:left w:val="nil"/>
              <w:bottom w:val="single" w:sz="4" w:space="0" w:color="auto"/>
              <w:right w:val="single" w:sz="4" w:space="0" w:color="auto"/>
            </w:tcBorders>
            <w:shd w:val="clear" w:color="000000" w:fill="F5F2DD"/>
            <w:noWrap/>
            <w:vAlign w:val="bottom"/>
            <w:hideMark/>
          </w:tcPr>
          <w:p w:rsidR="00722A9E" w:rsidRPr="00412ACB" w:rsidRDefault="00722A9E" w:rsidP="00B6503D">
            <w:pPr>
              <w:rPr>
                <w:sz w:val="18"/>
                <w:szCs w:val="18"/>
              </w:rPr>
            </w:pPr>
            <w:r w:rsidRPr="00412ACB">
              <w:rPr>
                <w:sz w:val="18"/>
                <w:szCs w:val="18"/>
              </w:rPr>
              <w:t>11,4</w:t>
            </w:r>
          </w:p>
        </w:tc>
      </w:tr>
      <w:tr w:rsidR="00722A9E" w:rsidRPr="0083360D" w:rsidTr="00B6503D">
        <w:trPr>
          <w:trHeight w:val="237"/>
        </w:trPr>
        <w:tc>
          <w:tcPr>
            <w:tcW w:w="1149" w:type="dxa"/>
            <w:vMerge/>
            <w:tcBorders>
              <w:top w:val="nil"/>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2694" w:type="dxa"/>
            <w:vMerge/>
            <w:tcBorders>
              <w:top w:val="nil"/>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2551" w:type="dxa"/>
            <w:gridSpan w:val="2"/>
            <w:tcBorders>
              <w:top w:val="nil"/>
              <w:left w:val="nil"/>
              <w:bottom w:val="single" w:sz="4" w:space="0" w:color="auto"/>
              <w:right w:val="single" w:sz="4" w:space="0" w:color="auto"/>
            </w:tcBorders>
            <w:shd w:val="clear" w:color="000000" w:fill="F5F2DD"/>
            <w:vAlign w:val="center"/>
            <w:hideMark/>
          </w:tcPr>
          <w:p w:rsidR="00722A9E" w:rsidRPr="00412ACB" w:rsidRDefault="00722A9E" w:rsidP="00B6503D">
            <w:pPr>
              <w:rPr>
                <w:sz w:val="18"/>
                <w:szCs w:val="18"/>
              </w:rPr>
            </w:pPr>
            <w:r w:rsidRPr="00412ACB">
              <w:rPr>
                <w:sz w:val="18"/>
                <w:szCs w:val="18"/>
              </w:rPr>
              <w:t>Рабочие</w:t>
            </w:r>
          </w:p>
        </w:tc>
        <w:tc>
          <w:tcPr>
            <w:tcW w:w="1134" w:type="dxa"/>
            <w:tcBorders>
              <w:top w:val="nil"/>
              <w:left w:val="nil"/>
              <w:bottom w:val="single" w:sz="4" w:space="0" w:color="auto"/>
              <w:right w:val="single" w:sz="4" w:space="0" w:color="auto"/>
            </w:tcBorders>
            <w:shd w:val="clear" w:color="000000" w:fill="F5F2DD"/>
            <w:noWrap/>
            <w:vAlign w:val="bottom"/>
            <w:hideMark/>
          </w:tcPr>
          <w:p w:rsidR="00722A9E" w:rsidRPr="00412ACB" w:rsidRDefault="00722A9E" w:rsidP="00B6503D">
            <w:pPr>
              <w:rPr>
                <w:sz w:val="18"/>
                <w:szCs w:val="18"/>
              </w:rPr>
            </w:pPr>
            <w:r w:rsidRPr="00412ACB">
              <w:rPr>
                <w:sz w:val="18"/>
                <w:szCs w:val="18"/>
              </w:rPr>
              <w:t>45,4</w:t>
            </w:r>
          </w:p>
        </w:tc>
        <w:tc>
          <w:tcPr>
            <w:tcW w:w="992" w:type="dxa"/>
            <w:tcBorders>
              <w:top w:val="nil"/>
              <w:left w:val="nil"/>
              <w:bottom w:val="single" w:sz="4" w:space="0" w:color="auto"/>
              <w:right w:val="single" w:sz="4" w:space="0" w:color="auto"/>
            </w:tcBorders>
            <w:shd w:val="clear" w:color="000000" w:fill="F5F2DD"/>
            <w:noWrap/>
            <w:vAlign w:val="bottom"/>
            <w:hideMark/>
          </w:tcPr>
          <w:p w:rsidR="00722A9E" w:rsidRPr="00412ACB" w:rsidRDefault="00722A9E" w:rsidP="00B6503D">
            <w:pPr>
              <w:rPr>
                <w:sz w:val="18"/>
                <w:szCs w:val="18"/>
              </w:rPr>
            </w:pPr>
            <w:r w:rsidRPr="00412ACB">
              <w:rPr>
                <w:sz w:val="18"/>
                <w:szCs w:val="18"/>
              </w:rPr>
              <w:t>2,2</w:t>
            </w:r>
          </w:p>
        </w:tc>
        <w:tc>
          <w:tcPr>
            <w:tcW w:w="992" w:type="dxa"/>
            <w:tcBorders>
              <w:top w:val="nil"/>
              <w:left w:val="nil"/>
              <w:bottom w:val="single" w:sz="4" w:space="0" w:color="auto"/>
              <w:right w:val="single" w:sz="4" w:space="0" w:color="auto"/>
            </w:tcBorders>
            <w:shd w:val="clear" w:color="000000" w:fill="F5F2DD"/>
            <w:noWrap/>
            <w:vAlign w:val="bottom"/>
            <w:hideMark/>
          </w:tcPr>
          <w:p w:rsidR="00722A9E" w:rsidRPr="00412ACB" w:rsidRDefault="00722A9E" w:rsidP="00B6503D">
            <w:pPr>
              <w:rPr>
                <w:sz w:val="18"/>
                <w:szCs w:val="18"/>
              </w:rPr>
            </w:pPr>
            <w:r w:rsidRPr="00412ACB">
              <w:rPr>
                <w:sz w:val="18"/>
                <w:szCs w:val="18"/>
              </w:rPr>
              <w:t> </w:t>
            </w:r>
          </w:p>
        </w:tc>
        <w:tc>
          <w:tcPr>
            <w:tcW w:w="993" w:type="dxa"/>
            <w:tcBorders>
              <w:top w:val="nil"/>
              <w:left w:val="nil"/>
              <w:bottom w:val="single" w:sz="4" w:space="0" w:color="auto"/>
              <w:right w:val="single" w:sz="4" w:space="0" w:color="auto"/>
            </w:tcBorders>
            <w:shd w:val="clear" w:color="000000" w:fill="F5F2DD"/>
            <w:noWrap/>
            <w:vAlign w:val="bottom"/>
            <w:hideMark/>
          </w:tcPr>
          <w:p w:rsidR="00722A9E" w:rsidRPr="00412ACB" w:rsidRDefault="00722A9E" w:rsidP="00B6503D">
            <w:pPr>
              <w:rPr>
                <w:sz w:val="18"/>
                <w:szCs w:val="18"/>
              </w:rPr>
            </w:pPr>
            <w:r w:rsidRPr="00412ACB">
              <w:rPr>
                <w:sz w:val="18"/>
                <w:szCs w:val="18"/>
              </w:rPr>
              <w:t> </w:t>
            </w:r>
          </w:p>
        </w:tc>
        <w:tc>
          <w:tcPr>
            <w:tcW w:w="1134" w:type="dxa"/>
            <w:tcBorders>
              <w:top w:val="nil"/>
              <w:left w:val="nil"/>
              <w:bottom w:val="single" w:sz="4" w:space="0" w:color="auto"/>
              <w:right w:val="single" w:sz="4" w:space="0" w:color="auto"/>
            </w:tcBorders>
            <w:shd w:val="clear" w:color="000000" w:fill="F5F2DD"/>
            <w:noWrap/>
            <w:vAlign w:val="bottom"/>
            <w:hideMark/>
          </w:tcPr>
          <w:p w:rsidR="00722A9E" w:rsidRPr="00412ACB" w:rsidRDefault="00722A9E" w:rsidP="00B6503D">
            <w:pPr>
              <w:rPr>
                <w:sz w:val="18"/>
                <w:szCs w:val="18"/>
              </w:rPr>
            </w:pPr>
            <w:r w:rsidRPr="00412ACB">
              <w:rPr>
                <w:sz w:val="18"/>
                <w:szCs w:val="18"/>
              </w:rPr>
              <w:t>11,6</w:t>
            </w:r>
          </w:p>
        </w:tc>
        <w:tc>
          <w:tcPr>
            <w:tcW w:w="992" w:type="dxa"/>
            <w:tcBorders>
              <w:top w:val="nil"/>
              <w:left w:val="nil"/>
              <w:bottom w:val="single" w:sz="4" w:space="0" w:color="auto"/>
              <w:right w:val="single" w:sz="4" w:space="0" w:color="auto"/>
            </w:tcBorders>
            <w:shd w:val="clear" w:color="000000" w:fill="F5F2DD"/>
            <w:noWrap/>
            <w:vAlign w:val="bottom"/>
            <w:hideMark/>
          </w:tcPr>
          <w:p w:rsidR="00722A9E" w:rsidRPr="00412ACB" w:rsidRDefault="00722A9E" w:rsidP="00B6503D">
            <w:pPr>
              <w:rPr>
                <w:sz w:val="18"/>
                <w:szCs w:val="18"/>
              </w:rPr>
            </w:pPr>
            <w:r w:rsidRPr="00412ACB">
              <w:rPr>
                <w:sz w:val="18"/>
                <w:szCs w:val="18"/>
              </w:rPr>
              <w:t>1,4</w:t>
            </w:r>
          </w:p>
        </w:tc>
        <w:tc>
          <w:tcPr>
            <w:tcW w:w="992" w:type="dxa"/>
            <w:tcBorders>
              <w:top w:val="nil"/>
              <w:left w:val="nil"/>
              <w:bottom w:val="single" w:sz="4" w:space="0" w:color="auto"/>
              <w:right w:val="single" w:sz="4" w:space="0" w:color="auto"/>
            </w:tcBorders>
            <w:shd w:val="clear" w:color="000000" w:fill="F5F2DD"/>
            <w:noWrap/>
            <w:vAlign w:val="bottom"/>
            <w:hideMark/>
          </w:tcPr>
          <w:p w:rsidR="00722A9E" w:rsidRPr="00412ACB" w:rsidRDefault="00722A9E" w:rsidP="00B6503D">
            <w:pPr>
              <w:rPr>
                <w:sz w:val="18"/>
                <w:szCs w:val="18"/>
              </w:rPr>
            </w:pPr>
            <w:r w:rsidRPr="00412ACB">
              <w:rPr>
                <w:sz w:val="18"/>
                <w:szCs w:val="18"/>
              </w:rPr>
              <w:t> </w:t>
            </w:r>
          </w:p>
        </w:tc>
        <w:tc>
          <w:tcPr>
            <w:tcW w:w="993" w:type="dxa"/>
            <w:tcBorders>
              <w:top w:val="nil"/>
              <w:left w:val="nil"/>
              <w:bottom w:val="single" w:sz="4" w:space="0" w:color="auto"/>
              <w:right w:val="single" w:sz="4" w:space="0" w:color="auto"/>
            </w:tcBorders>
            <w:shd w:val="clear" w:color="000000" w:fill="F5F2DD"/>
            <w:noWrap/>
            <w:vAlign w:val="bottom"/>
            <w:hideMark/>
          </w:tcPr>
          <w:p w:rsidR="00722A9E" w:rsidRPr="00412ACB" w:rsidRDefault="00722A9E" w:rsidP="00B6503D">
            <w:pPr>
              <w:rPr>
                <w:sz w:val="18"/>
                <w:szCs w:val="18"/>
              </w:rPr>
            </w:pPr>
            <w:r w:rsidRPr="00412ACB">
              <w:rPr>
                <w:sz w:val="18"/>
                <w:szCs w:val="18"/>
              </w:rPr>
              <w:t>60,6</w:t>
            </w:r>
          </w:p>
        </w:tc>
      </w:tr>
      <w:tr w:rsidR="00722A9E" w:rsidRPr="0083360D" w:rsidTr="00B6503D">
        <w:trPr>
          <w:trHeight w:val="237"/>
        </w:trPr>
        <w:tc>
          <w:tcPr>
            <w:tcW w:w="1149" w:type="dxa"/>
            <w:vMerge/>
            <w:tcBorders>
              <w:top w:val="nil"/>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2694" w:type="dxa"/>
            <w:vMerge/>
            <w:tcBorders>
              <w:top w:val="nil"/>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2551" w:type="dxa"/>
            <w:gridSpan w:val="2"/>
            <w:tcBorders>
              <w:top w:val="nil"/>
              <w:left w:val="nil"/>
              <w:bottom w:val="single" w:sz="4" w:space="0" w:color="auto"/>
              <w:right w:val="single" w:sz="4" w:space="0" w:color="auto"/>
            </w:tcBorders>
            <w:shd w:val="clear" w:color="000000" w:fill="F5F2DD"/>
            <w:vAlign w:val="center"/>
            <w:hideMark/>
          </w:tcPr>
          <w:p w:rsidR="00722A9E" w:rsidRPr="00412ACB" w:rsidRDefault="00722A9E" w:rsidP="00B6503D">
            <w:pPr>
              <w:rPr>
                <w:sz w:val="18"/>
                <w:szCs w:val="18"/>
              </w:rPr>
            </w:pPr>
            <w:r w:rsidRPr="00412ACB">
              <w:rPr>
                <w:sz w:val="18"/>
                <w:szCs w:val="18"/>
              </w:rPr>
              <w:t>Итого</w:t>
            </w:r>
          </w:p>
        </w:tc>
        <w:tc>
          <w:tcPr>
            <w:tcW w:w="1134" w:type="dxa"/>
            <w:tcBorders>
              <w:top w:val="nil"/>
              <w:left w:val="nil"/>
              <w:bottom w:val="single" w:sz="4" w:space="0" w:color="auto"/>
              <w:right w:val="single" w:sz="4" w:space="0" w:color="auto"/>
            </w:tcBorders>
            <w:shd w:val="clear" w:color="000000" w:fill="F5F2DD"/>
            <w:noWrap/>
            <w:vAlign w:val="bottom"/>
            <w:hideMark/>
          </w:tcPr>
          <w:p w:rsidR="00722A9E" w:rsidRPr="00412ACB" w:rsidRDefault="00722A9E" w:rsidP="00B6503D">
            <w:pPr>
              <w:rPr>
                <w:sz w:val="18"/>
                <w:szCs w:val="18"/>
              </w:rPr>
            </w:pPr>
            <w:r w:rsidRPr="00412ACB">
              <w:rPr>
                <w:sz w:val="18"/>
                <w:szCs w:val="18"/>
              </w:rPr>
              <w:t>54,7</w:t>
            </w:r>
          </w:p>
        </w:tc>
        <w:tc>
          <w:tcPr>
            <w:tcW w:w="992" w:type="dxa"/>
            <w:tcBorders>
              <w:top w:val="nil"/>
              <w:left w:val="nil"/>
              <w:bottom w:val="single" w:sz="4" w:space="0" w:color="auto"/>
              <w:right w:val="single" w:sz="4" w:space="0" w:color="auto"/>
            </w:tcBorders>
            <w:shd w:val="clear" w:color="000000" w:fill="F5F2DD"/>
            <w:noWrap/>
            <w:vAlign w:val="bottom"/>
            <w:hideMark/>
          </w:tcPr>
          <w:p w:rsidR="00722A9E" w:rsidRPr="00412ACB" w:rsidRDefault="00722A9E" w:rsidP="00B6503D">
            <w:pPr>
              <w:rPr>
                <w:sz w:val="18"/>
                <w:szCs w:val="18"/>
              </w:rPr>
            </w:pPr>
            <w:r w:rsidRPr="00412ACB">
              <w:rPr>
                <w:sz w:val="18"/>
                <w:szCs w:val="18"/>
              </w:rPr>
              <w:t>2,2</w:t>
            </w:r>
          </w:p>
        </w:tc>
        <w:tc>
          <w:tcPr>
            <w:tcW w:w="992" w:type="dxa"/>
            <w:tcBorders>
              <w:top w:val="nil"/>
              <w:left w:val="nil"/>
              <w:bottom w:val="single" w:sz="4" w:space="0" w:color="auto"/>
              <w:right w:val="single" w:sz="4" w:space="0" w:color="auto"/>
            </w:tcBorders>
            <w:shd w:val="clear" w:color="000000" w:fill="F5F2DD"/>
            <w:noWrap/>
            <w:vAlign w:val="bottom"/>
            <w:hideMark/>
          </w:tcPr>
          <w:p w:rsidR="00722A9E" w:rsidRPr="00412ACB" w:rsidRDefault="00722A9E" w:rsidP="00B6503D">
            <w:pPr>
              <w:rPr>
                <w:sz w:val="18"/>
                <w:szCs w:val="18"/>
              </w:rPr>
            </w:pPr>
            <w:r w:rsidRPr="00412ACB">
              <w:rPr>
                <w:sz w:val="18"/>
                <w:szCs w:val="18"/>
              </w:rPr>
              <w:t> </w:t>
            </w:r>
          </w:p>
        </w:tc>
        <w:tc>
          <w:tcPr>
            <w:tcW w:w="993" w:type="dxa"/>
            <w:tcBorders>
              <w:top w:val="nil"/>
              <w:left w:val="nil"/>
              <w:bottom w:val="single" w:sz="4" w:space="0" w:color="auto"/>
              <w:right w:val="single" w:sz="4" w:space="0" w:color="auto"/>
            </w:tcBorders>
            <w:shd w:val="clear" w:color="000000" w:fill="F5F2DD"/>
            <w:noWrap/>
            <w:vAlign w:val="bottom"/>
            <w:hideMark/>
          </w:tcPr>
          <w:p w:rsidR="00722A9E" w:rsidRPr="00412ACB" w:rsidRDefault="00722A9E" w:rsidP="00B6503D">
            <w:pPr>
              <w:rPr>
                <w:sz w:val="18"/>
                <w:szCs w:val="18"/>
              </w:rPr>
            </w:pPr>
            <w:r w:rsidRPr="00412ACB">
              <w:rPr>
                <w:sz w:val="18"/>
                <w:szCs w:val="18"/>
              </w:rPr>
              <w:t> </w:t>
            </w:r>
          </w:p>
        </w:tc>
        <w:tc>
          <w:tcPr>
            <w:tcW w:w="1134" w:type="dxa"/>
            <w:tcBorders>
              <w:top w:val="nil"/>
              <w:left w:val="nil"/>
              <w:bottom w:val="single" w:sz="4" w:space="0" w:color="auto"/>
              <w:right w:val="single" w:sz="4" w:space="0" w:color="auto"/>
            </w:tcBorders>
            <w:shd w:val="clear" w:color="000000" w:fill="F5F2DD"/>
            <w:noWrap/>
            <w:vAlign w:val="bottom"/>
            <w:hideMark/>
          </w:tcPr>
          <w:p w:rsidR="00722A9E" w:rsidRPr="00412ACB" w:rsidRDefault="00722A9E" w:rsidP="00B6503D">
            <w:pPr>
              <w:rPr>
                <w:sz w:val="18"/>
                <w:szCs w:val="18"/>
              </w:rPr>
            </w:pPr>
            <w:r w:rsidRPr="00412ACB">
              <w:rPr>
                <w:sz w:val="18"/>
                <w:szCs w:val="18"/>
              </w:rPr>
              <w:t>13,6</w:t>
            </w:r>
          </w:p>
        </w:tc>
        <w:tc>
          <w:tcPr>
            <w:tcW w:w="992" w:type="dxa"/>
            <w:tcBorders>
              <w:top w:val="nil"/>
              <w:left w:val="nil"/>
              <w:bottom w:val="single" w:sz="4" w:space="0" w:color="auto"/>
              <w:right w:val="single" w:sz="4" w:space="0" w:color="auto"/>
            </w:tcBorders>
            <w:shd w:val="clear" w:color="000000" w:fill="F5F2DD"/>
            <w:noWrap/>
            <w:vAlign w:val="bottom"/>
            <w:hideMark/>
          </w:tcPr>
          <w:p w:rsidR="00722A9E" w:rsidRPr="00412ACB" w:rsidRDefault="00722A9E" w:rsidP="00B6503D">
            <w:pPr>
              <w:rPr>
                <w:sz w:val="18"/>
                <w:szCs w:val="18"/>
              </w:rPr>
            </w:pPr>
            <w:r w:rsidRPr="00412ACB">
              <w:rPr>
                <w:sz w:val="18"/>
                <w:szCs w:val="18"/>
              </w:rPr>
              <w:t>1,4</w:t>
            </w:r>
          </w:p>
        </w:tc>
        <w:tc>
          <w:tcPr>
            <w:tcW w:w="992" w:type="dxa"/>
            <w:tcBorders>
              <w:top w:val="nil"/>
              <w:left w:val="nil"/>
              <w:bottom w:val="single" w:sz="4" w:space="0" w:color="auto"/>
              <w:right w:val="single" w:sz="4" w:space="0" w:color="auto"/>
            </w:tcBorders>
            <w:shd w:val="clear" w:color="000000" w:fill="F5F2DD"/>
            <w:noWrap/>
            <w:vAlign w:val="bottom"/>
            <w:hideMark/>
          </w:tcPr>
          <w:p w:rsidR="00722A9E" w:rsidRPr="00412ACB" w:rsidRDefault="00722A9E" w:rsidP="00B6503D">
            <w:pPr>
              <w:rPr>
                <w:sz w:val="18"/>
                <w:szCs w:val="18"/>
              </w:rPr>
            </w:pPr>
            <w:r w:rsidRPr="00412ACB">
              <w:rPr>
                <w:sz w:val="18"/>
                <w:szCs w:val="18"/>
              </w:rPr>
              <w:t> </w:t>
            </w:r>
          </w:p>
        </w:tc>
        <w:tc>
          <w:tcPr>
            <w:tcW w:w="993" w:type="dxa"/>
            <w:tcBorders>
              <w:top w:val="nil"/>
              <w:left w:val="nil"/>
              <w:bottom w:val="single" w:sz="4" w:space="0" w:color="auto"/>
              <w:right w:val="single" w:sz="4" w:space="0" w:color="auto"/>
            </w:tcBorders>
            <w:shd w:val="clear" w:color="000000" w:fill="F5F2DD"/>
            <w:noWrap/>
            <w:vAlign w:val="bottom"/>
            <w:hideMark/>
          </w:tcPr>
          <w:p w:rsidR="00722A9E" w:rsidRPr="00412ACB" w:rsidRDefault="00722A9E" w:rsidP="00B6503D">
            <w:pPr>
              <w:rPr>
                <w:sz w:val="18"/>
                <w:szCs w:val="18"/>
              </w:rPr>
            </w:pPr>
            <w:r w:rsidRPr="00412ACB">
              <w:rPr>
                <w:sz w:val="18"/>
                <w:szCs w:val="18"/>
              </w:rPr>
              <w:t>72,0</w:t>
            </w:r>
          </w:p>
        </w:tc>
      </w:tr>
      <w:tr w:rsidR="00722A9E" w:rsidRPr="0083360D" w:rsidTr="00B6503D">
        <w:trPr>
          <w:trHeight w:val="447"/>
        </w:trPr>
        <w:tc>
          <w:tcPr>
            <w:tcW w:w="3843" w:type="dxa"/>
            <w:gridSpan w:val="2"/>
            <w:vMerge w:val="restart"/>
            <w:tcBorders>
              <w:top w:val="single" w:sz="4" w:space="0" w:color="auto"/>
              <w:left w:val="single" w:sz="4" w:space="0" w:color="auto"/>
              <w:bottom w:val="single" w:sz="4" w:space="0" w:color="auto"/>
              <w:right w:val="single" w:sz="4" w:space="0" w:color="auto"/>
            </w:tcBorders>
            <w:shd w:val="clear" w:color="000000" w:fill="FFEFD5"/>
            <w:noWrap/>
            <w:vAlign w:val="center"/>
            <w:hideMark/>
          </w:tcPr>
          <w:p w:rsidR="00722A9E" w:rsidRPr="00412ACB" w:rsidRDefault="00722A9E" w:rsidP="00B6503D">
            <w:pPr>
              <w:rPr>
                <w:b/>
                <w:bCs/>
                <w:sz w:val="18"/>
                <w:szCs w:val="18"/>
              </w:rPr>
            </w:pPr>
            <w:r w:rsidRPr="00412ACB">
              <w:rPr>
                <w:b/>
                <w:bCs/>
                <w:sz w:val="18"/>
                <w:szCs w:val="18"/>
              </w:rPr>
              <w:t>Итого Основная деятельность</w:t>
            </w:r>
          </w:p>
        </w:tc>
        <w:tc>
          <w:tcPr>
            <w:tcW w:w="2551" w:type="dxa"/>
            <w:gridSpan w:val="2"/>
            <w:tcBorders>
              <w:top w:val="nil"/>
              <w:left w:val="nil"/>
              <w:bottom w:val="single" w:sz="4" w:space="0" w:color="auto"/>
              <w:right w:val="single" w:sz="4" w:space="0" w:color="auto"/>
            </w:tcBorders>
            <w:shd w:val="clear" w:color="000000" w:fill="FFEFD5"/>
            <w:vAlign w:val="center"/>
            <w:hideMark/>
          </w:tcPr>
          <w:p w:rsidR="00722A9E" w:rsidRPr="00412ACB" w:rsidRDefault="00722A9E" w:rsidP="00B6503D">
            <w:pPr>
              <w:rPr>
                <w:sz w:val="18"/>
                <w:szCs w:val="18"/>
              </w:rPr>
            </w:pPr>
            <w:r w:rsidRPr="00412ACB">
              <w:rPr>
                <w:sz w:val="18"/>
                <w:szCs w:val="18"/>
              </w:rPr>
              <w:t>Руководители + специалисты + другие служащие</w:t>
            </w:r>
          </w:p>
        </w:tc>
        <w:tc>
          <w:tcPr>
            <w:tcW w:w="1134"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1134"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r>
      <w:tr w:rsidR="00722A9E" w:rsidRPr="0083360D" w:rsidTr="00B6503D">
        <w:trPr>
          <w:trHeight w:val="237"/>
        </w:trPr>
        <w:tc>
          <w:tcPr>
            <w:tcW w:w="3843" w:type="dxa"/>
            <w:gridSpan w:val="2"/>
            <w:vMerge/>
            <w:tcBorders>
              <w:top w:val="single" w:sz="4" w:space="0" w:color="auto"/>
              <w:left w:val="single" w:sz="4" w:space="0" w:color="auto"/>
              <w:bottom w:val="single" w:sz="4" w:space="0" w:color="auto"/>
              <w:right w:val="single" w:sz="4" w:space="0" w:color="auto"/>
            </w:tcBorders>
            <w:vAlign w:val="center"/>
            <w:hideMark/>
          </w:tcPr>
          <w:p w:rsidR="00722A9E" w:rsidRPr="00412ACB" w:rsidRDefault="00722A9E" w:rsidP="00B6503D">
            <w:pPr>
              <w:rPr>
                <w:b/>
                <w:bCs/>
                <w:sz w:val="18"/>
                <w:szCs w:val="18"/>
              </w:rPr>
            </w:pPr>
          </w:p>
        </w:tc>
        <w:tc>
          <w:tcPr>
            <w:tcW w:w="2551" w:type="dxa"/>
            <w:gridSpan w:val="2"/>
            <w:tcBorders>
              <w:top w:val="nil"/>
              <w:left w:val="nil"/>
              <w:bottom w:val="single" w:sz="4" w:space="0" w:color="auto"/>
              <w:right w:val="single" w:sz="4" w:space="0" w:color="auto"/>
            </w:tcBorders>
            <w:shd w:val="clear" w:color="000000" w:fill="FFEFD5"/>
            <w:vAlign w:val="center"/>
            <w:hideMark/>
          </w:tcPr>
          <w:p w:rsidR="00722A9E" w:rsidRPr="00412ACB" w:rsidRDefault="00722A9E" w:rsidP="00B6503D">
            <w:pPr>
              <w:rPr>
                <w:sz w:val="18"/>
                <w:szCs w:val="18"/>
              </w:rPr>
            </w:pPr>
            <w:r w:rsidRPr="00412ACB">
              <w:rPr>
                <w:sz w:val="18"/>
                <w:szCs w:val="18"/>
              </w:rPr>
              <w:t>Рабочие</w:t>
            </w:r>
          </w:p>
        </w:tc>
        <w:tc>
          <w:tcPr>
            <w:tcW w:w="1134"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1134"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r>
      <w:tr w:rsidR="00722A9E" w:rsidRPr="0083360D" w:rsidTr="00B6503D">
        <w:trPr>
          <w:trHeight w:val="237"/>
        </w:trPr>
        <w:tc>
          <w:tcPr>
            <w:tcW w:w="3843" w:type="dxa"/>
            <w:gridSpan w:val="2"/>
            <w:vMerge/>
            <w:tcBorders>
              <w:top w:val="single" w:sz="4" w:space="0" w:color="auto"/>
              <w:left w:val="single" w:sz="4" w:space="0" w:color="auto"/>
              <w:bottom w:val="single" w:sz="4" w:space="0" w:color="auto"/>
              <w:right w:val="single" w:sz="4" w:space="0" w:color="auto"/>
            </w:tcBorders>
            <w:vAlign w:val="center"/>
            <w:hideMark/>
          </w:tcPr>
          <w:p w:rsidR="00722A9E" w:rsidRPr="00412ACB" w:rsidRDefault="00722A9E" w:rsidP="00B6503D">
            <w:pPr>
              <w:rPr>
                <w:b/>
                <w:bCs/>
                <w:sz w:val="18"/>
                <w:szCs w:val="18"/>
              </w:rPr>
            </w:pPr>
          </w:p>
        </w:tc>
        <w:tc>
          <w:tcPr>
            <w:tcW w:w="2551" w:type="dxa"/>
            <w:gridSpan w:val="2"/>
            <w:tcBorders>
              <w:top w:val="nil"/>
              <w:left w:val="nil"/>
              <w:bottom w:val="single" w:sz="4" w:space="0" w:color="auto"/>
              <w:right w:val="single" w:sz="4" w:space="0" w:color="auto"/>
            </w:tcBorders>
            <w:shd w:val="clear" w:color="000000" w:fill="FFEFD5"/>
            <w:vAlign w:val="center"/>
            <w:hideMark/>
          </w:tcPr>
          <w:p w:rsidR="00722A9E" w:rsidRPr="00412ACB" w:rsidRDefault="00722A9E" w:rsidP="00B6503D">
            <w:pPr>
              <w:rPr>
                <w:sz w:val="18"/>
                <w:szCs w:val="18"/>
              </w:rPr>
            </w:pPr>
            <w:r w:rsidRPr="00412ACB">
              <w:rPr>
                <w:sz w:val="18"/>
                <w:szCs w:val="18"/>
              </w:rPr>
              <w:t>Итого</w:t>
            </w:r>
          </w:p>
        </w:tc>
        <w:tc>
          <w:tcPr>
            <w:tcW w:w="1134"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1134"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r>
      <w:tr w:rsidR="00722A9E" w:rsidRPr="0083360D" w:rsidTr="00B6503D">
        <w:trPr>
          <w:trHeight w:val="375"/>
        </w:trPr>
        <w:tc>
          <w:tcPr>
            <w:tcW w:w="14616" w:type="dxa"/>
            <w:gridSpan w:val="12"/>
            <w:tcBorders>
              <w:top w:val="nil"/>
              <w:left w:val="nil"/>
              <w:bottom w:val="nil"/>
              <w:right w:val="nil"/>
            </w:tcBorders>
            <w:shd w:val="clear" w:color="000000" w:fill="FFFFFF"/>
            <w:noWrap/>
            <w:vAlign w:val="center"/>
          </w:tcPr>
          <w:p w:rsidR="00722A9E" w:rsidRPr="00412ACB" w:rsidRDefault="00722A9E" w:rsidP="00B6503D">
            <w:pPr>
              <w:rPr>
                <w:b/>
                <w:bCs/>
                <w:color w:val="000000"/>
                <w:sz w:val="18"/>
                <w:szCs w:val="18"/>
              </w:rPr>
            </w:pPr>
          </w:p>
        </w:tc>
      </w:tr>
      <w:tr w:rsidR="00722A9E" w:rsidRPr="0083360D" w:rsidTr="00B6503D">
        <w:trPr>
          <w:trHeight w:val="237"/>
        </w:trPr>
        <w:tc>
          <w:tcPr>
            <w:tcW w:w="1149" w:type="dxa"/>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722A9E" w:rsidRPr="00412ACB" w:rsidRDefault="00722A9E" w:rsidP="00B6503D">
            <w:pPr>
              <w:rPr>
                <w:sz w:val="18"/>
                <w:szCs w:val="18"/>
              </w:rPr>
            </w:pPr>
            <w:r w:rsidRPr="00412ACB">
              <w:rPr>
                <w:sz w:val="18"/>
                <w:szCs w:val="18"/>
              </w:rPr>
              <w:t>000000032</w:t>
            </w:r>
          </w:p>
        </w:tc>
        <w:tc>
          <w:tcPr>
            <w:tcW w:w="2694"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722A9E" w:rsidRPr="00412ACB" w:rsidRDefault="00722A9E" w:rsidP="00B6503D">
            <w:pPr>
              <w:rPr>
                <w:sz w:val="18"/>
                <w:szCs w:val="18"/>
              </w:rPr>
            </w:pPr>
            <w:r w:rsidRPr="00412ACB">
              <w:rPr>
                <w:sz w:val="18"/>
                <w:szCs w:val="18"/>
              </w:rPr>
              <w:t>Кольский участок Кольского района</w:t>
            </w:r>
          </w:p>
        </w:tc>
        <w:tc>
          <w:tcPr>
            <w:tcW w:w="2551" w:type="dxa"/>
            <w:gridSpan w:val="2"/>
            <w:tcBorders>
              <w:top w:val="single" w:sz="4" w:space="0" w:color="auto"/>
              <w:left w:val="nil"/>
              <w:bottom w:val="single" w:sz="4" w:space="0" w:color="auto"/>
              <w:right w:val="single" w:sz="4" w:space="0" w:color="auto"/>
            </w:tcBorders>
            <w:shd w:val="clear" w:color="000000" w:fill="FFFFFF"/>
            <w:vAlign w:val="center"/>
            <w:hideMark/>
          </w:tcPr>
          <w:p w:rsidR="00722A9E" w:rsidRPr="00412ACB" w:rsidRDefault="00722A9E" w:rsidP="00B6503D">
            <w:pPr>
              <w:rPr>
                <w:sz w:val="18"/>
                <w:szCs w:val="18"/>
              </w:rPr>
            </w:pPr>
            <w:r w:rsidRPr="00412ACB">
              <w:rPr>
                <w:sz w:val="18"/>
                <w:szCs w:val="18"/>
              </w:rPr>
              <w:t>Рабочие</w:t>
            </w:r>
          </w:p>
        </w:tc>
        <w:tc>
          <w:tcPr>
            <w:tcW w:w="1134" w:type="dxa"/>
            <w:tcBorders>
              <w:top w:val="single" w:sz="4" w:space="0" w:color="auto"/>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3" w:type="dxa"/>
            <w:tcBorders>
              <w:top w:val="single" w:sz="4" w:space="0" w:color="auto"/>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1134" w:type="dxa"/>
            <w:tcBorders>
              <w:top w:val="single" w:sz="4" w:space="0" w:color="auto"/>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3" w:type="dxa"/>
            <w:tcBorders>
              <w:top w:val="single" w:sz="4" w:space="0" w:color="auto"/>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r>
      <w:tr w:rsidR="00722A9E" w:rsidRPr="0083360D" w:rsidTr="00B6503D">
        <w:trPr>
          <w:trHeight w:val="237"/>
        </w:trPr>
        <w:tc>
          <w:tcPr>
            <w:tcW w:w="1149" w:type="dxa"/>
            <w:vMerge/>
            <w:tcBorders>
              <w:top w:val="single" w:sz="4" w:space="0" w:color="auto"/>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2694" w:type="dxa"/>
            <w:vMerge/>
            <w:tcBorders>
              <w:top w:val="single" w:sz="4" w:space="0" w:color="auto"/>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2551" w:type="dxa"/>
            <w:gridSpan w:val="2"/>
            <w:tcBorders>
              <w:top w:val="nil"/>
              <w:left w:val="nil"/>
              <w:bottom w:val="single" w:sz="4" w:space="0" w:color="auto"/>
              <w:right w:val="single" w:sz="4" w:space="0" w:color="auto"/>
            </w:tcBorders>
            <w:shd w:val="clear" w:color="000000" w:fill="FFFFFF"/>
            <w:vAlign w:val="center"/>
            <w:hideMark/>
          </w:tcPr>
          <w:p w:rsidR="00722A9E" w:rsidRPr="00412ACB" w:rsidRDefault="00722A9E" w:rsidP="00B6503D">
            <w:pPr>
              <w:rPr>
                <w:sz w:val="18"/>
                <w:szCs w:val="18"/>
              </w:rPr>
            </w:pPr>
            <w:r w:rsidRPr="00412ACB">
              <w:rPr>
                <w:sz w:val="18"/>
                <w:szCs w:val="18"/>
              </w:rPr>
              <w:t>Итого</w:t>
            </w:r>
          </w:p>
        </w:tc>
        <w:tc>
          <w:tcPr>
            <w:tcW w:w="1134"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1134"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r>
      <w:tr w:rsidR="00722A9E" w:rsidRPr="0083360D" w:rsidTr="00B6503D">
        <w:trPr>
          <w:trHeight w:val="447"/>
        </w:trPr>
        <w:tc>
          <w:tcPr>
            <w:tcW w:w="1149" w:type="dxa"/>
            <w:vMerge w:val="restart"/>
            <w:tcBorders>
              <w:top w:val="nil"/>
              <w:left w:val="single" w:sz="4" w:space="0" w:color="auto"/>
              <w:bottom w:val="single" w:sz="4" w:space="0" w:color="auto"/>
              <w:right w:val="single" w:sz="4" w:space="0" w:color="auto"/>
            </w:tcBorders>
            <w:shd w:val="clear" w:color="000000" w:fill="F5F2DD"/>
            <w:noWrap/>
            <w:vAlign w:val="center"/>
            <w:hideMark/>
          </w:tcPr>
          <w:p w:rsidR="00722A9E" w:rsidRPr="00412ACB" w:rsidRDefault="00722A9E" w:rsidP="00B6503D">
            <w:pPr>
              <w:rPr>
                <w:sz w:val="18"/>
                <w:szCs w:val="18"/>
              </w:rPr>
            </w:pPr>
            <w:r w:rsidRPr="00412ACB">
              <w:rPr>
                <w:sz w:val="18"/>
                <w:szCs w:val="18"/>
              </w:rPr>
              <w:t>000000044</w:t>
            </w:r>
          </w:p>
        </w:tc>
        <w:tc>
          <w:tcPr>
            <w:tcW w:w="2694" w:type="dxa"/>
            <w:vMerge w:val="restart"/>
            <w:tcBorders>
              <w:top w:val="nil"/>
              <w:left w:val="single" w:sz="4" w:space="0" w:color="auto"/>
              <w:bottom w:val="single" w:sz="4" w:space="0" w:color="auto"/>
              <w:right w:val="single" w:sz="4" w:space="0" w:color="auto"/>
            </w:tcBorders>
            <w:shd w:val="clear" w:color="000000" w:fill="F5F2DD"/>
            <w:vAlign w:val="center"/>
            <w:hideMark/>
          </w:tcPr>
          <w:p w:rsidR="00722A9E" w:rsidRPr="00412ACB" w:rsidRDefault="00722A9E" w:rsidP="00B6503D">
            <w:pPr>
              <w:rPr>
                <w:sz w:val="18"/>
                <w:szCs w:val="18"/>
              </w:rPr>
            </w:pPr>
            <w:r w:rsidRPr="00412ACB">
              <w:rPr>
                <w:sz w:val="18"/>
                <w:szCs w:val="18"/>
              </w:rPr>
              <w:t>Район №4</w:t>
            </w:r>
          </w:p>
        </w:tc>
        <w:tc>
          <w:tcPr>
            <w:tcW w:w="2551" w:type="dxa"/>
            <w:gridSpan w:val="2"/>
            <w:tcBorders>
              <w:top w:val="nil"/>
              <w:left w:val="nil"/>
              <w:bottom w:val="single" w:sz="4" w:space="0" w:color="auto"/>
              <w:right w:val="single" w:sz="4" w:space="0" w:color="auto"/>
            </w:tcBorders>
            <w:shd w:val="clear" w:color="000000" w:fill="F5F2DD"/>
            <w:vAlign w:val="center"/>
            <w:hideMark/>
          </w:tcPr>
          <w:p w:rsidR="00722A9E" w:rsidRPr="00412ACB" w:rsidRDefault="00722A9E" w:rsidP="00B6503D">
            <w:pPr>
              <w:rPr>
                <w:sz w:val="18"/>
                <w:szCs w:val="18"/>
              </w:rPr>
            </w:pPr>
            <w:r w:rsidRPr="00412ACB">
              <w:rPr>
                <w:sz w:val="18"/>
                <w:szCs w:val="18"/>
              </w:rPr>
              <w:t>Руководители + специалисты + другие служащие</w:t>
            </w:r>
          </w:p>
        </w:tc>
        <w:tc>
          <w:tcPr>
            <w:tcW w:w="1134"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1134"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r>
      <w:tr w:rsidR="00722A9E" w:rsidRPr="0083360D" w:rsidTr="00B6503D">
        <w:trPr>
          <w:trHeight w:val="237"/>
        </w:trPr>
        <w:tc>
          <w:tcPr>
            <w:tcW w:w="1149" w:type="dxa"/>
            <w:vMerge/>
            <w:tcBorders>
              <w:top w:val="nil"/>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2694" w:type="dxa"/>
            <w:vMerge/>
            <w:tcBorders>
              <w:top w:val="nil"/>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2551" w:type="dxa"/>
            <w:gridSpan w:val="2"/>
            <w:tcBorders>
              <w:top w:val="nil"/>
              <w:left w:val="nil"/>
              <w:bottom w:val="single" w:sz="4" w:space="0" w:color="auto"/>
              <w:right w:val="single" w:sz="4" w:space="0" w:color="auto"/>
            </w:tcBorders>
            <w:shd w:val="clear" w:color="000000" w:fill="F5F2DD"/>
            <w:vAlign w:val="center"/>
            <w:hideMark/>
          </w:tcPr>
          <w:p w:rsidR="00722A9E" w:rsidRPr="00412ACB" w:rsidRDefault="00722A9E" w:rsidP="00B6503D">
            <w:pPr>
              <w:rPr>
                <w:sz w:val="18"/>
                <w:szCs w:val="18"/>
              </w:rPr>
            </w:pPr>
            <w:r w:rsidRPr="00412ACB">
              <w:rPr>
                <w:sz w:val="18"/>
                <w:szCs w:val="18"/>
              </w:rPr>
              <w:t>Рабочие</w:t>
            </w:r>
          </w:p>
        </w:tc>
        <w:tc>
          <w:tcPr>
            <w:tcW w:w="1134"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1134"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r>
      <w:tr w:rsidR="00722A9E" w:rsidRPr="0083360D" w:rsidTr="00B6503D">
        <w:trPr>
          <w:trHeight w:val="237"/>
        </w:trPr>
        <w:tc>
          <w:tcPr>
            <w:tcW w:w="1149" w:type="dxa"/>
            <w:vMerge/>
            <w:tcBorders>
              <w:top w:val="nil"/>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2694" w:type="dxa"/>
            <w:vMerge/>
            <w:tcBorders>
              <w:top w:val="nil"/>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2551" w:type="dxa"/>
            <w:gridSpan w:val="2"/>
            <w:tcBorders>
              <w:top w:val="nil"/>
              <w:left w:val="nil"/>
              <w:bottom w:val="single" w:sz="4" w:space="0" w:color="auto"/>
              <w:right w:val="single" w:sz="4" w:space="0" w:color="auto"/>
            </w:tcBorders>
            <w:shd w:val="clear" w:color="000000" w:fill="F5F2DD"/>
            <w:vAlign w:val="center"/>
            <w:hideMark/>
          </w:tcPr>
          <w:p w:rsidR="00722A9E" w:rsidRPr="00412ACB" w:rsidRDefault="00722A9E" w:rsidP="00B6503D">
            <w:pPr>
              <w:rPr>
                <w:sz w:val="18"/>
                <w:szCs w:val="18"/>
              </w:rPr>
            </w:pPr>
            <w:r w:rsidRPr="00412ACB">
              <w:rPr>
                <w:sz w:val="18"/>
                <w:szCs w:val="18"/>
              </w:rPr>
              <w:t>Итого</w:t>
            </w:r>
          </w:p>
        </w:tc>
        <w:tc>
          <w:tcPr>
            <w:tcW w:w="1134"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1134"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r>
      <w:tr w:rsidR="00722A9E" w:rsidRPr="0083360D" w:rsidTr="00B6503D">
        <w:trPr>
          <w:trHeight w:val="237"/>
        </w:trPr>
        <w:tc>
          <w:tcPr>
            <w:tcW w:w="3843" w:type="dxa"/>
            <w:gridSpan w:val="2"/>
            <w:vMerge w:val="restart"/>
            <w:tcBorders>
              <w:top w:val="single" w:sz="4" w:space="0" w:color="auto"/>
              <w:left w:val="single" w:sz="4" w:space="0" w:color="auto"/>
              <w:bottom w:val="single" w:sz="4" w:space="0" w:color="auto"/>
              <w:right w:val="single" w:sz="4" w:space="0" w:color="auto"/>
            </w:tcBorders>
            <w:shd w:val="clear" w:color="000000" w:fill="FFEFD5"/>
            <w:noWrap/>
            <w:vAlign w:val="center"/>
            <w:hideMark/>
          </w:tcPr>
          <w:p w:rsidR="00722A9E" w:rsidRPr="00412ACB" w:rsidRDefault="00722A9E" w:rsidP="00B6503D">
            <w:pPr>
              <w:rPr>
                <w:b/>
                <w:bCs/>
                <w:sz w:val="18"/>
                <w:szCs w:val="18"/>
              </w:rPr>
            </w:pPr>
            <w:r w:rsidRPr="00412ACB">
              <w:rPr>
                <w:b/>
                <w:bCs/>
                <w:sz w:val="18"/>
                <w:szCs w:val="18"/>
              </w:rPr>
              <w:t>Итого Прочая деятельность</w:t>
            </w:r>
          </w:p>
        </w:tc>
        <w:tc>
          <w:tcPr>
            <w:tcW w:w="2551" w:type="dxa"/>
            <w:gridSpan w:val="2"/>
            <w:tcBorders>
              <w:top w:val="nil"/>
              <w:left w:val="nil"/>
              <w:bottom w:val="single" w:sz="4" w:space="0" w:color="auto"/>
              <w:right w:val="single" w:sz="4" w:space="0" w:color="auto"/>
            </w:tcBorders>
            <w:shd w:val="clear" w:color="000000" w:fill="FFEFD5"/>
            <w:vAlign w:val="center"/>
            <w:hideMark/>
          </w:tcPr>
          <w:p w:rsidR="00722A9E" w:rsidRPr="00412ACB" w:rsidRDefault="00722A9E" w:rsidP="00B6503D">
            <w:pPr>
              <w:rPr>
                <w:sz w:val="18"/>
                <w:szCs w:val="18"/>
              </w:rPr>
            </w:pPr>
            <w:r w:rsidRPr="00412ACB">
              <w:rPr>
                <w:sz w:val="18"/>
                <w:szCs w:val="18"/>
              </w:rPr>
              <w:t>Рабочие</w:t>
            </w:r>
          </w:p>
        </w:tc>
        <w:tc>
          <w:tcPr>
            <w:tcW w:w="1134"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1134"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r>
      <w:tr w:rsidR="00722A9E" w:rsidRPr="0083360D" w:rsidTr="00B6503D">
        <w:trPr>
          <w:trHeight w:val="447"/>
        </w:trPr>
        <w:tc>
          <w:tcPr>
            <w:tcW w:w="3843" w:type="dxa"/>
            <w:gridSpan w:val="2"/>
            <w:vMerge/>
            <w:tcBorders>
              <w:top w:val="single" w:sz="4" w:space="0" w:color="auto"/>
              <w:left w:val="single" w:sz="4" w:space="0" w:color="auto"/>
              <w:bottom w:val="single" w:sz="4" w:space="0" w:color="auto"/>
              <w:right w:val="single" w:sz="4" w:space="0" w:color="auto"/>
            </w:tcBorders>
            <w:vAlign w:val="center"/>
            <w:hideMark/>
          </w:tcPr>
          <w:p w:rsidR="00722A9E" w:rsidRPr="00412ACB" w:rsidRDefault="00722A9E" w:rsidP="00B6503D">
            <w:pPr>
              <w:rPr>
                <w:b/>
                <w:bCs/>
                <w:sz w:val="18"/>
                <w:szCs w:val="18"/>
              </w:rPr>
            </w:pPr>
          </w:p>
        </w:tc>
        <w:tc>
          <w:tcPr>
            <w:tcW w:w="2551" w:type="dxa"/>
            <w:gridSpan w:val="2"/>
            <w:tcBorders>
              <w:top w:val="nil"/>
              <w:left w:val="nil"/>
              <w:bottom w:val="single" w:sz="4" w:space="0" w:color="auto"/>
              <w:right w:val="single" w:sz="4" w:space="0" w:color="auto"/>
            </w:tcBorders>
            <w:shd w:val="clear" w:color="000000" w:fill="FFEFD5"/>
            <w:vAlign w:val="center"/>
            <w:hideMark/>
          </w:tcPr>
          <w:p w:rsidR="00722A9E" w:rsidRPr="00412ACB" w:rsidRDefault="00722A9E" w:rsidP="00B6503D">
            <w:pPr>
              <w:rPr>
                <w:sz w:val="18"/>
                <w:szCs w:val="18"/>
              </w:rPr>
            </w:pPr>
            <w:r w:rsidRPr="00412ACB">
              <w:rPr>
                <w:sz w:val="18"/>
                <w:szCs w:val="18"/>
              </w:rPr>
              <w:t>Руководители + специалисты + другие служащие</w:t>
            </w:r>
          </w:p>
        </w:tc>
        <w:tc>
          <w:tcPr>
            <w:tcW w:w="1134"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1134"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r>
      <w:tr w:rsidR="00722A9E" w:rsidRPr="0083360D" w:rsidTr="00B6503D">
        <w:trPr>
          <w:trHeight w:val="237"/>
        </w:trPr>
        <w:tc>
          <w:tcPr>
            <w:tcW w:w="3843" w:type="dxa"/>
            <w:gridSpan w:val="2"/>
            <w:vMerge/>
            <w:tcBorders>
              <w:top w:val="single" w:sz="4" w:space="0" w:color="auto"/>
              <w:left w:val="single" w:sz="4" w:space="0" w:color="auto"/>
              <w:bottom w:val="single" w:sz="4" w:space="0" w:color="auto"/>
              <w:right w:val="single" w:sz="4" w:space="0" w:color="auto"/>
            </w:tcBorders>
            <w:vAlign w:val="center"/>
            <w:hideMark/>
          </w:tcPr>
          <w:p w:rsidR="00722A9E" w:rsidRPr="00412ACB" w:rsidRDefault="00722A9E" w:rsidP="00B6503D">
            <w:pPr>
              <w:rPr>
                <w:b/>
                <w:bCs/>
                <w:sz w:val="18"/>
                <w:szCs w:val="18"/>
              </w:rPr>
            </w:pPr>
          </w:p>
        </w:tc>
        <w:tc>
          <w:tcPr>
            <w:tcW w:w="2551" w:type="dxa"/>
            <w:gridSpan w:val="2"/>
            <w:tcBorders>
              <w:top w:val="nil"/>
              <w:left w:val="nil"/>
              <w:bottom w:val="single" w:sz="4" w:space="0" w:color="auto"/>
              <w:right w:val="single" w:sz="4" w:space="0" w:color="auto"/>
            </w:tcBorders>
            <w:shd w:val="clear" w:color="000000" w:fill="FFEFD5"/>
            <w:vAlign w:val="center"/>
            <w:hideMark/>
          </w:tcPr>
          <w:p w:rsidR="00722A9E" w:rsidRPr="00412ACB" w:rsidRDefault="00722A9E" w:rsidP="00B6503D">
            <w:pPr>
              <w:rPr>
                <w:sz w:val="18"/>
                <w:szCs w:val="18"/>
              </w:rPr>
            </w:pPr>
            <w:r w:rsidRPr="00412ACB">
              <w:rPr>
                <w:sz w:val="18"/>
                <w:szCs w:val="18"/>
              </w:rPr>
              <w:t>Итого</w:t>
            </w:r>
          </w:p>
        </w:tc>
        <w:tc>
          <w:tcPr>
            <w:tcW w:w="1134"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1134"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r>
      <w:tr w:rsidR="00722A9E" w:rsidRPr="0083360D" w:rsidTr="00B6503D">
        <w:trPr>
          <w:trHeight w:val="375"/>
        </w:trPr>
        <w:tc>
          <w:tcPr>
            <w:tcW w:w="14616" w:type="dxa"/>
            <w:gridSpan w:val="12"/>
            <w:tcBorders>
              <w:top w:val="nil"/>
              <w:left w:val="nil"/>
              <w:bottom w:val="nil"/>
              <w:right w:val="nil"/>
            </w:tcBorders>
            <w:shd w:val="clear" w:color="000000" w:fill="FFFFFF"/>
            <w:noWrap/>
            <w:vAlign w:val="center"/>
          </w:tcPr>
          <w:p w:rsidR="00722A9E" w:rsidRPr="00412ACB" w:rsidRDefault="00722A9E" w:rsidP="00B6503D">
            <w:pPr>
              <w:rPr>
                <w:b/>
                <w:bCs/>
                <w:color w:val="000000"/>
                <w:sz w:val="18"/>
                <w:szCs w:val="18"/>
              </w:rPr>
            </w:pPr>
          </w:p>
        </w:tc>
      </w:tr>
      <w:tr w:rsidR="00722A9E" w:rsidRPr="0083360D" w:rsidTr="00B6503D">
        <w:trPr>
          <w:trHeight w:val="447"/>
        </w:trPr>
        <w:tc>
          <w:tcPr>
            <w:tcW w:w="1149" w:type="dxa"/>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722A9E" w:rsidRPr="00412ACB" w:rsidRDefault="00722A9E" w:rsidP="00B6503D">
            <w:pPr>
              <w:rPr>
                <w:sz w:val="18"/>
                <w:szCs w:val="18"/>
              </w:rPr>
            </w:pPr>
            <w:r w:rsidRPr="00412ACB">
              <w:rPr>
                <w:sz w:val="18"/>
                <w:szCs w:val="18"/>
              </w:rPr>
              <w:lastRenderedPageBreak/>
              <w:t>000000043</w:t>
            </w:r>
          </w:p>
        </w:tc>
        <w:tc>
          <w:tcPr>
            <w:tcW w:w="2694"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722A9E" w:rsidRPr="00412ACB" w:rsidRDefault="00722A9E" w:rsidP="00B6503D">
            <w:pPr>
              <w:rPr>
                <w:sz w:val="18"/>
                <w:szCs w:val="18"/>
              </w:rPr>
            </w:pPr>
            <w:r w:rsidRPr="00412ACB">
              <w:rPr>
                <w:sz w:val="18"/>
                <w:szCs w:val="18"/>
              </w:rPr>
              <w:t>Единая централизованная ремонтная служба</w:t>
            </w:r>
          </w:p>
        </w:tc>
        <w:tc>
          <w:tcPr>
            <w:tcW w:w="2551" w:type="dxa"/>
            <w:gridSpan w:val="2"/>
            <w:tcBorders>
              <w:top w:val="single" w:sz="4" w:space="0" w:color="auto"/>
              <w:left w:val="nil"/>
              <w:bottom w:val="single" w:sz="4" w:space="0" w:color="auto"/>
              <w:right w:val="single" w:sz="4" w:space="0" w:color="auto"/>
            </w:tcBorders>
            <w:shd w:val="clear" w:color="000000" w:fill="FFFFFF"/>
            <w:vAlign w:val="center"/>
            <w:hideMark/>
          </w:tcPr>
          <w:p w:rsidR="00722A9E" w:rsidRPr="00412ACB" w:rsidRDefault="00722A9E" w:rsidP="00B6503D">
            <w:pPr>
              <w:rPr>
                <w:sz w:val="18"/>
                <w:szCs w:val="18"/>
              </w:rPr>
            </w:pPr>
            <w:r w:rsidRPr="00412ACB">
              <w:rPr>
                <w:sz w:val="18"/>
                <w:szCs w:val="18"/>
              </w:rPr>
              <w:t>Руководители + специалисты + другие служащие</w:t>
            </w:r>
          </w:p>
        </w:tc>
        <w:tc>
          <w:tcPr>
            <w:tcW w:w="1134" w:type="dxa"/>
            <w:tcBorders>
              <w:top w:val="single" w:sz="4" w:space="0" w:color="auto"/>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3" w:type="dxa"/>
            <w:tcBorders>
              <w:top w:val="single" w:sz="4" w:space="0" w:color="auto"/>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1134" w:type="dxa"/>
            <w:tcBorders>
              <w:top w:val="single" w:sz="4" w:space="0" w:color="auto"/>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3" w:type="dxa"/>
            <w:tcBorders>
              <w:top w:val="single" w:sz="4" w:space="0" w:color="auto"/>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r>
      <w:tr w:rsidR="00722A9E" w:rsidRPr="0083360D" w:rsidTr="00B6503D">
        <w:trPr>
          <w:trHeight w:val="237"/>
        </w:trPr>
        <w:tc>
          <w:tcPr>
            <w:tcW w:w="1149" w:type="dxa"/>
            <w:vMerge/>
            <w:tcBorders>
              <w:top w:val="single" w:sz="4" w:space="0" w:color="auto"/>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2694" w:type="dxa"/>
            <w:vMerge/>
            <w:tcBorders>
              <w:top w:val="single" w:sz="4" w:space="0" w:color="auto"/>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2551" w:type="dxa"/>
            <w:gridSpan w:val="2"/>
            <w:tcBorders>
              <w:top w:val="nil"/>
              <w:left w:val="nil"/>
              <w:bottom w:val="single" w:sz="4" w:space="0" w:color="auto"/>
              <w:right w:val="single" w:sz="4" w:space="0" w:color="auto"/>
            </w:tcBorders>
            <w:shd w:val="clear" w:color="000000" w:fill="FFFFFF"/>
            <w:vAlign w:val="center"/>
            <w:hideMark/>
          </w:tcPr>
          <w:p w:rsidR="00722A9E" w:rsidRPr="00412ACB" w:rsidRDefault="00722A9E" w:rsidP="00B6503D">
            <w:pPr>
              <w:rPr>
                <w:sz w:val="18"/>
                <w:szCs w:val="18"/>
              </w:rPr>
            </w:pPr>
            <w:r w:rsidRPr="00412ACB">
              <w:rPr>
                <w:sz w:val="18"/>
                <w:szCs w:val="18"/>
              </w:rPr>
              <w:t>Рабочие</w:t>
            </w:r>
          </w:p>
        </w:tc>
        <w:tc>
          <w:tcPr>
            <w:tcW w:w="1134"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1134"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r>
      <w:tr w:rsidR="00722A9E" w:rsidRPr="0083360D" w:rsidTr="00B6503D">
        <w:trPr>
          <w:trHeight w:val="237"/>
        </w:trPr>
        <w:tc>
          <w:tcPr>
            <w:tcW w:w="1149" w:type="dxa"/>
            <w:vMerge/>
            <w:tcBorders>
              <w:top w:val="single" w:sz="4" w:space="0" w:color="auto"/>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2694" w:type="dxa"/>
            <w:vMerge/>
            <w:tcBorders>
              <w:top w:val="single" w:sz="4" w:space="0" w:color="auto"/>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2551" w:type="dxa"/>
            <w:gridSpan w:val="2"/>
            <w:tcBorders>
              <w:top w:val="nil"/>
              <w:left w:val="nil"/>
              <w:bottom w:val="single" w:sz="4" w:space="0" w:color="auto"/>
              <w:right w:val="single" w:sz="4" w:space="0" w:color="auto"/>
            </w:tcBorders>
            <w:shd w:val="clear" w:color="000000" w:fill="FFFFFF"/>
            <w:vAlign w:val="center"/>
            <w:hideMark/>
          </w:tcPr>
          <w:p w:rsidR="00722A9E" w:rsidRPr="00412ACB" w:rsidRDefault="00722A9E" w:rsidP="00B6503D">
            <w:pPr>
              <w:rPr>
                <w:sz w:val="18"/>
                <w:szCs w:val="18"/>
              </w:rPr>
            </w:pPr>
            <w:r w:rsidRPr="00412ACB">
              <w:rPr>
                <w:sz w:val="18"/>
                <w:szCs w:val="18"/>
              </w:rPr>
              <w:t>Итого</w:t>
            </w:r>
          </w:p>
        </w:tc>
        <w:tc>
          <w:tcPr>
            <w:tcW w:w="1134"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1134"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r>
      <w:tr w:rsidR="00722A9E" w:rsidRPr="0083360D" w:rsidTr="00B6503D">
        <w:trPr>
          <w:trHeight w:val="237"/>
        </w:trPr>
        <w:tc>
          <w:tcPr>
            <w:tcW w:w="1149" w:type="dxa"/>
            <w:vMerge w:val="restart"/>
            <w:tcBorders>
              <w:top w:val="nil"/>
              <w:left w:val="single" w:sz="4" w:space="0" w:color="auto"/>
              <w:bottom w:val="single" w:sz="4" w:space="0" w:color="auto"/>
              <w:right w:val="single" w:sz="4" w:space="0" w:color="auto"/>
            </w:tcBorders>
            <w:shd w:val="clear" w:color="000000" w:fill="F5F2DD"/>
            <w:noWrap/>
            <w:vAlign w:val="center"/>
            <w:hideMark/>
          </w:tcPr>
          <w:p w:rsidR="00722A9E" w:rsidRPr="00412ACB" w:rsidRDefault="00722A9E" w:rsidP="00B6503D">
            <w:pPr>
              <w:rPr>
                <w:sz w:val="18"/>
                <w:szCs w:val="18"/>
              </w:rPr>
            </w:pPr>
            <w:r w:rsidRPr="00412ACB">
              <w:rPr>
                <w:sz w:val="18"/>
                <w:szCs w:val="18"/>
              </w:rPr>
              <w:t>000000078</w:t>
            </w:r>
          </w:p>
        </w:tc>
        <w:tc>
          <w:tcPr>
            <w:tcW w:w="2694" w:type="dxa"/>
            <w:vMerge w:val="restart"/>
            <w:tcBorders>
              <w:top w:val="nil"/>
              <w:left w:val="single" w:sz="4" w:space="0" w:color="auto"/>
              <w:bottom w:val="single" w:sz="4" w:space="0" w:color="auto"/>
              <w:right w:val="single" w:sz="4" w:space="0" w:color="auto"/>
            </w:tcBorders>
            <w:shd w:val="clear" w:color="000000" w:fill="F5F2DD"/>
            <w:vAlign w:val="center"/>
            <w:hideMark/>
          </w:tcPr>
          <w:p w:rsidR="00722A9E" w:rsidRPr="00412ACB" w:rsidRDefault="00722A9E" w:rsidP="00B6503D">
            <w:pPr>
              <w:rPr>
                <w:sz w:val="18"/>
                <w:szCs w:val="18"/>
              </w:rPr>
            </w:pPr>
            <w:r w:rsidRPr="00412ACB">
              <w:rPr>
                <w:sz w:val="18"/>
                <w:szCs w:val="18"/>
              </w:rPr>
              <w:t>Служба ЭКИП и А филиала «Кандалакшская теплосеть»</w:t>
            </w:r>
          </w:p>
        </w:tc>
        <w:tc>
          <w:tcPr>
            <w:tcW w:w="2551" w:type="dxa"/>
            <w:gridSpan w:val="2"/>
            <w:tcBorders>
              <w:top w:val="nil"/>
              <w:left w:val="nil"/>
              <w:bottom w:val="single" w:sz="4" w:space="0" w:color="auto"/>
              <w:right w:val="single" w:sz="4" w:space="0" w:color="auto"/>
            </w:tcBorders>
            <w:shd w:val="clear" w:color="000000" w:fill="F5F2DD"/>
            <w:vAlign w:val="center"/>
            <w:hideMark/>
          </w:tcPr>
          <w:p w:rsidR="00722A9E" w:rsidRPr="00412ACB" w:rsidRDefault="00722A9E" w:rsidP="00B6503D">
            <w:pPr>
              <w:rPr>
                <w:sz w:val="18"/>
                <w:szCs w:val="18"/>
              </w:rPr>
            </w:pPr>
            <w:r w:rsidRPr="00412ACB">
              <w:rPr>
                <w:sz w:val="18"/>
                <w:szCs w:val="18"/>
              </w:rPr>
              <w:t>Рабочие</w:t>
            </w:r>
          </w:p>
        </w:tc>
        <w:tc>
          <w:tcPr>
            <w:tcW w:w="1134"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1134"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r>
      <w:tr w:rsidR="00722A9E" w:rsidRPr="0083360D" w:rsidTr="00B6503D">
        <w:trPr>
          <w:trHeight w:val="237"/>
        </w:trPr>
        <w:tc>
          <w:tcPr>
            <w:tcW w:w="1149" w:type="dxa"/>
            <w:vMerge/>
            <w:tcBorders>
              <w:top w:val="nil"/>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2694" w:type="dxa"/>
            <w:vMerge/>
            <w:tcBorders>
              <w:top w:val="nil"/>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2551" w:type="dxa"/>
            <w:gridSpan w:val="2"/>
            <w:tcBorders>
              <w:top w:val="nil"/>
              <w:left w:val="nil"/>
              <w:bottom w:val="single" w:sz="4" w:space="0" w:color="auto"/>
              <w:right w:val="single" w:sz="4" w:space="0" w:color="auto"/>
            </w:tcBorders>
            <w:shd w:val="clear" w:color="000000" w:fill="F5F2DD"/>
            <w:vAlign w:val="center"/>
            <w:hideMark/>
          </w:tcPr>
          <w:p w:rsidR="00722A9E" w:rsidRPr="00412ACB" w:rsidRDefault="00722A9E" w:rsidP="00B6503D">
            <w:pPr>
              <w:rPr>
                <w:sz w:val="18"/>
                <w:szCs w:val="18"/>
              </w:rPr>
            </w:pPr>
            <w:r w:rsidRPr="00412ACB">
              <w:rPr>
                <w:sz w:val="18"/>
                <w:szCs w:val="18"/>
              </w:rPr>
              <w:t>Итого</w:t>
            </w:r>
          </w:p>
        </w:tc>
        <w:tc>
          <w:tcPr>
            <w:tcW w:w="1134"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1134"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r>
      <w:tr w:rsidR="00722A9E" w:rsidRPr="0083360D" w:rsidTr="00B6503D">
        <w:trPr>
          <w:trHeight w:val="237"/>
        </w:trPr>
        <w:tc>
          <w:tcPr>
            <w:tcW w:w="1149" w:type="dxa"/>
            <w:vMerge w:val="restart"/>
            <w:tcBorders>
              <w:top w:val="nil"/>
              <w:left w:val="single" w:sz="4" w:space="0" w:color="auto"/>
              <w:bottom w:val="single" w:sz="4" w:space="0" w:color="auto"/>
              <w:right w:val="single" w:sz="4" w:space="0" w:color="auto"/>
            </w:tcBorders>
            <w:shd w:val="clear" w:color="000000" w:fill="FFFFFF"/>
            <w:noWrap/>
            <w:vAlign w:val="center"/>
            <w:hideMark/>
          </w:tcPr>
          <w:p w:rsidR="00722A9E" w:rsidRPr="00412ACB" w:rsidRDefault="00722A9E" w:rsidP="00B6503D">
            <w:pPr>
              <w:rPr>
                <w:sz w:val="18"/>
                <w:szCs w:val="18"/>
              </w:rPr>
            </w:pPr>
            <w:r w:rsidRPr="00412ACB">
              <w:rPr>
                <w:sz w:val="18"/>
                <w:szCs w:val="18"/>
              </w:rPr>
              <w:t>000000079</w:t>
            </w:r>
          </w:p>
        </w:tc>
        <w:tc>
          <w:tcPr>
            <w:tcW w:w="2694" w:type="dxa"/>
            <w:vMerge w:val="restart"/>
            <w:tcBorders>
              <w:top w:val="nil"/>
              <w:left w:val="single" w:sz="4" w:space="0" w:color="auto"/>
              <w:bottom w:val="single" w:sz="4" w:space="0" w:color="auto"/>
              <w:right w:val="single" w:sz="4" w:space="0" w:color="auto"/>
            </w:tcBorders>
            <w:shd w:val="clear" w:color="000000" w:fill="FFFFFF"/>
            <w:vAlign w:val="center"/>
            <w:hideMark/>
          </w:tcPr>
          <w:p w:rsidR="00722A9E" w:rsidRPr="00412ACB" w:rsidRDefault="00722A9E" w:rsidP="00B6503D">
            <w:pPr>
              <w:rPr>
                <w:sz w:val="18"/>
                <w:szCs w:val="18"/>
              </w:rPr>
            </w:pPr>
            <w:r w:rsidRPr="00412ACB">
              <w:rPr>
                <w:sz w:val="18"/>
                <w:szCs w:val="18"/>
              </w:rPr>
              <w:t>Топливно-транспортная служба филиала «Кандалакшская теплосеть»</w:t>
            </w:r>
          </w:p>
        </w:tc>
        <w:tc>
          <w:tcPr>
            <w:tcW w:w="2551" w:type="dxa"/>
            <w:gridSpan w:val="2"/>
            <w:tcBorders>
              <w:top w:val="nil"/>
              <w:left w:val="nil"/>
              <w:bottom w:val="single" w:sz="4" w:space="0" w:color="auto"/>
              <w:right w:val="single" w:sz="4" w:space="0" w:color="auto"/>
            </w:tcBorders>
            <w:shd w:val="clear" w:color="000000" w:fill="FFFFFF"/>
            <w:vAlign w:val="center"/>
            <w:hideMark/>
          </w:tcPr>
          <w:p w:rsidR="00722A9E" w:rsidRPr="00412ACB" w:rsidRDefault="00722A9E" w:rsidP="00B6503D">
            <w:pPr>
              <w:rPr>
                <w:sz w:val="18"/>
                <w:szCs w:val="18"/>
              </w:rPr>
            </w:pPr>
            <w:r w:rsidRPr="00412ACB">
              <w:rPr>
                <w:sz w:val="18"/>
                <w:szCs w:val="18"/>
              </w:rPr>
              <w:t>Рабочие</w:t>
            </w:r>
          </w:p>
        </w:tc>
        <w:tc>
          <w:tcPr>
            <w:tcW w:w="1134"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1134"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r>
      <w:tr w:rsidR="00722A9E" w:rsidRPr="0083360D" w:rsidTr="00B6503D">
        <w:trPr>
          <w:trHeight w:val="237"/>
        </w:trPr>
        <w:tc>
          <w:tcPr>
            <w:tcW w:w="1149" w:type="dxa"/>
            <w:vMerge/>
            <w:tcBorders>
              <w:top w:val="nil"/>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2694" w:type="dxa"/>
            <w:vMerge/>
            <w:tcBorders>
              <w:top w:val="nil"/>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2551" w:type="dxa"/>
            <w:gridSpan w:val="2"/>
            <w:tcBorders>
              <w:top w:val="nil"/>
              <w:left w:val="nil"/>
              <w:bottom w:val="single" w:sz="4" w:space="0" w:color="auto"/>
              <w:right w:val="single" w:sz="4" w:space="0" w:color="auto"/>
            </w:tcBorders>
            <w:shd w:val="clear" w:color="000000" w:fill="FFFFFF"/>
            <w:vAlign w:val="center"/>
            <w:hideMark/>
          </w:tcPr>
          <w:p w:rsidR="00722A9E" w:rsidRPr="00412ACB" w:rsidRDefault="00722A9E" w:rsidP="00B6503D">
            <w:pPr>
              <w:rPr>
                <w:sz w:val="18"/>
                <w:szCs w:val="18"/>
              </w:rPr>
            </w:pPr>
            <w:r w:rsidRPr="00412ACB">
              <w:rPr>
                <w:sz w:val="18"/>
                <w:szCs w:val="18"/>
              </w:rPr>
              <w:t>Итого</w:t>
            </w:r>
          </w:p>
        </w:tc>
        <w:tc>
          <w:tcPr>
            <w:tcW w:w="1134"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1134"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r>
      <w:tr w:rsidR="00722A9E" w:rsidRPr="0083360D" w:rsidTr="00B6503D">
        <w:trPr>
          <w:trHeight w:val="447"/>
        </w:trPr>
        <w:tc>
          <w:tcPr>
            <w:tcW w:w="1149" w:type="dxa"/>
            <w:vMerge w:val="restart"/>
            <w:tcBorders>
              <w:top w:val="nil"/>
              <w:left w:val="single" w:sz="4" w:space="0" w:color="auto"/>
              <w:bottom w:val="single" w:sz="4" w:space="0" w:color="auto"/>
              <w:right w:val="single" w:sz="4" w:space="0" w:color="auto"/>
            </w:tcBorders>
            <w:shd w:val="clear" w:color="000000" w:fill="F5F2DD"/>
            <w:noWrap/>
            <w:vAlign w:val="center"/>
            <w:hideMark/>
          </w:tcPr>
          <w:p w:rsidR="00722A9E" w:rsidRPr="00412ACB" w:rsidRDefault="00722A9E" w:rsidP="00B6503D">
            <w:pPr>
              <w:rPr>
                <w:sz w:val="18"/>
                <w:szCs w:val="18"/>
              </w:rPr>
            </w:pPr>
            <w:r w:rsidRPr="00412ACB">
              <w:rPr>
                <w:sz w:val="18"/>
                <w:szCs w:val="18"/>
              </w:rPr>
              <w:t>00000001Д</w:t>
            </w:r>
          </w:p>
        </w:tc>
        <w:tc>
          <w:tcPr>
            <w:tcW w:w="2694" w:type="dxa"/>
            <w:vMerge w:val="restart"/>
            <w:tcBorders>
              <w:top w:val="nil"/>
              <w:left w:val="single" w:sz="4" w:space="0" w:color="auto"/>
              <w:bottom w:val="single" w:sz="4" w:space="0" w:color="auto"/>
              <w:right w:val="single" w:sz="4" w:space="0" w:color="auto"/>
            </w:tcBorders>
            <w:shd w:val="clear" w:color="000000" w:fill="F5F2DD"/>
            <w:vAlign w:val="center"/>
            <w:hideMark/>
          </w:tcPr>
          <w:p w:rsidR="00722A9E" w:rsidRPr="00412ACB" w:rsidRDefault="00722A9E" w:rsidP="00B6503D">
            <w:pPr>
              <w:rPr>
                <w:sz w:val="18"/>
                <w:szCs w:val="18"/>
              </w:rPr>
            </w:pPr>
            <w:r w:rsidRPr="00412ACB">
              <w:rPr>
                <w:sz w:val="18"/>
                <w:szCs w:val="18"/>
              </w:rPr>
              <w:t>Транспортное управление</w:t>
            </w:r>
          </w:p>
        </w:tc>
        <w:tc>
          <w:tcPr>
            <w:tcW w:w="2551" w:type="dxa"/>
            <w:gridSpan w:val="2"/>
            <w:tcBorders>
              <w:top w:val="nil"/>
              <w:left w:val="nil"/>
              <w:bottom w:val="single" w:sz="4" w:space="0" w:color="auto"/>
              <w:right w:val="single" w:sz="4" w:space="0" w:color="auto"/>
            </w:tcBorders>
            <w:shd w:val="clear" w:color="000000" w:fill="F5F2DD"/>
            <w:vAlign w:val="center"/>
            <w:hideMark/>
          </w:tcPr>
          <w:p w:rsidR="00722A9E" w:rsidRPr="00412ACB" w:rsidRDefault="00722A9E" w:rsidP="00B6503D">
            <w:pPr>
              <w:rPr>
                <w:sz w:val="18"/>
                <w:szCs w:val="18"/>
              </w:rPr>
            </w:pPr>
            <w:r w:rsidRPr="00412ACB">
              <w:rPr>
                <w:sz w:val="18"/>
                <w:szCs w:val="18"/>
              </w:rPr>
              <w:t>Руководители + специалисты + другие служащие</w:t>
            </w:r>
          </w:p>
        </w:tc>
        <w:tc>
          <w:tcPr>
            <w:tcW w:w="1134"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1134"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r>
      <w:tr w:rsidR="00722A9E" w:rsidRPr="0083360D" w:rsidTr="00B6503D">
        <w:trPr>
          <w:trHeight w:val="237"/>
        </w:trPr>
        <w:tc>
          <w:tcPr>
            <w:tcW w:w="1149" w:type="dxa"/>
            <w:vMerge/>
            <w:tcBorders>
              <w:top w:val="nil"/>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2694" w:type="dxa"/>
            <w:vMerge/>
            <w:tcBorders>
              <w:top w:val="nil"/>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2551" w:type="dxa"/>
            <w:gridSpan w:val="2"/>
            <w:tcBorders>
              <w:top w:val="nil"/>
              <w:left w:val="nil"/>
              <w:bottom w:val="single" w:sz="4" w:space="0" w:color="auto"/>
              <w:right w:val="single" w:sz="4" w:space="0" w:color="auto"/>
            </w:tcBorders>
            <w:shd w:val="clear" w:color="000000" w:fill="F5F2DD"/>
            <w:vAlign w:val="center"/>
            <w:hideMark/>
          </w:tcPr>
          <w:p w:rsidR="00722A9E" w:rsidRPr="00412ACB" w:rsidRDefault="00722A9E" w:rsidP="00B6503D">
            <w:pPr>
              <w:rPr>
                <w:sz w:val="18"/>
                <w:szCs w:val="18"/>
              </w:rPr>
            </w:pPr>
            <w:r w:rsidRPr="00412ACB">
              <w:rPr>
                <w:sz w:val="18"/>
                <w:szCs w:val="18"/>
              </w:rPr>
              <w:t>Рабочие</w:t>
            </w:r>
          </w:p>
        </w:tc>
        <w:tc>
          <w:tcPr>
            <w:tcW w:w="1134"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1134"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r>
      <w:tr w:rsidR="00722A9E" w:rsidRPr="0083360D" w:rsidTr="00B6503D">
        <w:trPr>
          <w:trHeight w:val="237"/>
        </w:trPr>
        <w:tc>
          <w:tcPr>
            <w:tcW w:w="1149" w:type="dxa"/>
            <w:vMerge/>
            <w:tcBorders>
              <w:top w:val="nil"/>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2694" w:type="dxa"/>
            <w:vMerge/>
            <w:tcBorders>
              <w:top w:val="nil"/>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2551" w:type="dxa"/>
            <w:gridSpan w:val="2"/>
            <w:tcBorders>
              <w:top w:val="nil"/>
              <w:left w:val="nil"/>
              <w:bottom w:val="single" w:sz="4" w:space="0" w:color="auto"/>
              <w:right w:val="single" w:sz="4" w:space="0" w:color="auto"/>
            </w:tcBorders>
            <w:shd w:val="clear" w:color="000000" w:fill="F5F2DD"/>
            <w:vAlign w:val="center"/>
            <w:hideMark/>
          </w:tcPr>
          <w:p w:rsidR="00722A9E" w:rsidRPr="00412ACB" w:rsidRDefault="00722A9E" w:rsidP="00B6503D">
            <w:pPr>
              <w:rPr>
                <w:sz w:val="18"/>
                <w:szCs w:val="18"/>
              </w:rPr>
            </w:pPr>
            <w:r w:rsidRPr="00412ACB">
              <w:rPr>
                <w:sz w:val="18"/>
                <w:szCs w:val="18"/>
              </w:rPr>
              <w:t>Итого</w:t>
            </w:r>
          </w:p>
        </w:tc>
        <w:tc>
          <w:tcPr>
            <w:tcW w:w="1134"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1134"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5F2DD"/>
            <w:noWrap/>
            <w:vAlign w:val="bottom"/>
          </w:tcPr>
          <w:p w:rsidR="00722A9E" w:rsidRPr="00412ACB" w:rsidRDefault="00722A9E" w:rsidP="00B6503D">
            <w:pPr>
              <w:rPr>
                <w:sz w:val="18"/>
                <w:szCs w:val="18"/>
              </w:rPr>
            </w:pPr>
          </w:p>
        </w:tc>
      </w:tr>
      <w:tr w:rsidR="00722A9E" w:rsidRPr="0083360D" w:rsidTr="00B6503D">
        <w:trPr>
          <w:trHeight w:val="237"/>
        </w:trPr>
        <w:tc>
          <w:tcPr>
            <w:tcW w:w="1149" w:type="dxa"/>
            <w:vMerge w:val="restart"/>
            <w:tcBorders>
              <w:top w:val="nil"/>
              <w:left w:val="single" w:sz="4" w:space="0" w:color="auto"/>
              <w:bottom w:val="single" w:sz="4" w:space="0" w:color="auto"/>
              <w:right w:val="single" w:sz="4" w:space="0" w:color="auto"/>
            </w:tcBorders>
            <w:shd w:val="clear" w:color="000000" w:fill="FFFFFF"/>
            <w:noWrap/>
            <w:vAlign w:val="center"/>
            <w:hideMark/>
          </w:tcPr>
          <w:p w:rsidR="00722A9E" w:rsidRPr="00412ACB" w:rsidRDefault="00722A9E" w:rsidP="00B6503D">
            <w:pPr>
              <w:rPr>
                <w:sz w:val="18"/>
                <w:szCs w:val="18"/>
              </w:rPr>
            </w:pPr>
            <w:r w:rsidRPr="00412ACB">
              <w:rPr>
                <w:sz w:val="18"/>
                <w:szCs w:val="18"/>
              </w:rPr>
              <w:t>000000028</w:t>
            </w:r>
          </w:p>
        </w:tc>
        <w:tc>
          <w:tcPr>
            <w:tcW w:w="2694" w:type="dxa"/>
            <w:vMerge w:val="restart"/>
            <w:tcBorders>
              <w:top w:val="nil"/>
              <w:left w:val="single" w:sz="4" w:space="0" w:color="auto"/>
              <w:bottom w:val="single" w:sz="4" w:space="0" w:color="auto"/>
              <w:right w:val="single" w:sz="4" w:space="0" w:color="auto"/>
            </w:tcBorders>
            <w:shd w:val="clear" w:color="000000" w:fill="FFFFFF"/>
            <w:vAlign w:val="center"/>
            <w:hideMark/>
          </w:tcPr>
          <w:p w:rsidR="00722A9E" w:rsidRPr="00412ACB" w:rsidRDefault="00722A9E" w:rsidP="00B6503D">
            <w:pPr>
              <w:rPr>
                <w:sz w:val="18"/>
                <w:szCs w:val="18"/>
              </w:rPr>
            </w:pPr>
            <w:r w:rsidRPr="00412ACB">
              <w:rPr>
                <w:sz w:val="18"/>
                <w:szCs w:val="18"/>
              </w:rPr>
              <w:t>Район №3</w:t>
            </w:r>
          </w:p>
        </w:tc>
        <w:tc>
          <w:tcPr>
            <w:tcW w:w="2551" w:type="dxa"/>
            <w:gridSpan w:val="2"/>
            <w:tcBorders>
              <w:top w:val="nil"/>
              <w:left w:val="nil"/>
              <w:bottom w:val="single" w:sz="4" w:space="0" w:color="auto"/>
              <w:right w:val="single" w:sz="4" w:space="0" w:color="auto"/>
            </w:tcBorders>
            <w:shd w:val="clear" w:color="000000" w:fill="FFFFFF"/>
            <w:vAlign w:val="center"/>
            <w:hideMark/>
          </w:tcPr>
          <w:p w:rsidR="00722A9E" w:rsidRPr="00412ACB" w:rsidRDefault="00722A9E" w:rsidP="00B6503D">
            <w:pPr>
              <w:rPr>
                <w:sz w:val="18"/>
                <w:szCs w:val="18"/>
              </w:rPr>
            </w:pPr>
            <w:r w:rsidRPr="00412ACB">
              <w:rPr>
                <w:sz w:val="18"/>
                <w:szCs w:val="18"/>
              </w:rPr>
              <w:t>Рабочие</w:t>
            </w:r>
          </w:p>
        </w:tc>
        <w:tc>
          <w:tcPr>
            <w:tcW w:w="1134"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1134"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r>
      <w:tr w:rsidR="00722A9E" w:rsidRPr="0083360D" w:rsidTr="00B6503D">
        <w:trPr>
          <w:trHeight w:val="237"/>
        </w:trPr>
        <w:tc>
          <w:tcPr>
            <w:tcW w:w="1149" w:type="dxa"/>
            <w:vMerge/>
            <w:tcBorders>
              <w:top w:val="nil"/>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2694" w:type="dxa"/>
            <w:vMerge/>
            <w:tcBorders>
              <w:top w:val="nil"/>
              <w:left w:val="single" w:sz="4" w:space="0" w:color="auto"/>
              <w:bottom w:val="single" w:sz="4" w:space="0" w:color="auto"/>
              <w:right w:val="single" w:sz="4" w:space="0" w:color="auto"/>
            </w:tcBorders>
            <w:vAlign w:val="center"/>
            <w:hideMark/>
          </w:tcPr>
          <w:p w:rsidR="00722A9E" w:rsidRPr="00412ACB" w:rsidRDefault="00722A9E" w:rsidP="00B6503D">
            <w:pPr>
              <w:rPr>
                <w:sz w:val="18"/>
                <w:szCs w:val="18"/>
              </w:rPr>
            </w:pPr>
          </w:p>
        </w:tc>
        <w:tc>
          <w:tcPr>
            <w:tcW w:w="2551" w:type="dxa"/>
            <w:gridSpan w:val="2"/>
            <w:tcBorders>
              <w:top w:val="nil"/>
              <w:left w:val="nil"/>
              <w:bottom w:val="single" w:sz="4" w:space="0" w:color="auto"/>
              <w:right w:val="single" w:sz="4" w:space="0" w:color="auto"/>
            </w:tcBorders>
            <w:shd w:val="clear" w:color="000000" w:fill="FFFFFF"/>
            <w:vAlign w:val="center"/>
            <w:hideMark/>
          </w:tcPr>
          <w:p w:rsidR="00722A9E" w:rsidRPr="00412ACB" w:rsidRDefault="00722A9E" w:rsidP="00B6503D">
            <w:pPr>
              <w:rPr>
                <w:sz w:val="18"/>
                <w:szCs w:val="18"/>
              </w:rPr>
            </w:pPr>
            <w:r w:rsidRPr="00412ACB">
              <w:rPr>
                <w:sz w:val="18"/>
                <w:szCs w:val="18"/>
              </w:rPr>
              <w:t>Итого</w:t>
            </w:r>
          </w:p>
        </w:tc>
        <w:tc>
          <w:tcPr>
            <w:tcW w:w="1134"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1134"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FFFFF"/>
            <w:noWrap/>
            <w:vAlign w:val="bottom"/>
          </w:tcPr>
          <w:p w:rsidR="00722A9E" w:rsidRPr="00412ACB" w:rsidRDefault="00722A9E" w:rsidP="00B6503D">
            <w:pPr>
              <w:rPr>
                <w:sz w:val="18"/>
                <w:szCs w:val="18"/>
              </w:rPr>
            </w:pPr>
          </w:p>
        </w:tc>
      </w:tr>
      <w:tr w:rsidR="00722A9E" w:rsidRPr="0083360D" w:rsidTr="00B6503D">
        <w:trPr>
          <w:trHeight w:val="447"/>
        </w:trPr>
        <w:tc>
          <w:tcPr>
            <w:tcW w:w="3843" w:type="dxa"/>
            <w:gridSpan w:val="2"/>
            <w:vMerge w:val="restart"/>
            <w:tcBorders>
              <w:top w:val="single" w:sz="4" w:space="0" w:color="auto"/>
              <w:left w:val="single" w:sz="4" w:space="0" w:color="auto"/>
              <w:bottom w:val="single" w:sz="4" w:space="0" w:color="auto"/>
              <w:right w:val="single" w:sz="4" w:space="0" w:color="auto"/>
            </w:tcBorders>
            <w:shd w:val="clear" w:color="000000" w:fill="FFEFD5"/>
            <w:noWrap/>
            <w:vAlign w:val="center"/>
            <w:hideMark/>
          </w:tcPr>
          <w:p w:rsidR="00722A9E" w:rsidRPr="00412ACB" w:rsidRDefault="00722A9E" w:rsidP="00B6503D">
            <w:pPr>
              <w:rPr>
                <w:b/>
                <w:bCs/>
                <w:sz w:val="18"/>
                <w:szCs w:val="18"/>
              </w:rPr>
            </w:pPr>
            <w:r w:rsidRPr="00412ACB">
              <w:rPr>
                <w:b/>
                <w:bCs/>
                <w:sz w:val="18"/>
                <w:szCs w:val="18"/>
              </w:rPr>
              <w:t>Итого Вспомогательная деятельность</w:t>
            </w:r>
          </w:p>
        </w:tc>
        <w:tc>
          <w:tcPr>
            <w:tcW w:w="2551" w:type="dxa"/>
            <w:gridSpan w:val="2"/>
            <w:tcBorders>
              <w:top w:val="nil"/>
              <w:left w:val="nil"/>
              <w:bottom w:val="single" w:sz="4" w:space="0" w:color="auto"/>
              <w:right w:val="single" w:sz="4" w:space="0" w:color="auto"/>
            </w:tcBorders>
            <w:shd w:val="clear" w:color="000000" w:fill="FFEFD5"/>
            <w:vAlign w:val="center"/>
            <w:hideMark/>
          </w:tcPr>
          <w:p w:rsidR="00722A9E" w:rsidRPr="00412ACB" w:rsidRDefault="00722A9E" w:rsidP="00B6503D">
            <w:pPr>
              <w:rPr>
                <w:sz w:val="18"/>
                <w:szCs w:val="18"/>
              </w:rPr>
            </w:pPr>
            <w:r w:rsidRPr="00412ACB">
              <w:rPr>
                <w:sz w:val="18"/>
                <w:szCs w:val="18"/>
              </w:rPr>
              <w:t>Руководители + специалисты + другие служащие</w:t>
            </w:r>
          </w:p>
        </w:tc>
        <w:tc>
          <w:tcPr>
            <w:tcW w:w="1134"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1134"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r>
      <w:tr w:rsidR="00722A9E" w:rsidRPr="0083360D" w:rsidTr="00B6503D">
        <w:trPr>
          <w:trHeight w:val="237"/>
        </w:trPr>
        <w:tc>
          <w:tcPr>
            <w:tcW w:w="3843" w:type="dxa"/>
            <w:gridSpan w:val="2"/>
            <w:vMerge/>
            <w:tcBorders>
              <w:top w:val="single" w:sz="4" w:space="0" w:color="auto"/>
              <w:left w:val="single" w:sz="4" w:space="0" w:color="auto"/>
              <w:bottom w:val="single" w:sz="4" w:space="0" w:color="auto"/>
              <w:right w:val="single" w:sz="4" w:space="0" w:color="auto"/>
            </w:tcBorders>
            <w:vAlign w:val="center"/>
            <w:hideMark/>
          </w:tcPr>
          <w:p w:rsidR="00722A9E" w:rsidRPr="00412ACB" w:rsidRDefault="00722A9E" w:rsidP="00B6503D">
            <w:pPr>
              <w:rPr>
                <w:b/>
                <w:bCs/>
                <w:sz w:val="18"/>
                <w:szCs w:val="18"/>
              </w:rPr>
            </w:pPr>
          </w:p>
        </w:tc>
        <w:tc>
          <w:tcPr>
            <w:tcW w:w="2551" w:type="dxa"/>
            <w:gridSpan w:val="2"/>
            <w:tcBorders>
              <w:top w:val="nil"/>
              <w:left w:val="nil"/>
              <w:bottom w:val="single" w:sz="4" w:space="0" w:color="auto"/>
              <w:right w:val="single" w:sz="4" w:space="0" w:color="auto"/>
            </w:tcBorders>
            <w:shd w:val="clear" w:color="000000" w:fill="FFEFD5"/>
            <w:vAlign w:val="center"/>
            <w:hideMark/>
          </w:tcPr>
          <w:p w:rsidR="00722A9E" w:rsidRPr="00412ACB" w:rsidRDefault="00722A9E" w:rsidP="00B6503D">
            <w:pPr>
              <w:rPr>
                <w:sz w:val="18"/>
                <w:szCs w:val="18"/>
              </w:rPr>
            </w:pPr>
            <w:r w:rsidRPr="00412ACB">
              <w:rPr>
                <w:sz w:val="18"/>
                <w:szCs w:val="18"/>
              </w:rPr>
              <w:t>Рабочие</w:t>
            </w:r>
          </w:p>
        </w:tc>
        <w:tc>
          <w:tcPr>
            <w:tcW w:w="1134"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1134"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r>
      <w:tr w:rsidR="00722A9E" w:rsidRPr="0083360D" w:rsidTr="00B6503D">
        <w:trPr>
          <w:trHeight w:val="237"/>
        </w:trPr>
        <w:tc>
          <w:tcPr>
            <w:tcW w:w="3843" w:type="dxa"/>
            <w:gridSpan w:val="2"/>
            <w:vMerge/>
            <w:tcBorders>
              <w:top w:val="single" w:sz="4" w:space="0" w:color="auto"/>
              <w:left w:val="single" w:sz="4" w:space="0" w:color="auto"/>
              <w:bottom w:val="single" w:sz="4" w:space="0" w:color="auto"/>
              <w:right w:val="single" w:sz="4" w:space="0" w:color="auto"/>
            </w:tcBorders>
            <w:vAlign w:val="center"/>
            <w:hideMark/>
          </w:tcPr>
          <w:p w:rsidR="00722A9E" w:rsidRPr="00412ACB" w:rsidRDefault="00722A9E" w:rsidP="00B6503D">
            <w:pPr>
              <w:rPr>
                <w:b/>
                <w:bCs/>
                <w:sz w:val="18"/>
                <w:szCs w:val="18"/>
              </w:rPr>
            </w:pPr>
          </w:p>
        </w:tc>
        <w:tc>
          <w:tcPr>
            <w:tcW w:w="2551" w:type="dxa"/>
            <w:gridSpan w:val="2"/>
            <w:tcBorders>
              <w:top w:val="nil"/>
              <w:left w:val="nil"/>
              <w:bottom w:val="single" w:sz="4" w:space="0" w:color="auto"/>
              <w:right w:val="single" w:sz="4" w:space="0" w:color="auto"/>
            </w:tcBorders>
            <w:shd w:val="clear" w:color="000000" w:fill="FFEFD5"/>
            <w:vAlign w:val="center"/>
            <w:hideMark/>
          </w:tcPr>
          <w:p w:rsidR="00722A9E" w:rsidRPr="00412ACB" w:rsidRDefault="00722A9E" w:rsidP="00B6503D">
            <w:pPr>
              <w:rPr>
                <w:sz w:val="18"/>
                <w:szCs w:val="18"/>
              </w:rPr>
            </w:pPr>
            <w:r w:rsidRPr="00412ACB">
              <w:rPr>
                <w:sz w:val="18"/>
                <w:szCs w:val="18"/>
              </w:rPr>
              <w:t>Итого</w:t>
            </w:r>
          </w:p>
        </w:tc>
        <w:tc>
          <w:tcPr>
            <w:tcW w:w="1134"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1134"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r>
      <w:tr w:rsidR="00722A9E" w:rsidRPr="0083360D" w:rsidTr="00B6503D">
        <w:trPr>
          <w:trHeight w:val="375"/>
        </w:trPr>
        <w:tc>
          <w:tcPr>
            <w:tcW w:w="14616" w:type="dxa"/>
            <w:gridSpan w:val="12"/>
            <w:tcBorders>
              <w:top w:val="nil"/>
              <w:left w:val="nil"/>
              <w:bottom w:val="nil"/>
              <w:right w:val="nil"/>
            </w:tcBorders>
            <w:shd w:val="clear" w:color="000000" w:fill="FFFFFF"/>
            <w:noWrap/>
            <w:vAlign w:val="center"/>
          </w:tcPr>
          <w:p w:rsidR="00722A9E" w:rsidRPr="00412ACB" w:rsidRDefault="00722A9E" w:rsidP="00B6503D">
            <w:pPr>
              <w:rPr>
                <w:b/>
                <w:bCs/>
                <w:color w:val="000000"/>
                <w:sz w:val="18"/>
                <w:szCs w:val="18"/>
              </w:rPr>
            </w:pPr>
          </w:p>
        </w:tc>
      </w:tr>
      <w:tr w:rsidR="00722A9E" w:rsidRPr="0083360D" w:rsidTr="00B6503D">
        <w:trPr>
          <w:trHeight w:val="447"/>
        </w:trPr>
        <w:tc>
          <w:tcPr>
            <w:tcW w:w="3843" w:type="dxa"/>
            <w:gridSpan w:val="2"/>
            <w:vMerge w:val="restart"/>
            <w:tcBorders>
              <w:top w:val="single" w:sz="4" w:space="0" w:color="auto"/>
              <w:left w:val="single" w:sz="4" w:space="0" w:color="auto"/>
              <w:bottom w:val="single" w:sz="4" w:space="0" w:color="auto"/>
              <w:right w:val="single" w:sz="4" w:space="0" w:color="auto"/>
            </w:tcBorders>
            <w:shd w:val="clear" w:color="000000" w:fill="FFEFD5"/>
            <w:noWrap/>
            <w:vAlign w:val="center"/>
            <w:hideMark/>
          </w:tcPr>
          <w:p w:rsidR="00722A9E" w:rsidRPr="00412ACB" w:rsidRDefault="00722A9E" w:rsidP="00B6503D">
            <w:pPr>
              <w:rPr>
                <w:b/>
                <w:bCs/>
                <w:sz w:val="18"/>
                <w:szCs w:val="18"/>
              </w:rPr>
            </w:pPr>
            <w:r w:rsidRPr="00412ACB">
              <w:rPr>
                <w:b/>
                <w:bCs/>
                <w:sz w:val="18"/>
                <w:szCs w:val="18"/>
              </w:rPr>
              <w:t>Итого по предприятию</w:t>
            </w:r>
          </w:p>
        </w:tc>
        <w:tc>
          <w:tcPr>
            <w:tcW w:w="2551" w:type="dxa"/>
            <w:gridSpan w:val="2"/>
            <w:tcBorders>
              <w:top w:val="single" w:sz="4" w:space="0" w:color="auto"/>
              <w:left w:val="nil"/>
              <w:bottom w:val="single" w:sz="4" w:space="0" w:color="auto"/>
              <w:right w:val="single" w:sz="4" w:space="0" w:color="auto"/>
            </w:tcBorders>
            <w:shd w:val="clear" w:color="000000" w:fill="FFEFD5"/>
            <w:vAlign w:val="center"/>
            <w:hideMark/>
          </w:tcPr>
          <w:p w:rsidR="00722A9E" w:rsidRPr="00412ACB" w:rsidRDefault="00722A9E" w:rsidP="00B6503D">
            <w:pPr>
              <w:rPr>
                <w:sz w:val="18"/>
                <w:szCs w:val="18"/>
              </w:rPr>
            </w:pPr>
            <w:r w:rsidRPr="00412ACB">
              <w:rPr>
                <w:sz w:val="18"/>
                <w:szCs w:val="18"/>
              </w:rPr>
              <w:t>Руководители + специалисты + другие служащие</w:t>
            </w:r>
          </w:p>
        </w:tc>
        <w:tc>
          <w:tcPr>
            <w:tcW w:w="1134" w:type="dxa"/>
            <w:tcBorders>
              <w:top w:val="single" w:sz="4" w:space="0" w:color="auto"/>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single" w:sz="4" w:space="0" w:color="auto"/>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single" w:sz="4" w:space="0" w:color="auto"/>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3" w:type="dxa"/>
            <w:tcBorders>
              <w:top w:val="single" w:sz="4" w:space="0" w:color="auto"/>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1134" w:type="dxa"/>
            <w:tcBorders>
              <w:top w:val="single" w:sz="4" w:space="0" w:color="auto"/>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single" w:sz="4" w:space="0" w:color="auto"/>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single" w:sz="4" w:space="0" w:color="auto"/>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3" w:type="dxa"/>
            <w:tcBorders>
              <w:top w:val="single" w:sz="4" w:space="0" w:color="auto"/>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r>
      <w:tr w:rsidR="00722A9E" w:rsidRPr="0083360D" w:rsidTr="00B6503D">
        <w:trPr>
          <w:trHeight w:val="237"/>
        </w:trPr>
        <w:tc>
          <w:tcPr>
            <w:tcW w:w="3843" w:type="dxa"/>
            <w:gridSpan w:val="2"/>
            <w:vMerge/>
            <w:tcBorders>
              <w:top w:val="single" w:sz="4" w:space="0" w:color="auto"/>
              <w:left w:val="single" w:sz="4" w:space="0" w:color="auto"/>
              <w:bottom w:val="single" w:sz="4" w:space="0" w:color="auto"/>
              <w:right w:val="single" w:sz="4" w:space="0" w:color="auto"/>
            </w:tcBorders>
            <w:vAlign w:val="center"/>
            <w:hideMark/>
          </w:tcPr>
          <w:p w:rsidR="00722A9E" w:rsidRPr="00412ACB" w:rsidRDefault="00722A9E" w:rsidP="00B6503D">
            <w:pPr>
              <w:rPr>
                <w:b/>
                <w:bCs/>
                <w:sz w:val="18"/>
                <w:szCs w:val="18"/>
              </w:rPr>
            </w:pPr>
          </w:p>
        </w:tc>
        <w:tc>
          <w:tcPr>
            <w:tcW w:w="2551" w:type="dxa"/>
            <w:gridSpan w:val="2"/>
            <w:tcBorders>
              <w:top w:val="nil"/>
              <w:left w:val="nil"/>
              <w:bottom w:val="single" w:sz="4" w:space="0" w:color="auto"/>
              <w:right w:val="single" w:sz="4" w:space="0" w:color="auto"/>
            </w:tcBorders>
            <w:shd w:val="clear" w:color="000000" w:fill="FFEFD5"/>
            <w:vAlign w:val="center"/>
            <w:hideMark/>
          </w:tcPr>
          <w:p w:rsidR="00722A9E" w:rsidRPr="00412ACB" w:rsidRDefault="00722A9E" w:rsidP="00B6503D">
            <w:pPr>
              <w:rPr>
                <w:sz w:val="18"/>
                <w:szCs w:val="18"/>
              </w:rPr>
            </w:pPr>
            <w:r w:rsidRPr="00412ACB">
              <w:rPr>
                <w:sz w:val="18"/>
                <w:szCs w:val="18"/>
              </w:rPr>
              <w:t>Рабочие</w:t>
            </w:r>
          </w:p>
        </w:tc>
        <w:tc>
          <w:tcPr>
            <w:tcW w:w="1134"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1134"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r>
      <w:tr w:rsidR="00722A9E" w:rsidRPr="0083360D" w:rsidTr="00B6503D">
        <w:trPr>
          <w:trHeight w:val="237"/>
        </w:trPr>
        <w:tc>
          <w:tcPr>
            <w:tcW w:w="3843" w:type="dxa"/>
            <w:gridSpan w:val="2"/>
            <w:vMerge/>
            <w:tcBorders>
              <w:top w:val="single" w:sz="4" w:space="0" w:color="auto"/>
              <w:left w:val="single" w:sz="4" w:space="0" w:color="auto"/>
              <w:bottom w:val="single" w:sz="4" w:space="0" w:color="auto"/>
              <w:right w:val="single" w:sz="4" w:space="0" w:color="auto"/>
            </w:tcBorders>
            <w:vAlign w:val="center"/>
            <w:hideMark/>
          </w:tcPr>
          <w:p w:rsidR="00722A9E" w:rsidRPr="00412ACB" w:rsidRDefault="00722A9E" w:rsidP="00B6503D">
            <w:pPr>
              <w:rPr>
                <w:b/>
                <w:bCs/>
                <w:sz w:val="18"/>
                <w:szCs w:val="18"/>
              </w:rPr>
            </w:pPr>
          </w:p>
        </w:tc>
        <w:tc>
          <w:tcPr>
            <w:tcW w:w="2551" w:type="dxa"/>
            <w:gridSpan w:val="2"/>
            <w:tcBorders>
              <w:top w:val="nil"/>
              <w:left w:val="nil"/>
              <w:bottom w:val="single" w:sz="4" w:space="0" w:color="auto"/>
              <w:right w:val="single" w:sz="4" w:space="0" w:color="auto"/>
            </w:tcBorders>
            <w:shd w:val="clear" w:color="000000" w:fill="FFEFD5"/>
            <w:vAlign w:val="center"/>
            <w:hideMark/>
          </w:tcPr>
          <w:p w:rsidR="00722A9E" w:rsidRPr="00412ACB" w:rsidRDefault="00722A9E" w:rsidP="00B6503D">
            <w:pPr>
              <w:rPr>
                <w:sz w:val="18"/>
                <w:szCs w:val="18"/>
              </w:rPr>
            </w:pPr>
            <w:r w:rsidRPr="00412ACB">
              <w:rPr>
                <w:sz w:val="18"/>
                <w:szCs w:val="18"/>
              </w:rPr>
              <w:t>Итого</w:t>
            </w:r>
          </w:p>
        </w:tc>
        <w:tc>
          <w:tcPr>
            <w:tcW w:w="1134"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1134"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2"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c>
          <w:tcPr>
            <w:tcW w:w="993" w:type="dxa"/>
            <w:tcBorders>
              <w:top w:val="nil"/>
              <w:left w:val="nil"/>
              <w:bottom w:val="single" w:sz="4" w:space="0" w:color="auto"/>
              <w:right w:val="single" w:sz="4" w:space="0" w:color="auto"/>
            </w:tcBorders>
            <w:shd w:val="clear" w:color="000000" w:fill="FFEFD5"/>
            <w:noWrap/>
            <w:vAlign w:val="bottom"/>
          </w:tcPr>
          <w:p w:rsidR="00722A9E" w:rsidRPr="00412ACB" w:rsidRDefault="00722A9E" w:rsidP="00B6503D">
            <w:pPr>
              <w:rPr>
                <w:sz w:val="18"/>
                <w:szCs w:val="18"/>
              </w:rPr>
            </w:pPr>
          </w:p>
        </w:tc>
      </w:tr>
      <w:tr w:rsidR="00722A9E" w:rsidRPr="0083360D" w:rsidTr="00B6503D">
        <w:trPr>
          <w:trHeight w:val="375"/>
        </w:trPr>
        <w:tc>
          <w:tcPr>
            <w:tcW w:w="14616" w:type="dxa"/>
            <w:gridSpan w:val="12"/>
            <w:tcBorders>
              <w:top w:val="nil"/>
              <w:left w:val="nil"/>
              <w:bottom w:val="nil"/>
              <w:right w:val="nil"/>
            </w:tcBorders>
            <w:shd w:val="clear" w:color="000000" w:fill="FFFFFF"/>
            <w:noWrap/>
            <w:vAlign w:val="center"/>
            <w:hideMark/>
          </w:tcPr>
          <w:p w:rsidR="00722A9E" w:rsidRPr="00412ACB" w:rsidRDefault="00722A9E" w:rsidP="00B6503D">
            <w:pPr>
              <w:rPr>
                <w:b/>
                <w:bCs/>
                <w:color w:val="000000"/>
                <w:sz w:val="18"/>
                <w:szCs w:val="18"/>
              </w:rPr>
            </w:pPr>
            <w:r w:rsidRPr="00412ACB">
              <w:rPr>
                <w:b/>
                <w:bCs/>
                <w:color w:val="000000"/>
                <w:sz w:val="18"/>
                <w:szCs w:val="18"/>
              </w:rPr>
              <w:t> </w:t>
            </w:r>
          </w:p>
        </w:tc>
      </w:tr>
      <w:tr w:rsidR="00722A9E" w:rsidRPr="0083360D" w:rsidTr="00B6503D">
        <w:trPr>
          <w:trHeight w:val="447"/>
        </w:trPr>
        <w:tc>
          <w:tcPr>
            <w:tcW w:w="3843" w:type="dxa"/>
            <w:gridSpan w:val="2"/>
            <w:vMerge w:val="restart"/>
            <w:tcBorders>
              <w:top w:val="single" w:sz="4" w:space="0" w:color="auto"/>
              <w:left w:val="single" w:sz="4" w:space="0" w:color="auto"/>
              <w:bottom w:val="single" w:sz="4" w:space="0" w:color="auto"/>
              <w:right w:val="single" w:sz="4" w:space="0" w:color="auto"/>
            </w:tcBorders>
            <w:shd w:val="clear" w:color="000000" w:fill="FFEFD5"/>
            <w:noWrap/>
            <w:vAlign w:val="center"/>
            <w:hideMark/>
          </w:tcPr>
          <w:p w:rsidR="00722A9E" w:rsidRPr="00412ACB" w:rsidRDefault="00722A9E" w:rsidP="00B6503D">
            <w:pPr>
              <w:rPr>
                <w:b/>
                <w:bCs/>
                <w:sz w:val="18"/>
                <w:szCs w:val="18"/>
              </w:rPr>
            </w:pPr>
            <w:r w:rsidRPr="00412ACB">
              <w:rPr>
                <w:b/>
                <w:bCs/>
                <w:sz w:val="18"/>
                <w:szCs w:val="18"/>
              </w:rPr>
              <w:t>Итого по предприятию в процентах</w:t>
            </w:r>
          </w:p>
        </w:tc>
        <w:tc>
          <w:tcPr>
            <w:tcW w:w="2551" w:type="dxa"/>
            <w:gridSpan w:val="2"/>
            <w:tcBorders>
              <w:top w:val="single" w:sz="4" w:space="0" w:color="auto"/>
              <w:left w:val="nil"/>
              <w:bottom w:val="single" w:sz="4" w:space="0" w:color="auto"/>
              <w:right w:val="single" w:sz="4" w:space="0" w:color="auto"/>
            </w:tcBorders>
            <w:shd w:val="clear" w:color="000000" w:fill="FFEFD5"/>
            <w:vAlign w:val="center"/>
            <w:hideMark/>
          </w:tcPr>
          <w:p w:rsidR="00722A9E" w:rsidRPr="00412ACB" w:rsidRDefault="00722A9E" w:rsidP="00B6503D">
            <w:pPr>
              <w:rPr>
                <w:sz w:val="18"/>
                <w:szCs w:val="18"/>
              </w:rPr>
            </w:pPr>
            <w:r w:rsidRPr="00412ACB">
              <w:rPr>
                <w:sz w:val="18"/>
                <w:szCs w:val="18"/>
              </w:rPr>
              <w:t>Руководители + специалисты + другие служащие</w:t>
            </w:r>
          </w:p>
        </w:tc>
        <w:tc>
          <w:tcPr>
            <w:tcW w:w="1134" w:type="dxa"/>
            <w:tcBorders>
              <w:top w:val="single" w:sz="4" w:space="0" w:color="auto"/>
              <w:left w:val="nil"/>
              <w:bottom w:val="single" w:sz="4" w:space="0" w:color="auto"/>
              <w:right w:val="single" w:sz="4" w:space="0" w:color="auto"/>
            </w:tcBorders>
            <w:shd w:val="clear" w:color="000000" w:fill="FFEFD5"/>
            <w:noWrap/>
            <w:vAlign w:val="bottom"/>
            <w:hideMark/>
          </w:tcPr>
          <w:p w:rsidR="00722A9E" w:rsidRPr="00412ACB" w:rsidRDefault="00722A9E" w:rsidP="00B6503D">
            <w:pPr>
              <w:rPr>
                <w:sz w:val="18"/>
                <w:szCs w:val="18"/>
              </w:rPr>
            </w:pPr>
            <w:r w:rsidRPr="00412ACB">
              <w:rPr>
                <w:sz w:val="18"/>
                <w:szCs w:val="18"/>
              </w:rPr>
              <w:t>86,4</w:t>
            </w:r>
          </w:p>
        </w:tc>
        <w:tc>
          <w:tcPr>
            <w:tcW w:w="992" w:type="dxa"/>
            <w:tcBorders>
              <w:top w:val="single" w:sz="4" w:space="0" w:color="auto"/>
              <w:left w:val="nil"/>
              <w:bottom w:val="single" w:sz="4" w:space="0" w:color="auto"/>
              <w:right w:val="single" w:sz="4" w:space="0" w:color="auto"/>
            </w:tcBorders>
            <w:shd w:val="clear" w:color="000000" w:fill="FFEFD5"/>
            <w:noWrap/>
            <w:vAlign w:val="bottom"/>
            <w:hideMark/>
          </w:tcPr>
          <w:p w:rsidR="00722A9E" w:rsidRPr="00412ACB" w:rsidRDefault="00722A9E" w:rsidP="00B6503D">
            <w:pPr>
              <w:rPr>
                <w:sz w:val="18"/>
                <w:szCs w:val="18"/>
              </w:rPr>
            </w:pPr>
            <w:r w:rsidRPr="00412ACB">
              <w:rPr>
                <w:sz w:val="18"/>
                <w:szCs w:val="18"/>
              </w:rPr>
              <w:t>1,9</w:t>
            </w:r>
          </w:p>
        </w:tc>
        <w:tc>
          <w:tcPr>
            <w:tcW w:w="992" w:type="dxa"/>
            <w:tcBorders>
              <w:top w:val="single" w:sz="4" w:space="0" w:color="auto"/>
              <w:left w:val="nil"/>
              <w:bottom w:val="single" w:sz="4" w:space="0" w:color="auto"/>
              <w:right w:val="single" w:sz="4" w:space="0" w:color="auto"/>
            </w:tcBorders>
            <w:shd w:val="clear" w:color="000000" w:fill="FFEFD5"/>
            <w:noWrap/>
            <w:vAlign w:val="bottom"/>
            <w:hideMark/>
          </w:tcPr>
          <w:p w:rsidR="00722A9E" w:rsidRPr="00412ACB" w:rsidRDefault="00722A9E" w:rsidP="00B6503D">
            <w:pPr>
              <w:rPr>
                <w:sz w:val="18"/>
                <w:szCs w:val="18"/>
              </w:rPr>
            </w:pPr>
            <w:r w:rsidRPr="00412ACB">
              <w:rPr>
                <w:sz w:val="18"/>
                <w:szCs w:val="18"/>
              </w:rPr>
              <w:t>0,2</w:t>
            </w:r>
          </w:p>
        </w:tc>
        <w:tc>
          <w:tcPr>
            <w:tcW w:w="993" w:type="dxa"/>
            <w:tcBorders>
              <w:top w:val="single" w:sz="4" w:space="0" w:color="auto"/>
              <w:left w:val="nil"/>
              <w:bottom w:val="single" w:sz="4" w:space="0" w:color="auto"/>
              <w:right w:val="single" w:sz="4" w:space="0" w:color="auto"/>
            </w:tcBorders>
            <w:shd w:val="clear" w:color="000000" w:fill="FFEFD5"/>
            <w:noWrap/>
            <w:vAlign w:val="bottom"/>
            <w:hideMark/>
          </w:tcPr>
          <w:p w:rsidR="00722A9E" w:rsidRPr="00412ACB" w:rsidRDefault="00722A9E" w:rsidP="00B6503D">
            <w:pPr>
              <w:rPr>
                <w:sz w:val="18"/>
                <w:szCs w:val="18"/>
              </w:rPr>
            </w:pPr>
            <w:r w:rsidRPr="00412ACB">
              <w:rPr>
                <w:sz w:val="18"/>
                <w:szCs w:val="18"/>
              </w:rPr>
              <w:t> </w:t>
            </w:r>
          </w:p>
        </w:tc>
        <w:tc>
          <w:tcPr>
            <w:tcW w:w="1134" w:type="dxa"/>
            <w:tcBorders>
              <w:top w:val="single" w:sz="4" w:space="0" w:color="auto"/>
              <w:left w:val="nil"/>
              <w:bottom w:val="single" w:sz="4" w:space="0" w:color="auto"/>
              <w:right w:val="single" w:sz="4" w:space="0" w:color="auto"/>
            </w:tcBorders>
            <w:shd w:val="clear" w:color="000000" w:fill="FFEFD5"/>
            <w:noWrap/>
            <w:vAlign w:val="bottom"/>
            <w:hideMark/>
          </w:tcPr>
          <w:p w:rsidR="00722A9E" w:rsidRPr="00412ACB" w:rsidRDefault="00722A9E" w:rsidP="00B6503D">
            <w:pPr>
              <w:rPr>
                <w:sz w:val="18"/>
                <w:szCs w:val="18"/>
              </w:rPr>
            </w:pPr>
            <w:r w:rsidRPr="00412ACB">
              <w:rPr>
                <w:sz w:val="18"/>
                <w:szCs w:val="18"/>
              </w:rPr>
              <w:t>10,6</w:t>
            </w:r>
          </w:p>
        </w:tc>
        <w:tc>
          <w:tcPr>
            <w:tcW w:w="992" w:type="dxa"/>
            <w:tcBorders>
              <w:top w:val="single" w:sz="4" w:space="0" w:color="auto"/>
              <w:left w:val="nil"/>
              <w:bottom w:val="single" w:sz="4" w:space="0" w:color="auto"/>
              <w:right w:val="single" w:sz="4" w:space="0" w:color="auto"/>
            </w:tcBorders>
            <w:shd w:val="clear" w:color="000000" w:fill="FFEFD5"/>
            <w:noWrap/>
            <w:vAlign w:val="bottom"/>
            <w:hideMark/>
          </w:tcPr>
          <w:p w:rsidR="00722A9E" w:rsidRPr="00412ACB" w:rsidRDefault="00722A9E" w:rsidP="00B6503D">
            <w:pPr>
              <w:rPr>
                <w:sz w:val="18"/>
                <w:szCs w:val="18"/>
              </w:rPr>
            </w:pPr>
            <w:r w:rsidRPr="00412ACB">
              <w:rPr>
                <w:sz w:val="18"/>
                <w:szCs w:val="18"/>
              </w:rPr>
              <w:t>0,8</w:t>
            </w:r>
          </w:p>
        </w:tc>
        <w:tc>
          <w:tcPr>
            <w:tcW w:w="992" w:type="dxa"/>
            <w:tcBorders>
              <w:top w:val="single" w:sz="4" w:space="0" w:color="auto"/>
              <w:left w:val="nil"/>
              <w:bottom w:val="single" w:sz="4" w:space="0" w:color="auto"/>
              <w:right w:val="single" w:sz="4" w:space="0" w:color="auto"/>
            </w:tcBorders>
            <w:shd w:val="clear" w:color="000000" w:fill="FFEFD5"/>
            <w:noWrap/>
            <w:vAlign w:val="bottom"/>
            <w:hideMark/>
          </w:tcPr>
          <w:p w:rsidR="00722A9E" w:rsidRPr="00412ACB" w:rsidRDefault="00722A9E" w:rsidP="00B6503D">
            <w:pPr>
              <w:rPr>
                <w:sz w:val="18"/>
                <w:szCs w:val="18"/>
              </w:rPr>
            </w:pPr>
            <w:r w:rsidRPr="00412ACB">
              <w:rPr>
                <w:sz w:val="18"/>
                <w:szCs w:val="18"/>
              </w:rPr>
              <w:t>0,1</w:t>
            </w:r>
          </w:p>
        </w:tc>
        <w:tc>
          <w:tcPr>
            <w:tcW w:w="993" w:type="dxa"/>
            <w:tcBorders>
              <w:top w:val="single" w:sz="4" w:space="0" w:color="auto"/>
              <w:left w:val="nil"/>
              <w:bottom w:val="single" w:sz="4" w:space="0" w:color="auto"/>
              <w:right w:val="single" w:sz="4" w:space="0" w:color="auto"/>
            </w:tcBorders>
            <w:shd w:val="clear" w:color="000000" w:fill="FFEFD5"/>
            <w:noWrap/>
            <w:vAlign w:val="bottom"/>
            <w:hideMark/>
          </w:tcPr>
          <w:p w:rsidR="00722A9E" w:rsidRPr="00412ACB" w:rsidRDefault="00722A9E" w:rsidP="00B6503D">
            <w:pPr>
              <w:rPr>
                <w:sz w:val="18"/>
                <w:szCs w:val="18"/>
              </w:rPr>
            </w:pPr>
            <w:r w:rsidRPr="00412ACB">
              <w:rPr>
                <w:sz w:val="18"/>
                <w:szCs w:val="18"/>
              </w:rPr>
              <w:t>100,0</w:t>
            </w:r>
          </w:p>
        </w:tc>
      </w:tr>
      <w:tr w:rsidR="00722A9E" w:rsidRPr="0083360D" w:rsidTr="00B6503D">
        <w:trPr>
          <w:trHeight w:val="237"/>
        </w:trPr>
        <w:tc>
          <w:tcPr>
            <w:tcW w:w="3843" w:type="dxa"/>
            <w:gridSpan w:val="2"/>
            <w:vMerge/>
            <w:tcBorders>
              <w:top w:val="single" w:sz="4" w:space="0" w:color="auto"/>
              <w:left w:val="single" w:sz="4" w:space="0" w:color="auto"/>
              <w:bottom w:val="single" w:sz="4" w:space="0" w:color="auto"/>
              <w:right w:val="single" w:sz="4" w:space="0" w:color="auto"/>
            </w:tcBorders>
            <w:vAlign w:val="center"/>
            <w:hideMark/>
          </w:tcPr>
          <w:p w:rsidR="00722A9E" w:rsidRPr="00412ACB" w:rsidRDefault="00722A9E" w:rsidP="00B6503D">
            <w:pPr>
              <w:rPr>
                <w:b/>
                <w:bCs/>
                <w:sz w:val="18"/>
                <w:szCs w:val="18"/>
              </w:rPr>
            </w:pPr>
          </w:p>
        </w:tc>
        <w:tc>
          <w:tcPr>
            <w:tcW w:w="2551" w:type="dxa"/>
            <w:gridSpan w:val="2"/>
            <w:tcBorders>
              <w:top w:val="nil"/>
              <w:left w:val="nil"/>
              <w:bottom w:val="single" w:sz="4" w:space="0" w:color="auto"/>
              <w:right w:val="single" w:sz="4" w:space="0" w:color="auto"/>
            </w:tcBorders>
            <w:shd w:val="clear" w:color="000000" w:fill="FFEFD5"/>
            <w:vAlign w:val="center"/>
            <w:hideMark/>
          </w:tcPr>
          <w:p w:rsidR="00722A9E" w:rsidRPr="00412ACB" w:rsidRDefault="00722A9E" w:rsidP="00B6503D">
            <w:pPr>
              <w:rPr>
                <w:sz w:val="18"/>
                <w:szCs w:val="18"/>
              </w:rPr>
            </w:pPr>
            <w:r w:rsidRPr="00412ACB">
              <w:rPr>
                <w:sz w:val="18"/>
                <w:szCs w:val="18"/>
              </w:rPr>
              <w:t>Рабочие</w:t>
            </w:r>
          </w:p>
        </w:tc>
        <w:tc>
          <w:tcPr>
            <w:tcW w:w="1134" w:type="dxa"/>
            <w:tcBorders>
              <w:top w:val="nil"/>
              <w:left w:val="nil"/>
              <w:bottom w:val="single" w:sz="4" w:space="0" w:color="auto"/>
              <w:right w:val="single" w:sz="4" w:space="0" w:color="auto"/>
            </w:tcBorders>
            <w:shd w:val="clear" w:color="000000" w:fill="FFEFD5"/>
            <w:noWrap/>
            <w:vAlign w:val="bottom"/>
            <w:hideMark/>
          </w:tcPr>
          <w:p w:rsidR="00722A9E" w:rsidRPr="00412ACB" w:rsidRDefault="00722A9E" w:rsidP="00B6503D">
            <w:pPr>
              <w:rPr>
                <w:sz w:val="18"/>
                <w:szCs w:val="18"/>
              </w:rPr>
            </w:pPr>
            <w:r w:rsidRPr="00412ACB">
              <w:rPr>
                <w:sz w:val="18"/>
                <w:szCs w:val="18"/>
              </w:rPr>
              <w:t>81,8</w:t>
            </w:r>
          </w:p>
        </w:tc>
        <w:tc>
          <w:tcPr>
            <w:tcW w:w="992" w:type="dxa"/>
            <w:tcBorders>
              <w:top w:val="nil"/>
              <w:left w:val="nil"/>
              <w:bottom w:val="single" w:sz="4" w:space="0" w:color="auto"/>
              <w:right w:val="single" w:sz="4" w:space="0" w:color="auto"/>
            </w:tcBorders>
            <w:shd w:val="clear" w:color="000000" w:fill="FFEFD5"/>
            <w:noWrap/>
            <w:vAlign w:val="bottom"/>
            <w:hideMark/>
          </w:tcPr>
          <w:p w:rsidR="00722A9E" w:rsidRPr="00412ACB" w:rsidRDefault="00722A9E" w:rsidP="00B6503D">
            <w:pPr>
              <w:rPr>
                <w:sz w:val="18"/>
                <w:szCs w:val="18"/>
              </w:rPr>
            </w:pPr>
            <w:r w:rsidRPr="00412ACB">
              <w:rPr>
                <w:sz w:val="18"/>
                <w:szCs w:val="18"/>
              </w:rPr>
              <w:t>2,0</w:t>
            </w:r>
          </w:p>
        </w:tc>
        <w:tc>
          <w:tcPr>
            <w:tcW w:w="992" w:type="dxa"/>
            <w:tcBorders>
              <w:top w:val="nil"/>
              <w:left w:val="nil"/>
              <w:bottom w:val="single" w:sz="4" w:space="0" w:color="auto"/>
              <w:right w:val="single" w:sz="4" w:space="0" w:color="auto"/>
            </w:tcBorders>
            <w:shd w:val="clear" w:color="000000" w:fill="FFEFD5"/>
            <w:noWrap/>
            <w:vAlign w:val="bottom"/>
            <w:hideMark/>
          </w:tcPr>
          <w:p w:rsidR="00722A9E" w:rsidRPr="00412ACB" w:rsidRDefault="00722A9E" w:rsidP="00B6503D">
            <w:pPr>
              <w:rPr>
                <w:sz w:val="18"/>
                <w:szCs w:val="18"/>
              </w:rPr>
            </w:pPr>
            <w:r w:rsidRPr="00412ACB">
              <w:rPr>
                <w:sz w:val="18"/>
                <w:szCs w:val="18"/>
              </w:rPr>
              <w:t>0,1</w:t>
            </w:r>
          </w:p>
        </w:tc>
        <w:tc>
          <w:tcPr>
            <w:tcW w:w="993" w:type="dxa"/>
            <w:tcBorders>
              <w:top w:val="nil"/>
              <w:left w:val="nil"/>
              <w:bottom w:val="single" w:sz="4" w:space="0" w:color="auto"/>
              <w:right w:val="single" w:sz="4" w:space="0" w:color="auto"/>
            </w:tcBorders>
            <w:shd w:val="clear" w:color="000000" w:fill="FFEFD5"/>
            <w:noWrap/>
            <w:vAlign w:val="bottom"/>
            <w:hideMark/>
          </w:tcPr>
          <w:p w:rsidR="00722A9E" w:rsidRPr="00412ACB" w:rsidRDefault="00722A9E" w:rsidP="00B6503D">
            <w:pPr>
              <w:rPr>
                <w:sz w:val="18"/>
                <w:szCs w:val="18"/>
              </w:rPr>
            </w:pPr>
            <w:r w:rsidRPr="00412ACB">
              <w:rPr>
                <w:sz w:val="18"/>
                <w:szCs w:val="18"/>
              </w:rPr>
              <w:t>0,0</w:t>
            </w:r>
          </w:p>
        </w:tc>
        <w:tc>
          <w:tcPr>
            <w:tcW w:w="1134" w:type="dxa"/>
            <w:tcBorders>
              <w:top w:val="nil"/>
              <w:left w:val="nil"/>
              <w:bottom w:val="single" w:sz="4" w:space="0" w:color="auto"/>
              <w:right w:val="single" w:sz="4" w:space="0" w:color="auto"/>
            </w:tcBorders>
            <w:shd w:val="clear" w:color="000000" w:fill="FFEFD5"/>
            <w:noWrap/>
            <w:vAlign w:val="bottom"/>
            <w:hideMark/>
          </w:tcPr>
          <w:p w:rsidR="00722A9E" w:rsidRPr="00412ACB" w:rsidRDefault="00722A9E" w:rsidP="00B6503D">
            <w:pPr>
              <w:rPr>
                <w:sz w:val="18"/>
                <w:szCs w:val="18"/>
              </w:rPr>
            </w:pPr>
            <w:r w:rsidRPr="00412ACB">
              <w:rPr>
                <w:sz w:val="18"/>
                <w:szCs w:val="18"/>
              </w:rPr>
              <w:t>14,7</w:t>
            </w:r>
          </w:p>
        </w:tc>
        <w:tc>
          <w:tcPr>
            <w:tcW w:w="992" w:type="dxa"/>
            <w:tcBorders>
              <w:top w:val="nil"/>
              <w:left w:val="nil"/>
              <w:bottom w:val="single" w:sz="4" w:space="0" w:color="auto"/>
              <w:right w:val="single" w:sz="4" w:space="0" w:color="auto"/>
            </w:tcBorders>
            <w:shd w:val="clear" w:color="000000" w:fill="FFEFD5"/>
            <w:noWrap/>
            <w:vAlign w:val="bottom"/>
            <w:hideMark/>
          </w:tcPr>
          <w:p w:rsidR="00722A9E" w:rsidRPr="00412ACB" w:rsidRDefault="00722A9E" w:rsidP="00B6503D">
            <w:pPr>
              <w:rPr>
                <w:sz w:val="18"/>
                <w:szCs w:val="18"/>
              </w:rPr>
            </w:pPr>
            <w:r w:rsidRPr="00412ACB">
              <w:rPr>
                <w:sz w:val="18"/>
                <w:szCs w:val="18"/>
              </w:rPr>
              <w:t>1,2</w:t>
            </w:r>
          </w:p>
        </w:tc>
        <w:tc>
          <w:tcPr>
            <w:tcW w:w="992" w:type="dxa"/>
            <w:tcBorders>
              <w:top w:val="nil"/>
              <w:left w:val="nil"/>
              <w:bottom w:val="single" w:sz="4" w:space="0" w:color="auto"/>
              <w:right w:val="single" w:sz="4" w:space="0" w:color="auto"/>
            </w:tcBorders>
            <w:shd w:val="clear" w:color="000000" w:fill="FFEFD5"/>
            <w:noWrap/>
            <w:vAlign w:val="bottom"/>
            <w:hideMark/>
          </w:tcPr>
          <w:p w:rsidR="00722A9E" w:rsidRPr="00412ACB" w:rsidRDefault="00722A9E" w:rsidP="00B6503D">
            <w:pPr>
              <w:rPr>
                <w:sz w:val="18"/>
                <w:szCs w:val="18"/>
              </w:rPr>
            </w:pPr>
            <w:r w:rsidRPr="00412ACB">
              <w:rPr>
                <w:sz w:val="18"/>
                <w:szCs w:val="18"/>
              </w:rPr>
              <w:t>0,1</w:t>
            </w:r>
          </w:p>
        </w:tc>
        <w:tc>
          <w:tcPr>
            <w:tcW w:w="993" w:type="dxa"/>
            <w:tcBorders>
              <w:top w:val="nil"/>
              <w:left w:val="nil"/>
              <w:bottom w:val="single" w:sz="4" w:space="0" w:color="auto"/>
              <w:right w:val="single" w:sz="4" w:space="0" w:color="auto"/>
            </w:tcBorders>
            <w:shd w:val="clear" w:color="000000" w:fill="FFEFD5"/>
            <w:noWrap/>
            <w:vAlign w:val="bottom"/>
            <w:hideMark/>
          </w:tcPr>
          <w:p w:rsidR="00722A9E" w:rsidRPr="00412ACB" w:rsidRDefault="00722A9E" w:rsidP="00B6503D">
            <w:pPr>
              <w:rPr>
                <w:sz w:val="18"/>
                <w:szCs w:val="18"/>
              </w:rPr>
            </w:pPr>
            <w:r w:rsidRPr="00412ACB">
              <w:rPr>
                <w:sz w:val="18"/>
                <w:szCs w:val="18"/>
              </w:rPr>
              <w:t>100,0</w:t>
            </w:r>
          </w:p>
        </w:tc>
      </w:tr>
      <w:tr w:rsidR="00722A9E" w:rsidRPr="0083360D" w:rsidTr="00B6503D">
        <w:trPr>
          <w:trHeight w:val="237"/>
        </w:trPr>
        <w:tc>
          <w:tcPr>
            <w:tcW w:w="3843" w:type="dxa"/>
            <w:gridSpan w:val="2"/>
            <w:vMerge/>
            <w:tcBorders>
              <w:top w:val="single" w:sz="4" w:space="0" w:color="auto"/>
              <w:left w:val="single" w:sz="4" w:space="0" w:color="auto"/>
              <w:bottom w:val="single" w:sz="4" w:space="0" w:color="auto"/>
              <w:right w:val="single" w:sz="4" w:space="0" w:color="auto"/>
            </w:tcBorders>
            <w:vAlign w:val="center"/>
            <w:hideMark/>
          </w:tcPr>
          <w:p w:rsidR="00722A9E" w:rsidRPr="00412ACB" w:rsidRDefault="00722A9E" w:rsidP="00B6503D">
            <w:pPr>
              <w:rPr>
                <w:b/>
                <w:bCs/>
                <w:sz w:val="18"/>
                <w:szCs w:val="18"/>
              </w:rPr>
            </w:pPr>
          </w:p>
        </w:tc>
        <w:tc>
          <w:tcPr>
            <w:tcW w:w="2551" w:type="dxa"/>
            <w:gridSpan w:val="2"/>
            <w:tcBorders>
              <w:top w:val="nil"/>
              <w:left w:val="nil"/>
              <w:bottom w:val="single" w:sz="4" w:space="0" w:color="auto"/>
              <w:right w:val="single" w:sz="4" w:space="0" w:color="auto"/>
            </w:tcBorders>
            <w:shd w:val="clear" w:color="000000" w:fill="FFEFD5"/>
            <w:vAlign w:val="center"/>
            <w:hideMark/>
          </w:tcPr>
          <w:p w:rsidR="00722A9E" w:rsidRPr="00412ACB" w:rsidRDefault="00722A9E" w:rsidP="00B6503D">
            <w:pPr>
              <w:rPr>
                <w:sz w:val="18"/>
                <w:szCs w:val="18"/>
              </w:rPr>
            </w:pPr>
            <w:r w:rsidRPr="00412ACB">
              <w:rPr>
                <w:sz w:val="18"/>
                <w:szCs w:val="18"/>
              </w:rPr>
              <w:t>Итого</w:t>
            </w:r>
          </w:p>
        </w:tc>
        <w:tc>
          <w:tcPr>
            <w:tcW w:w="1134" w:type="dxa"/>
            <w:tcBorders>
              <w:top w:val="nil"/>
              <w:left w:val="nil"/>
              <w:bottom w:val="single" w:sz="4" w:space="0" w:color="auto"/>
              <w:right w:val="single" w:sz="4" w:space="0" w:color="auto"/>
            </w:tcBorders>
            <w:shd w:val="clear" w:color="000000" w:fill="FFEFD5"/>
            <w:noWrap/>
            <w:vAlign w:val="bottom"/>
            <w:hideMark/>
          </w:tcPr>
          <w:p w:rsidR="00722A9E" w:rsidRPr="00412ACB" w:rsidRDefault="00722A9E" w:rsidP="00B6503D">
            <w:pPr>
              <w:rPr>
                <w:sz w:val="18"/>
                <w:szCs w:val="18"/>
              </w:rPr>
            </w:pPr>
            <w:r w:rsidRPr="00412ACB">
              <w:rPr>
                <w:sz w:val="18"/>
                <w:szCs w:val="18"/>
              </w:rPr>
              <w:t>82,8</w:t>
            </w:r>
          </w:p>
        </w:tc>
        <w:tc>
          <w:tcPr>
            <w:tcW w:w="992" w:type="dxa"/>
            <w:tcBorders>
              <w:top w:val="nil"/>
              <w:left w:val="nil"/>
              <w:bottom w:val="single" w:sz="4" w:space="0" w:color="auto"/>
              <w:right w:val="single" w:sz="4" w:space="0" w:color="auto"/>
            </w:tcBorders>
            <w:shd w:val="clear" w:color="000000" w:fill="FFEFD5"/>
            <w:noWrap/>
            <w:vAlign w:val="bottom"/>
            <w:hideMark/>
          </w:tcPr>
          <w:p w:rsidR="00722A9E" w:rsidRPr="00412ACB" w:rsidRDefault="00722A9E" w:rsidP="00B6503D">
            <w:pPr>
              <w:rPr>
                <w:sz w:val="18"/>
                <w:szCs w:val="18"/>
              </w:rPr>
            </w:pPr>
            <w:r w:rsidRPr="00412ACB">
              <w:rPr>
                <w:sz w:val="18"/>
                <w:szCs w:val="18"/>
              </w:rPr>
              <w:t>2,0</w:t>
            </w:r>
          </w:p>
        </w:tc>
        <w:tc>
          <w:tcPr>
            <w:tcW w:w="992" w:type="dxa"/>
            <w:tcBorders>
              <w:top w:val="nil"/>
              <w:left w:val="nil"/>
              <w:bottom w:val="single" w:sz="4" w:space="0" w:color="auto"/>
              <w:right w:val="single" w:sz="4" w:space="0" w:color="auto"/>
            </w:tcBorders>
            <w:shd w:val="clear" w:color="000000" w:fill="FFEFD5"/>
            <w:noWrap/>
            <w:vAlign w:val="bottom"/>
            <w:hideMark/>
          </w:tcPr>
          <w:p w:rsidR="00722A9E" w:rsidRPr="00412ACB" w:rsidRDefault="00722A9E" w:rsidP="00B6503D">
            <w:pPr>
              <w:rPr>
                <w:sz w:val="18"/>
                <w:szCs w:val="18"/>
              </w:rPr>
            </w:pPr>
            <w:r w:rsidRPr="00412ACB">
              <w:rPr>
                <w:sz w:val="18"/>
                <w:szCs w:val="18"/>
              </w:rPr>
              <w:t>0,1</w:t>
            </w:r>
          </w:p>
        </w:tc>
        <w:tc>
          <w:tcPr>
            <w:tcW w:w="993" w:type="dxa"/>
            <w:tcBorders>
              <w:top w:val="nil"/>
              <w:left w:val="nil"/>
              <w:bottom w:val="single" w:sz="4" w:space="0" w:color="auto"/>
              <w:right w:val="single" w:sz="4" w:space="0" w:color="auto"/>
            </w:tcBorders>
            <w:shd w:val="clear" w:color="000000" w:fill="FFEFD5"/>
            <w:noWrap/>
            <w:vAlign w:val="bottom"/>
            <w:hideMark/>
          </w:tcPr>
          <w:p w:rsidR="00722A9E" w:rsidRPr="00412ACB" w:rsidRDefault="00722A9E" w:rsidP="00B6503D">
            <w:pPr>
              <w:rPr>
                <w:sz w:val="18"/>
                <w:szCs w:val="18"/>
              </w:rPr>
            </w:pPr>
            <w:r w:rsidRPr="00412ACB">
              <w:rPr>
                <w:sz w:val="18"/>
                <w:szCs w:val="18"/>
              </w:rPr>
              <w:t>0,0</w:t>
            </w:r>
          </w:p>
        </w:tc>
        <w:tc>
          <w:tcPr>
            <w:tcW w:w="1134" w:type="dxa"/>
            <w:tcBorders>
              <w:top w:val="nil"/>
              <w:left w:val="nil"/>
              <w:bottom w:val="single" w:sz="4" w:space="0" w:color="auto"/>
              <w:right w:val="single" w:sz="4" w:space="0" w:color="auto"/>
            </w:tcBorders>
            <w:shd w:val="clear" w:color="000000" w:fill="FFEFD5"/>
            <w:noWrap/>
            <w:vAlign w:val="bottom"/>
            <w:hideMark/>
          </w:tcPr>
          <w:p w:rsidR="00722A9E" w:rsidRPr="00412ACB" w:rsidRDefault="00722A9E" w:rsidP="00B6503D">
            <w:pPr>
              <w:rPr>
                <w:sz w:val="18"/>
                <w:szCs w:val="18"/>
              </w:rPr>
            </w:pPr>
            <w:r w:rsidRPr="00412ACB">
              <w:rPr>
                <w:sz w:val="18"/>
                <w:szCs w:val="18"/>
              </w:rPr>
              <w:t>13,8</w:t>
            </w:r>
          </w:p>
        </w:tc>
        <w:tc>
          <w:tcPr>
            <w:tcW w:w="992" w:type="dxa"/>
            <w:tcBorders>
              <w:top w:val="nil"/>
              <w:left w:val="nil"/>
              <w:bottom w:val="single" w:sz="4" w:space="0" w:color="auto"/>
              <w:right w:val="single" w:sz="4" w:space="0" w:color="auto"/>
            </w:tcBorders>
            <w:shd w:val="clear" w:color="000000" w:fill="FFEFD5"/>
            <w:noWrap/>
            <w:vAlign w:val="bottom"/>
            <w:hideMark/>
          </w:tcPr>
          <w:p w:rsidR="00722A9E" w:rsidRPr="00412ACB" w:rsidRDefault="00722A9E" w:rsidP="00B6503D">
            <w:pPr>
              <w:rPr>
                <w:sz w:val="18"/>
                <w:szCs w:val="18"/>
              </w:rPr>
            </w:pPr>
            <w:r w:rsidRPr="00412ACB">
              <w:rPr>
                <w:sz w:val="18"/>
                <w:szCs w:val="18"/>
              </w:rPr>
              <w:t>1,1</w:t>
            </w:r>
          </w:p>
        </w:tc>
        <w:tc>
          <w:tcPr>
            <w:tcW w:w="992" w:type="dxa"/>
            <w:tcBorders>
              <w:top w:val="nil"/>
              <w:left w:val="nil"/>
              <w:bottom w:val="single" w:sz="4" w:space="0" w:color="auto"/>
              <w:right w:val="single" w:sz="4" w:space="0" w:color="auto"/>
            </w:tcBorders>
            <w:shd w:val="clear" w:color="000000" w:fill="FFEFD5"/>
            <w:noWrap/>
            <w:vAlign w:val="bottom"/>
            <w:hideMark/>
          </w:tcPr>
          <w:p w:rsidR="00722A9E" w:rsidRPr="00412ACB" w:rsidRDefault="00722A9E" w:rsidP="00B6503D">
            <w:pPr>
              <w:rPr>
                <w:sz w:val="18"/>
                <w:szCs w:val="18"/>
              </w:rPr>
            </w:pPr>
            <w:r w:rsidRPr="00412ACB">
              <w:rPr>
                <w:sz w:val="18"/>
                <w:szCs w:val="18"/>
              </w:rPr>
              <w:t>0,1</w:t>
            </w:r>
          </w:p>
        </w:tc>
        <w:tc>
          <w:tcPr>
            <w:tcW w:w="993" w:type="dxa"/>
            <w:tcBorders>
              <w:top w:val="nil"/>
              <w:left w:val="nil"/>
              <w:bottom w:val="single" w:sz="4" w:space="0" w:color="auto"/>
              <w:right w:val="single" w:sz="4" w:space="0" w:color="auto"/>
            </w:tcBorders>
            <w:shd w:val="clear" w:color="000000" w:fill="FFEFD5"/>
            <w:noWrap/>
            <w:vAlign w:val="bottom"/>
            <w:hideMark/>
          </w:tcPr>
          <w:p w:rsidR="00722A9E" w:rsidRPr="00412ACB" w:rsidRDefault="00722A9E" w:rsidP="00B6503D">
            <w:pPr>
              <w:rPr>
                <w:sz w:val="18"/>
                <w:szCs w:val="18"/>
              </w:rPr>
            </w:pPr>
            <w:r w:rsidRPr="00412ACB">
              <w:rPr>
                <w:sz w:val="18"/>
                <w:szCs w:val="18"/>
              </w:rPr>
              <w:t>100,0</w:t>
            </w:r>
          </w:p>
        </w:tc>
      </w:tr>
    </w:tbl>
    <w:p w:rsidR="00722A9E" w:rsidRPr="003473A4" w:rsidRDefault="00722A9E" w:rsidP="00722A9E">
      <w:pPr>
        <w:pStyle w:val="3"/>
        <w:jc w:val="right"/>
        <w:rPr>
          <w:rFonts w:ascii="Calibri" w:hAnsi="Calibri"/>
          <w:b w:val="0"/>
          <w:sz w:val="24"/>
          <w:szCs w:val="24"/>
        </w:rPr>
      </w:pPr>
    </w:p>
    <w:p w:rsidR="00722A9E" w:rsidRPr="003473A4" w:rsidRDefault="00722A9E" w:rsidP="00722A9E">
      <w:pPr>
        <w:pStyle w:val="3"/>
        <w:jc w:val="right"/>
        <w:rPr>
          <w:rFonts w:ascii="Calibri" w:hAnsi="Calibri"/>
          <w:b w:val="0"/>
          <w:sz w:val="24"/>
          <w:szCs w:val="24"/>
        </w:rPr>
      </w:pPr>
      <w:bookmarkStart w:id="129" w:name="_Приложение_А-5._Отчет"/>
      <w:bookmarkEnd w:id="129"/>
      <w:r w:rsidRPr="0083360D">
        <w:rPr>
          <w:sz w:val="24"/>
          <w:szCs w:val="24"/>
        </w:rPr>
        <w:br w:type="page"/>
      </w:r>
      <w:bookmarkStart w:id="130" w:name="_Toc480797097"/>
      <w:r w:rsidRPr="003473A4">
        <w:rPr>
          <w:rFonts w:ascii="Calibri" w:hAnsi="Calibri"/>
          <w:b w:val="0"/>
          <w:sz w:val="24"/>
          <w:szCs w:val="24"/>
        </w:rPr>
        <w:lastRenderedPageBreak/>
        <w:t>Приложение А-5. Отчет «Среднесписочная численность по сотрудникам»</w:t>
      </w:r>
      <w:bookmarkEnd w:id="130"/>
      <w:r w:rsidRPr="003473A4">
        <w:rPr>
          <w:rFonts w:ascii="Calibri" w:hAnsi="Calibri"/>
          <w:b w:val="0"/>
          <w:sz w:val="24"/>
          <w:szCs w:val="24"/>
        </w:rPr>
        <w:t xml:space="preserve"> </w:t>
      </w:r>
    </w:p>
    <w:p w:rsidR="00722A9E" w:rsidRPr="0083360D" w:rsidRDefault="00722A9E" w:rsidP="00722A9E">
      <w:pPr>
        <w:rPr>
          <w:b/>
          <w:sz w:val="24"/>
          <w:szCs w:val="24"/>
        </w:rPr>
      </w:pPr>
    </w:p>
    <w:tbl>
      <w:tblPr>
        <w:tblW w:w="14572" w:type="dxa"/>
        <w:tblInd w:w="93" w:type="dxa"/>
        <w:tblLayout w:type="fixed"/>
        <w:tblLook w:val="04A0" w:firstRow="1" w:lastRow="0" w:firstColumn="1" w:lastColumn="0" w:noHBand="0" w:noVBand="1"/>
      </w:tblPr>
      <w:tblGrid>
        <w:gridCol w:w="308"/>
        <w:gridCol w:w="1069"/>
        <w:gridCol w:w="1646"/>
        <w:gridCol w:w="3488"/>
        <w:gridCol w:w="1159"/>
        <w:gridCol w:w="992"/>
        <w:gridCol w:w="851"/>
        <w:gridCol w:w="850"/>
        <w:gridCol w:w="1134"/>
        <w:gridCol w:w="992"/>
        <w:gridCol w:w="989"/>
        <w:gridCol w:w="1094"/>
      </w:tblGrid>
      <w:tr w:rsidR="00722A9E" w:rsidRPr="0083360D" w:rsidTr="00B6503D">
        <w:trPr>
          <w:trHeight w:val="315"/>
        </w:trPr>
        <w:tc>
          <w:tcPr>
            <w:tcW w:w="14572" w:type="dxa"/>
            <w:gridSpan w:val="12"/>
            <w:tcBorders>
              <w:top w:val="nil"/>
              <w:left w:val="nil"/>
              <w:bottom w:val="nil"/>
              <w:right w:val="nil"/>
            </w:tcBorders>
            <w:shd w:val="clear" w:color="auto" w:fill="auto"/>
            <w:noWrap/>
            <w:vAlign w:val="bottom"/>
            <w:hideMark/>
          </w:tcPr>
          <w:p w:rsidR="00722A9E" w:rsidRPr="0083360D" w:rsidRDefault="00722A9E" w:rsidP="00B6503D">
            <w:pPr>
              <w:rPr>
                <w:b/>
                <w:bCs/>
                <w:sz w:val="24"/>
                <w:szCs w:val="24"/>
              </w:rPr>
            </w:pPr>
            <w:r w:rsidRPr="0083360D">
              <w:rPr>
                <w:b/>
                <w:bCs/>
                <w:sz w:val="24"/>
                <w:szCs w:val="24"/>
              </w:rPr>
              <w:t>Среднесписочная численность</w:t>
            </w:r>
          </w:p>
        </w:tc>
      </w:tr>
      <w:tr w:rsidR="00722A9E" w:rsidRPr="0083360D" w:rsidTr="00B6503D">
        <w:trPr>
          <w:trHeight w:val="255"/>
        </w:trPr>
        <w:tc>
          <w:tcPr>
            <w:tcW w:w="14572" w:type="dxa"/>
            <w:gridSpan w:val="12"/>
            <w:tcBorders>
              <w:top w:val="nil"/>
              <w:left w:val="nil"/>
              <w:bottom w:val="nil"/>
              <w:right w:val="nil"/>
            </w:tcBorders>
            <w:shd w:val="clear" w:color="auto" w:fill="auto"/>
            <w:noWrap/>
            <w:vAlign w:val="bottom"/>
            <w:hideMark/>
          </w:tcPr>
          <w:p w:rsidR="00722A9E" w:rsidRPr="0083360D" w:rsidRDefault="00722A9E" w:rsidP="00B6503D">
            <w:pPr>
              <w:rPr>
                <w:sz w:val="24"/>
                <w:szCs w:val="24"/>
              </w:rPr>
            </w:pPr>
            <w:r w:rsidRPr="0083360D">
              <w:rPr>
                <w:sz w:val="24"/>
                <w:szCs w:val="24"/>
              </w:rPr>
              <w:t>Период: c 1 октября 2016 г. по 31 октября 2016 г.</w:t>
            </w:r>
          </w:p>
        </w:tc>
      </w:tr>
      <w:tr w:rsidR="00722A9E" w:rsidRPr="0083360D" w:rsidTr="00B6503D">
        <w:trPr>
          <w:trHeight w:val="255"/>
        </w:trPr>
        <w:tc>
          <w:tcPr>
            <w:tcW w:w="308"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1069"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1646"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3488"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1159"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992"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851"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850"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1134"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992"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989"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c>
          <w:tcPr>
            <w:tcW w:w="1094" w:type="dxa"/>
            <w:tcBorders>
              <w:top w:val="nil"/>
              <w:left w:val="nil"/>
              <w:bottom w:val="nil"/>
              <w:right w:val="nil"/>
            </w:tcBorders>
            <w:shd w:val="clear" w:color="auto" w:fill="auto"/>
            <w:noWrap/>
            <w:vAlign w:val="bottom"/>
            <w:hideMark/>
          </w:tcPr>
          <w:p w:rsidR="00722A9E" w:rsidRPr="0083360D" w:rsidRDefault="00722A9E" w:rsidP="00B6503D">
            <w:pPr>
              <w:rPr>
                <w:sz w:val="24"/>
                <w:szCs w:val="24"/>
              </w:rPr>
            </w:pPr>
          </w:p>
        </w:tc>
      </w:tr>
      <w:tr w:rsidR="00722A9E" w:rsidRPr="0083360D" w:rsidTr="00B6503D">
        <w:trPr>
          <w:trHeight w:val="267"/>
        </w:trPr>
        <w:tc>
          <w:tcPr>
            <w:tcW w:w="308" w:type="dxa"/>
            <w:vMerge w:val="restart"/>
            <w:tcBorders>
              <w:top w:val="single" w:sz="4" w:space="0" w:color="auto"/>
              <w:left w:val="single" w:sz="4" w:space="0" w:color="auto"/>
              <w:bottom w:val="single" w:sz="4" w:space="0" w:color="auto"/>
              <w:right w:val="single" w:sz="4" w:space="0" w:color="auto"/>
            </w:tcBorders>
            <w:shd w:val="clear" w:color="000000" w:fill="FFEFD5"/>
            <w:vAlign w:val="center"/>
            <w:hideMark/>
          </w:tcPr>
          <w:p w:rsidR="00722A9E" w:rsidRPr="00956B3F" w:rsidRDefault="00722A9E" w:rsidP="00B6503D">
            <w:pPr>
              <w:jc w:val="center"/>
              <w:rPr>
                <w:sz w:val="18"/>
                <w:szCs w:val="18"/>
              </w:rPr>
            </w:pPr>
          </w:p>
        </w:tc>
        <w:tc>
          <w:tcPr>
            <w:tcW w:w="1069" w:type="dxa"/>
            <w:vMerge w:val="restart"/>
            <w:tcBorders>
              <w:top w:val="single" w:sz="4" w:space="0" w:color="auto"/>
              <w:left w:val="single" w:sz="4" w:space="0" w:color="auto"/>
              <w:bottom w:val="single" w:sz="4" w:space="0" w:color="auto"/>
              <w:right w:val="single" w:sz="4" w:space="0" w:color="auto"/>
            </w:tcBorders>
            <w:shd w:val="clear" w:color="000000" w:fill="FFEFD5"/>
            <w:vAlign w:val="center"/>
            <w:hideMark/>
          </w:tcPr>
          <w:p w:rsidR="00722A9E" w:rsidRPr="00956B3F" w:rsidRDefault="00722A9E" w:rsidP="00B6503D">
            <w:pPr>
              <w:jc w:val="center"/>
              <w:rPr>
                <w:sz w:val="18"/>
                <w:szCs w:val="18"/>
              </w:rPr>
            </w:pPr>
            <w:r w:rsidRPr="00956B3F">
              <w:rPr>
                <w:sz w:val="18"/>
                <w:szCs w:val="18"/>
              </w:rPr>
              <w:t>Таб. номер</w:t>
            </w:r>
          </w:p>
        </w:tc>
        <w:tc>
          <w:tcPr>
            <w:tcW w:w="1646" w:type="dxa"/>
            <w:vMerge w:val="restart"/>
            <w:tcBorders>
              <w:top w:val="single" w:sz="4" w:space="0" w:color="auto"/>
              <w:left w:val="single" w:sz="4" w:space="0" w:color="auto"/>
              <w:bottom w:val="single" w:sz="4" w:space="0" w:color="auto"/>
              <w:right w:val="single" w:sz="4" w:space="0" w:color="auto"/>
            </w:tcBorders>
            <w:shd w:val="clear" w:color="000000" w:fill="FFEFD5"/>
            <w:vAlign w:val="center"/>
            <w:hideMark/>
          </w:tcPr>
          <w:p w:rsidR="00722A9E" w:rsidRPr="00956B3F" w:rsidRDefault="00722A9E" w:rsidP="00B6503D">
            <w:pPr>
              <w:jc w:val="center"/>
              <w:rPr>
                <w:sz w:val="18"/>
                <w:szCs w:val="18"/>
              </w:rPr>
            </w:pPr>
            <w:r w:rsidRPr="00956B3F">
              <w:rPr>
                <w:sz w:val="18"/>
                <w:szCs w:val="18"/>
              </w:rPr>
              <w:t>Фамилия И.О.</w:t>
            </w:r>
          </w:p>
        </w:tc>
        <w:tc>
          <w:tcPr>
            <w:tcW w:w="3488" w:type="dxa"/>
            <w:vMerge w:val="restart"/>
            <w:tcBorders>
              <w:top w:val="single" w:sz="4" w:space="0" w:color="auto"/>
              <w:left w:val="single" w:sz="4" w:space="0" w:color="auto"/>
              <w:bottom w:val="single" w:sz="4" w:space="0" w:color="auto"/>
              <w:right w:val="single" w:sz="4" w:space="0" w:color="auto"/>
            </w:tcBorders>
            <w:shd w:val="clear" w:color="000000" w:fill="FFEFD5"/>
            <w:vAlign w:val="center"/>
            <w:hideMark/>
          </w:tcPr>
          <w:p w:rsidR="00722A9E" w:rsidRPr="00956B3F" w:rsidRDefault="00722A9E" w:rsidP="00B6503D">
            <w:pPr>
              <w:jc w:val="center"/>
              <w:rPr>
                <w:sz w:val="18"/>
                <w:szCs w:val="18"/>
              </w:rPr>
            </w:pPr>
            <w:r w:rsidRPr="00956B3F">
              <w:rPr>
                <w:sz w:val="18"/>
                <w:szCs w:val="18"/>
              </w:rPr>
              <w:t>Категория</w:t>
            </w:r>
          </w:p>
        </w:tc>
        <w:tc>
          <w:tcPr>
            <w:tcW w:w="1159" w:type="dxa"/>
            <w:vMerge w:val="restart"/>
            <w:tcBorders>
              <w:top w:val="single" w:sz="4" w:space="0" w:color="auto"/>
              <w:left w:val="single" w:sz="4" w:space="0" w:color="auto"/>
              <w:bottom w:val="single" w:sz="4" w:space="0" w:color="auto"/>
              <w:right w:val="single" w:sz="4" w:space="0" w:color="auto"/>
            </w:tcBorders>
            <w:shd w:val="clear" w:color="000000" w:fill="FFEFD5"/>
            <w:vAlign w:val="center"/>
            <w:hideMark/>
          </w:tcPr>
          <w:p w:rsidR="00722A9E" w:rsidRPr="00956B3F" w:rsidRDefault="00722A9E" w:rsidP="00B6503D">
            <w:pPr>
              <w:jc w:val="center"/>
              <w:rPr>
                <w:sz w:val="18"/>
                <w:szCs w:val="18"/>
              </w:rPr>
            </w:pPr>
            <w:r w:rsidRPr="00956B3F">
              <w:rPr>
                <w:sz w:val="18"/>
                <w:szCs w:val="18"/>
              </w:rPr>
              <w:t>Отработано</w:t>
            </w:r>
          </w:p>
        </w:tc>
        <w:tc>
          <w:tcPr>
            <w:tcW w:w="992" w:type="dxa"/>
            <w:vMerge w:val="restart"/>
            <w:tcBorders>
              <w:top w:val="single" w:sz="4" w:space="0" w:color="auto"/>
              <w:left w:val="single" w:sz="4" w:space="0" w:color="auto"/>
              <w:bottom w:val="single" w:sz="4" w:space="0" w:color="auto"/>
              <w:right w:val="single" w:sz="4" w:space="0" w:color="auto"/>
            </w:tcBorders>
            <w:shd w:val="clear" w:color="000000" w:fill="FFEFD5"/>
            <w:vAlign w:val="center"/>
            <w:hideMark/>
          </w:tcPr>
          <w:p w:rsidR="00722A9E" w:rsidRPr="00956B3F" w:rsidRDefault="00722A9E" w:rsidP="00B6503D">
            <w:pPr>
              <w:jc w:val="center"/>
              <w:rPr>
                <w:sz w:val="18"/>
                <w:szCs w:val="18"/>
              </w:rPr>
            </w:pPr>
            <w:r w:rsidRPr="00956B3F">
              <w:rPr>
                <w:sz w:val="18"/>
                <w:szCs w:val="18"/>
              </w:rPr>
              <w:t>Больн. лист</w:t>
            </w:r>
          </w:p>
        </w:tc>
        <w:tc>
          <w:tcPr>
            <w:tcW w:w="851" w:type="dxa"/>
            <w:vMerge w:val="restart"/>
            <w:tcBorders>
              <w:top w:val="single" w:sz="4" w:space="0" w:color="auto"/>
              <w:left w:val="single" w:sz="4" w:space="0" w:color="auto"/>
              <w:bottom w:val="single" w:sz="4" w:space="0" w:color="auto"/>
              <w:right w:val="single" w:sz="4" w:space="0" w:color="auto"/>
            </w:tcBorders>
            <w:shd w:val="clear" w:color="000000" w:fill="FFEFD5"/>
            <w:vAlign w:val="center"/>
            <w:hideMark/>
          </w:tcPr>
          <w:p w:rsidR="00722A9E" w:rsidRPr="00956B3F" w:rsidRDefault="00722A9E" w:rsidP="00B6503D">
            <w:pPr>
              <w:jc w:val="center"/>
              <w:rPr>
                <w:sz w:val="18"/>
                <w:szCs w:val="18"/>
              </w:rPr>
            </w:pPr>
            <w:r w:rsidRPr="00956B3F">
              <w:rPr>
                <w:sz w:val="18"/>
                <w:szCs w:val="18"/>
              </w:rPr>
              <w:t>Прочие</w:t>
            </w:r>
          </w:p>
        </w:tc>
        <w:tc>
          <w:tcPr>
            <w:tcW w:w="850" w:type="dxa"/>
            <w:vMerge w:val="restart"/>
            <w:tcBorders>
              <w:top w:val="single" w:sz="4" w:space="0" w:color="auto"/>
              <w:left w:val="single" w:sz="4" w:space="0" w:color="auto"/>
              <w:bottom w:val="single" w:sz="4" w:space="0" w:color="auto"/>
              <w:right w:val="single" w:sz="4" w:space="0" w:color="auto"/>
            </w:tcBorders>
            <w:shd w:val="clear" w:color="000000" w:fill="FFEFD5"/>
            <w:vAlign w:val="center"/>
            <w:hideMark/>
          </w:tcPr>
          <w:p w:rsidR="00722A9E" w:rsidRPr="00956B3F" w:rsidRDefault="00722A9E" w:rsidP="00B6503D">
            <w:pPr>
              <w:jc w:val="center"/>
              <w:rPr>
                <w:sz w:val="18"/>
                <w:szCs w:val="18"/>
              </w:rPr>
            </w:pPr>
            <w:r w:rsidRPr="00956B3F">
              <w:rPr>
                <w:sz w:val="18"/>
                <w:szCs w:val="18"/>
              </w:rPr>
              <w:t>Прогул</w:t>
            </w:r>
          </w:p>
        </w:tc>
        <w:tc>
          <w:tcPr>
            <w:tcW w:w="3115" w:type="dxa"/>
            <w:gridSpan w:val="3"/>
            <w:tcBorders>
              <w:top w:val="single" w:sz="4" w:space="0" w:color="auto"/>
              <w:left w:val="nil"/>
              <w:bottom w:val="single" w:sz="4" w:space="0" w:color="auto"/>
              <w:right w:val="single" w:sz="4" w:space="0" w:color="auto"/>
            </w:tcBorders>
            <w:shd w:val="clear" w:color="000000" w:fill="FFEFD5"/>
            <w:vAlign w:val="center"/>
            <w:hideMark/>
          </w:tcPr>
          <w:p w:rsidR="00722A9E" w:rsidRPr="00956B3F" w:rsidRDefault="00722A9E" w:rsidP="00B6503D">
            <w:pPr>
              <w:jc w:val="center"/>
              <w:rPr>
                <w:sz w:val="18"/>
                <w:szCs w:val="18"/>
              </w:rPr>
            </w:pPr>
            <w:r w:rsidRPr="00956B3F">
              <w:rPr>
                <w:sz w:val="18"/>
                <w:szCs w:val="18"/>
              </w:rPr>
              <w:t>Отпуск</w:t>
            </w:r>
          </w:p>
        </w:tc>
        <w:tc>
          <w:tcPr>
            <w:tcW w:w="1094" w:type="dxa"/>
            <w:vMerge w:val="restart"/>
            <w:tcBorders>
              <w:top w:val="single" w:sz="4" w:space="0" w:color="auto"/>
              <w:left w:val="single" w:sz="4" w:space="0" w:color="auto"/>
              <w:bottom w:val="single" w:sz="4" w:space="0" w:color="auto"/>
              <w:right w:val="single" w:sz="4" w:space="0" w:color="auto"/>
            </w:tcBorders>
            <w:shd w:val="clear" w:color="000000" w:fill="FFEFD5"/>
            <w:vAlign w:val="center"/>
            <w:hideMark/>
          </w:tcPr>
          <w:p w:rsidR="00722A9E" w:rsidRPr="00956B3F" w:rsidRDefault="00722A9E" w:rsidP="00B6503D">
            <w:pPr>
              <w:jc w:val="center"/>
              <w:rPr>
                <w:sz w:val="18"/>
                <w:szCs w:val="18"/>
              </w:rPr>
            </w:pPr>
            <w:r w:rsidRPr="00956B3F">
              <w:rPr>
                <w:sz w:val="18"/>
                <w:szCs w:val="18"/>
              </w:rPr>
              <w:t>ИТОГО</w:t>
            </w:r>
          </w:p>
        </w:tc>
      </w:tr>
      <w:tr w:rsidR="00722A9E" w:rsidRPr="0083360D" w:rsidTr="00B6503D">
        <w:trPr>
          <w:trHeight w:val="509"/>
        </w:trPr>
        <w:tc>
          <w:tcPr>
            <w:tcW w:w="308" w:type="dxa"/>
            <w:vMerge/>
            <w:tcBorders>
              <w:top w:val="single" w:sz="4" w:space="0" w:color="auto"/>
              <w:left w:val="single" w:sz="4" w:space="0" w:color="auto"/>
              <w:bottom w:val="single" w:sz="4" w:space="0" w:color="auto"/>
              <w:right w:val="single" w:sz="4" w:space="0" w:color="auto"/>
            </w:tcBorders>
            <w:vAlign w:val="center"/>
            <w:hideMark/>
          </w:tcPr>
          <w:p w:rsidR="00722A9E" w:rsidRPr="00956B3F" w:rsidRDefault="00722A9E" w:rsidP="00B6503D">
            <w:pPr>
              <w:rPr>
                <w:sz w:val="18"/>
                <w:szCs w:val="18"/>
              </w:rPr>
            </w:pPr>
          </w:p>
        </w:tc>
        <w:tc>
          <w:tcPr>
            <w:tcW w:w="1069" w:type="dxa"/>
            <w:vMerge/>
            <w:tcBorders>
              <w:top w:val="single" w:sz="4" w:space="0" w:color="auto"/>
              <w:left w:val="single" w:sz="4" w:space="0" w:color="auto"/>
              <w:bottom w:val="single" w:sz="4" w:space="0" w:color="auto"/>
              <w:right w:val="single" w:sz="4" w:space="0" w:color="auto"/>
            </w:tcBorders>
            <w:vAlign w:val="center"/>
            <w:hideMark/>
          </w:tcPr>
          <w:p w:rsidR="00722A9E" w:rsidRPr="00956B3F" w:rsidRDefault="00722A9E" w:rsidP="00B6503D">
            <w:pPr>
              <w:rPr>
                <w:sz w:val="18"/>
                <w:szCs w:val="18"/>
              </w:rPr>
            </w:pPr>
          </w:p>
        </w:tc>
        <w:tc>
          <w:tcPr>
            <w:tcW w:w="1646" w:type="dxa"/>
            <w:vMerge/>
            <w:tcBorders>
              <w:top w:val="single" w:sz="4" w:space="0" w:color="auto"/>
              <w:left w:val="single" w:sz="4" w:space="0" w:color="auto"/>
              <w:bottom w:val="single" w:sz="4" w:space="0" w:color="auto"/>
              <w:right w:val="single" w:sz="4" w:space="0" w:color="auto"/>
            </w:tcBorders>
            <w:vAlign w:val="center"/>
            <w:hideMark/>
          </w:tcPr>
          <w:p w:rsidR="00722A9E" w:rsidRPr="00956B3F" w:rsidRDefault="00722A9E" w:rsidP="00B6503D">
            <w:pPr>
              <w:rPr>
                <w:sz w:val="18"/>
                <w:szCs w:val="18"/>
              </w:rPr>
            </w:pPr>
          </w:p>
        </w:tc>
        <w:tc>
          <w:tcPr>
            <w:tcW w:w="3488" w:type="dxa"/>
            <w:vMerge/>
            <w:tcBorders>
              <w:top w:val="single" w:sz="4" w:space="0" w:color="auto"/>
              <w:left w:val="single" w:sz="4" w:space="0" w:color="auto"/>
              <w:bottom w:val="single" w:sz="4" w:space="0" w:color="auto"/>
              <w:right w:val="single" w:sz="4" w:space="0" w:color="auto"/>
            </w:tcBorders>
            <w:vAlign w:val="center"/>
            <w:hideMark/>
          </w:tcPr>
          <w:p w:rsidR="00722A9E" w:rsidRPr="00956B3F" w:rsidRDefault="00722A9E" w:rsidP="00B6503D">
            <w:pPr>
              <w:rPr>
                <w:sz w:val="18"/>
                <w:szCs w:val="18"/>
              </w:rPr>
            </w:pPr>
          </w:p>
        </w:tc>
        <w:tc>
          <w:tcPr>
            <w:tcW w:w="1159" w:type="dxa"/>
            <w:vMerge/>
            <w:tcBorders>
              <w:top w:val="single" w:sz="4" w:space="0" w:color="auto"/>
              <w:left w:val="single" w:sz="4" w:space="0" w:color="auto"/>
              <w:bottom w:val="single" w:sz="4" w:space="0" w:color="auto"/>
              <w:right w:val="single" w:sz="4" w:space="0" w:color="auto"/>
            </w:tcBorders>
            <w:vAlign w:val="center"/>
            <w:hideMark/>
          </w:tcPr>
          <w:p w:rsidR="00722A9E" w:rsidRPr="00956B3F" w:rsidRDefault="00722A9E" w:rsidP="00B6503D">
            <w:pPr>
              <w:rPr>
                <w:sz w:val="18"/>
                <w:szCs w:val="18"/>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722A9E" w:rsidRPr="00956B3F" w:rsidRDefault="00722A9E" w:rsidP="00B6503D">
            <w:pPr>
              <w:rPr>
                <w:sz w:val="18"/>
                <w:szCs w:val="18"/>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rsidR="00722A9E" w:rsidRPr="00956B3F" w:rsidRDefault="00722A9E" w:rsidP="00B6503D">
            <w:pPr>
              <w:rPr>
                <w:sz w:val="18"/>
                <w:szCs w:val="18"/>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rsidR="00722A9E" w:rsidRPr="00956B3F" w:rsidRDefault="00722A9E" w:rsidP="00B6503D">
            <w:pPr>
              <w:rPr>
                <w:sz w:val="18"/>
                <w:szCs w:val="18"/>
              </w:rPr>
            </w:pPr>
          </w:p>
        </w:tc>
        <w:tc>
          <w:tcPr>
            <w:tcW w:w="1134" w:type="dxa"/>
            <w:vMerge w:val="restart"/>
            <w:tcBorders>
              <w:top w:val="nil"/>
              <w:left w:val="single" w:sz="4" w:space="0" w:color="auto"/>
              <w:bottom w:val="single" w:sz="4" w:space="0" w:color="auto"/>
              <w:right w:val="single" w:sz="4" w:space="0" w:color="auto"/>
            </w:tcBorders>
            <w:shd w:val="clear" w:color="000000" w:fill="FFEFD5"/>
            <w:vAlign w:val="center"/>
            <w:hideMark/>
          </w:tcPr>
          <w:p w:rsidR="00722A9E" w:rsidRPr="00956B3F" w:rsidRDefault="00722A9E" w:rsidP="00B6503D">
            <w:pPr>
              <w:jc w:val="center"/>
              <w:rPr>
                <w:sz w:val="18"/>
                <w:szCs w:val="18"/>
              </w:rPr>
            </w:pPr>
            <w:r w:rsidRPr="00956B3F">
              <w:rPr>
                <w:sz w:val="18"/>
                <w:szCs w:val="18"/>
              </w:rPr>
              <w:t>Очередн.+ дополнит.</w:t>
            </w:r>
          </w:p>
        </w:tc>
        <w:tc>
          <w:tcPr>
            <w:tcW w:w="992" w:type="dxa"/>
            <w:vMerge w:val="restart"/>
            <w:tcBorders>
              <w:top w:val="nil"/>
              <w:left w:val="single" w:sz="4" w:space="0" w:color="auto"/>
              <w:bottom w:val="single" w:sz="4" w:space="0" w:color="auto"/>
              <w:right w:val="single" w:sz="4" w:space="0" w:color="auto"/>
            </w:tcBorders>
            <w:shd w:val="clear" w:color="000000" w:fill="FFEFD5"/>
            <w:vAlign w:val="center"/>
            <w:hideMark/>
          </w:tcPr>
          <w:p w:rsidR="00722A9E" w:rsidRPr="00956B3F" w:rsidRDefault="00722A9E" w:rsidP="00B6503D">
            <w:pPr>
              <w:jc w:val="center"/>
              <w:rPr>
                <w:sz w:val="18"/>
                <w:szCs w:val="18"/>
              </w:rPr>
            </w:pPr>
            <w:r w:rsidRPr="00956B3F">
              <w:rPr>
                <w:sz w:val="18"/>
                <w:szCs w:val="18"/>
              </w:rPr>
              <w:t>Без сод-я</w:t>
            </w:r>
          </w:p>
        </w:tc>
        <w:tc>
          <w:tcPr>
            <w:tcW w:w="989" w:type="dxa"/>
            <w:vMerge w:val="restart"/>
            <w:tcBorders>
              <w:top w:val="nil"/>
              <w:left w:val="single" w:sz="4" w:space="0" w:color="auto"/>
              <w:bottom w:val="single" w:sz="4" w:space="0" w:color="auto"/>
              <w:right w:val="single" w:sz="4" w:space="0" w:color="auto"/>
            </w:tcBorders>
            <w:shd w:val="clear" w:color="000000" w:fill="FFEFD5"/>
            <w:vAlign w:val="center"/>
            <w:hideMark/>
          </w:tcPr>
          <w:p w:rsidR="00722A9E" w:rsidRPr="00956B3F" w:rsidRDefault="00722A9E" w:rsidP="00B6503D">
            <w:pPr>
              <w:jc w:val="center"/>
              <w:rPr>
                <w:sz w:val="18"/>
                <w:szCs w:val="18"/>
              </w:rPr>
            </w:pPr>
            <w:r w:rsidRPr="00956B3F">
              <w:rPr>
                <w:sz w:val="18"/>
                <w:szCs w:val="18"/>
              </w:rPr>
              <w:t>Учебный + учебн. неоппл.</w:t>
            </w:r>
          </w:p>
        </w:tc>
        <w:tc>
          <w:tcPr>
            <w:tcW w:w="1094" w:type="dxa"/>
            <w:vMerge/>
            <w:tcBorders>
              <w:top w:val="single" w:sz="4" w:space="0" w:color="auto"/>
              <w:left w:val="single" w:sz="4" w:space="0" w:color="auto"/>
              <w:bottom w:val="single" w:sz="4" w:space="0" w:color="auto"/>
              <w:right w:val="single" w:sz="4" w:space="0" w:color="auto"/>
            </w:tcBorders>
            <w:vAlign w:val="center"/>
            <w:hideMark/>
          </w:tcPr>
          <w:p w:rsidR="00722A9E" w:rsidRPr="00956B3F" w:rsidRDefault="00722A9E" w:rsidP="00B6503D">
            <w:pPr>
              <w:rPr>
                <w:sz w:val="18"/>
                <w:szCs w:val="18"/>
              </w:rPr>
            </w:pPr>
          </w:p>
        </w:tc>
      </w:tr>
      <w:tr w:rsidR="00722A9E" w:rsidRPr="0083360D" w:rsidTr="00B6503D">
        <w:trPr>
          <w:trHeight w:val="509"/>
        </w:trPr>
        <w:tc>
          <w:tcPr>
            <w:tcW w:w="308" w:type="dxa"/>
            <w:vMerge/>
            <w:tcBorders>
              <w:top w:val="single" w:sz="4" w:space="0" w:color="auto"/>
              <w:left w:val="single" w:sz="4" w:space="0" w:color="auto"/>
              <w:bottom w:val="single" w:sz="4" w:space="0" w:color="auto"/>
              <w:right w:val="single" w:sz="4" w:space="0" w:color="auto"/>
            </w:tcBorders>
            <w:vAlign w:val="center"/>
            <w:hideMark/>
          </w:tcPr>
          <w:p w:rsidR="00722A9E" w:rsidRPr="00956B3F" w:rsidRDefault="00722A9E" w:rsidP="00B6503D">
            <w:pPr>
              <w:rPr>
                <w:sz w:val="18"/>
                <w:szCs w:val="18"/>
              </w:rPr>
            </w:pPr>
          </w:p>
        </w:tc>
        <w:tc>
          <w:tcPr>
            <w:tcW w:w="1069" w:type="dxa"/>
            <w:vMerge/>
            <w:tcBorders>
              <w:top w:val="single" w:sz="4" w:space="0" w:color="auto"/>
              <w:left w:val="single" w:sz="4" w:space="0" w:color="auto"/>
              <w:bottom w:val="single" w:sz="4" w:space="0" w:color="auto"/>
              <w:right w:val="single" w:sz="4" w:space="0" w:color="auto"/>
            </w:tcBorders>
            <w:vAlign w:val="center"/>
            <w:hideMark/>
          </w:tcPr>
          <w:p w:rsidR="00722A9E" w:rsidRPr="00956B3F" w:rsidRDefault="00722A9E" w:rsidP="00B6503D">
            <w:pPr>
              <w:rPr>
                <w:sz w:val="18"/>
                <w:szCs w:val="18"/>
              </w:rPr>
            </w:pPr>
          </w:p>
        </w:tc>
        <w:tc>
          <w:tcPr>
            <w:tcW w:w="1646" w:type="dxa"/>
            <w:vMerge/>
            <w:tcBorders>
              <w:top w:val="single" w:sz="4" w:space="0" w:color="auto"/>
              <w:left w:val="single" w:sz="4" w:space="0" w:color="auto"/>
              <w:bottom w:val="single" w:sz="4" w:space="0" w:color="auto"/>
              <w:right w:val="single" w:sz="4" w:space="0" w:color="auto"/>
            </w:tcBorders>
            <w:vAlign w:val="center"/>
            <w:hideMark/>
          </w:tcPr>
          <w:p w:rsidR="00722A9E" w:rsidRPr="00956B3F" w:rsidRDefault="00722A9E" w:rsidP="00B6503D">
            <w:pPr>
              <w:rPr>
                <w:sz w:val="18"/>
                <w:szCs w:val="18"/>
              </w:rPr>
            </w:pPr>
          </w:p>
        </w:tc>
        <w:tc>
          <w:tcPr>
            <w:tcW w:w="3488" w:type="dxa"/>
            <w:vMerge/>
            <w:tcBorders>
              <w:top w:val="single" w:sz="4" w:space="0" w:color="auto"/>
              <w:left w:val="single" w:sz="4" w:space="0" w:color="auto"/>
              <w:bottom w:val="single" w:sz="4" w:space="0" w:color="auto"/>
              <w:right w:val="single" w:sz="4" w:space="0" w:color="auto"/>
            </w:tcBorders>
            <w:vAlign w:val="center"/>
            <w:hideMark/>
          </w:tcPr>
          <w:p w:rsidR="00722A9E" w:rsidRPr="00956B3F" w:rsidRDefault="00722A9E" w:rsidP="00B6503D">
            <w:pPr>
              <w:rPr>
                <w:sz w:val="18"/>
                <w:szCs w:val="18"/>
              </w:rPr>
            </w:pPr>
          </w:p>
        </w:tc>
        <w:tc>
          <w:tcPr>
            <w:tcW w:w="1159" w:type="dxa"/>
            <w:vMerge/>
            <w:tcBorders>
              <w:top w:val="single" w:sz="4" w:space="0" w:color="auto"/>
              <w:left w:val="single" w:sz="4" w:space="0" w:color="auto"/>
              <w:bottom w:val="single" w:sz="4" w:space="0" w:color="auto"/>
              <w:right w:val="single" w:sz="4" w:space="0" w:color="auto"/>
            </w:tcBorders>
            <w:vAlign w:val="center"/>
            <w:hideMark/>
          </w:tcPr>
          <w:p w:rsidR="00722A9E" w:rsidRPr="00956B3F" w:rsidRDefault="00722A9E" w:rsidP="00B6503D">
            <w:pPr>
              <w:rPr>
                <w:sz w:val="18"/>
                <w:szCs w:val="18"/>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722A9E" w:rsidRPr="00956B3F" w:rsidRDefault="00722A9E" w:rsidP="00B6503D">
            <w:pPr>
              <w:rPr>
                <w:sz w:val="18"/>
                <w:szCs w:val="18"/>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rsidR="00722A9E" w:rsidRPr="00956B3F" w:rsidRDefault="00722A9E" w:rsidP="00B6503D">
            <w:pPr>
              <w:rPr>
                <w:sz w:val="18"/>
                <w:szCs w:val="18"/>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rsidR="00722A9E" w:rsidRPr="00956B3F" w:rsidRDefault="00722A9E" w:rsidP="00B6503D">
            <w:pPr>
              <w:rPr>
                <w:sz w:val="18"/>
                <w:szCs w:val="18"/>
              </w:rPr>
            </w:pPr>
          </w:p>
        </w:tc>
        <w:tc>
          <w:tcPr>
            <w:tcW w:w="1134" w:type="dxa"/>
            <w:vMerge/>
            <w:tcBorders>
              <w:top w:val="nil"/>
              <w:left w:val="single" w:sz="4" w:space="0" w:color="auto"/>
              <w:bottom w:val="single" w:sz="4" w:space="0" w:color="auto"/>
              <w:right w:val="single" w:sz="4" w:space="0" w:color="auto"/>
            </w:tcBorders>
            <w:vAlign w:val="center"/>
            <w:hideMark/>
          </w:tcPr>
          <w:p w:rsidR="00722A9E" w:rsidRPr="00956B3F" w:rsidRDefault="00722A9E" w:rsidP="00B6503D">
            <w:pPr>
              <w:rPr>
                <w:sz w:val="18"/>
                <w:szCs w:val="18"/>
              </w:rPr>
            </w:pPr>
          </w:p>
        </w:tc>
        <w:tc>
          <w:tcPr>
            <w:tcW w:w="992" w:type="dxa"/>
            <w:vMerge/>
            <w:tcBorders>
              <w:top w:val="nil"/>
              <w:left w:val="single" w:sz="4" w:space="0" w:color="auto"/>
              <w:bottom w:val="single" w:sz="4" w:space="0" w:color="auto"/>
              <w:right w:val="single" w:sz="4" w:space="0" w:color="auto"/>
            </w:tcBorders>
            <w:vAlign w:val="center"/>
            <w:hideMark/>
          </w:tcPr>
          <w:p w:rsidR="00722A9E" w:rsidRPr="00956B3F" w:rsidRDefault="00722A9E" w:rsidP="00B6503D">
            <w:pPr>
              <w:rPr>
                <w:sz w:val="18"/>
                <w:szCs w:val="18"/>
              </w:rPr>
            </w:pPr>
          </w:p>
        </w:tc>
        <w:tc>
          <w:tcPr>
            <w:tcW w:w="989" w:type="dxa"/>
            <w:vMerge/>
            <w:tcBorders>
              <w:top w:val="nil"/>
              <w:left w:val="single" w:sz="4" w:space="0" w:color="auto"/>
              <w:bottom w:val="single" w:sz="4" w:space="0" w:color="auto"/>
              <w:right w:val="single" w:sz="4" w:space="0" w:color="auto"/>
            </w:tcBorders>
            <w:vAlign w:val="center"/>
            <w:hideMark/>
          </w:tcPr>
          <w:p w:rsidR="00722A9E" w:rsidRPr="00956B3F" w:rsidRDefault="00722A9E" w:rsidP="00B6503D">
            <w:pPr>
              <w:rPr>
                <w:sz w:val="18"/>
                <w:szCs w:val="18"/>
              </w:rPr>
            </w:pPr>
          </w:p>
        </w:tc>
        <w:tc>
          <w:tcPr>
            <w:tcW w:w="1094" w:type="dxa"/>
            <w:vMerge/>
            <w:tcBorders>
              <w:top w:val="single" w:sz="4" w:space="0" w:color="auto"/>
              <w:left w:val="single" w:sz="4" w:space="0" w:color="auto"/>
              <w:bottom w:val="single" w:sz="4" w:space="0" w:color="auto"/>
              <w:right w:val="single" w:sz="4" w:space="0" w:color="auto"/>
            </w:tcBorders>
            <w:vAlign w:val="center"/>
            <w:hideMark/>
          </w:tcPr>
          <w:p w:rsidR="00722A9E" w:rsidRPr="00956B3F" w:rsidRDefault="00722A9E" w:rsidP="00B6503D">
            <w:pPr>
              <w:rPr>
                <w:sz w:val="18"/>
                <w:szCs w:val="18"/>
              </w:rPr>
            </w:pPr>
          </w:p>
        </w:tc>
      </w:tr>
      <w:tr w:rsidR="00722A9E" w:rsidRPr="0083360D" w:rsidTr="00B6503D">
        <w:trPr>
          <w:trHeight w:val="240"/>
        </w:trPr>
        <w:tc>
          <w:tcPr>
            <w:tcW w:w="14572" w:type="dxa"/>
            <w:gridSpan w:val="12"/>
            <w:tcBorders>
              <w:top w:val="nil"/>
              <w:left w:val="nil"/>
              <w:bottom w:val="nil"/>
              <w:right w:val="nil"/>
            </w:tcBorders>
            <w:shd w:val="clear" w:color="auto" w:fill="auto"/>
            <w:noWrap/>
            <w:vAlign w:val="bottom"/>
            <w:hideMark/>
          </w:tcPr>
          <w:p w:rsidR="00722A9E" w:rsidRPr="00956B3F" w:rsidRDefault="00722A9E" w:rsidP="00B6503D">
            <w:pPr>
              <w:rPr>
                <w:b/>
                <w:bCs/>
              </w:rPr>
            </w:pPr>
            <w:r w:rsidRPr="00956B3F">
              <w:rPr>
                <w:b/>
                <w:bCs/>
              </w:rPr>
              <w:t>Основная деятельность</w:t>
            </w:r>
          </w:p>
        </w:tc>
      </w:tr>
      <w:tr w:rsidR="00722A9E" w:rsidRPr="0083360D" w:rsidTr="00B6503D">
        <w:trPr>
          <w:trHeight w:val="240"/>
        </w:trPr>
        <w:tc>
          <w:tcPr>
            <w:tcW w:w="14572" w:type="dxa"/>
            <w:gridSpan w:val="12"/>
            <w:tcBorders>
              <w:top w:val="nil"/>
              <w:left w:val="nil"/>
              <w:bottom w:val="nil"/>
              <w:right w:val="nil"/>
            </w:tcBorders>
            <w:shd w:val="clear" w:color="auto" w:fill="auto"/>
            <w:noWrap/>
            <w:vAlign w:val="bottom"/>
            <w:hideMark/>
          </w:tcPr>
          <w:p w:rsidR="00722A9E" w:rsidRPr="00956B3F" w:rsidRDefault="00722A9E" w:rsidP="00B6503D">
            <w:pPr>
              <w:rPr>
                <w:b/>
                <w:bCs/>
                <w:sz w:val="18"/>
                <w:szCs w:val="18"/>
              </w:rPr>
            </w:pPr>
            <w:r w:rsidRPr="00956B3F">
              <w:rPr>
                <w:b/>
                <w:bCs/>
                <w:sz w:val="18"/>
                <w:szCs w:val="18"/>
              </w:rPr>
              <w:t>Кольский район</w:t>
            </w:r>
          </w:p>
        </w:tc>
      </w:tr>
      <w:tr w:rsidR="00722A9E" w:rsidRPr="0083360D" w:rsidTr="00B6503D">
        <w:trPr>
          <w:trHeight w:val="240"/>
        </w:trPr>
        <w:tc>
          <w:tcPr>
            <w:tcW w:w="14572" w:type="dxa"/>
            <w:gridSpan w:val="12"/>
            <w:tcBorders>
              <w:top w:val="nil"/>
              <w:left w:val="nil"/>
              <w:bottom w:val="nil"/>
              <w:right w:val="nil"/>
            </w:tcBorders>
            <w:shd w:val="clear" w:color="auto" w:fill="auto"/>
            <w:noWrap/>
            <w:vAlign w:val="bottom"/>
            <w:hideMark/>
          </w:tcPr>
          <w:p w:rsidR="00722A9E" w:rsidRPr="00956B3F" w:rsidRDefault="00722A9E" w:rsidP="00B6503D">
            <w:pPr>
              <w:rPr>
                <w:b/>
                <w:bCs/>
                <w:sz w:val="18"/>
                <w:szCs w:val="18"/>
              </w:rPr>
            </w:pPr>
            <w:r w:rsidRPr="00956B3F">
              <w:rPr>
                <w:b/>
                <w:bCs/>
                <w:sz w:val="18"/>
                <w:szCs w:val="18"/>
              </w:rPr>
              <w:t>Руководители + специалисты + другие служащие</w:t>
            </w:r>
          </w:p>
        </w:tc>
      </w:tr>
      <w:tr w:rsidR="00722A9E" w:rsidRPr="0083360D" w:rsidTr="00B6503D">
        <w:trPr>
          <w:trHeight w:val="225"/>
        </w:trPr>
        <w:tc>
          <w:tcPr>
            <w:tcW w:w="30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722A9E" w:rsidRPr="00956B3F" w:rsidRDefault="00722A9E" w:rsidP="00B6503D">
            <w:pPr>
              <w:rPr>
                <w:sz w:val="18"/>
                <w:szCs w:val="18"/>
              </w:rPr>
            </w:pPr>
            <w:r w:rsidRPr="00956B3F">
              <w:rPr>
                <w:sz w:val="18"/>
                <w:szCs w:val="18"/>
              </w:rPr>
              <w:t>1</w:t>
            </w:r>
          </w:p>
        </w:tc>
        <w:tc>
          <w:tcPr>
            <w:tcW w:w="1069"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956B3F" w:rsidRDefault="00722A9E" w:rsidP="00B6503D">
            <w:pPr>
              <w:rPr>
                <w:sz w:val="18"/>
                <w:szCs w:val="18"/>
              </w:rPr>
            </w:pPr>
            <w:r w:rsidRPr="00956B3F">
              <w:rPr>
                <w:sz w:val="18"/>
                <w:szCs w:val="18"/>
              </w:rPr>
              <w:t xml:space="preserve">1958      </w:t>
            </w:r>
          </w:p>
        </w:tc>
        <w:tc>
          <w:tcPr>
            <w:tcW w:w="1646"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956B3F" w:rsidRDefault="00722A9E" w:rsidP="00B6503D">
            <w:pPr>
              <w:rPr>
                <w:sz w:val="18"/>
                <w:szCs w:val="18"/>
              </w:rPr>
            </w:pPr>
            <w:r w:rsidRPr="00956B3F">
              <w:rPr>
                <w:sz w:val="18"/>
                <w:szCs w:val="18"/>
              </w:rPr>
              <w:t>БАЖЕНОВ О. Л.</w:t>
            </w:r>
          </w:p>
        </w:tc>
        <w:tc>
          <w:tcPr>
            <w:tcW w:w="3488"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956B3F" w:rsidRDefault="00722A9E" w:rsidP="00B6503D">
            <w:pPr>
              <w:rPr>
                <w:sz w:val="18"/>
                <w:szCs w:val="18"/>
              </w:rPr>
            </w:pPr>
            <w:r w:rsidRPr="00956B3F">
              <w:rPr>
                <w:sz w:val="18"/>
                <w:szCs w:val="18"/>
              </w:rPr>
              <w:t>030 Руководители и специалисты участков</w:t>
            </w:r>
          </w:p>
        </w:tc>
        <w:tc>
          <w:tcPr>
            <w:tcW w:w="1159"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956B3F" w:rsidRDefault="00722A9E" w:rsidP="00B6503D">
            <w:pPr>
              <w:rPr>
                <w:sz w:val="18"/>
                <w:szCs w:val="18"/>
              </w:rPr>
            </w:pPr>
            <w:r w:rsidRPr="00956B3F">
              <w:rPr>
                <w:sz w:val="18"/>
                <w:szCs w:val="18"/>
              </w:rPr>
              <w:t>31,0</w:t>
            </w:r>
          </w:p>
        </w:tc>
        <w:tc>
          <w:tcPr>
            <w:tcW w:w="992"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956B3F" w:rsidRDefault="00722A9E" w:rsidP="00B6503D">
            <w:pPr>
              <w:rPr>
                <w:sz w:val="18"/>
                <w:szCs w:val="18"/>
              </w:rPr>
            </w:pPr>
            <w:r w:rsidRPr="00956B3F">
              <w:rPr>
                <w:sz w:val="18"/>
                <w:szCs w:val="18"/>
              </w:rPr>
              <w:t> </w:t>
            </w:r>
          </w:p>
        </w:tc>
        <w:tc>
          <w:tcPr>
            <w:tcW w:w="851"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956B3F" w:rsidRDefault="00722A9E" w:rsidP="00B6503D">
            <w:pPr>
              <w:rPr>
                <w:sz w:val="18"/>
                <w:szCs w:val="18"/>
              </w:rPr>
            </w:pPr>
            <w:r w:rsidRPr="00956B3F">
              <w:rPr>
                <w:sz w:val="18"/>
                <w:szCs w:val="18"/>
              </w:rPr>
              <w:t> </w:t>
            </w:r>
          </w:p>
        </w:tc>
        <w:tc>
          <w:tcPr>
            <w:tcW w:w="850"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956B3F" w:rsidRDefault="00722A9E" w:rsidP="00B6503D">
            <w:pPr>
              <w:rPr>
                <w:sz w:val="18"/>
                <w:szCs w:val="18"/>
              </w:rPr>
            </w:pPr>
            <w:r w:rsidRPr="00956B3F">
              <w:rPr>
                <w:sz w:val="18"/>
                <w:szCs w:val="18"/>
              </w:rPr>
              <w:t> </w:t>
            </w:r>
          </w:p>
        </w:tc>
        <w:tc>
          <w:tcPr>
            <w:tcW w:w="1134"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956B3F" w:rsidRDefault="00722A9E" w:rsidP="00B6503D">
            <w:pPr>
              <w:rPr>
                <w:sz w:val="18"/>
                <w:szCs w:val="18"/>
              </w:rPr>
            </w:pPr>
            <w:r w:rsidRPr="00956B3F">
              <w:rPr>
                <w:sz w:val="18"/>
                <w:szCs w:val="18"/>
              </w:rPr>
              <w:t> </w:t>
            </w:r>
          </w:p>
        </w:tc>
        <w:tc>
          <w:tcPr>
            <w:tcW w:w="992"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956B3F" w:rsidRDefault="00722A9E" w:rsidP="00B6503D">
            <w:pPr>
              <w:rPr>
                <w:sz w:val="18"/>
                <w:szCs w:val="18"/>
              </w:rPr>
            </w:pPr>
            <w:r w:rsidRPr="00956B3F">
              <w:rPr>
                <w:sz w:val="18"/>
                <w:szCs w:val="18"/>
              </w:rPr>
              <w:t> </w:t>
            </w:r>
          </w:p>
        </w:tc>
        <w:tc>
          <w:tcPr>
            <w:tcW w:w="989"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956B3F" w:rsidRDefault="00722A9E" w:rsidP="00B6503D">
            <w:pPr>
              <w:rPr>
                <w:sz w:val="18"/>
                <w:szCs w:val="18"/>
              </w:rPr>
            </w:pPr>
            <w:r w:rsidRPr="00956B3F">
              <w:rPr>
                <w:sz w:val="18"/>
                <w:szCs w:val="18"/>
              </w:rPr>
              <w:t> </w:t>
            </w:r>
          </w:p>
        </w:tc>
        <w:tc>
          <w:tcPr>
            <w:tcW w:w="1094"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956B3F" w:rsidRDefault="00722A9E" w:rsidP="00B6503D">
            <w:pPr>
              <w:rPr>
                <w:sz w:val="18"/>
                <w:szCs w:val="18"/>
              </w:rPr>
            </w:pPr>
            <w:r w:rsidRPr="00956B3F">
              <w:rPr>
                <w:sz w:val="18"/>
                <w:szCs w:val="18"/>
              </w:rPr>
              <w:t>31,0</w:t>
            </w:r>
          </w:p>
        </w:tc>
      </w:tr>
      <w:tr w:rsidR="00722A9E" w:rsidRPr="0083360D" w:rsidTr="00B6503D">
        <w:trPr>
          <w:trHeight w:val="225"/>
        </w:trPr>
        <w:tc>
          <w:tcPr>
            <w:tcW w:w="308" w:type="dxa"/>
            <w:tcBorders>
              <w:top w:val="nil"/>
              <w:left w:val="single" w:sz="4" w:space="0" w:color="auto"/>
              <w:bottom w:val="single" w:sz="4" w:space="0" w:color="auto"/>
              <w:right w:val="single" w:sz="4" w:space="0" w:color="auto"/>
            </w:tcBorders>
            <w:shd w:val="clear" w:color="000000" w:fill="F5F2DD"/>
            <w:noWrap/>
            <w:vAlign w:val="bottom"/>
            <w:hideMark/>
          </w:tcPr>
          <w:p w:rsidR="00722A9E" w:rsidRPr="00956B3F" w:rsidRDefault="00722A9E" w:rsidP="00B6503D">
            <w:pPr>
              <w:rPr>
                <w:sz w:val="18"/>
                <w:szCs w:val="18"/>
              </w:rPr>
            </w:pPr>
            <w:r w:rsidRPr="00956B3F">
              <w:rPr>
                <w:sz w:val="18"/>
                <w:szCs w:val="18"/>
              </w:rPr>
              <w:t>1</w:t>
            </w:r>
          </w:p>
        </w:tc>
        <w:tc>
          <w:tcPr>
            <w:tcW w:w="1069" w:type="dxa"/>
            <w:tcBorders>
              <w:top w:val="nil"/>
              <w:left w:val="nil"/>
              <w:bottom w:val="single" w:sz="4" w:space="0" w:color="auto"/>
              <w:right w:val="single" w:sz="4" w:space="0" w:color="auto"/>
            </w:tcBorders>
            <w:shd w:val="clear" w:color="000000" w:fill="F5F2DD"/>
            <w:noWrap/>
            <w:vAlign w:val="bottom"/>
            <w:hideMark/>
          </w:tcPr>
          <w:p w:rsidR="00722A9E" w:rsidRPr="00956B3F" w:rsidRDefault="00722A9E" w:rsidP="00B6503D">
            <w:pPr>
              <w:rPr>
                <w:sz w:val="18"/>
                <w:szCs w:val="18"/>
              </w:rPr>
            </w:pPr>
            <w:r w:rsidRPr="00956B3F">
              <w:rPr>
                <w:sz w:val="18"/>
                <w:szCs w:val="18"/>
              </w:rPr>
              <w:t xml:space="preserve">2132      </w:t>
            </w:r>
          </w:p>
        </w:tc>
        <w:tc>
          <w:tcPr>
            <w:tcW w:w="1646" w:type="dxa"/>
            <w:tcBorders>
              <w:top w:val="nil"/>
              <w:left w:val="nil"/>
              <w:bottom w:val="single" w:sz="4" w:space="0" w:color="auto"/>
              <w:right w:val="single" w:sz="4" w:space="0" w:color="auto"/>
            </w:tcBorders>
            <w:shd w:val="clear" w:color="000000" w:fill="F5F2DD"/>
            <w:noWrap/>
            <w:vAlign w:val="bottom"/>
            <w:hideMark/>
          </w:tcPr>
          <w:p w:rsidR="00722A9E" w:rsidRPr="00956B3F" w:rsidRDefault="00722A9E" w:rsidP="00B6503D">
            <w:pPr>
              <w:rPr>
                <w:sz w:val="18"/>
                <w:szCs w:val="18"/>
              </w:rPr>
            </w:pPr>
            <w:r w:rsidRPr="00956B3F">
              <w:rPr>
                <w:sz w:val="18"/>
                <w:szCs w:val="18"/>
              </w:rPr>
              <w:t>БАРКОВСКИЙ Н. Н.</w:t>
            </w:r>
          </w:p>
        </w:tc>
        <w:tc>
          <w:tcPr>
            <w:tcW w:w="3488" w:type="dxa"/>
            <w:tcBorders>
              <w:top w:val="nil"/>
              <w:left w:val="nil"/>
              <w:bottom w:val="single" w:sz="4" w:space="0" w:color="auto"/>
              <w:right w:val="single" w:sz="4" w:space="0" w:color="auto"/>
            </w:tcBorders>
            <w:shd w:val="clear" w:color="000000" w:fill="F5F2DD"/>
            <w:noWrap/>
            <w:vAlign w:val="bottom"/>
            <w:hideMark/>
          </w:tcPr>
          <w:p w:rsidR="00722A9E" w:rsidRPr="00956B3F" w:rsidRDefault="00722A9E" w:rsidP="00B6503D">
            <w:pPr>
              <w:rPr>
                <w:sz w:val="18"/>
                <w:szCs w:val="18"/>
              </w:rPr>
            </w:pPr>
            <w:r w:rsidRPr="00956B3F">
              <w:rPr>
                <w:sz w:val="18"/>
                <w:szCs w:val="18"/>
              </w:rPr>
              <w:t>030 Руководители и специалисты участков</w:t>
            </w:r>
          </w:p>
        </w:tc>
        <w:tc>
          <w:tcPr>
            <w:tcW w:w="1159" w:type="dxa"/>
            <w:tcBorders>
              <w:top w:val="nil"/>
              <w:left w:val="nil"/>
              <w:bottom w:val="single" w:sz="4" w:space="0" w:color="auto"/>
              <w:right w:val="single" w:sz="4" w:space="0" w:color="auto"/>
            </w:tcBorders>
            <w:shd w:val="clear" w:color="000000" w:fill="F5F2DD"/>
            <w:noWrap/>
            <w:vAlign w:val="bottom"/>
            <w:hideMark/>
          </w:tcPr>
          <w:p w:rsidR="00722A9E" w:rsidRPr="00956B3F" w:rsidRDefault="00722A9E" w:rsidP="00B6503D">
            <w:pPr>
              <w:rPr>
                <w:sz w:val="18"/>
                <w:szCs w:val="18"/>
              </w:rPr>
            </w:pPr>
            <w:r w:rsidRPr="00956B3F">
              <w:rPr>
                <w:sz w:val="18"/>
                <w:szCs w:val="18"/>
              </w:rPr>
              <w:t>31,0</w:t>
            </w:r>
          </w:p>
        </w:tc>
        <w:tc>
          <w:tcPr>
            <w:tcW w:w="992" w:type="dxa"/>
            <w:tcBorders>
              <w:top w:val="nil"/>
              <w:left w:val="nil"/>
              <w:bottom w:val="single" w:sz="4" w:space="0" w:color="auto"/>
              <w:right w:val="single" w:sz="4" w:space="0" w:color="auto"/>
            </w:tcBorders>
            <w:shd w:val="clear" w:color="000000" w:fill="F5F2DD"/>
            <w:noWrap/>
            <w:vAlign w:val="bottom"/>
            <w:hideMark/>
          </w:tcPr>
          <w:p w:rsidR="00722A9E" w:rsidRPr="00956B3F" w:rsidRDefault="00722A9E" w:rsidP="00B6503D">
            <w:pPr>
              <w:rPr>
                <w:sz w:val="18"/>
                <w:szCs w:val="18"/>
              </w:rPr>
            </w:pPr>
            <w:r w:rsidRPr="00956B3F">
              <w:rPr>
                <w:sz w:val="18"/>
                <w:szCs w:val="18"/>
              </w:rPr>
              <w:t> </w:t>
            </w:r>
          </w:p>
        </w:tc>
        <w:tc>
          <w:tcPr>
            <w:tcW w:w="851" w:type="dxa"/>
            <w:tcBorders>
              <w:top w:val="nil"/>
              <w:left w:val="nil"/>
              <w:bottom w:val="single" w:sz="4" w:space="0" w:color="auto"/>
              <w:right w:val="single" w:sz="4" w:space="0" w:color="auto"/>
            </w:tcBorders>
            <w:shd w:val="clear" w:color="000000" w:fill="F5F2DD"/>
            <w:noWrap/>
            <w:vAlign w:val="bottom"/>
            <w:hideMark/>
          </w:tcPr>
          <w:p w:rsidR="00722A9E" w:rsidRPr="00956B3F" w:rsidRDefault="00722A9E" w:rsidP="00B6503D">
            <w:pPr>
              <w:rPr>
                <w:sz w:val="18"/>
                <w:szCs w:val="18"/>
              </w:rPr>
            </w:pPr>
            <w:r w:rsidRPr="00956B3F">
              <w:rPr>
                <w:sz w:val="18"/>
                <w:szCs w:val="18"/>
              </w:rPr>
              <w:t> </w:t>
            </w:r>
          </w:p>
        </w:tc>
        <w:tc>
          <w:tcPr>
            <w:tcW w:w="850" w:type="dxa"/>
            <w:tcBorders>
              <w:top w:val="nil"/>
              <w:left w:val="nil"/>
              <w:bottom w:val="single" w:sz="4" w:space="0" w:color="auto"/>
              <w:right w:val="single" w:sz="4" w:space="0" w:color="auto"/>
            </w:tcBorders>
            <w:shd w:val="clear" w:color="000000" w:fill="F5F2DD"/>
            <w:noWrap/>
            <w:vAlign w:val="bottom"/>
            <w:hideMark/>
          </w:tcPr>
          <w:p w:rsidR="00722A9E" w:rsidRPr="00956B3F" w:rsidRDefault="00722A9E" w:rsidP="00B6503D">
            <w:pPr>
              <w:rPr>
                <w:sz w:val="18"/>
                <w:szCs w:val="18"/>
              </w:rPr>
            </w:pPr>
            <w:r w:rsidRPr="00956B3F">
              <w:rPr>
                <w:sz w:val="18"/>
                <w:szCs w:val="18"/>
              </w:rPr>
              <w:t> </w:t>
            </w:r>
          </w:p>
        </w:tc>
        <w:tc>
          <w:tcPr>
            <w:tcW w:w="1134" w:type="dxa"/>
            <w:tcBorders>
              <w:top w:val="nil"/>
              <w:left w:val="nil"/>
              <w:bottom w:val="single" w:sz="4" w:space="0" w:color="auto"/>
              <w:right w:val="single" w:sz="4" w:space="0" w:color="auto"/>
            </w:tcBorders>
            <w:shd w:val="clear" w:color="000000" w:fill="F5F2DD"/>
            <w:noWrap/>
            <w:vAlign w:val="bottom"/>
            <w:hideMark/>
          </w:tcPr>
          <w:p w:rsidR="00722A9E" w:rsidRPr="00956B3F" w:rsidRDefault="00722A9E" w:rsidP="00B6503D">
            <w:pPr>
              <w:rPr>
                <w:sz w:val="18"/>
                <w:szCs w:val="18"/>
              </w:rPr>
            </w:pPr>
            <w:r w:rsidRPr="00956B3F">
              <w:rPr>
                <w:sz w:val="18"/>
                <w:szCs w:val="18"/>
              </w:rPr>
              <w:t> </w:t>
            </w:r>
          </w:p>
        </w:tc>
        <w:tc>
          <w:tcPr>
            <w:tcW w:w="992" w:type="dxa"/>
            <w:tcBorders>
              <w:top w:val="nil"/>
              <w:left w:val="nil"/>
              <w:bottom w:val="single" w:sz="4" w:space="0" w:color="auto"/>
              <w:right w:val="single" w:sz="4" w:space="0" w:color="auto"/>
            </w:tcBorders>
            <w:shd w:val="clear" w:color="000000" w:fill="F5F2DD"/>
            <w:noWrap/>
            <w:vAlign w:val="bottom"/>
            <w:hideMark/>
          </w:tcPr>
          <w:p w:rsidR="00722A9E" w:rsidRPr="00956B3F" w:rsidRDefault="00722A9E" w:rsidP="00B6503D">
            <w:pPr>
              <w:rPr>
                <w:sz w:val="18"/>
                <w:szCs w:val="18"/>
              </w:rPr>
            </w:pPr>
            <w:r w:rsidRPr="00956B3F">
              <w:rPr>
                <w:sz w:val="18"/>
                <w:szCs w:val="18"/>
              </w:rPr>
              <w:t> </w:t>
            </w:r>
          </w:p>
        </w:tc>
        <w:tc>
          <w:tcPr>
            <w:tcW w:w="989" w:type="dxa"/>
            <w:tcBorders>
              <w:top w:val="nil"/>
              <w:left w:val="nil"/>
              <w:bottom w:val="single" w:sz="4" w:space="0" w:color="auto"/>
              <w:right w:val="single" w:sz="4" w:space="0" w:color="auto"/>
            </w:tcBorders>
            <w:shd w:val="clear" w:color="000000" w:fill="F5F2DD"/>
            <w:noWrap/>
            <w:vAlign w:val="bottom"/>
            <w:hideMark/>
          </w:tcPr>
          <w:p w:rsidR="00722A9E" w:rsidRPr="00956B3F" w:rsidRDefault="00722A9E" w:rsidP="00B6503D">
            <w:pPr>
              <w:rPr>
                <w:sz w:val="18"/>
                <w:szCs w:val="18"/>
              </w:rPr>
            </w:pPr>
            <w:r w:rsidRPr="00956B3F">
              <w:rPr>
                <w:sz w:val="18"/>
                <w:szCs w:val="18"/>
              </w:rPr>
              <w:t> </w:t>
            </w:r>
          </w:p>
        </w:tc>
        <w:tc>
          <w:tcPr>
            <w:tcW w:w="1094" w:type="dxa"/>
            <w:tcBorders>
              <w:top w:val="nil"/>
              <w:left w:val="nil"/>
              <w:bottom w:val="single" w:sz="4" w:space="0" w:color="auto"/>
              <w:right w:val="single" w:sz="4" w:space="0" w:color="auto"/>
            </w:tcBorders>
            <w:shd w:val="clear" w:color="000000" w:fill="F5F2DD"/>
            <w:noWrap/>
            <w:vAlign w:val="bottom"/>
            <w:hideMark/>
          </w:tcPr>
          <w:p w:rsidR="00722A9E" w:rsidRPr="00956B3F" w:rsidRDefault="00722A9E" w:rsidP="00B6503D">
            <w:pPr>
              <w:rPr>
                <w:sz w:val="18"/>
                <w:szCs w:val="18"/>
              </w:rPr>
            </w:pPr>
            <w:r w:rsidRPr="00956B3F">
              <w:rPr>
                <w:sz w:val="18"/>
                <w:szCs w:val="18"/>
              </w:rPr>
              <w:t>31,0</w:t>
            </w:r>
          </w:p>
        </w:tc>
      </w:tr>
      <w:tr w:rsidR="00722A9E" w:rsidRPr="0083360D" w:rsidTr="00B6503D">
        <w:trPr>
          <w:trHeight w:val="225"/>
        </w:trPr>
        <w:tc>
          <w:tcPr>
            <w:tcW w:w="308" w:type="dxa"/>
            <w:tcBorders>
              <w:top w:val="nil"/>
              <w:left w:val="single" w:sz="4" w:space="0" w:color="auto"/>
              <w:bottom w:val="single" w:sz="4" w:space="0" w:color="auto"/>
              <w:right w:val="single" w:sz="4" w:space="0" w:color="auto"/>
            </w:tcBorders>
            <w:shd w:val="clear" w:color="000000" w:fill="FFFFFF"/>
            <w:noWrap/>
            <w:vAlign w:val="bottom"/>
            <w:hideMark/>
          </w:tcPr>
          <w:p w:rsidR="00722A9E" w:rsidRPr="00956B3F" w:rsidRDefault="00722A9E" w:rsidP="00B6503D">
            <w:pPr>
              <w:rPr>
                <w:sz w:val="18"/>
                <w:szCs w:val="18"/>
              </w:rPr>
            </w:pPr>
            <w:r w:rsidRPr="00956B3F">
              <w:rPr>
                <w:sz w:val="18"/>
                <w:szCs w:val="18"/>
              </w:rPr>
              <w:t>1</w:t>
            </w:r>
          </w:p>
        </w:tc>
        <w:tc>
          <w:tcPr>
            <w:tcW w:w="1069" w:type="dxa"/>
            <w:tcBorders>
              <w:top w:val="nil"/>
              <w:left w:val="nil"/>
              <w:bottom w:val="single" w:sz="4" w:space="0" w:color="auto"/>
              <w:right w:val="single" w:sz="4" w:space="0" w:color="auto"/>
            </w:tcBorders>
            <w:shd w:val="clear" w:color="000000" w:fill="FFFFFF"/>
            <w:noWrap/>
            <w:vAlign w:val="bottom"/>
            <w:hideMark/>
          </w:tcPr>
          <w:p w:rsidR="00722A9E" w:rsidRPr="00956B3F" w:rsidRDefault="00722A9E" w:rsidP="00B6503D">
            <w:pPr>
              <w:rPr>
                <w:sz w:val="18"/>
                <w:szCs w:val="18"/>
              </w:rPr>
            </w:pPr>
            <w:r w:rsidRPr="00956B3F">
              <w:rPr>
                <w:sz w:val="18"/>
                <w:szCs w:val="18"/>
              </w:rPr>
              <w:t xml:space="preserve">2009      </w:t>
            </w:r>
          </w:p>
        </w:tc>
        <w:tc>
          <w:tcPr>
            <w:tcW w:w="1646" w:type="dxa"/>
            <w:tcBorders>
              <w:top w:val="nil"/>
              <w:left w:val="nil"/>
              <w:bottom w:val="single" w:sz="4" w:space="0" w:color="auto"/>
              <w:right w:val="single" w:sz="4" w:space="0" w:color="auto"/>
            </w:tcBorders>
            <w:shd w:val="clear" w:color="000000" w:fill="FFFFFF"/>
            <w:noWrap/>
            <w:vAlign w:val="bottom"/>
            <w:hideMark/>
          </w:tcPr>
          <w:p w:rsidR="00722A9E" w:rsidRPr="00956B3F" w:rsidRDefault="00722A9E" w:rsidP="00B6503D">
            <w:pPr>
              <w:rPr>
                <w:sz w:val="18"/>
                <w:szCs w:val="18"/>
              </w:rPr>
            </w:pPr>
            <w:r w:rsidRPr="00956B3F">
              <w:rPr>
                <w:sz w:val="18"/>
                <w:szCs w:val="18"/>
              </w:rPr>
              <w:t>ТОКАРЕВ Д. М.</w:t>
            </w:r>
          </w:p>
        </w:tc>
        <w:tc>
          <w:tcPr>
            <w:tcW w:w="3488" w:type="dxa"/>
            <w:tcBorders>
              <w:top w:val="nil"/>
              <w:left w:val="nil"/>
              <w:bottom w:val="single" w:sz="4" w:space="0" w:color="auto"/>
              <w:right w:val="single" w:sz="4" w:space="0" w:color="auto"/>
            </w:tcBorders>
            <w:shd w:val="clear" w:color="000000" w:fill="FFFFFF"/>
            <w:noWrap/>
            <w:vAlign w:val="bottom"/>
            <w:hideMark/>
          </w:tcPr>
          <w:p w:rsidR="00722A9E" w:rsidRPr="00956B3F" w:rsidRDefault="00722A9E" w:rsidP="00B6503D">
            <w:pPr>
              <w:rPr>
                <w:sz w:val="18"/>
                <w:szCs w:val="18"/>
              </w:rPr>
            </w:pPr>
            <w:r w:rsidRPr="00956B3F">
              <w:rPr>
                <w:sz w:val="18"/>
                <w:szCs w:val="18"/>
              </w:rPr>
              <w:t>030 Руководители и специалисты участков</w:t>
            </w:r>
          </w:p>
        </w:tc>
        <w:tc>
          <w:tcPr>
            <w:tcW w:w="1159" w:type="dxa"/>
            <w:tcBorders>
              <w:top w:val="nil"/>
              <w:left w:val="nil"/>
              <w:bottom w:val="single" w:sz="4" w:space="0" w:color="auto"/>
              <w:right w:val="single" w:sz="4" w:space="0" w:color="auto"/>
            </w:tcBorders>
            <w:shd w:val="clear" w:color="000000" w:fill="FFFFFF"/>
            <w:noWrap/>
            <w:vAlign w:val="bottom"/>
            <w:hideMark/>
          </w:tcPr>
          <w:p w:rsidR="00722A9E" w:rsidRPr="00956B3F" w:rsidRDefault="00722A9E" w:rsidP="00B6503D">
            <w:pPr>
              <w:rPr>
                <w:sz w:val="18"/>
                <w:szCs w:val="18"/>
              </w:rPr>
            </w:pPr>
            <w:r w:rsidRPr="00956B3F">
              <w:rPr>
                <w:sz w:val="18"/>
                <w:szCs w:val="18"/>
              </w:rPr>
              <w:t>31,0</w:t>
            </w:r>
          </w:p>
        </w:tc>
        <w:tc>
          <w:tcPr>
            <w:tcW w:w="992" w:type="dxa"/>
            <w:tcBorders>
              <w:top w:val="nil"/>
              <w:left w:val="nil"/>
              <w:bottom w:val="single" w:sz="4" w:space="0" w:color="auto"/>
              <w:right w:val="single" w:sz="4" w:space="0" w:color="auto"/>
            </w:tcBorders>
            <w:shd w:val="clear" w:color="000000" w:fill="FFFFFF"/>
            <w:noWrap/>
            <w:vAlign w:val="bottom"/>
            <w:hideMark/>
          </w:tcPr>
          <w:p w:rsidR="00722A9E" w:rsidRPr="00956B3F" w:rsidRDefault="00722A9E" w:rsidP="00B6503D">
            <w:pPr>
              <w:rPr>
                <w:sz w:val="18"/>
                <w:szCs w:val="18"/>
              </w:rPr>
            </w:pPr>
            <w:r w:rsidRPr="00956B3F">
              <w:rPr>
                <w:sz w:val="18"/>
                <w:szCs w:val="18"/>
              </w:rPr>
              <w:t> </w:t>
            </w:r>
          </w:p>
        </w:tc>
        <w:tc>
          <w:tcPr>
            <w:tcW w:w="851" w:type="dxa"/>
            <w:tcBorders>
              <w:top w:val="nil"/>
              <w:left w:val="nil"/>
              <w:bottom w:val="single" w:sz="4" w:space="0" w:color="auto"/>
              <w:right w:val="single" w:sz="4" w:space="0" w:color="auto"/>
            </w:tcBorders>
            <w:shd w:val="clear" w:color="000000" w:fill="FFFFFF"/>
            <w:noWrap/>
            <w:vAlign w:val="bottom"/>
            <w:hideMark/>
          </w:tcPr>
          <w:p w:rsidR="00722A9E" w:rsidRPr="00956B3F" w:rsidRDefault="00722A9E" w:rsidP="00B6503D">
            <w:pPr>
              <w:rPr>
                <w:sz w:val="18"/>
                <w:szCs w:val="18"/>
              </w:rPr>
            </w:pPr>
            <w:r w:rsidRPr="00956B3F">
              <w:rPr>
                <w:sz w:val="18"/>
                <w:szCs w:val="18"/>
              </w:rPr>
              <w:t> </w:t>
            </w:r>
          </w:p>
        </w:tc>
        <w:tc>
          <w:tcPr>
            <w:tcW w:w="850" w:type="dxa"/>
            <w:tcBorders>
              <w:top w:val="nil"/>
              <w:left w:val="nil"/>
              <w:bottom w:val="single" w:sz="4" w:space="0" w:color="auto"/>
              <w:right w:val="single" w:sz="4" w:space="0" w:color="auto"/>
            </w:tcBorders>
            <w:shd w:val="clear" w:color="000000" w:fill="FFFFFF"/>
            <w:noWrap/>
            <w:vAlign w:val="bottom"/>
            <w:hideMark/>
          </w:tcPr>
          <w:p w:rsidR="00722A9E" w:rsidRPr="00956B3F" w:rsidRDefault="00722A9E" w:rsidP="00B6503D">
            <w:pPr>
              <w:rPr>
                <w:sz w:val="18"/>
                <w:szCs w:val="18"/>
              </w:rPr>
            </w:pPr>
            <w:r w:rsidRPr="00956B3F">
              <w:rPr>
                <w:sz w:val="18"/>
                <w:szCs w:val="18"/>
              </w:rPr>
              <w:t> </w:t>
            </w:r>
          </w:p>
        </w:tc>
        <w:tc>
          <w:tcPr>
            <w:tcW w:w="1134" w:type="dxa"/>
            <w:tcBorders>
              <w:top w:val="nil"/>
              <w:left w:val="nil"/>
              <w:bottom w:val="single" w:sz="4" w:space="0" w:color="auto"/>
              <w:right w:val="single" w:sz="4" w:space="0" w:color="auto"/>
            </w:tcBorders>
            <w:shd w:val="clear" w:color="000000" w:fill="FFFFFF"/>
            <w:noWrap/>
            <w:vAlign w:val="bottom"/>
            <w:hideMark/>
          </w:tcPr>
          <w:p w:rsidR="00722A9E" w:rsidRPr="00956B3F" w:rsidRDefault="00722A9E" w:rsidP="00B6503D">
            <w:pPr>
              <w:rPr>
                <w:sz w:val="18"/>
                <w:szCs w:val="18"/>
              </w:rPr>
            </w:pPr>
            <w:r w:rsidRPr="00956B3F">
              <w:rPr>
                <w:sz w:val="18"/>
                <w:szCs w:val="18"/>
              </w:rPr>
              <w:t> </w:t>
            </w:r>
          </w:p>
        </w:tc>
        <w:tc>
          <w:tcPr>
            <w:tcW w:w="992" w:type="dxa"/>
            <w:tcBorders>
              <w:top w:val="nil"/>
              <w:left w:val="nil"/>
              <w:bottom w:val="single" w:sz="4" w:space="0" w:color="auto"/>
              <w:right w:val="single" w:sz="4" w:space="0" w:color="auto"/>
            </w:tcBorders>
            <w:shd w:val="clear" w:color="000000" w:fill="FFFFFF"/>
            <w:noWrap/>
            <w:vAlign w:val="bottom"/>
            <w:hideMark/>
          </w:tcPr>
          <w:p w:rsidR="00722A9E" w:rsidRPr="00956B3F" w:rsidRDefault="00722A9E" w:rsidP="00B6503D">
            <w:pPr>
              <w:rPr>
                <w:sz w:val="18"/>
                <w:szCs w:val="18"/>
              </w:rPr>
            </w:pPr>
            <w:r w:rsidRPr="00956B3F">
              <w:rPr>
                <w:sz w:val="18"/>
                <w:szCs w:val="18"/>
              </w:rPr>
              <w:t> </w:t>
            </w:r>
          </w:p>
        </w:tc>
        <w:tc>
          <w:tcPr>
            <w:tcW w:w="989" w:type="dxa"/>
            <w:tcBorders>
              <w:top w:val="nil"/>
              <w:left w:val="nil"/>
              <w:bottom w:val="single" w:sz="4" w:space="0" w:color="auto"/>
              <w:right w:val="single" w:sz="4" w:space="0" w:color="auto"/>
            </w:tcBorders>
            <w:shd w:val="clear" w:color="000000" w:fill="FFFFFF"/>
            <w:noWrap/>
            <w:vAlign w:val="bottom"/>
            <w:hideMark/>
          </w:tcPr>
          <w:p w:rsidR="00722A9E" w:rsidRPr="00956B3F" w:rsidRDefault="00722A9E" w:rsidP="00B6503D">
            <w:pPr>
              <w:rPr>
                <w:sz w:val="18"/>
                <w:szCs w:val="18"/>
              </w:rPr>
            </w:pPr>
            <w:r w:rsidRPr="00956B3F">
              <w:rPr>
                <w:sz w:val="18"/>
                <w:szCs w:val="18"/>
              </w:rPr>
              <w:t> </w:t>
            </w:r>
          </w:p>
        </w:tc>
        <w:tc>
          <w:tcPr>
            <w:tcW w:w="1094" w:type="dxa"/>
            <w:tcBorders>
              <w:top w:val="nil"/>
              <w:left w:val="nil"/>
              <w:bottom w:val="single" w:sz="4" w:space="0" w:color="auto"/>
              <w:right w:val="single" w:sz="4" w:space="0" w:color="auto"/>
            </w:tcBorders>
            <w:shd w:val="clear" w:color="000000" w:fill="FFFFFF"/>
            <w:noWrap/>
            <w:vAlign w:val="bottom"/>
            <w:hideMark/>
          </w:tcPr>
          <w:p w:rsidR="00722A9E" w:rsidRPr="00956B3F" w:rsidRDefault="00722A9E" w:rsidP="00B6503D">
            <w:pPr>
              <w:rPr>
                <w:sz w:val="18"/>
                <w:szCs w:val="18"/>
              </w:rPr>
            </w:pPr>
            <w:r w:rsidRPr="00956B3F">
              <w:rPr>
                <w:sz w:val="18"/>
                <w:szCs w:val="18"/>
              </w:rPr>
              <w:t>31,0</w:t>
            </w:r>
          </w:p>
        </w:tc>
      </w:tr>
      <w:tr w:rsidR="00722A9E" w:rsidRPr="0083360D" w:rsidTr="00B6503D">
        <w:trPr>
          <w:trHeight w:val="225"/>
        </w:trPr>
        <w:tc>
          <w:tcPr>
            <w:tcW w:w="308" w:type="dxa"/>
            <w:tcBorders>
              <w:top w:val="nil"/>
              <w:left w:val="single" w:sz="4" w:space="0" w:color="auto"/>
              <w:bottom w:val="single" w:sz="4" w:space="0" w:color="auto"/>
              <w:right w:val="single" w:sz="4" w:space="0" w:color="auto"/>
            </w:tcBorders>
            <w:shd w:val="clear" w:color="000000" w:fill="FFEFD5"/>
            <w:noWrap/>
            <w:vAlign w:val="bottom"/>
            <w:hideMark/>
          </w:tcPr>
          <w:p w:rsidR="00722A9E" w:rsidRPr="00956B3F" w:rsidRDefault="00722A9E" w:rsidP="00B6503D">
            <w:pPr>
              <w:rPr>
                <w:sz w:val="18"/>
                <w:szCs w:val="18"/>
              </w:rPr>
            </w:pPr>
            <w:r w:rsidRPr="00956B3F">
              <w:rPr>
                <w:sz w:val="18"/>
                <w:szCs w:val="18"/>
              </w:rPr>
              <w:t> </w:t>
            </w:r>
          </w:p>
        </w:tc>
        <w:tc>
          <w:tcPr>
            <w:tcW w:w="2715" w:type="dxa"/>
            <w:gridSpan w:val="2"/>
            <w:tcBorders>
              <w:top w:val="single" w:sz="4" w:space="0" w:color="auto"/>
              <w:left w:val="nil"/>
              <w:bottom w:val="single" w:sz="4" w:space="0" w:color="auto"/>
              <w:right w:val="single" w:sz="4" w:space="0" w:color="auto"/>
            </w:tcBorders>
            <w:shd w:val="clear" w:color="000000" w:fill="FFEFD5"/>
            <w:noWrap/>
            <w:vAlign w:val="bottom"/>
            <w:hideMark/>
          </w:tcPr>
          <w:p w:rsidR="00722A9E" w:rsidRPr="00956B3F" w:rsidRDefault="00722A9E" w:rsidP="00B6503D">
            <w:pPr>
              <w:rPr>
                <w:sz w:val="18"/>
                <w:szCs w:val="18"/>
              </w:rPr>
            </w:pPr>
            <w:r w:rsidRPr="00956B3F">
              <w:rPr>
                <w:sz w:val="18"/>
                <w:szCs w:val="18"/>
              </w:rPr>
              <w:t>Итого</w:t>
            </w:r>
          </w:p>
        </w:tc>
        <w:tc>
          <w:tcPr>
            <w:tcW w:w="3488" w:type="dxa"/>
            <w:tcBorders>
              <w:top w:val="nil"/>
              <w:left w:val="nil"/>
              <w:bottom w:val="single" w:sz="4" w:space="0" w:color="auto"/>
              <w:right w:val="single" w:sz="4" w:space="0" w:color="auto"/>
            </w:tcBorders>
            <w:shd w:val="clear" w:color="000000" w:fill="FFEFD5"/>
            <w:noWrap/>
            <w:vAlign w:val="bottom"/>
            <w:hideMark/>
          </w:tcPr>
          <w:p w:rsidR="00722A9E" w:rsidRPr="00956B3F" w:rsidRDefault="00722A9E" w:rsidP="00B6503D">
            <w:pPr>
              <w:rPr>
                <w:sz w:val="18"/>
                <w:szCs w:val="18"/>
              </w:rPr>
            </w:pPr>
            <w:r w:rsidRPr="00956B3F">
              <w:rPr>
                <w:sz w:val="18"/>
                <w:szCs w:val="18"/>
              </w:rPr>
              <w:t> </w:t>
            </w:r>
          </w:p>
        </w:tc>
        <w:tc>
          <w:tcPr>
            <w:tcW w:w="1159" w:type="dxa"/>
            <w:tcBorders>
              <w:top w:val="nil"/>
              <w:left w:val="nil"/>
              <w:bottom w:val="single" w:sz="4" w:space="0" w:color="auto"/>
              <w:right w:val="single" w:sz="4" w:space="0" w:color="auto"/>
            </w:tcBorders>
            <w:shd w:val="clear" w:color="000000" w:fill="FFEFD5"/>
            <w:noWrap/>
            <w:vAlign w:val="bottom"/>
            <w:hideMark/>
          </w:tcPr>
          <w:p w:rsidR="00722A9E" w:rsidRPr="00956B3F" w:rsidRDefault="00722A9E" w:rsidP="00B6503D">
            <w:pPr>
              <w:rPr>
                <w:sz w:val="18"/>
                <w:szCs w:val="18"/>
              </w:rPr>
            </w:pPr>
            <w:r w:rsidRPr="00956B3F">
              <w:rPr>
                <w:sz w:val="18"/>
                <w:szCs w:val="18"/>
              </w:rPr>
              <w:t>93,0</w:t>
            </w:r>
          </w:p>
        </w:tc>
        <w:tc>
          <w:tcPr>
            <w:tcW w:w="992" w:type="dxa"/>
            <w:tcBorders>
              <w:top w:val="nil"/>
              <w:left w:val="nil"/>
              <w:bottom w:val="single" w:sz="4" w:space="0" w:color="auto"/>
              <w:right w:val="single" w:sz="4" w:space="0" w:color="auto"/>
            </w:tcBorders>
            <w:shd w:val="clear" w:color="000000" w:fill="FFEFD5"/>
            <w:noWrap/>
            <w:vAlign w:val="bottom"/>
            <w:hideMark/>
          </w:tcPr>
          <w:p w:rsidR="00722A9E" w:rsidRPr="00956B3F" w:rsidRDefault="00722A9E" w:rsidP="00B6503D">
            <w:pPr>
              <w:rPr>
                <w:sz w:val="18"/>
                <w:szCs w:val="18"/>
              </w:rPr>
            </w:pPr>
            <w:r w:rsidRPr="00956B3F">
              <w:rPr>
                <w:sz w:val="18"/>
                <w:szCs w:val="18"/>
              </w:rPr>
              <w:t> </w:t>
            </w:r>
          </w:p>
        </w:tc>
        <w:tc>
          <w:tcPr>
            <w:tcW w:w="851" w:type="dxa"/>
            <w:tcBorders>
              <w:top w:val="nil"/>
              <w:left w:val="nil"/>
              <w:bottom w:val="single" w:sz="4" w:space="0" w:color="auto"/>
              <w:right w:val="single" w:sz="4" w:space="0" w:color="auto"/>
            </w:tcBorders>
            <w:shd w:val="clear" w:color="000000" w:fill="FFEFD5"/>
            <w:noWrap/>
            <w:vAlign w:val="bottom"/>
            <w:hideMark/>
          </w:tcPr>
          <w:p w:rsidR="00722A9E" w:rsidRPr="00956B3F" w:rsidRDefault="00722A9E" w:rsidP="00B6503D">
            <w:pPr>
              <w:rPr>
                <w:sz w:val="18"/>
                <w:szCs w:val="18"/>
              </w:rPr>
            </w:pPr>
            <w:r w:rsidRPr="00956B3F">
              <w:rPr>
                <w:sz w:val="18"/>
                <w:szCs w:val="18"/>
              </w:rPr>
              <w:t> </w:t>
            </w:r>
          </w:p>
        </w:tc>
        <w:tc>
          <w:tcPr>
            <w:tcW w:w="850" w:type="dxa"/>
            <w:tcBorders>
              <w:top w:val="nil"/>
              <w:left w:val="nil"/>
              <w:bottom w:val="single" w:sz="4" w:space="0" w:color="auto"/>
              <w:right w:val="single" w:sz="4" w:space="0" w:color="auto"/>
            </w:tcBorders>
            <w:shd w:val="clear" w:color="000000" w:fill="FFEFD5"/>
            <w:noWrap/>
            <w:vAlign w:val="bottom"/>
            <w:hideMark/>
          </w:tcPr>
          <w:p w:rsidR="00722A9E" w:rsidRPr="00956B3F" w:rsidRDefault="00722A9E" w:rsidP="00B6503D">
            <w:pPr>
              <w:rPr>
                <w:sz w:val="18"/>
                <w:szCs w:val="18"/>
              </w:rPr>
            </w:pPr>
            <w:r w:rsidRPr="00956B3F">
              <w:rPr>
                <w:sz w:val="18"/>
                <w:szCs w:val="18"/>
              </w:rPr>
              <w:t> </w:t>
            </w:r>
          </w:p>
        </w:tc>
        <w:tc>
          <w:tcPr>
            <w:tcW w:w="1134" w:type="dxa"/>
            <w:tcBorders>
              <w:top w:val="nil"/>
              <w:left w:val="nil"/>
              <w:bottom w:val="single" w:sz="4" w:space="0" w:color="auto"/>
              <w:right w:val="single" w:sz="4" w:space="0" w:color="auto"/>
            </w:tcBorders>
            <w:shd w:val="clear" w:color="000000" w:fill="FFEFD5"/>
            <w:noWrap/>
            <w:vAlign w:val="bottom"/>
            <w:hideMark/>
          </w:tcPr>
          <w:p w:rsidR="00722A9E" w:rsidRPr="00956B3F" w:rsidRDefault="00722A9E" w:rsidP="00B6503D">
            <w:pPr>
              <w:rPr>
                <w:sz w:val="18"/>
                <w:szCs w:val="18"/>
              </w:rPr>
            </w:pPr>
            <w:r w:rsidRPr="00956B3F">
              <w:rPr>
                <w:sz w:val="18"/>
                <w:szCs w:val="18"/>
              </w:rPr>
              <w:t> </w:t>
            </w:r>
          </w:p>
        </w:tc>
        <w:tc>
          <w:tcPr>
            <w:tcW w:w="992" w:type="dxa"/>
            <w:tcBorders>
              <w:top w:val="nil"/>
              <w:left w:val="nil"/>
              <w:bottom w:val="single" w:sz="4" w:space="0" w:color="auto"/>
              <w:right w:val="single" w:sz="4" w:space="0" w:color="auto"/>
            </w:tcBorders>
            <w:shd w:val="clear" w:color="000000" w:fill="FFEFD5"/>
            <w:noWrap/>
            <w:vAlign w:val="bottom"/>
            <w:hideMark/>
          </w:tcPr>
          <w:p w:rsidR="00722A9E" w:rsidRPr="00956B3F" w:rsidRDefault="00722A9E" w:rsidP="00B6503D">
            <w:pPr>
              <w:rPr>
                <w:sz w:val="18"/>
                <w:szCs w:val="18"/>
              </w:rPr>
            </w:pPr>
            <w:r w:rsidRPr="00956B3F">
              <w:rPr>
                <w:sz w:val="18"/>
                <w:szCs w:val="18"/>
              </w:rPr>
              <w:t> </w:t>
            </w:r>
          </w:p>
        </w:tc>
        <w:tc>
          <w:tcPr>
            <w:tcW w:w="989" w:type="dxa"/>
            <w:tcBorders>
              <w:top w:val="nil"/>
              <w:left w:val="nil"/>
              <w:bottom w:val="single" w:sz="4" w:space="0" w:color="auto"/>
              <w:right w:val="single" w:sz="4" w:space="0" w:color="auto"/>
            </w:tcBorders>
            <w:shd w:val="clear" w:color="000000" w:fill="FFEFD5"/>
            <w:noWrap/>
            <w:vAlign w:val="bottom"/>
            <w:hideMark/>
          </w:tcPr>
          <w:p w:rsidR="00722A9E" w:rsidRPr="00956B3F" w:rsidRDefault="00722A9E" w:rsidP="00B6503D">
            <w:pPr>
              <w:rPr>
                <w:sz w:val="18"/>
                <w:szCs w:val="18"/>
              </w:rPr>
            </w:pPr>
            <w:r w:rsidRPr="00956B3F">
              <w:rPr>
                <w:sz w:val="18"/>
                <w:szCs w:val="18"/>
              </w:rPr>
              <w:t> </w:t>
            </w:r>
          </w:p>
        </w:tc>
        <w:tc>
          <w:tcPr>
            <w:tcW w:w="1094" w:type="dxa"/>
            <w:tcBorders>
              <w:top w:val="nil"/>
              <w:left w:val="nil"/>
              <w:bottom w:val="single" w:sz="4" w:space="0" w:color="auto"/>
              <w:right w:val="single" w:sz="4" w:space="0" w:color="auto"/>
            </w:tcBorders>
            <w:shd w:val="clear" w:color="000000" w:fill="FFEFD5"/>
            <w:noWrap/>
            <w:vAlign w:val="bottom"/>
            <w:hideMark/>
          </w:tcPr>
          <w:p w:rsidR="00722A9E" w:rsidRPr="00956B3F" w:rsidRDefault="00722A9E" w:rsidP="00B6503D">
            <w:pPr>
              <w:rPr>
                <w:sz w:val="18"/>
                <w:szCs w:val="18"/>
              </w:rPr>
            </w:pPr>
            <w:r w:rsidRPr="00956B3F">
              <w:rPr>
                <w:sz w:val="18"/>
                <w:szCs w:val="18"/>
              </w:rPr>
              <w:t>93,0</w:t>
            </w:r>
          </w:p>
        </w:tc>
      </w:tr>
      <w:tr w:rsidR="00722A9E" w:rsidRPr="0083360D" w:rsidTr="00B6503D">
        <w:trPr>
          <w:trHeight w:val="240"/>
        </w:trPr>
        <w:tc>
          <w:tcPr>
            <w:tcW w:w="14572" w:type="dxa"/>
            <w:gridSpan w:val="12"/>
            <w:tcBorders>
              <w:top w:val="nil"/>
              <w:left w:val="nil"/>
              <w:bottom w:val="nil"/>
              <w:right w:val="nil"/>
            </w:tcBorders>
            <w:shd w:val="clear" w:color="auto" w:fill="auto"/>
            <w:noWrap/>
            <w:vAlign w:val="bottom"/>
            <w:hideMark/>
          </w:tcPr>
          <w:p w:rsidR="00722A9E" w:rsidRPr="00956B3F" w:rsidRDefault="00722A9E" w:rsidP="00B6503D">
            <w:pPr>
              <w:rPr>
                <w:b/>
                <w:bCs/>
                <w:sz w:val="18"/>
                <w:szCs w:val="18"/>
              </w:rPr>
            </w:pPr>
            <w:r w:rsidRPr="00956B3F">
              <w:rPr>
                <w:b/>
                <w:bCs/>
                <w:sz w:val="18"/>
                <w:szCs w:val="18"/>
              </w:rPr>
              <w:t>Итого по подразделению</w:t>
            </w:r>
          </w:p>
        </w:tc>
      </w:tr>
      <w:tr w:rsidR="00722A9E" w:rsidRPr="0083360D" w:rsidTr="00B6503D">
        <w:trPr>
          <w:trHeight w:val="225"/>
        </w:trPr>
        <w:tc>
          <w:tcPr>
            <w:tcW w:w="308" w:type="dxa"/>
            <w:tcBorders>
              <w:top w:val="single" w:sz="4" w:space="0" w:color="auto"/>
              <w:left w:val="single" w:sz="4" w:space="0" w:color="auto"/>
              <w:bottom w:val="single" w:sz="4" w:space="0" w:color="auto"/>
              <w:right w:val="single" w:sz="4" w:space="0" w:color="auto"/>
            </w:tcBorders>
            <w:shd w:val="clear" w:color="000000" w:fill="FFEFD5"/>
            <w:noWrap/>
            <w:vAlign w:val="bottom"/>
            <w:hideMark/>
          </w:tcPr>
          <w:p w:rsidR="00722A9E" w:rsidRPr="00956B3F" w:rsidRDefault="00722A9E" w:rsidP="00B6503D">
            <w:pPr>
              <w:rPr>
                <w:sz w:val="18"/>
                <w:szCs w:val="18"/>
              </w:rPr>
            </w:pPr>
            <w:r w:rsidRPr="00956B3F">
              <w:rPr>
                <w:sz w:val="18"/>
                <w:szCs w:val="18"/>
              </w:rPr>
              <w:t> </w:t>
            </w:r>
          </w:p>
        </w:tc>
        <w:tc>
          <w:tcPr>
            <w:tcW w:w="2715" w:type="dxa"/>
            <w:gridSpan w:val="2"/>
            <w:tcBorders>
              <w:top w:val="single" w:sz="4" w:space="0" w:color="auto"/>
              <w:left w:val="nil"/>
              <w:bottom w:val="single" w:sz="4" w:space="0" w:color="auto"/>
              <w:right w:val="single" w:sz="4" w:space="0" w:color="auto"/>
            </w:tcBorders>
            <w:shd w:val="clear" w:color="000000" w:fill="FFEFD5"/>
            <w:noWrap/>
            <w:vAlign w:val="bottom"/>
            <w:hideMark/>
          </w:tcPr>
          <w:p w:rsidR="00722A9E" w:rsidRPr="00956B3F" w:rsidRDefault="00722A9E" w:rsidP="00B6503D">
            <w:pPr>
              <w:rPr>
                <w:sz w:val="18"/>
                <w:szCs w:val="18"/>
              </w:rPr>
            </w:pPr>
            <w:r w:rsidRPr="00956B3F">
              <w:rPr>
                <w:sz w:val="18"/>
                <w:szCs w:val="18"/>
              </w:rPr>
              <w:t>Итого</w:t>
            </w:r>
          </w:p>
        </w:tc>
        <w:tc>
          <w:tcPr>
            <w:tcW w:w="3488" w:type="dxa"/>
            <w:tcBorders>
              <w:top w:val="single" w:sz="4" w:space="0" w:color="auto"/>
              <w:left w:val="nil"/>
              <w:bottom w:val="single" w:sz="4" w:space="0" w:color="auto"/>
              <w:right w:val="single" w:sz="4" w:space="0" w:color="auto"/>
            </w:tcBorders>
            <w:shd w:val="clear" w:color="000000" w:fill="FFEFD5"/>
            <w:noWrap/>
            <w:vAlign w:val="bottom"/>
            <w:hideMark/>
          </w:tcPr>
          <w:p w:rsidR="00722A9E" w:rsidRPr="00956B3F" w:rsidRDefault="00722A9E" w:rsidP="00B6503D">
            <w:pPr>
              <w:rPr>
                <w:sz w:val="18"/>
                <w:szCs w:val="18"/>
              </w:rPr>
            </w:pPr>
            <w:r w:rsidRPr="00956B3F">
              <w:rPr>
                <w:sz w:val="18"/>
                <w:szCs w:val="18"/>
              </w:rPr>
              <w:t> </w:t>
            </w:r>
          </w:p>
        </w:tc>
        <w:tc>
          <w:tcPr>
            <w:tcW w:w="1159" w:type="dxa"/>
            <w:tcBorders>
              <w:top w:val="single" w:sz="4" w:space="0" w:color="auto"/>
              <w:left w:val="nil"/>
              <w:bottom w:val="single" w:sz="4" w:space="0" w:color="auto"/>
              <w:right w:val="single" w:sz="4" w:space="0" w:color="auto"/>
            </w:tcBorders>
            <w:shd w:val="clear" w:color="000000" w:fill="FFEFD5"/>
            <w:noWrap/>
            <w:vAlign w:val="bottom"/>
            <w:hideMark/>
          </w:tcPr>
          <w:p w:rsidR="00722A9E" w:rsidRPr="00956B3F" w:rsidRDefault="00722A9E" w:rsidP="00B6503D">
            <w:pPr>
              <w:rPr>
                <w:sz w:val="18"/>
                <w:szCs w:val="18"/>
              </w:rPr>
            </w:pPr>
            <w:r w:rsidRPr="00956B3F">
              <w:rPr>
                <w:sz w:val="18"/>
                <w:szCs w:val="18"/>
              </w:rPr>
              <w:t>93,0</w:t>
            </w:r>
          </w:p>
        </w:tc>
        <w:tc>
          <w:tcPr>
            <w:tcW w:w="992" w:type="dxa"/>
            <w:tcBorders>
              <w:top w:val="single" w:sz="4" w:space="0" w:color="auto"/>
              <w:left w:val="nil"/>
              <w:bottom w:val="single" w:sz="4" w:space="0" w:color="auto"/>
              <w:right w:val="single" w:sz="4" w:space="0" w:color="auto"/>
            </w:tcBorders>
            <w:shd w:val="clear" w:color="000000" w:fill="FFEFD5"/>
            <w:noWrap/>
            <w:vAlign w:val="bottom"/>
            <w:hideMark/>
          </w:tcPr>
          <w:p w:rsidR="00722A9E" w:rsidRPr="00956B3F" w:rsidRDefault="00722A9E" w:rsidP="00B6503D">
            <w:pPr>
              <w:rPr>
                <w:sz w:val="18"/>
                <w:szCs w:val="18"/>
              </w:rPr>
            </w:pPr>
            <w:r w:rsidRPr="00956B3F">
              <w:rPr>
                <w:sz w:val="18"/>
                <w:szCs w:val="18"/>
              </w:rPr>
              <w:t> </w:t>
            </w:r>
          </w:p>
        </w:tc>
        <w:tc>
          <w:tcPr>
            <w:tcW w:w="851" w:type="dxa"/>
            <w:tcBorders>
              <w:top w:val="single" w:sz="4" w:space="0" w:color="auto"/>
              <w:left w:val="nil"/>
              <w:bottom w:val="single" w:sz="4" w:space="0" w:color="auto"/>
              <w:right w:val="single" w:sz="4" w:space="0" w:color="auto"/>
            </w:tcBorders>
            <w:shd w:val="clear" w:color="000000" w:fill="FFEFD5"/>
            <w:noWrap/>
            <w:vAlign w:val="bottom"/>
            <w:hideMark/>
          </w:tcPr>
          <w:p w:rsidR="00722A9E" w:rsidRPr="00956B3F" w:rsidRDefault="00722A9E" w:rsidP="00B6503D">
            <w:pPr>
              <w:rPr>
                <w:sz w:val="18"/>
                <w:szCs w:val="18"/>
              </w:rPr>
            </w:pPr>
            <w:r w:rsidRPr="00956B3F">
              <w:rPr>
                <w:sz w:val="18"/>
                <w:szCs w:val="18"/>
              </w:rPr>
              <w:t> </w:t>
            </w:r>
          </w:p>
        </w:tc>
        <w:tc>
          <w:tcPr>
            <w:tcW w:w="850" w:type="dxa"/>
            <w:tcBorders>
              <w:top w:val="single" w:sz="4" w:space="0" w:color="auto"/>
              <w:left w:val="nil"/>
              <w:bottom w:val="single" w:sz="4" w:space="0" w:color="auto"/>
              <w:right w:val="single" w:sz="4" w:space="0" w:color="auto"/>
            </w:tcBorders>
            <w:shd w:val="clear" w:color="000000" w:fill="FFEFD5"/>
            <w:noWrap/>
            <w:vAlign w:val="bottom"/>
            <w:hideMark/>
          </w:tcPr>
          <w:p w:rsidR="00722A9E" w:rsidRPr="00956B3F" w:rsidRDefault="00722A9E" w:rsidP="00B6503D">
            <w:pPr>
              <w:rPr>
                <w:sz w:val="18"/>
                <w:szCs w:val="18"/>
              </w:rPr>
            </w:pPr>
            <w:r w:rsidRPr="00956B3F">
              <w:rPr>
                <w:sz w:val="18"/>
                <w:szCs w:val="18"/>
              </w:rPr>
              <w:t> </w:t>
            </w:r>
          </w:p>
        </w:tc>
        <w:tc>
          <w:tcPr>
            <w:tcW w:w="1134" w:type="dxa"/>
            <w:tcBorders>
              <w:top w:val="single" w:sz="4" w:space="0" w:color="auto"/>
              <w:left w:val="nil"/>
              <w:bottom w:val="single" w:sz="4" w:space="0" w:color="auto"/>
              <w:right w:val="single" w:sz="4" w:space="0" w:color="auto"/>
            </w:tcBorders>
            <w:shd w:val="clear" w:color="000000" w:fill="FFEFD5"/>
            <w:noWrap/>
            <w:vAlign w:val="bottom"/>
            <w:hideMark/>
          </w:tcPr>
          <w:p w:rsidR="00722A9E" w:rsidRPr="00956B3F" w:rsidRDefault="00722A9E" w:rsidP="00B6503D">
            <w:pPr>
              <w:rPr>
                <w:sz w:val="18"/>
                <w:szCs w:val="18"/>
              </w:rPr>
            </w:pPr>
            <w:r w:rsidRPr="00956B3F">
              <w:rPr>
                <w:sz w:val="18"/>
                <w:szCs w:val="18"/>
              </w:rPr>
              <w:t> </w:t>
            </w:r>
          </w:p>
        </w:tc>
        <w:tc>
          <w:tcPr>
            <w:tcW w:w="992" w:type="dxa"/>
            <w:tcBorders>
              <w:top w:val="single" w:sz="4" w:space="0" w:color="auto"/>
              <w:left w:val="nil"/>
              <w:bottom w:val="single" w:sz="4" w:space="0" w:color="auto"/>
              <w:right w:val="single" w:sz="4" w:space="0" w:color="auto"/>
            </w:tcBorders>
            <w:shd w:val="clear" w:color="000000" w:fill="FFEFD5"/>
            <w:noWrap/>
            <w:vAlign w:val="bottom"/>
            <w:hideMark/>
          </w:tcPr>
          <w:p w:rsidR="00722A9E" w:rsidRPr="00956B3F" w:rsidRDefault="00722A9E" w:rsidP="00B6503D">
            <w:pPr>
              <w:rPr>
                <w:sz w:val="18"/>
                <w:szCs w:val="18"/>
              </w:rPr>
            </w:pPr>
            <w:r w:rsidRPr="00956B3F">
              <w:rPr>
                <w:sz w:val="18"/>
                <w:szCs w:val="18"/>
              </w:rPr>
              <w:t> </w:t>
            </w:r>
          </w:p>
        </w:tc>
        <w:tc>
          <w:tcPr>
            <w:tcW w:w="989" w:type="dxa"/>
            <w:tcBorders>
              <w:top w:val="single" w:sz="4" w:space="0" w:color="auto"/>
              <w:left w:val="nil"/>
              <w:bottom w:val="single" w:sz="4" w:space="0" w:color="auto"/>
              <w:right w:val="single" w:sz="4" w:space="0" w:color="auto"/>
            </w:tcBorders>
            <w:shd w:val="clear" w:color="000000" w:fill="FFEFD5"/>
            <w:noWrap/>
            <w:vAlign w:val="bottom"/>
            <w:hideMark/>
          </w:tcPr>
          <w:p w:rsidR="00722A9E" w:rsidRPr="00956B3F" w:rsidRDefault="00722A9E" w:rsidP="00B6503D">
            <w:pPr>
              <w:rPr>
                <w:sz w:val="18"/>
                <w:szCs w:val="18"/>
              </w:rPr>
            </w:pPr>
            <w:r w:rsidRPr="00956B3F">
              <w:rPr>
                <w:sz w:val="18"/>
                <w:szCs w:val="18"/>
              </w:rPr>
              <w:t> </w:t>
            </w:r>
          </w:p>
        </w:tc>
        <w:tc>
          <w:tcPr>
            <w:tcW w:w="1094" w:type="dxa"/>
            <w:tcBorders>
              <w:top w:val="single" w:sz="4" w:space="0" w:color="auto"/>
              <w:left w:val="nil"/>
              <w:bottom w:val="single" w:sz="4" w:space="0" w:color="auto"/>
              <w:right w:val="single" w:sz="4" w:space="0" w:color="auto"/>
            </w:tcBorders>
            <w:shd w:val="clear" w:color="000000" w:fill="FFEFD5"/>
            <w:noWrap/>
            <w:vAlign w:val="bottom"/>
            <w:hideMark/>
          </w:tcPr>
          <w:p w:rsidR="00722A9E" w:rsidRPr="00956B3F" w:rsidRDefault="00722A9E" w:rsidP="00B6503D">
            <w:pPr>
              <w:rPr>
                <w:sz w:val="18"/>
                <w:szCs w:val="18"/>
              </w:rPr>
            </w:pPr>
            <w:r w:rsidRPr="00956B3F">
              <w:rPr>
                <w:sz w:val="18"/>
                <w:szCs w:val="18"/>
              </w:rPr>
              <w:t>93,0</w:t>
            </w:r>
          </w:p>
        </w:tc>
      </w:tr>
      <w:tr w:rsidR="00722A9E" w:rsidRPr="0083360D" w:rsidTr="00B6503D">
        <w:trPr>
          <w:trHeight w:val="225"/>
        </w:trPr>
        <w:tc>
          <w:tcPr>
            <w:tcW w:w="308" w:type="dxa"/>
            <w:tcBorders>
              <w:top w:val="nil"/>
              <w:left w:val="single" w:sz="4" w:space="0" w:color="auto"/>
              <w:bottom w:val="single" w:sz="4" w:space="0" w:color="auto"/>
              <w:right w:val="single" w:sz="4" w:space="0" w:color="auto"/>
            </w:tcBorders>
            <w:shd w:val="clear" w:color="000000" w:fill="FFEFD5"/>
            <w:noWrap/>
            <w:vAlign w:val="bottom"/>
            <w:hideMark/>
          </w:tcPr>
          <w:p w:rsidR="00722A9E" w:rsidRPr="00956B3F" w:rsidRDefault="00722A9E" w:rsidP="00B6503D">
            <w:pPr>
              <w:rPr>
                <w:sz w:val="18"/>
                <w:szCs w:val="18"/>
              </w:rPr>
            </w:pPr>
            <w:r w:rsidRPr="00956B3F">
              <w:rPr>
                <w:sz w:val="18"/>
                <w:szCs w:val="18"/>
              </w:rPr>
              <w:t> </w:t>
            </w:r>
          </w:p>
        </w:tc>
        <w:tc>
          <w:tcPr>
            <w:tcW w:w="2715" w:type="dxa"/>
            <w:gridSpan w:val="2"/>
            <w:tcBorders>
              <w:top w:val="single" w:sz="4" w:space="0" w:color="auto"/>
              <w:left w:val="nil"/>
              <w:bottom w:val="single" w:sz="4" w:space="0" w:color="auto"/>
              <w:right w:val="single" w:sz="4" w:space="0" w:color="auto"/>
            </w:tcBorders>
            <w:shd w:val="clear" w:color="000000" w:fill="FFEFD5"/>
            <w:noWrap/>
            <w:vAlign w:val="bottom"/>
            <w:hideMark/>
          </w:tcPr>
          <w:p w:rsidR="00722A9E" w:rsidRPr="00956B3F" w:rsidRDefault="00722A9E" w:rsidP="00B6503D">
            <w:pPr>
              <w:rPr>
                <w:sz w:val="18"/>
                <w:szCs w:val="18"/>
              </w:rPr>
            </w:pPr>
            <w:r w:rsidRPr="00956B3F">
              <w:rPr>
                <w:sz w:val="18"/>
                <w:szCs w:val="18"/>
              </w:rPr>
              <w:t>Итого среднесписочная</w:t>
            </w:r>
          </w:p>
        </w:tc>
        <w:tc>
          <w:tcPr>
            <w:tcW w:w="3488" w:type="dxa"/>
            <w:tcBorders>
              <w:top w:val="nil"/>
              <w:left w:val="nil"/>
              <w:bottom w:val="single" w:sz="4" w:space="0" w:color="auto"/>
              <w:right w:val="single" w:sz="4" w:space="0" w:color="auto"/>
            </w:tcBorders>
            <w:shd w:val="clear" w:color="000000" w:fill="FFEFD5"/>
            <w:noWrap/>
            <w:vAlign w:val="bottom"/>
            <w:hideMark/>
          </w:tcPr>
          <w:p w:rsidR="00722A9E" w:rsidRPr="00956B3F" w:rsidRDefault="00722A9E" w:rsidP="00B6503D">
            <w:pPr>
              <w:rPr>
                <w:sz w:val="18"/>
                <w:szCs w:val="18"/>
              </w:rPr>
            </w:pPr>
            <w:r w:rsidRPr="00956B3F">
              <w:rPr>
                <w:sz w:val="18"/>
                <w:szCs w:val="18"/>
              </w:rPr>
              <w:t> </w:t>
            </w:r>
          </w:p>
        </w:tc>
        <w:tc>
          <w:tcPr>
            <w:tcW w:w="1159" w:type="dxa"/>
            <w:tcBorders>
              <w:top w:val="nil"/>
              <w:left w:val="nil"/>
              <w:bottom w:val="single" w:sz="4" w:space="0" w:color="auto"/>
              <w:right w:val="single" w:sz="4" w:space="0" w:color="auto"/>
            </w:tcBorders>
            <w:shd w:val="clear" w:color="000000" w:fill="FFEFD5"/>
            <w:noWrap/>
            <w:vAlign w:val="bottom"/>
            <w:hideMark/>
          </w:tcPr>
          <w:p w:rsidR="00722A9E" w:rsidRPr="00956B3F" w:rsidRDefault="00722A9E" w:rsidP="00B6503D">
            <w:pPr>
              <w:rPr>
                <w:sz w:val="18"/>
                <w:szCs w:val="18"/>
              </w:rPr>
            </w:pPr>
            <w:r w:rsidRPr="00956B3F">
              <w:rPr>
                <w:sz w:val="18"/>
                <w:szCs w:val="18"/>
              </w:rPr>
              <w:t>3,0</w:t>
            </w:r>
          </w:p>
        </w:tc>
        <w:tc>
          <w:tcPr>
            <w:tcW w:w="992" w:type="dxa"/>
            <w:tcBorders>
              <w:top w:val="nil"/>
              <w:left w:val="nil"/>
              <w:bottom w:val="single" w:sz="4" w:space="0" w:color="auto"/>
              <w:right w:val="single" w:sz="4" w:space="0" w:color="auto"/>
            </w:tcBorders>
            <w:shd w:val="clear" w:color="000000" w:fill="FFEFD5"/>
            <w:noWrap/>
            <w:vAlign w:val="bottom"/>
            <w:hideMark/>
          </w:tcPr>
          <w:p w:rsidR="00722A9E" w:rsidRPr="00956B3F" w:rsidRDefault="00722A9E" w:rsidP="00B6503D">
            <w:pPr>
              <w:rPr>
                <w:sz w:val="18"/>
                <w:szCs w:val="18"/>
              </w:rPr>
            </w:pPr>
            <w:r w:rsidRPr="00956B3F">
              <w:rPr>
                <w:sz w:val="18"/>
                <w:szCs w:val="18"/>
              </w:rPr>
              <w:t> </w:t>
            </w:r>
          </w:p>
        </w:tc>
        <w:tc>
          <w:tcPr>
            <w:tcW w:w="851" w:type="dxa"/>
            <w:tcBorders>
              <w:top w:val="nil"/>
              <w:left w:val="nil"/>
              <w:bottom w:val="single" w:sz="4" w:space="0" w:color="auto"/>
              <w:right w:val="single" w:sz="4" w:space="0" w:color="auto"/>
            </w:tcBorders>
            <w:shd w:val="clear" w:color="000000" w:fill="FFEFD5"/>
            <w:noWrap/>
            <w:vAlign w:val="bottom"/>
            <w:hideMark/>
          </w:tcPr>
          <w:p w:rsidR="00722A9E" w:rsidRPr="00956B3F" w:rsidRDefault="00722A9E" w:rsidP="00B6503D">
            <w:pPr>
              <w:rPr>
                <w:sz w:val="18"/>
                <w:szCs w:val="18"/>
              </w:rPr>
            </w:pPr>
            <w:r w:rsidRPr="00956B3F">
              <w:rPr>
                <w:sz w:val="18"/>
                <w:szCs w:val="18"/>
              </w:rPr>
              <w:t> </w:t>
            </w:r>
          </w:p>
        </w:tc>
        <w:tc>
          <w:tcPr>
            <w:tcW w:w="850" w:type="dxa"/>
            <w:tcBorders>
              <w:top w:val="nil"/>
              <w:left w:val="nil"/>
              <w:bottom w:val="single" w:sz="4" w:space="0" w:color="auto"/>
              <w:right w:val="single" w:sz="4" w:space="0" w:color="auto"/>
            </w:tcBorders>
            <w:shd w:val="clear" w:color="000000" w:fill="FFEFD5"/>
            <w:noWrap/>
            <w:vAlign w:val="bottom"/>
            <w:hideMark/>
          </w:tcPr>
          <w:p w:rsidR="00722A9E" w:rsidRPr="00956B3F" w:rsidRDefault="00722A9E" w:rsidP="00B6503D">
            <w:pPr>
              <w:rPr>
                <w:sz w:val="18"/>
                <w:szCs w:val="18"/>
              </w:rPr>
            </w:pPr>
            <w:r w:rsidRPr="00956B3F">
              <w:rPr>
                <w:sz w:val="18"/>
                <w:szCs w:val="18"/>
              </w:rPr>
              <w:t> </w:t>
            </w:r>
          </w:p>
        </w:tc>
        <w:tc>
          <w:tcPr>
            <w:tcW w:w="1134" w:type="dxa"/>
            <w:tcBorders>
              <w:top w:val="nil"/>
              <w:left w:val="nil"/>
              <w:bottom w:val="single" w:sz="4" w:space="0" w:color="auto"/>
              <w:right w:val="single" w:sz="4" w:space="0" w:color="auto"/>
            </w:tcBorders>
            <w:shd w:val="clear" w:color="000000" w:fill="FFEFD5"/>
            <w:noWrap/>
            <w:vAlign w:val="bottom"/>
            <w:hideMark/>
          </w:tcPr>
          <w:p w:rsidR="00722A9E" w:rsidRPr="00956B3F" w:rsidRDefault="00722A9E" w:rsidP="00B6503D">
            <w:pPr>
              <w:rPr>
                <w:sz w:val="18"/>
                <w:szCs w:val="18"/>
              </w:rPr>
            </w:pPr>
            <w:r w:rsidRPr="00956B3F">
              <w:rPr>
                <w:sz w:val="18"/>
                <w:szCs w:val="18"/>
              </w:rPr>
              <w:t> </w:t>
            </w:r>
          </w:p>
        </w:tc>
        <w:tc>
          <w:tcPr>
            <w:tcW w:w="992" w:type="dxa"/>
            <w:tcBorders>
              <w:top w:val="nil"/>
              <w:left w:val="nil"/>
              <w:bottom w:val="single" w:sz="4" w:space="0" w:color="auto"/>
              <w:right w:val="single" w:sz="4" w:space="0" w:color="auto"/>
            </w:tcBorders>
            <w:shd w:val="clear" w:color="000000" w:fill="FFEFD5"/>
            <w:noWrap/>
            <w:vAlign w:val="bottom"/>
            <w:hideMark/>
          </w:tcPr>
          <w:p w:rsidR="00722A9E" w:rsidRPr="00956B3F" w:rsidRDefault="00722A9E" w:rsidP="00B6503D">
            <w:pPr>
              <w:rPr>
                <w:sz w:val="18"/>
                <w:szCs w:val="18"/>
              </w:rPr>
            </w:pPr>
            <w:r w:rsidRPr="00956B3F">
              <w:rPr>
                <w:sz w:val="18"/>
                <w:szCs w:val="18"/>
              </w:rPr>
              <w:t> </w:t>
            </w:r>
          </w:p>
        </w:tc>
        <w:tc>
          <w:tcPr>
            <w:tcW w:w="989" w:type="dxa"/>
            <w:tcBorders>
              <w:top w:val="nil"/>
              <w:left w:val="nil"/>
              <w:bottom w:val="single" w:sz="4" w:space="0" w:color="auto"/>
              <w:right w:val="single" w:sz="4" w:space="0" w:color="auto"/>
            </w:tcBorders>
            <w:shd w:val="clear" w:color="000000" w:fill="FFEFD5"/>
            <w:noWrap/>
            <w:vAlign w:val="bottom"/>
            <w:hideMark/>
          </w:tcPr>
          <w:p w:rsidR="00722A9E" w:rsidRPr="00956B3F" w:rsidRDefault="00722A9E" w:rsidP="00B6503D">
            <w:pPr>
              <w:rPr>
                <w:sz w:val="18"/>
                <w:szCs w:val="18"/>
              </w:rPr>
            </w:pPr>
            <w:r w:rsidRPr="00956B3F">
              <w:rPr>
                <w:sz w:val="18"/>
                <w:szCs w:val="18"/>
              </w:rPr>
              <w:t> </w:t>
            </w:r>
          </w:p>
        </w:tc>
        <w:tc>
          <w:tcPr>
            <w:tcW w:w="1094" w:type="dxa"/>
            <w:tcBorders>
              <w:top w:val="nil"/>
              <w:left w:val="nil"/>
              <w:bottom w:val="single" w:sz="4" w:space="0" w:color="auto"/>
              <w:right w:val="single" w:sz="4" w:space="0" w:color="auto"/>
            </w:tcBorders>
            <w:shd w:val="clear" w:color="000000" w:fill="FFEFD5"/>
            <w:noWrap/>
            <w:vAlign w:val="bottom"/>
            <w:hideMark/>
          </w:tcPr>
          <w:p w:rsidR="00722A9E" w:rsidRPr="00956B3F" w:rsidRDefault="00722A9E" w:rsidP="00B6503D">
            <w:pPr>
              <w:rPr>
                <w:sz w:val="18"/>
                <w:szCs w:val="18"/>
              </w:rPr>
            </w:pPr>
            <w:r w:rsidRPr="00956B3F">
              <w:rPr>
                <w:sz w:val="18"/>
                <w:szCs w:val="18"/>
              </w:rPr>
              <w:t>3,0</w:t>
            </w:r>
          </w:p>
        </w:tc>
      </w:tr>
      <w:tr w:rsidR="00722A9E" w:rsidRPr="0083360D" w:rsidTr="00B6503D">
        <w:trPr>
          <w:trHeight w:val="240"/>
        </w:trPr>
        <w:tc>
          <w:tcPr>
            <w:tcW w:w="14572" w:type="dxa"/>
            <w:gridSpan w:val="12"/>
            <w:tcBorders>
              <w:top w:val="nil"/>
              <w:left w:val="nil"/>
              <w:bottom w:val="nil"/>
              <w:right w:val="nil"/>
            </w:tcBorders>
            <w:shd w:val="clear" w:color="auto" w:fill="auto"/>
            <w:noWrap/>
            <w:vAlign w:val="bottom"/>
            <w:hideMark/>
          </w:tcPr>
          <w:p w:rsidR="00722A9E" w:rsidRPr="00956B3F" w:rsidRDefault="00722A9E" w:rsidP="00B6503D">
            <w:pPr>
              <w:rPr>
                <w:b/>
                <w:bCs/>
                <w:sz w:val="18"/>
                <w:szCs w:val="18"/>
              </w:rPr>
            </w:pPr>
            <w:r w:rsidRPr="00956B3F">
              <w:rPr>
                <w:b/>
                <w:bCs/>
                <w:sz w:val="18"/>
                <w:szCs w:val="18"/>
              </w:rPr>
              <w:t>Кольский участок Кольского района</w:t>
            </w:r>
          </w:p>
        </w:tc>
      </w:tr>
      <w:tr w:rsidR="00722A9E" w:rsidRPr="0083360D" w:rsidTr="00B6503D">
        <w:trPr>
          <w:trHeight w:val="240"/>
        </w:trPr>
        <w:tc>
          <w:tcPr>
            <w:tcW w:w="14572" w:type="dxa"/>
            <w:gridSpan w:val="12"/>
            <w:tcBorders>
              <w:top w:val="nil"/>
              <w:left w:val="nil"/>
              <w:bottom w:val="nil"/>
              <w:right w:val="nil"/>
            </w:tcBorders>
            <w:shd w:val="clear" w:color="auto" w:fill="auto"/>
            <w:noWrap/>
            <w:vAlign w:val="bottom"/>
            <w:hideMark/>
          </w:tcPr>
          <w:p w:rsidR="00722A9E" w:rsidRPr="00956B3F" w:rsidRDefault="00722A9E" w:rsidP="00B6503D">
            <w:pPr>
              <w:rPr>
                <w:b/>
                <w:bCs/>
                <w:sz w:val="18"/>
                <w:szCs w:val="18"/>
              </w:rPr>
            </w:pPr>
            <w:r w:rsidRPr="00956B3F">
              <w:rPr>
                <w:b/>
                <w:bCs/>
                <w:sz w:val="18"/>
                <w:szCs w:val="18"/>
              </w:rPr>
              <w:t>Руководители + специалисты + другие служащие</w:t>
            </w:r>
          </w:p>
        </w:tc>
      </w:tr>
      <w:tr w:rsidR="00722A9E" w:rsidRPr="0083360D" w:rsidTr="00B6503D">
        <w:trPr>
          <w:trHeight w:val="225"/>
        </w:trPr>
        <w:tc>
          <w:tcPr>
            <w:tcW w:w="30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722A9E" w:rsidRPr="00956B3F" w:rsidRDefault="00722A9E" w:rsidP="00B6503D">
            <w:pPr>
              <w:rPr>
                <w:sz w:val="18"/>
                <w:szCs w:val="18"/>
              </w:rPr>
            </w:pPr>
            <w:r w:rsidRPr="00956B3F">
              <w:rPr>
                <w:sz w:val="18"/>
                <w:szCs w:val="18"/>
              </w:rPr>
              <w:t>1</w:t>
            </w:r>
          </w:p>
        </w:tc>
        <w:tc>
          <w:tcPr>
            <w:tcW w:w="1069"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956B3F" w:rsidRDefault="00722A9E" w:rsidP="00B6503D">
            <w:pPr>
              <w:rPr>
                <w:sz w:val="18"/>
                <w:szCs w:val="18"/>
              </w:rPr>
            </w:pPr>
            <w:r w:rsidRPr="00956B3F">
              <w:rPr>
                <w:sz w:val="18"/>
                <w:szCs w:val="18"/>
              </w:rPr>
              <w:t xml:space="preserve">1956      </w:t>
            </w:r>
          </w:p>
        </w:tc>
        <w:tc>
          <w:tcPr>
            <w:tcW w:w="1646"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956B3F" w:rsidRDefault="00722A9E" w:rsidP="00B6503D">
            <w:pPr>
              <w:rPr>
                <w:sz w:val="18"/>
                <w:szCs w:val="18"/>
              </w:rPr>
            </w:pPr>
            <w:r w:rsidRPr="00956B3F">
              <w:rPr>
                <w:sz w:val="18"/>
                <w:szCs w:val="18"/>
              </w:rPr>
              <w:t>АСТАПЕНКО А. П.</w:t>
            </w:r>
          </w:p>
        </w:tc>
        <w:tc>
          <w:tcPr>
            <w:tcW w:w="3488"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956B3F" w:rsidRDefault="00722A9E" w:rsidP="00B6503D">
            <w:pPr>
              <w:rPr>
                <w:sz w:val="18"/>
                <w:szCs w:val="18"/>
              </w:rPr>
            </w:pPr>
            <w:r w:rsidRPr="00956B3F">
              <w:rPr>
                <w:sz w:val="18"/>
                <w:szCs w:val="18"/>
              </w:rPr>
              <w:t>030 Руководители и специалисты участков</w:t>
            </w:r>
          </w:p>
        </w:tc>
        <w:tc>
          <w:tcPr>
            <w:tcW w:w="1159"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956B3F" w:rsidRDefault="00722A9E" w:rsidP="00B6503D">
            <w:pPr>
              <w:rPr>
                <w:sz w:val="18"/>
                <w:szCs w:val="18"/>
              </w:rPr>
            </w:pPr>
            <w:r w:rsidRPr="00956B3F">
              <w:rPr>
                <w:sz w:val="18"/>
                <w:szCs w:val="18"/>
              </w:rPr>
              <w:t>31,0</w:t>
            </w:r>
          </w:p>
        </w:tc>
        <w:tc>
          <w:tcPr>
            <w:tcW w:w="992"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956B3F" w:rsidRDefault="00722A9E" w:rsidP="00B6503D">
            <w:pPr>
              <w:rPr>
                <w:sz w:val="18"/>
                <w:szCs w:val="18"/>
              </w:rPr>
            </w:pPr>
            <w:r w:rsidRPr="00956B3F">
              <w:rPr>
                <w:sz w:val="18"/>
                <w:szCs w:val="18"/>
              </w:rPr>
              <w:t> </w:t>
            </w:r>
          </w:p>
        </w:tc>
        <w:tc>
          <w:tcPr>
            <w:tcW w:w="851"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956B3F" w:rsidRDefault="00722A9E" w:rsidP="00B6503D">
            <w:pPr>
              <w:rPr>
                <w:sz w:val="18"/>
                <w:szCs w:val="18"/>
              </w:rPr>
            </w:pPr>
            <w:r w:rsidRPr="00956B3F">
              <w:rPr>
                <w:sz w:val="18"/>
                <w:szCs w:val="18"/>
              </w:rPr>
              <w:t> </w:t>
            </w:r>
          </w:p>
        </w:tc>
        <w:tc>
          <w:tcPr>
            <w:tcW w:w="850"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956B3F" w:rsidRDefault="00722A9E" w:rsidP="00B6503D">
            <w:pPr>
              <w:rPr>
                <w:sz w:val="18"/>
                <w:szCs w:val="18"/>
              </w:rPr>
            </w:pPr>
            <w:r w:rsidRPr="00956B3F">
              <w:rPr>
                <w:sz w:val="18"/>
                <w:szCs w:val="18"/>
              </w:rPr>
              <w:t> </w:t>
            </w:r>
          </w:p>
        </w:tc>
        <w:tc>
          <w:tcPr>
            <w:tcW w:w="1134"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956B3F" w:rsidRDefault="00722A9E" w:rsidP="00B6503D">
            <w:pPr>
              <w:rPr>
                <w:sz w:val="18"/>
                <w:szCs w:val="18"/>
              </w:rPr>
            </w:pPr>
            <w:r w:rsidRPr="00956B3F">
              <w:rPr>
                <w:sz w:val="18"/>
                <w:szCs w:val="18"/>
              </w:rPr>
              <w:t> </w:t>
            </w:r>
          </w:p>
        </w:tc>
        <w:tc>
          <w:tcPr>
            <w:tcW w:w="992"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956B3F" w:rsidRDefault="00722A9E" w:rsidP="00B6503D">
            <w:pPr>
              <w:rPr>
                <w:sz w:val="18"/>
                <w:szCs w:val="18"/>
              </w:rPr>
            </w:pPr>
            <w:r w:rsidRPr="00956B3F">
              <w:rPr>
                <w:sz w:val="18"/>
                <w:szCs w:val="18"/>
              </w:rPr>
              <w:t> </w:t>
            </w:r>
          </w:p>
        </w:tc>
        <w:tc>
          <w:tcPr>
            <w:tcW w:w="989"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956B3F" w:rsidRDefault="00722A9E" w:rsidP="00B6503D">
            <w:pPr>
              <w:rPr>
                <w:sz w:val="18"/>
                <w:szCs w:val="18"/>
              </w:rPr>
            </w:pPr>
            <w:r w:rsidRPr="00956B3F">
              <w:rPr>
                <w:sz w:val="18"/>
                <w:szCs w:val="18"/>
              </w:rPr>
              <w:t> </w:t>
            </w:r>
          </w:p>
        </w:tc>
        <w:tc>
          <w:tcPr>
            <w:tcW w:w="1094" w:type="dxa"/>
            <w:tcBorders>
              <w:top w:val="single" w:sz="4" w:space="0" w:color="auto"/>
              <w:left w:val="nil"/>
              <w:bottom w:val="single" w:sz="4" w:space="0" w:color="auto"/>
              <w:right w:val="single" w:sz="4" w:space="0" w:color="auto"/>
            </w:tcBorders>
            <w:shd w:val="clear" w:color="000000" w:fill="FFFFFF"/>
            <w:noWrap/>
            <w:vAlign w:val="bottom"/>
            <w:hideMark/>
          </w:tcPr>
          <w:p w:rsidR="00722A9E" w:rsidRPr="00956B3F" w:rsidRDefault="00722A9E" w:rsidP="00B6503D">
            <w:pPr>
              <w:rPr>
                <w:sz w:val="18"/>
                <w:szCs w:val="18"/>
              </w:rPr>
            </w:pPr>
            <w:r w:rsidRPr="00956B3F">
              <w:rPr>
                <w:sz w:val="18"/>
                <w:szCs w:val="18"/>
              </w:rPr>
              <w:t>31,0</w:t>
            </w:r>
          </w:p>
        </w:tc>
      </w:tr>
      <w:tr w:rsidR="00722A9E" w:rsidRPr="0083360D" w:rsidTr="00B6503D">
        <w:trPr>
          <w:trHeight w:val="225"/>
        </w:trPr>
        <w:tc>
          <w:tcPr>
            <w:tcW w:w="308" w:type="dxa"/>
            <w:tcBorders>
              <w:top w:val="nil"/>
              <w:left w:val="single" w:sz="4" w:space="0" w:color="auto"/>
              <w:bottom w:val="single" w:sz="4" w:space="0" w:color="auto"/>
              <w:right w:val="single" w:sz="4" w:space="0" w:color="auto"/>
            </w:tcBorders>
            <w:shd w:val="clear" w:color="000000" w:fill="F5F2DD"/>
            <w:noWrap/>
            <w:vAlign w:val="bottom"/>
            <w:hideMark/>
          </w:tcPr>
          <w:p w:rsidR="00722A9E" w:rsidRPr="00956B3F" w:rsidRDefault="00722A9E" w:rsidP="00B6503D">
            <w:pPr>
              <w:rPr>
                <w:sz w:val="18"/>
                <w:szCs w:val="18"/>
              </w:rPr>
            </w:pPr>
            <w:r w:rsidRPr="00956B3F">
              <w:rPr>
                <w:sz w:val="18"/>
                <w:szCs w:val="18"/>
              </w:rPr>
              <w:t>1</w:t>
            </w:r>
          </w:p>
        </w:tc>
        <w:tc>
          <w:tcPr>
            <w:tcW w:w="1069" w:type="dxa"/>
            <w:tcBorders>
              <w:top w:val="nil"/>
              <w:left w:val="nil"/>
              <w:bottom w:val="single" w:sz="4" w:space="0" w:color="auto"/>
              <w:right w:val="single" w:sz="4" w:space="0" w:color="auto"/>
            </w:tcBorders>
            <w:shd w:val="clear" w:color="000000" w:fill="F5F2DD"/>
            <w:noWrap/>
            <w:vAlign w:val="bottom"/>
            <w:hideMark/>
          </w:tcPr>
          <w:p w:rsidR="00722A9E" w:rsidRPr="00956B3F" w:rsidRDefault="00722A9E" w:rsidP="00B6503D">
            <w:pPr>
              <w:rPr>
                <w:sz w:val="18"/>
                <w:szCs w:val="18"/>
              </w:rPr>
            </w:pPr>
            <w:r w:rsidRPr="00956B3F">
              <w:rPr>
                <w:sz w:val="18"/>
                <w:szCs w:val="18"/>
              </w:rPr>
              <w:t xml:space="preserve">1957      </w:t>
            </w:r>
          </w:p>
        </w:tc>
        <w:tc>
          <w:tcPr>
            <w:tcW w:w="1646" w:type="dxa"/>
            <w:tcBorders>
              <w:top w:val="nil"/>
              <w:left w:val="nil"/>
              <w:bottom w:val="single" w:sz="4" w:space="0" w:color="auto"/>
              <w:right w:val="single" w:sz="4" w:space="0" w:color="auto"/>
            </w:tcBorders>
            <w:shd w:val="clear" w:color="000000" w:fill="F5F2DD"/>
            <w:noWrap/>
            <w:vAlign w:val="bottom"/>
            <w:hideMark/>
          </w:tcPr>
          <w:p w:rsidR="00722A9E" w:rsidRPr="00956B3F" w:rsidRDefault="00722A9E" w:rsidP="00B6503D">
            <w:pPr>
              <w:rPr>
                <w:sz w:val="18"/>
                <w:szCs w:val="18"/>
              </w:rPr>
            </w:pPr>
            <w:r w:rsidRPr="00956B3F">
              <w:rPr>
                <w:sz w:val="18"/>
                <w:szCs w:val="18"/>
              </w:rPr>
              <w:t>АХМЕДОВ А. П.</w:t>
            </w:r>
          </w:p>
        </w:tc>
        <w:tc>
          <w:tcPr>
            <w:tcW w:w="3488" w:type="dxa"/>
            <w:tcBorders>
              <w:top w:val="nil"/>
              <w:left w:val="nil"/>
              <w:bottom w:val="single" w:sz="4" w:space="0" w:color="auto"/>
              <w:right w:val="single" w:sz="4" w:space="0" w:color="auto"/>
            </w:tcBorders>
            <w:shd w:val="clear" w:color="000000" w:fill="F5F2DD"/>
            <w:noWrap/>
            <w:vAlign w:val="bottom"/>
            <w:hideMark/>
          </w:tcPr>
          <w:p w:rsidR="00722A9E" w:rsidRPr="00956B3F" w:rsidRDefault="00722A9E" w:rsidP="00B6503D">
            <w:pPr>
              <w:rPr>
                <w:sz w:val="18"/>
                <w:szCs w:val="18"/>
              </w:rPr>
            </w:pPr>
            <w:r w:rsidRPr="00956B3F">
              <w:rPr>
                <w:sz w:val="18"/>
                <w:szCs w:val="18"/>
              </w:rPr>
              <w:t>030 Руководители и специалисты участков</w:t>
            </w:r>
          </w:p>
        </w:tc>
        <w:tc>
          <w:tcPr>
            <w:tcW w:w="1159" w:type="dxa"/>
            <w:tcBorders>
              <w:top w:val="nil"/>
              <w:left w:val="nil"/>
              <w:bottom w:val="single" w:sz="4" w:space="0" w:color="auto"/>
              <w:right w:val="single" w:sz="4" w:space="0" w:color="auto"/>
            </w:tcBorders>
            <w:shd w:val="clear" w:color="000000" w:fill="F5F2DD"/>
            <w:noWrap/>
            <w:vAlign w:val="bottom"/>
            <w:hideMark/>
          </w:tcPr>
          <w:p w:rsidR="00722A9E" w:rsidRPr="00956B3F" w:rsidRDefault="00722A9E" w:rsidP="00B6503D">
            <w:pPr>
              <w:rPr>
                <w:sz w:val="18"/>
                <w:szCs w:val="18"/>
              </w:rPr>
            </w:pPr>
            <w:r w:rsidRPr="00956B3F">
              <w:rPr>
                <w:sz w:val="18"/>
                <w:szCs w:val="18"/>
              </w:rPr>
              <w:t>10,0</w:t>
            </w:r>
          </w:p>
        </w:tc>
        <w:tc>
          <w:tcPr>
            <w:tcW w:w="992" w:type="dxa"/>
            <w:tcBorders>
              <w:top w:val="nil"/>
              <w:left w:val="nil"/>
              <w:bottom w:val="single" w:sz="4" w:space="0" w:color="auto"/>
              <w:right w:val="single" w:sz="4" w:space="0" w:color="auto"/>
            </w:tcBorders>
            <w:shd w:val="clear" w:color="000000" w:fill="F5F2DD"/>
            <w:noWrap/>
            <w:vAlign w:val="bottom"/>
            <w:hideMark/>
          </w:tcPr>
          <w:p w:rsidR="00722A9E" w:rsidRPr="00956B3F" w:rsidRDefault="00722A9E" w:rsidP="00B6503D">
            <w:pPr>
              <w:rPr>
                <w:sz w:val="18"/>
                <w:szCs w:val="18"/>
              </w:rPr>
            </w:pPr>
            <w:r w:rsidRPr="00956B3F">
              <w:rPr>
                <w:sz w:val="18"/>
                <w:szCs w:val="18"/>
              </w:rPr>
              <w:t> </w:t>
            </w:r>
          </w:p>
        </w:tc>
        <w:tc>
          <w:tcPr>
            <w:tcW w:w="851" w:type="dxa"/>
            <w:tcBorders>
              <w:top w:val="nil"/>
              <w:left w:val="nil"/>
              <w:bottom w:val="single" w:sz="4" w:space="0" w:color="auto"/>
              <w:right w:val="single" w:sz="4" w:space="0" w:color="auto"/>
            </w:tcBorders>
            <w:shd w:val="clear" w:color="000000" w:fill="F5F2DD"/>
            <w:noWrap/>
            <w:vAlign w:val="bottom"/>
            <w:hideMark/>
          </w:tcPr>
          <w:p w:rsidR="00722A9E" w:rsidRPr="00956B3F" w:rsidRDefault="00722A9E" w:rsidP="00B6503D">
            <w:pPr>
              <w:rPr>
                <w:sz w:val="18"/>
                <w:szCs w:val="18"/>
              </w:rPr>
            </w:pPr>
            <w:r w:rsidRPr="00956B3F">
              <w:rPr>
                <w:sz w:val="18"/>
                <w:szCs w:val="18"/>
              </w:rPr>
              <w:t> </w:t>
            </w:r>
          </w:p>
        </w:tc>
        <w:tc>
          <w:tcPr>
            <w:tcW w:w="850" w:type="dxa"/>
            <w:tcBorders>
              <w:top w:val="nil"/>
              <w:left w:val="nil"/>
              <w:bottom w:val="single" w:sz="4" w:space="0" w:color="auto"/>
              <w:right w:val="single" w:sz="4" w:space="0" w:color="auto"/>
            </w:tcBorders>
            <w:shd w:val="clear" w:color="000000" w:fill="F5F2DD"/>
            <w:noWrap/>
            <w:vAlign w:val="bottom"/>
            <w:hideMark/>
          </w:tcPr>
          <w:p w:rsidR="00722A9E" w:rsidRPr="00956B3F" w:rsidRDefault="00722A9E" w:rsidP="00B6503D">
            <w:pPr>
              <w:rPr>
                <w:sz w:val="18"/>
                <w:szCs w:val="18"/>
              </w:rPr>
            </w:pPr>
            <w:r w:rsidRPr="00956B3F">
              <w:rPr>
                <w:sz w:val="18"/>
                <w:szCs w:val="18"/>
              </w:rPr>
              <w:t> </w:t>
            </w:r>
          </w:p>
        </w:tc>
        <w:tc>
          <w:tcPr>
            <w:tcW w:w="1134" w:type="dxa"/>
            <w:tcBorders>
              <w:top w:val="nil"/>
              <w:left w:val="nil"/>
              <w:bottom w:val="single" w:sz="4" w:space="0" w:color="auto"/>
              <w:right w:val="single" w:sz="4" w:space="0" w:color="auto"/>
            </w:tcBorders>
            <w:shd w:val="clear" w:color="000000" w:fill="F5F2DD"/>
            <w:noWrap/>
            <w:vAlign w:val="bottom"/>
            <w:hideMark/>
          </w:tcPr>
          <w:p w:rsidR="00722A9E" w:rsidRPr="00956B3F" w:rsidRDefault="00722A9E" w:rsidP="00B6503D">
            <w:pPr>
              <w:rPr>
                <w:sz w:val="18"/>
                <w:szCs w:val="18"/>
              </w:rPr>
            </w:pPr>
            <w:r w:rsidRPr="00956B3F">
              <w:rPr>
                <w:sz w:val="18"/>
                <w:szCs w:val="18"/>
              </w:rPr>
              <w:t>21,0</w:t>
            </w:r>
          </w:p>
        </w:tc>
        <w:tc>
          <w:tcPr>
            <w:tcW w:w="992" w:type="dxa"/>
            <w:tcBorders>
              <w:top w:val="nil"/>
              <w:left w:val="nil"/>
              <w:bottom w:val="single" w:sz="4" w:space="0" w:color="auto"/>
              <w:right w:val="single" w:sz="4" w:space="0" w:color="auto"/>
            </w:tcBorders>
            <w:shd w:val="clear" w:color="000000" w:fill="F5F2DD"/>
            <w:noWrap/>
            <w:vAlign w:val="bottom"/>
            <w:hideMark/>
          </w:tcPr>
          <w:p w:rsidR="00722A9E" w:rsidRPr="00956B3F" w:rsidRDefault="00722A9E" w:rsidP="00B6503D">
            <w:pPr>
              <w:rPr>
                <w:sz w:val="18"/>
                <w:szCs w:val="18"/>
              </w:rPr>
            </w:pPr>
            <w:r w:rsidRPr="00956B3F">
              <w:rPr>
                <w:sz w:val="18"/>
                <w:szCs w:val="18"/>
              </w:rPr>
              <w:t> </w:t>
            </w:r>
          </w:p>
        </w:tc>
        <w:tc>
          <w:tcPr>
            <w:tcW w:w="989" w:type="dxa"/>
            <w:tcBorders>
              <w:top w:val="nil"/>
              <w:left w:val="nil"/>
              <w:bottom w:val="single" w:sz="4" w:space="0" w:color="auto"/>
              <w:right w:val="single" w:sz="4" w:space="0" w:color="auto"/>
            </w:tcBorders>
            <w:shd w:val="clear" w:color="000000" w:fill="F5F2DD"/>
            <w:noWrap/>
            <w:vAlign w:val="bottom"/>
            <w:hideMark/>
          </w:tcPr>
          <w:p w:rsidR="00722A9E" w:rsidRPr="00956B3F" w:rsidRDefault="00722A9E" w:rsidP="00B6503D">
            <w:pPr>
              <w:rPr>
                <w:sz w:val="18"/>
                <w:szCs w:val="18"/>
              </w:rPr>
            </w:pPr>
            <w:r w:rsidRPr="00956B3F">
              <w:rPr>
                <w:sz w:val="18"/>
                <w:szCs w:val="18"/>
              </w:rPr>
              <w:t> </w:t>
            </w:r>
          </w:p>
        </w:tc>
        <w:tc>
          <w:tcPr>
            <w:tcW w:w="1094" w:type="dxa"/>
            <w:tcBorders>
              <w:top w:val="nil"/>
              <w:left w:val="nil"/>
              <w:bottom w:val="single" w:sz="4" w:space="0" w:color="auto"/>
              <w:right w:val="single" w:sz="4" w:space="0" w:color="auto"/>
            </w:tcBorders>
            <w:shd w:val="clear" w:color="000000" w:fill="F5F2DD"/>
            <w:noWrap/>
            <w:vAlign w:val="bottom"/>
            <w:hideMark/>
          </w:tcPr>
          <w:p w:rsidR="00722A9E" w:rsidRPr="00956B3F" w:rsidRDefault="00722A9E" w:rsidP="00B6503D">
            <w:pPr>
              <w:rPr>
                <w:sz w:val="18"/>
                <w:szCs w:val="18"/>
              </w:rPr>
            </w:pPr>
            <w:r w:rsidRPr="00956B3F">
              <w:rPr>
                <w:sz w:val="18"/>
                <w:szCs w:val="18"/>
              </w:rPr>
              <w:t>31,0</w:t>
            </w:r>
          </w:p>
        </w:tc>
      </w:tr>
    </w:tbl>
    <w:p w:rsidR="00722A9E" w:rsidRPr="0083360D" w:rsidRDefault="00722A9E" w:rsidP="00722A9E">
      <w:pPr>
        <w:rPr>
          <w:sz w:val="24"/>
          <w:szCs w:val="24"/>
        </w:rPr>
      </w:pPr>
    </w:p>
    <w:tbl>
      <w:tblPr>
        <w:tblW w:w="0" w:type="auto"/>
        <w:tblInd w:w="93" w:type="dxa"/>
        <w:tblLook w:val="04A0" w:firstRow="1" w:lastRow="0" w:firstColumn="1" w:lastColumn="0" w:noHBand="0" w:noVBand="1"/>
      </w:tblPr>
      <w:tblGrid>
        <w:gridCol w:w="1516"/>
        <w:gridCol w:w="3854"/>
        <w:gridCol w:w="944"/>
        <w:gridCol w:w="1079"/>
        <w:gridCol w:w="1442"/>
        <w:gridCol w:w="965"/>
        <w:gridCol w:w="2048"/>
        <w:gridCol w:w="2451"/>
      </w:tblGrid>
      <w:tr w:rsidR="00722A9E" w:rsidRPr="0083360D" w:rsidTr="00B6503D">
        <w:trPr>
          <w:trHeight w:val="315"/>
        </w:trPr>
        <w:tc>
          <w:tcPr>
            <w:tcW w:w="0" w:type="auto"/>
            <w:gridSpan w:val="8"/>
            <w:tcBorders>
              <w:top w:val="nil"/>
              <w:left w:val="nil"/>
              <w:bottom w:val="nil"/>
              <w:right w:val="nil"/>
            </w:tcBorders>
            <w:shd w:val="clear" w:color="auto" w:fill="auto"/>
            <w:noWrap/>
            <w:vAlign w:val="bottom"/>
            <w:hideMark/>
          </w:tcPr>
          <w:p w:rsidR="00722A9E" w:rsidRPr="0083360D" w:rsidRDefault="00722A9E" w:rsidP="00B6503D">
            <w:pPr>
              <w:pStyle w:val="3"/>
              <w:jc w:val="right"/>
              <w:rPr>
                <w:b w:val="0"/>
                <w:bCs w:val="0"/>
                <w:sz w:val="24"/>
                <w:szCs w:val="24"/>
              </w:rPr>
            </w:pPr>
            <w:r w:rsidRPr="0083360D">
              <w:rPr>
                <w:b w:val="0"/>
                <w:bCs w:val="0"/>
                <w:sz w:val="24"/>
                <w:szCs w:val="24"/>
              </w:rPr>
              <w:lastRenderedPageBreak/>
              <w:br w:type="page"/>
            </w:r>
          </w:p>
          <w:p w:rsidR="00722A9E" w:rsidRPr="003473A4" w:rsidRDefault="00722A9E" w:rsidP="00B6503D">
            <w:pPr>
              <w:pStyle w:val="3"/>
              <w:jc w:val="right"/>
              <w:rPr>
                <w:rFonts w:ascii="Calibri" w:hAnsi="Calibri"/>
                <w:b w:val="0"/>
                <w:sz w:val="24"/>
                <w:szCs w:val="24"/>
              </w:rPr>
            </w:pPr>
            <w:bookmarkStart w:id="131" w:name="_Приложение_А-6._Отчет"/>
            <w:bookmarkStart w:id="132" w:name="_Toc480797098"/>
            <w:bookmarkEnd w:id="131"/>
            <w:r w:rsidRPr="003473A4">
              <w:rPr>
                <w:rFonts w:ascii="Calibri" w:hAnsi="Calibri"/>
                <w:b w:val="0"/>
                <w:sz w:val="24"/>
                <w:szCs w:val="24"/>
              </w:rPr>
              <w:t>Приложение А-6. Отчет «</w:t>
            </w:r>
            <w:r w:rsidRPr="003473A4">
              <w:rPr>
                <w:rFonts w:ascii="Calibri" w:hAnsi="Calibri" w:cs="Arial CYR"/>
                <w:b w:val="0"/>
                <w:bCs w:val="0"/>
                <w:sz w:val="24"/>
                <w:szCs w:val="24"/>
              </w:rPr>
              <w:t>Средняя зарплата</w:t>
            </w:r>
            <w:r w:rsidRPr="003473A4">
              <w:rPr>
                <w:rFonts w:ascii="Calibri" w:hAnsi="Calibri"/>
                <w:b w:val="0"/>
                <w:sz w:val="24"/>
                <w:szCs w:val="24"/>
              </w:rPr>
              <w:t>»</w:t>
            </w:r>
            <w:bookmarkEnd w:id="132"/>
            <w:r w:rsidRPr="003473A4">
              <w:rPr>
                <w:rFonts w:ascii="Calibri" w:hAnsi="Calibri"/>
                <w:b w:val="0"/>
                <w:sz w:val="24"/>
                <w:szCs w:val="24"/>
              </w:rPr>
              <w:t xml:space="preserve"> </w:t>
            </w:r>
          </w:p>
          <w:p w:rsidR="00722A9E" w:rsidRPr="00AA255C" w:rsidRDefault="00722A9E" w:rsidP="00B6503D"/>
          <w:tbl>
            <w:tblPr>
              <w:tblW w:w="14063" w:type="dxa"/>
              <w:tblLook w:val="04A0" w:firstRow="1" w:lastRow="0" w:firstColumn="1" w:lastColumn="0" w:noHBand="0" w:noVBand="1"/>
            </w:tblPr>
            <w:tblGrid>
              <w:gridCol w:w="2867"/>
              <w:gridCol w:w="1244"/>
              <w:gridCol w:w="1481"/>
              <w:gridCol w:w="550"/>
              <w:gridCol w:w="550"/>
              <w:gridCol w:w="1177"/>
              <w:gridCol w:w="865"/>
              <w:gridCol w:w="550"/>
              <w:gridCol w:w="1177"/>
              <w:gridCol w:w="866"/>
              <w:gridCol w:w="568"/>
              <w:gridCol w:w="1264"/>
              <w:gridCol w:w="904"/>
            </w:tblGrid>
            <w:tr w:rsidR="00722A9E" w:rsidRPr="00242DB8" w:rsidTr="00B6503D">
              <w:trPr>
                <w:trHeight w:val="510"/>
              </w:trPr>
              <w:tc>
                <w:tcPr>
                  <w:tcW w:w="1019" w:type="pct"/>
                  <w:vMerge w:val="restart"/>
                  <w:tcBorders>
                    <w:top w:val="single" w:sz="8" w:space="0" w:color="auto"/>
                    <w:left w:val="single" w:sz="8" w:space="0" w:color="auto"/>
                    <w:bottom w:val="double" w:sz="6" w:space="0" w:color="000000"/>
                    <w:right w:val="single" w:sz="4" w:space="0" w:color="auto"/>
                  </w:tcBorders>
                  <w:shd w:val="clear" w:color="auto" w:fill="auto"/>
                  <w:noWrap/>
                  <w:vAlign w:val="center"/>
                  <w:hideMark/>
                </w:tcPr>
                <w:p w:rsidR="00722A9E" w:rsidRPr="00242DB8" w:rsidRDefault="00722A9E" w:rsidP="00B6503D">
                  <w:pPr>
                    <w:jc w:val="center"/>
                    <w:rPr>
                      <w:rFonts w:ascii="Arial" w:hAnsi="Arial" w:cs="Arial"/>
                      <w:sz w:val="16"/>
                      <w:szCs w:val="16"/>
                    </w:rPr>
                  </w:pPr>
                  <w:r w:rsidRPr="00242DB8">
                    <w:rPr>
                      <w:rFonts w:ascii="Arial" w:hAnsi="Arial" w:cs="Arial"/>
                      <w:sz w:val="16"/>
                      <w:szCs w:val="16"/>
                    </w:rPr>
                    <w:t>Подразделение</w:t>
                  </w:r>
                </w:p>
              </w:tc>
              <w:tc>
                <w:tcPr>
                  <w:tcW w:w="442" w:type="pct"/>
                  <w:vMerge w:val="restart"/>
                  <w:tcBorders>
                    <w:top w:val="single" w:sz="8" w:space="0" w:color="auto"/>
                    <w:left w:val="single" w:sz="4" w:space="0" w:color="auto"/>
                    <w:bottom w:val="double" w:sz="6" w:space="0" w:color="000000"/>
                    <w:right w:val="single" w:sz="4" w:space="0" w:color="auto"/>
                  </w:tcBorders>
                  <w:shd w:val="clear" w:color="auto" w:fill="auto"/>
                  <w:vAlign w:val="center"/>
                  <w:hideMark/>
                </w:tcPr>
                <w:p w:rsidR="00722A9E" w:rsidRPr="00242DB8" w:rsidRDefault="00722A9E" w:rsidP="00B6503D">
                  <w:pPr>
                    <w:jc w:val="center"/>
                    <w:rPr>
                      <w:rFonts w:ascii="Arial" w:hAnsi="Arial" w:cs="Arial"/>
                      <w:sz w:val="16"/>
                      <w:szCs w:val="16"/>
                    </w:rPr>
                  </w:pPr>
                  <w:r w:rsidRPr="00242DB8">
                    <w:rPr>
                      <w:rFonts w:ascii="Arial" w:hAnsi="Arial" w:cs="Arial"/>
                      <w:sz w:val="16"/>
                      <w:szCs w:val="16"/>
                    </w:rPr>
                    <w:t>Вид</w:t>
                  </w:r>
                  <w:r w:rsidRPr="00242DB8">
                    <w:rPr>
                      <w:rFonts w:ascii="Arial" w:hAnsi="Arial" w:cs="Arial"/>
                      <w:sz w:val="16"/>
                      <w:szCs w:val="16"/>
                    </w:rPr>
                    <w:br/>
                    <w:t>деятельности</w:t>
                  </w:r>
                </w:p>
              </w:tc>
              <w:tc>
                <w:tcPr>
                  <w:tcW w:w="722" w:type="pct"/>
                  <w:gridSpan w:val="2"/>
                  <w:vMerge w:val="restart"/>
                  <w:tcBorders>
                    <w:top w:val="single" w:sz="8" w:space="0" w:color="auto"/>
                    <w:left w:val="single" w:sz="4" w:space="0" w:color="auto"/>
                    <w:right w:val="single" w:sz="8" w:space="0" w:color="auto"/>
                  </w:tcBorders>
                  <w:shd w:val="clear" w:color="auto" w:fill="auto"/>
                  <w:vAlign w:val="center"/>
                </w:tcPr>
                <w:p w:rsidR="00722A9E" w:rsidRPr="00242DB8" w:rsidRDefault="00722A9E" w:rsidP="00B6503D">
                  <w:pPr>
                    <w:jc w:val="center"/>
                    <w:rPr>
                      <w:rFonts w:ascii="Arial" w:hAnsi="Arial" w:cs="Arial"/>
                      <w:sz w:val="16"/>
                      <w:szCs w:val="16"/>
                    </w:rPr>
                  </w:pPr>
                  <w:r w:rsidRPr="00242DB8">
                    <w:rPr>
                      <w:rFonts w:ascii="Arial" w:hAnsi="Arial" w:cs="Arial"/>
                      <w:sz w:val="16"/>
                      <w:szCs w:val="16"/>
                    </w:rPr>
                    <w:t>Категория персонала</w:t>
                  </w:r>
                </w:p>
              </w:tc>
              <w:tc>
                <w:tcPr>
                  <w:tcW w:w="922" w:type="pct"/>
                  <w:gridSpan w:val="3"/>
                  <w:tcBorders>
                    <w:top w:val="single" w:sz="8" w:space="0" w:color="auto"/>
                    <w:left w:val="single" w:sz="8" w:space="0" w:color="auto"/>
                    <w:bottom w:val="single" w:sz="4" w:space="0" w:color="auto"/>
                    <w:right w:val="single" w:sz="8" w:space="0" w:color="000000"/>
                  </w:tcBorders>
                  <w:shd w:val="clear" w:color="auto" w:fill="auto"/>
                  <w:vAlign w:val="center"/>
                  <w:hideMark/>
                </w:tcPr>
                <w:p w:rsidR="00722A9E" w:rsidRPr="00242DB8" w:rsidRDefault="00722A9E" w:rsidP="00B6503D">
                  <w:pPr>
                    <w:jc w:val="center"/>
                    <w:rPr>
                      <w:rFonts w:ascii="Arial CYR" w:hAnsi="Arial CYR" w:cs="Arial CYR"/>
                      <w:i/>
                      <w:iCs/>
                      <w:sz w:val="16"/>
                      <w:szCs w:val="16"/>
                    </w:rPr>
                  </w:pPr>
                  <w:r w:rsidRPr="00242DB8">
                    <w:rPr>
                      <w:rFonts w:ascii="Arial CYR" w:hAnsi="Arial CYR" w:cs="Arial CYR"/>
                      <w:i/>
                      <w:iCs/>
                      <w:sz w:val="16"/>
                      <w:szCs w:val="16"/>
                    </w:rPr>
                    <w:t>Январь</w:t>
                  </w:r>
                </w:p>
              </w:tc>
              <w:tc>
                <w:tcPr>
                  <w:tcW w:w="922" w:type="pct"/>
                  <w:gridSpan w:val="3"/>
                  <w:tcBorders>
                    <w:top w:val="single" w:sz="8" w:space="0" w:color="auto"/>
                    <w:left w:val="nil"/>
                    <w:bottom w:val="single" w:sz="4" w:space="0" w:color="auto"/>
                    <w:right w:val="single" w:sz="8" w:space="0" w:color="000000"/>
                  </w:tcBorders>
                  <w:shd w:val="clear" w:color="000000" w:fill="99CCFF"/>
                  <w:vAlign w:val="center"/>
                  <w:hideMark/>
                </w:tcPr>
                <w:p w:rsidR="00722A9E" w:rsidRPr="00242DB8" w:rsidRDefault="00722A9E" w:rsidP="00B6503D">
                  <w:pPr>
                    <w:jc w:val="center"/>
                    <w:rPr>
                      <w:rFonts w:ascii="Arial CYR" w:hAnsi="Arial CYR" w:cs="Arial CYR"/>
                      <w:i/>
                      <w:iCs/>
                      <w:color w:val="0000FF"/>
                      <w:sz w:val="16"/>
                      <w:szCs w:val="16"/>
                    </w:rPr>
                  </w:pPr>
                  <w:r w:rsidRPr="00242DB8">
                    <w:rPr>
                      <w:rFonts w:ascii="Arial CYR" w:hAnsi="Arial CYR" w:cs="Arial CYR"/>
                      <w:i/>
                      <w:iCs/>
                      <w:color w:val="0000FF"/>
                      <w:sz w:val="16"/>
                      <w:szCs w:val="16"/>
                    </w:rPr>
                    <w:t>1 квартал</w:t>
                  </w:r>
                </w:p>
              </w:tc>
              <w:tc>
                <w:tcPr>
                  <w:tcW w:w="973" w:type="pct"/>
                  <w:gridSpan w:val="3"/>
                  <w:tcBorders>
                    <w:top w:val="single" w:sz="8" w:space="0" w:color="auto"/>
                    <w:left w:val="nil"/>
                    <w:bottom w:val="single" w:sz="4" w:space="0" w:color="auto"/>
                    <w:right w:val="single" w:sz="8" w:space="0" w:color="000000"/>
                  </w:tcBorders>
                  <w:shd w:val="clear" w:color="auto" w:fill="auto"/>
                  <w:vAlign w:val="center"/>
                  <w:hideMark/>
                </w:tcPr>
                <w:p w:rsidR="00722A9E" w:rsidRPr="00242DB8" w:rsidRDefault="00722A9E" w:rsidP="00B6503D">
                  <w:pPr>
                    <w:jc w:val="center"/>
                    <w:rPr>
                      <w:rFonts w:ascii="Arial CYR" w:hAnsi="Arial CYR" w:cs="Arial CYR"/>
                      <w:b/>
                      <w:bCs/>
                      <w:i/>
                      <w:iCs/>
                      <w:color w:val="008000"/>
                      <w:sz w:val="16"/>
                      <w:szCs w:val="16"/>
                    </w:rPr>
                  </w:pPr>
                  <w:r w:rsidRPr="00242DB8">
                    <w:rPr>
                      <w:rFonts w:ascii="Arial CYR" w:hAnsi="Arial CYR" w:cs="Arial CYR"/>
                      <w:b/>
                      <w:bCs/>
                      <w:i/>
                      <w:iCs/>
                      <w:color w:val="008000"/>
                      <w:sz w:val="16"/>
                      <w:szCs w:val="16"/>
                    </w:rPr>
                    <w:t>Год</w:t>
                  </w:r>
                </w:p>
              </w:tc>
            </w:tr>
            <w:tr w:rsidR="00722A9E" w:rsidRPr="00242DB8" w:rsidTr="00B6503D">
              <w:trPr>
                <w:trHeight w:val="825"/>
              </w:trPr>
              <w:tc>
                <w:tcPr>
                  <w:tcW w:w="1019" w:type="pct"/>
                  <w:vMerge/>
                  <w:tcBorders>
                    <w:top w:val="single" w:sz="8" w:space="0" w:color="auto"/>
                    <w:left w:val="single" w:sz="8" w:space="0" w:color="auto"/>
                    <w:bottom w:val="double" w:sz="6" w:space="0" w:color="000000"/>
                    <w:right w:val="single" w:sz="4" w:space="0" w:color="auto"/>
                  </w:tcBorders>
                  <w:vAlign w:val="center"/>
                  <w:hideMark/>
                </w:tcPr>
                <w:p w:rsidR="00722A9E" w:rsidRPr="00242DB8" w:rsidRDefault="00722A9E" w:rsidP="00B6503D">
                  <w:pPr>
                    <w:rPr>
                      <w:rFonts w:ascii="Arial" w:hAnsi="Arial" w:cs="Arial"/>
                      <w:sz w:val="16"/>
                      <w:szCs w:val="16"/>
                    </w:rPr>
                  </w:pPr>
                </w:p>
              </w:tc>
              <w:tc>
                <w:tcPr>
                  <w:tcW w:w="442" w:type="pct"/>
                  <w:vMerge/>
                  <w:tcBorders>
                    <w:top w:val="single" w:sz="8" w:space="0" w:color="auto"/>
                    <w:left w:val="single" w:sz="4" w:space="0" w:color="auto"/>
                    <w:bottom w:val="double" w:sz="6" w:space="0" w:color="000000"/>
                    <w:right w:val="single" w:sz="4" w:space="0" w:color="auto"/>
                  </w:tcBorders>
                  <w:vAlign w:val="center"/>
                  <w:hideMark/>
                </w:tcPr>
                <w:p w:rsidR="00722A9E" w:rsidRPr="00242DB8" w:rsidRDefault="00722A9E" w:rsidP="00B6503D">
                  <w:pPr>
                    <w:rPr>
                      <w:rFonts w:ascii="Arial" w:hAnsi="Arial" w:cs="Arial"/>
                      <w:sz w:val="16"/>
                      <w:szCs w:val="16"/>
                    </w:rPr>
                  </w:pPr>
                </w:p>
              </w:tc>
              <w:tc>
                <w:tcPr>
                  <w:tcW w:w="722" w:type="pct"/>
                  <w:gridSpan w:val="2"/>
                  <w:vMerge/>
                  <w:tcBorders>
                    <w:left w:val="single" w:sz="4" w:space="0" w:color="auto"/>
                    <w:bottom w:val="double" w:sz="6" w:space="0" w:color="000000"/>
                    <w:right w:val="single" w:sz="8" w:space="0" w:color="auto"/>
                  </w:tcBorders>
                  <w:vAlign w:val="center"/>
                  <w:hideMark/>
                </w:tcPr>
                <w:p w:rsidR="00722A9E" w:rsidRPr="00242DB8" w:rsidRDefault="00722A9E" w:rsidP="00B6503D">
                  <w:pPr>
                    <w:rPr>
                      <w:rFonts w:ascii="Arial" w:hAnsi="Arial" w:cs="Arial"/>
                      <w:sz w:val="16"/>
                      <w:szCs w:val="16"/>
                    </w:rPr>
                  </w:pPr>
                </w:p>
              </w:tc>
              <w:tc>
                <w:tcPr>
                  <w:tcW w:w="196" w:type="pct"/>
                  <w:tcBorders>
                    <w:top w:val="nil"/>
                    <w:left w:val="single" w:sz="8" w:space="0" w:color="auto"/>
                    <w:bottom w:val="double" w:sz="6" w:space="0" w:color="auto"/>
                    <w:right w:val="single" w:sz="4" w:space="0" w:color="auto"/>
                  </w:tcBorders>
                  <w:shd w:val="clear" w:color="auto" w:fill="auto"/>
                  <w:vAlign w:val="center"/>
                  <w:hideMark/>
                </w:tcPr>
                <w:p w:rsidR="00722A9E" w:rsidRPr="00242DB8" w:rsidRDefault="00722A9E" w:rsidP="00B6503D">
                  <w:pPr>
                    <w:jc w:val="center"/>
                    <w:rPr>
                      <w:rFonts w:ascii="Arial CYR" w:hAnsi="Arial CYR" w:cs="Arial CYR"/>
                      <w:sz w:val="16"/>
                      <w:szCs w:val="16"/>
                    </w:rPr>
                  </w:pPr>
                  <w:r w:rsidRPr="00242DB8">
                    <w:rPr>
                      <w:rFonts w:ascii="Arial CYR" w:hAnsi="Arial CYR" w:cs="Arial CYR"/>
                      <w:sz w:val="16"/>
                      <w:szCs w:val="16"/>
                    </w:rPr>
                    <w:t>ФЗП</w:t>
                  </w:r>
                </w:p>
              </w:tc>
              <w:tc>
                <w:tcPr>
                  <w:tcW w:w="418" w:type="pct"/>
                  <w:tcBorders>
                    <w:top w:val="nil"/>
                    <w:left w:val="nil"/>
                    <w:bottom w:val="double" w:sz="6" w:space="0" w:color="auto"/>
                    <w:right w:val="single" w:sz="4" w:space="0" w:color="auto"/>
                  </w:tcBorders>
                  <w:shd w:val="clear" w:color="auto" w:fill="auto"/>
                  <w:vAlign w:val="center"/>
                  <w:hideMark/>
                </w:tcPr>
                <w:p w:rsidR="00722A9E" w:rsidRPr="00242DB8" w:rsidRDefault="00722A9E" w:rsidP="00B6503D">
                  <w:pPr>
                    <w:jc w:val="center"/>
                    <w:rPr>
                      <w:rFonts w:ascii="Arial CYR" w:hAnsi="Arial CYR" w:cs="Arial CYR"/>
                      <w:sz w:val="16"/>
                      <w:szCs w:val="16"/>
                    </w:rPr>
                  </w:pPr>
                  <w:r w:rsidRPr="00242DB8">
                    <w:rPr>
                      <w:rFonts w:ascii="Arial CYR" w:hAnsi="Arial CYR" w:cs="Arial CYR"/>
                      <w:sz w:val="16"/>
                      <w:szCs w:val="16"/>
                    </w:rPr>
                    <w:t>Численность</w:t>
                  </w:r>
                </w:p>
              </w:tc>
              <w:tc>
                <w:tcPr>
                  <w:tcW w:w="308" w:type="pct"/>
                  <w:tcBorders>
                    <w:top w:val="nil"/>
                    <w:left w:val="nil"/>
                    <w:bottom w:val="double" w:sz="6" w:space="0" w:color="auto"/>
                    <w:right w:val="single" w:sz="8" w:space="0" w:color="auto"/>
                  </w:tcBorders>
                  <w:shd w:val="clear" w:color="auto" w:fill="auto"/>
                  <w:vAlign w:val="center"/>
                  <w:hideMark/>
                </w:tcPr>
                <w:p w:rsidR="00722A9E" w:rsidRPr="00242DB8" w:rsidRDefault="00722A9E" w:rsidP="00B6503D">
                  <w:pPr>
                    <w:jc w:val="center"/>
                    <w:rPr>
                      <w:rFonts w:ascii="Arial CYR" w:hAnsi="Arial CYR" w:cs="Arial CYR"/>
                      <w:sz w:val="16"/>
                      <w:szCs w:val="16"/>
                    </w:rPr>
                  </w:pPr>
                  <w:r w:rsidRPr="00242DB8">
                    <w:rPr>
                      <w:rFonts w:ascii="Arial CYR" w:hAnsi="Arial CYR" w:cs="Arial CYR"/>
                      <w:sz w:val="16"/>
                      <w:szCs w:val="16"/>
                    </w:rPr>
                    <w:t>Средняя з/плата</w:t>
                  </w:r>
                </w:p>
              </w:tc>
              <w:tc>
                <w:tcPr>
                  <w:tcW w:w="196" w:type="pct"/>
                  <w:tcBorders>
                    <w:top w:val="nil"/>
                    <w:left w:val="nil"/>
                    <w:bottom w:val="double" w:sz="6" w:space="0" w:color="auto"/>
                    <w:right w:val="single" w:sz="4" w:space="0" w:color="auto"/>
                  </w:tcBorders>
                  <w:shd w:val="clear" w:color="000000" w:fill="99CCFF"/>
                  <w:vAlign w:val="center"/>
                  <w:hideMark/>
                </w:tcPr>
                <w:p w:rsidR="00722A9E" w:rsidRPr="00242DB8" w:rsidRDefault="00722A9E" w:rsidP="00B6503D">
                  <w:pPr>
                    <w:jc w:val="center"/>
                    <w:rPr>
                      <w:rFonts w:ascii="Arial CYR" w:hAnsi="Arial CYR" w:cs="Arial CYR"/>
                      <w:color w:val="0000FF"/>
                      <w:sz w:val="16"/>
                      <w:szCs w:val="16"/>
                    </w:rPr>
                  </w:pPr>
                  <w:r w:rsidRPr="00242DB8">
                    <w:rPr>
                      <w:rFonts w:ascii="Arial CYR" w:hAnsi="Arial CYR" w:cs="Arial CYR"/>
                      <w:color w:val="0000FF"/>
                      <w:sz w:val="16"/>
                      <w:szCs w:val="16"/>
                    </w:rPr>
                    <w:t>ФЗП</w:t>
                  </w:r>
                </w:p>
              </w:tc>
              <w:tc>
                <w:tcPr>
                  <w:tcW w:w="418" w:type="pct"/>
                  <w:tcBorders>
                    <w:top w:val="nil"/>
                    <w:left w:val="nil"/>
                    <w:bottom w:val="double" w:sz="6" w:space="0" w:color="auto"/>
                    <w:right w:val="single" w:sz="4" w:space="0" w:color="auto"/>
                  </w:tcBorders>
                  <w:shd w:val="clear" w:color="000000" w:fill="99CCFF"/>
                  <w:vAlign w:val="center"/>
                  <w:hideMark/>
                </w:tcPr>
                <w:p w:rsidR="00722A9E" w:rsidRPr="00242DB8" w:rsidRDefault="00722A9E" w:rsidP="00B6503D">
                  <w:pPr>
                    <w:jc w:val="center"/>
                    <w:rPr>
                      <w:rFonts w:ascii="Arial CYR" w:hAnsi="Arial CYR" w:cs="Arial CYR"/>
                      <w:color w:val="0000FF"/>
                      <w:sz w:val="16"/>
                      <w:szCs w:val="16"/>
                    </w:rPr>
                  </w:pPr>
                  <w:r w:rsidRPr="00242DB8">
                    <w:rPr>
                      <w:rFonts w:ascii="Arial CYR" w:hAnsi="Arial CYR" w:cs="Arial CYR"/>
                      <w:color w:val="0000FF"/>
                      <w:sz w:val="16"/>
                      <w:szCs w:val="16"/>
                    </w:rPr>
                    <w:t>Численность</w:t>
                  </w:r>
                </w:p>
              </w:tc>
              <w:tc>
                <w:tcPr>
                  <w:tcW w:w="308" w:type="pct"/>
                  <w:tcBorders>
                    <w:top w:val="nil"/>
                    <w:left w:val="nil"/>
                    <w:bottom w:val="double" w:sz="6" w:space="0" w:color="auto"/>
                    <w:right w:val="single" w:sz="8" w:space="0" w:color="auto"/>
                  </w:tcBorders>
                  <w:shd w:val="clear" w:color="000000" w:fill="99CCFF"/>
                  <w:vAlign w:val="center"/>
                  <w:hideMark/>
                </w:tcPr>
                <w:p w:rsidR="00722A9E" w:rsidRPr="00242DB8" w:rsidRDefault="00722A9E" w:rsidP="00B6503D">
                  <w:pPr>
                    <w:jc w:val="center"/>
                    <w:rPr>
                      <w:rFonts w:ascii="Arial CYR" w:hAnsi="Arial CYR" w:cs="Arial CYR"/>
                      <w:color w:val="0000FF"/>
                      <w:sz w:val="16"/>
                      <w:szCs w:val="16"/>
                    </w:rPr>
                  </w:pPr>
                  <w:r w:rsidRPr="00242DB8">
                    <w:rPr>
                      <w:rFonts w:ascii="Arial CYR" w:hAnsi="Arial CYR" w:cs="Arial CYR"/>
                      <w:color w:val="0000FF"/>
                      <w:sz w:val="16"/>
                      <w:szCs w:val="16"/>
                    </w:rPr>
                    <w:t>Средняя з/плата</w:t>
                  </w:r>
                </w:p>
              </w:tc>
              <w:tc>
                <w:tcPr>
                  <w:tcW w:w="202" w:type="pct"/>
                  <w:tcBorders>
                    <w:top w:val="nil"/>
                    <w:left w:val="nil"/>
                    <w:bottom w:val="double" w:sz="6" w:space="0" w:color="auto"/>
                    <w:right w:val="single" w:sz="4" w:space="0" w:color="auto"/>
                  </w:tcBorders>
                  <w:shd w:val="clear" w:color="auto" w:fill="auto"/>
                  <w:vAlign w:val="center"/>
                  <w:hideMark/>
                </w:tcPr>
                <w:p w:rsidR="00722A9E" w:rsidRPr="00242DB8" w:rsidRDefault="00722A9E" w:rsidP="00B6503D">
                  <w:pPr>
                    <w:jc w:val="center"/>
                    <w:rPr>
                      <w:rFonts w:ascii="Arial CYR" w:hAnsi="Arial CYR" w:cs="Arial CYR"/>
                      <w:b/>
                      <w:bCs/>
                      <w:color w:val="008000"/>
                      <w:sz w:val="16"/>
                      <w:szCs w:val="16"/>
                    </w:rPr>
                  </w:pPr>
                  <w:r w:rsidRPr="00242DB8">
                    <w:rPr>
                      <w:rFonts w:ascii="Arial CYR" w:hAnsi="Arial CYR" w:cs="Arial CYR"/>
                      <w:b/>
                      <w:bCs/>
                      <w:color w:val="008000"/>
                      <w:sz w:val="16"/>
                      <w:szCs w:val="16"/>
                    </w:rPr>
                    <w:t>ФЗП</w:t>
                  </w:r>
                </w:p>
              </w:tc>
              <w:tc>
                <w:tcPr>
                  <w:tcW w:w="449" w:type="pct"/>
                  <w:tcBorders>
                    <w:top w:val="nil"/>
                    <w:left w:val="nil"/>
                    <w:bottom w:val="double" w:sz="6" w:space="0" w:color="auto"/>
                    <w:right w:val="single" w:sz="4" w:space="0" w:color="auto"/>
                  </w:tcBorders>
                  <w:shd w:val="clear" w:color="auto" w:fill="auto"/>
                  <w:vAlign w:val="center"/>
                  <w:hideMark/>
                </w:tcPr>
                <w:p w:rsidR="00722A9E" w:rsidRPr="00242DB8" w:rsidRDefault="00722A9E" w:rsidP="00B6503D">
                  <w:pPr>
                    <w:jc w:val="center"/>
                    <w:rPr>
                      <w:rFonts w:ascii="Arial CYR" w:hAnsi="Arial CYR" w:cs="Arial CYR"/>
                      <w:b/>
                      <w:bCs/>
                      <w:color w:val="008000"/>
                      <w:sz w:val="16"/>
                      <w:szCs w:val="16"/>
                    </w:rPr>
                  </w:pPr>
                  <w:r w:rsidRPr="00242DB8">
                    <w:rPr>
                      <w:rFonts w:ascii="Arial CYR" w:hAnsi="Arial CYR" w:cs="Arial CYR"/>
                      <w:b/>
                      <w:bCs/>
                      <w:color w:val="008000"/>
                      <w:sz w:val="16"/>
                      <w:szCs w:val="16"/>
                    </w:rPr>
                    <w:t>Численность</w:t>
                  </w:r>
                </w:p>
              </w:tc>
              <w:tc>
                <w:tcPr>
                  <w:tcW w:w="321" w:type="pct"/>
                  <w:tcBorders>
                    <w:top w:val="nil"/>
                    <w:left w:val="nil"/>
                    <w:bottom w:val="double" w:sz="6" w:space="0" w:color="auto"/>
                    <w:right w:val="single" w:sz="8" w:space="0" w:color="auto"/>
                  </w:tcBorders>
                  <w:shd w:val="clear" w:color="auto" w:fill="auto"/>
                  <w:vAlign w:val="center"/>
                  <w:hideMark/>
                </w:tcPr>
                <w:p w:rsidR="00722A9E" w:rsidRPr="00242DB8" w:rsidRDefault="00722A9E" w:rsidP="00B6503D">
                  <w:pPr>
                    <w:jc w:val="center"/>
                    <w:rPr>
                      <w:rFonts w:ascii="Arial CYR" w:hAnsi="Arial CYR" w:cs="Arial CYR"/>
                      <w:b/>
                      <w:bCs/>
                      <w:color w:val="008000"/>
                      <w:sz w:val="16"/>
                      <w:szCs w:val="16"/>
                    </w:rPr>
                  </w:pPr>
                  <w:r w:rsidRPr="00242DB8">
                    <w:rPr>
                      <w:rFonts w:ascii="Arial CYR" w:hAnsi="Arial CYR" w:cs="Arial CYR"/>
                      <w:b/>
                      <w:bCs/>
                      <w:color w:val="008000"/>
                      <w:sz w:val="16"/>
                      <w:szCs w:val="16"/>
                    </w:rPr>
                    <w:t>Средняя з/плата</w:t>
                  </w:r>
                </w:p>
              </w:tc>
            </w:tr>
            <w:tr w:rsidR="00722A9E" w:rsidRPr="0083360D" w:rsidTr="00B6503D">
              <w:trPr>
                <w:trHeight w:val="270"/>
              </w:trPr>
              <w:tc>
                <w:tcPr>
                  <w:tcW w:w="1019" w:type="pct"/>
                  <w:tcBorders>
                    <w:top w:val="nil"/>
                    <w:left w:val="single" w:sz="8" w:space="0" w:color="auto"/>
                    <w:bottom w:val="nil"/>
                    <w:right w:val="single" w:sz="4" w:space="0" w:color="auto"/>
                  </w:tcBorders>
                  <w:shd w:val="clear" w:color="000000" w:fill="B2EEFC"/>
                  <w:vAlign w:val="center"/>
                  <w:hideMark/>
                </w:tcPr>
                <w:p w:rsidR="00722A9E" w:rsidRPr="00AA255C" w:rsidRDefault="00722A9E" w:rsidP="00B6503D">
                  <w:pPr>
                    <w:rPr>
                      <w:rFonts w:ascii="Arial" w:hAnsi="Arial" w:cs="Arial"/>
                    </w:rPr>
                  </w:pPr>
                  <w:r w:rsidRPr="00AA255C">
                    <w:rPr>
                      <w:rFonts w:ascii="Arial" w:hAnsi="Arial" w:cs="Arial"/>
                    </w:rPr>
                    <w:t>Уч</w:t>
                  </w:r>
                  <w:r>
                    <w:rPr>
                      <w:rFonts w:ascii="Arial" w:hAnsi="Arial" w:cs="Arial"/>
                    </w:rPr>
                    <w:t>асток</w:t>
                  </w:r>
                  <w:r w:rsidRPr="00AA255C">
                    <w:rPr>
                      <w:rFonts w:ascii="Arial" w:hAnsi="Arial" w:cs="Arial"/>
                    </w:rPr>
                    <w:t xml:space="preserve"> №1 </w:t>
                  </w:r>
                  <w:r>
                    <w:rPr>
                      <w:rFonts w:ascii="Arial" w:hAnsi="Arial" w:cs="Arial"/>
                    </w:rPr>
                    <w:t>филиал «</w:t>
                  </w:r>
                  <w:r w:rsidRPr="00AA255C">
                    <w:rPr>
                      <w:rFonts w:ascii="Arial" w:hAnsi="Arial" w:cs="Arial"/>
                    </w:rPr>
                    <w:t>Канд</w:t>
                  </w:r>
                  <w:r>
                    <w:rPr>
                      <w:rFonts w:ascii="Arial" w:hAnsi="Arial" w:cs="Arial"/>
                    </w:rPr>
                    <w:t xml:space="preserve">алакшская </w:t>
                  </w:r>
                  <w:r w:rsidRPr="00AA255C">
                    <w:rPr>
                      <w:rFonts w:ascii="Arial" w:hAnsi="Arial" w:cs="Arial"/>
                    </w:rPr>
                    <w:t>т</w:t>
                  </w:r>
                  <w:r>
                    <w:rPr>
                      <w:rFonts w:ascii="Arial" w:hAnsi="Arial" w:cs="Arial"/>
                    </w:rPr>
                    <w:t>еплосеть»</w:t>
                  </w:r>
                </w:p>
              </w:tc>
              <w:tc>
                <w:tcPr>
                  <w:tcW w:w="442" w:type="pct"/>
                  <w:tcBorders>
                    <w:top w:val="nil"/>
                    <w:left w:val="nil"/>
                    <w:bottom w:val="nil"/>
                    <w:right w:val="single" w:sz="4" w:space="0" w:color="auto"/>
                  </w:tcBorders>
                  <w:shd w:val="clear" w:color="auto" w:fill="auto"/>
                  <w:hideMark/>
                </w:tcPr>
                <w:p w:rsidR="00722A9E" w:rsidRPr="007C47BF" w:rsidRDefault="00722A9E" w:rsidP="00B6503D">
                  <w:pPr>
                    <w:jc w:val="center"/>
                    <w:rPr>
                      <w:rFonts w:ascii="Arial" w:hAnsi="Arial" w:cs="Arial"/>
                      <w:sz w:val="16"/>
                      <w:szCs w:val="16"/>
                    </w:rPr>
                  </w:pPr>
                  <w:r w:rsidRPr="007C47BF">
                    <w:rPr>
                      <w:rFonts w:ascii="Arial" w:hAnsi="Arial" w:cs="Arial"/>
                      <w:sz w:val="16"/>
                      <w:szCs w:val="16"/>
                    </w:rPr>
                    <w:t>Основ. пр-во</w:t>
                  </w:r>
                </w:p>
              </w:tc>
              <w:tc>
                <w:tcPr>
                  <w:tcW w:w="527" w:type="pct"/>
                  <w:tcBorders>
                    <w:top w:val="nil"/>
                    <w:left w:val="nil"/>
                    <w:bottom w:val="nil"/>
                    <w:right w:val="nil"/>
                  </w:tcBorders>
                  <w:shd w:val="clear" w:color="auto" w:fill="auto"/>
                  <w:noWrap/>
                  <w:hideMark/>
                </w:tcPr>
                <w:p w:rsidR="00722A9E" w:rsidRPr="007C47BF" w:rsidRDefault="00722A9E" w:rsidP="00B6503D">
                  <w:pPr>
                    <w:jc w:val="center"/>
                    <w:rPr>
                      <w:rFonts w:ascii="Arial" w:hAnsi="Arial" w:cs="Arial"/>
                      <w:sz w:val="18"/>
                      <w:szCs w:val="18"/>
                    </w:rPr>
                  </w:pPr>
                  <w:r w:rsidRPr="007C47BF">
                    <w:rPr>
                      <w:rFonts w:ascii="Arial" w:hAnsi="Arial" w:cs="Arial"/>
                      <w:sz w:val="18"/>
                      <w:szCs w:val="18"/>
                    </w:rPr>
                    <w:t>Специалисты</w:t>
                  </w:r>
                </w:p>
              </w:tc>
              <w:tc>
                <w:tcPr>
                  <w:tcW w:w="196" w:type="pct"/>
                  <w:tcBorders>
                    <w:top w:val="nil"/>
                    <w:left w:val="single" w:sz="4" w:space="0" w:color="auto"/>
                    <w:bottom w:val="nil"/>
                    <w:right w:val="single" w:sz="8" w:space="0" w:color="auto"/>
                  </w:tcBorders>
                  <w:shd w:val="clear" w:color="auto" w:fill="auto"/>
                  <w:hideMark/>
                </w:tcPr>
                <w:p w:rsidR="00722A9E" w:rsidRPr="007C47BF" w:rsidRDefault="00722A9E" w:rsidP="00B6503D">
                  <w:pPr>
                    <w:jc w:val="center"/>
                    <w:rPr>
                      <w:rFonts w:ascii="Arial" w:hAnsi="Arial" w:cs="Arial"/>
                      <w:sz w:val="18"/>
                      <w:szCs w:val="18"/>
                    </w:rPr>
                  </w:pPr>
                  <w:r w:rsidRPr="007C47BF">
                    <w:rPr>
                      <w:rFonts w:ascii="Arial" w:hAnsi="Arial" w:cs="Arial"/>
                      <w:sz w:val="18"/>
                      <w:szCs w:val="18"/>
                    </w:rPr>
                    <w:t>030</w:t>
                  </w:r>
                </w:p>
              </w:tc>
              <w:tc>
                <w:tcPr>
                  <w:tcW w:w="196" w:type="pct"/>
                  <w:tcBorders>
                    <w:top w:val="nil"/>
                    <w:left w:val="nil"/>
                    <w:bottom w:val="nil"/>
                    <w:right w:val="nil"/>
                  </w:tcBorders>
                  <w:shd w:val="clear" w:color="auto" w:fill="auto"/>
                  <w:vAlign w:val="center"/>
                </w:tcPr>
                <w:p w:rsidR="00722A9E" w:rsidRPr="00AA255C" w:rsidRDefault="00722A9E" w:rsidP="00B6503D">
                  <w:pPr>
                    <w:jc w:val="right"/>
                    <w:rPr>
                      <w:rFonts w:ascii="Arial" w:hAnsi="Arial" w:cs="Arial"/>
                    </w:rPr>
                  </w:pPr>
                </w:p>
              </w:tc>
              <w:tc>
                <w:tcPr>
                  <w:tcW w:w="418" w:type="pct"/>
                  <w:tcBorders>
                    <w:top w:val="nil"/>
                    <w:left w:val="single" w:sz="4" w:space="0" w:color="auto"/>
                    <w:bottom w:val="nil"/>
                    <w:right w:val="single" w:sz="4" w:space="0" w:color="auto"/>
                  </w:tcBorders>
                  <w:shd w:val="clear" w:color="auto" w:fill="auto"/>
                  <w:vAlign w:val="center"/>
                </w:tcPr>
                <w:p w:rsidR="00722A9E" w:rsidRPr="00AA255C" w:rsidRDefault="00722A9E" w:rsidP="00B6503D">
                  <w:pPr>
                    <w:jc w:val="center"/>
                    <w:rPr>
                      <w:rFonts w:ascii="Arial" w:hAnsi="Arial" w:cs="Arial"/>
                    </w:rPr>
                  </w:pPr>
                </w:p>
              </w:tc>
              <w:tc>
                <w:tcPr>
                  <w:tcW w:w="308" w:type="pct"/>
                  <w:tcBorders>
                    <w:top w:val="nil"/>
                    <w:left w:val="nil"/>
                    <w:bottom w:val="nil"/>
                    <w:right w:val="single" w:sz="8" w:space="0" w:color="auto"/>
                  </w:tcBorders>
                  <w:shd w:val="clear" w:color="auto" w:fill="auto"/>
                  <w:vAlign w:val="center"/>
                </w:tcPr>
                <w:p w:rsidR="00722A9E" w:rsidRPr="00AA255C" w:rsidRDefault="00722A9E" w:rsidP="00B6503D">
                  <w:pPr>
                    <w:jc w:val="center"/>
                    <w:rPr>
                      <w:rFonts w:ascii="Arial" w:hAnsi="Arial" w:cs="Arial"/>
                    </w:rPr>
                  </w:pPr>
                </w:p>
              </w:tc>
              <w:tc>
                <w:tcPr>
                  <w:tcW w:w="196" w:type="pct"/>
                  <w:tcBorders>
                    <w:top w:val="nil"/>
                    <w:left w:val="nil"/>
                    <w:bottom w:val="nil"/>
                    <w:right w:val="nil"/>
                  </w:tcBorders>
                  <w:shd w:val="clear" w:color="000000" w:fill="99CCFF"/>
                  <w:vAlign w:val="center"/>
                </w:tcPr>
                <w:p w:rsidR="00722A9E" w:rsidRPr="00AA255C" w:rsidRDefault="00722A9E" w:rsidP="00B6503D">
                  <w:pPr>
                    <w:jc w:val="center"/>
                    <w:rPr>
                      <w:rFonts w:ascii="Arial" w:hAnsi="Arial" w:cs="Arial"/>
                      <w:color w:val="0000FF"/>
                    </w:rPr>
                  </w:pPr>
                </w:p>
              </w:tc>
              <w:tc>
                <w:tcPr>
                  <w:tcW w:w="418" w:type="pct"/>
                  <w:tcBorders>
                    <w:top w:val="nil"/>
                    <w:left w:val="single" w:sz="4" w:space="0" w:color="auto"/>
                    <w:bottom w:val="nil"/>
                    <w:right w:val="single" w:sz="4" w:space="0" w:color="auto"/>
                  </w:tcBorders>
                  <w:shd w:val="clear" w:color="000000" w:fill="99CCFF"/>
                  <w:vAlign w:val="center"/>
                </w:tcPr>
                <w:p w:rsidR="00722A9E" w:rsidRPr="00AA255C" w:rsidRDefault="00722A9E" w:rsidP="00B6503D">
                  <w:pPr>
                    <w:jc w:val="center"/>
                    <w:rPr>
                      <w:rFonts w:ascii="Arial" w:hAnsi="Arial" w:cs="Arial"/>
                      <w:color w:val="0000FF"/>
                    </w:rPr>
                  </w:pPr>
                </w:p>
              </w:tc>
              <w:tc>
                <w:tcPr>
                  <w:tcW w:w="308" w:type="pct"/>
                  <w:tcBorders>
                    <w:top w:val="nil"/>
                    <w:left w:val="nil"/>
                    <w:bottom w:val="nil"/>
                    <w:right w:val="single" w:sz="8" w:space="0" w:color="auto"/>
                  </w:tcBorders>
                  <w:shd w:val="clear" w:color="000000" w:fill="99CCFF"/>
                  <w:vAlign w:val="center"/>
                </w:tcPr>
                <w:p w:rsidR="00722A9E" w:rsidRPr="00AA255C" w:rsidRDefault="00722A9E" w:rsidP="00B6503D">
                  <w:pPr>
                    <w:jc w:val="center"/>
                    <w:rPr>
                      <w:rFonts w:ascii="Arial" w:hAnsi="Arial" w:cs="Arial"/>
                      <w:color w:val="0000FF"/>
                    </w:rPr>
                  </w:pPr>
                </w:p>
              </w:tc>
              <w:tc>
                <w:tcPr>
                  <w:tcW w:w="202" w:type="pct"/>
                  <w:tcBorders>
                    <w:top w:val="nil"/>
                    <w:left w:val="nil"/>
                    <w:bottom w:val="nil"/>
                    <w:right w:val="nil"/>
                  </w:tcBorders>
                  <w:shd w:val="clear" w:color="auto" w:fill="auto"/>
                  <w:vAlign w:val="center"/>
                </w:tcPr>
                <w:p w:rsidR="00722A9E" w:rsidRPr="00AA255C" w:rsidRDefault="00722A9E" w:rsidP="00B6503D">
                  <w:pPr>
                    <w:jc w:val="center"/>
                    <w:rPr>
                      <w:rFonts w:ascii="Arial" w:hAnsi="Arial" w:cs="Arial"/>
                      <w:color w:val="008000"/>
                    </w:rPr>
                  </w:pPr>
                </w:p>
              </w:tc>
              <w:tc>
                <w:tcPr>
                  <w:tcW w:w="449" w:type="pct"/>
                  <w:tcBorders>
                    <w:top w:val="nil"/>
                    <w:left w:val="single" w:sz="4" w:space="0" w:color="auto"/>
                    <w:bottom w:val="nil"/>
                    <w:right w:val="single" w:sz="4" w:space="0" w:color="auto"/>
                  </w:tcBorders>
                  <w:shd w:val="clear" w:color="auto" w:fill="auto"/>
                  <w:vAlign w:val="center"/>
                </w:tcPr>
                <w:p w:rsidR="00722A9E" w:rsidRPr="00AA255C" w:rsidRDefault="00722A9E" w:rsidP="00B6503D">
                  <w:pPr>
                    <w:jc w:val="center"/>
                    <w:rPr>
                      <w:rFonts w:ascii="Arial" w:hAnsi="Arial" w:cs="Arial"/>
                      <w:color w:val="008000"/>
                    </w:rPr>
                  </w:pPr>
                </w:p>
              </w:tc>
              <w:tc>
                <w:tcPr>
                  <w:tcW w:w="321" w:type="pct"/>
                  <w:tcBorders>
                    <w:top w:val="nil"/>
                    <w:left w:val="nil"/>
                    <w:bottom w:val="nil"/>
                    <w:right w:val="single" w:sz="8" w:space="0" w:color="auto"/>
                  </w:tcBorders>
                  <w:shd w:val="clear" w:color="auto" w:fill="auto"/>
                  <w:vAlign w:val="center"/>
                </w:tcPr>
                <w:p w:rsidR="00722A9E" w:rsidRPr="00AA255C" w:rsidRDefault="00722A9E" w:rsidP="00B6503D">
                  <w:pPr>
                    <w:jc w:val="center"/>
                    <w:rPr>
                      <w:rFonts w:ascii="Arial" w:hAnsi="Arial" w:cs="Arial"/>
                      <w:b/>
                      <w:bCs/>
                      <w:color w:val="008000"/>
                    </w:rPr>
                  </w:pPr>
                </w:p>
              </w:tc>
            </w:tr>
            <w:tr w:rsidR="00722A9E" w:rsidRPr="0083360D" w:rsidTr="00B6503D">
              <w:trPr>
                <w:trHeight w:val="255"/>
              </w:trPr>
              <w:tc>
                <w:tcPr>
                  <w:tcW w:w="1019" w:type="pct"/>
                  <w:tcBorders>
                    <w:top w:val="nil"/>
                    <w:left w:val="single" w:sz="8" w:space="0" w:color="auto"/>
                    <w:bottom w:val="nil"/>
                    <w:right w:val="single" w:sz="4" w:space="0" w:color="auto"/>
                  </w:tcBorders>
                  <w:shd w:val="clear" w:color="000000" w:fill="B2EEFC"/>
                  <w:noWrap/>
                  <w:vAlign w:val="center"/>
                </w:tcPr>
                <w:p w:rsidR="00722A9E" w:rsidRPr="00AA255C" w:rsidRDefault="00722A9E" w:rsidP="00B6503D">
                  <w:pPr>
                    <w:rPr>
                      <w:rFonts w:ascii="Arial" w:hAnsi="Arial" w:cs="Arial"/>
                    </w:rPr>
                  </w:pPr>
                </w:p>
              </w:tc>
              <w:tc>
                <w:tcPr>
                  <w:tcW w:w="442" w:type="pct"/>
                  <w:tcBorders>
                    <w:top w:val="nil"/>
                    <w:left w:val="nil"/>
                    <w:bottom w:val="nil"/>
                    <w:right w:val="single" w:sz="4" w:space="0" w:color="auto"/>
                  </w:tcBorders>
                  <w:shd w:val="clear" w:color="auto" w:fill="auto"/>
                </w:tcPr>
                <w:p w:rsidR="00722A9E" w:rsidRPr="007C47BF" w:rsidRDefault="00722A9E" w:rsidP="00B6503D">
                  <w:pPr>
                    <w:jc w:val="center"/>
                    <w:rPr>
                      <w:rFonts w:ascii="Arial" w:hAnsi="Arial" w:cs="Arial"/>
                      <w:sz w:val="16"/>
                      <w:szCs w:val="16"/>
                    </w:rPr>
                  </w:pPr>
                  <w:r w:rsidRPr="007C47BF">
                    <w:rPr>
                      <w:rFonts w:ascii="Arial" w:hAnsi="Arial" w:cs="Arial"/>
                      <w:sz w:val="16"/>
                      <w:szCs w:val="16"/>
                    </w:rPr>
                    <w:t>Основ. пр-во</w:t>
                  </w:r>
                </w:p>
              </w:tc>
              <w:tc>
                <w:tcPr>
                  <w:tcW w:w="527" w:type="pct"/>
                  <w:tcBorders>
                    <w:top w:val="nil"/>
                    <w:left w:val="nil"/>
                    <w:bottom w:val="nil"/>
                    <w:right w:val="nil"/>
                  </w:tcBorders>
                  <w:shd w:val="clear" w:color="auto" w:fill="auto"/>
                  <w:noWrap/>
                  <w:hideMark/>
                </w:tcPr>
                <w:p w:rsidR="00722A9E" w:rsidRPr="007C47BF" w:rsidRDefault="00722A9E" w:rsidP="00B6503D">
                  <w:pPr>
                    <w:jc w:val="center"/>
                    <w:rPr>
                      <w:rFonts w:ascii="Arial" w:hAnsi="Arial" w:cs="Arial"/>
                      <w:sz w:val="18"/>
                      <w:szCs w:val="18"/>
                    </w:rPr>
                  </w:pPr>
                  <w:r w:rsidRPr="007C47BF">
                    <w:rPr>
                      <w:rFonts w:ascii="Arial" w:hAnsi="Arial" w:cs="Arial"/>
                      <w:sz w:val="18"/>
                      <w:szCs w:val="18"/>
                    </w:rPr>
                    <w:t>Рабочие</w:t>
                  </w:r>
                </w:p>
              </w:tc>
              <w:tc>
                <w:tcPr>
                  <w:tcW w:w="196" w:type="pct"/>
                  <w:tcBorders>
                    <w:top w:val="nil"/>
                    <w:left w:val="single" w:sz="4" w:space="0" w:color="auto"/>
                    <w:bottom w:val="nil"/>
                    <w:right w:val="single" w:sz="8" w:space="0" w:color="auto"/>
                  </w:tcBorders>
                  <w:shd w:val="clear" w:color="auto" w:fill="auto"/>
                  <w:hideMark/>
                </w:tcPr>
                <w:p w:rsidR="00722A9E" w:rsidRPr="007C47BF" w:rsidRDefault="00722A9E" w:rsidP="00B6503D">
                  <w:pPr>
                    <w:jc w:val="center"/>
                    <w:rPr>
                      <w:rFonts w:ascii="Arial" w:hAnsi="Arial" w:cs="Arial"/>
                      <w:sz w:val="18"/>
                      <w:szCs w:val="18"/>
                    </w:rPr>
                  </w:pPr>
                  <w:r w:rsidRPr="007C47BF">
                    <w:rPr>
                      <w:rFonts w:ascii="Arial" w:hAnsi="Arial" w:cs="Arial"/>
                      <w:sz w:val="18"/>
                      <w:szCs w:val="18"/>
                    </w:rPr>
                    <w:t>008</w:t>
                  </w:r>
                </w:p>
              </w:tc>
              <w:tc>
                <w:tcPr>
                  <w:tcW w:w="196" w:type="pct"/>
                  <w:tcBorders>
                    <w:top w:val="nil"/>
                    <w:left w:val="nil"/>
                    <w:bottom w:val="nil"/>
                    <w:right w:val="nil"/>
                  </w:tcBorders>
                  <w:shd w:val="clear" w:color="auto" w:fill="auto"/>
                  <w:vAlign w:val="bottom"/>
                </w:tcPr>
                <w:p w:rsidR="00722A9E" w:rsidRPr="00AA255C" w:rsidRDefault="00722A9E" w:rsidP="00B6503D">
                  <w:pPr>
                    <w:jc w:val="right"/>
                    <w:rPr>
                      <w:rFonts w:ascii="Arial" w:hAnsi="Arial" w:cs="Arial"/>
                    </w:rPr>
                  </w:pPr>
                </w:p>
              </w:tc>
              <w:tc>
                <w:tcPr>
                  <w:tcW w:w="418" w:type="pct"/>
                  <w:tcBorders>
                    <w:top w:val="nil"/>
                    <w:left w:val="single" w:sz="4" w:space="0" w:color="auto"/>
                    <w:bottom w:val="nil"/>
                    <w:right w:val="single" w:sz="4" w:space="0" w:color="auto"/>
                  </w:tcBorders>
                  <w:shd w:val="clear" w:color="auto" w:fill="auto"/>
                  <w:vAlign w:val="center"/>
                </w:tcPr>
                <w:p w:rsidR="00722A9E" w:rsidRPr="00AA255C" w:rsidRDefault="00722A9E" w:rsidP="00B6503D">
                  <w:pPr>
                    <w:jc w:val="center"/>
                    <w:rPr>
                      <w:rFonts w:ascii="Arial" w:hAnsi="Arial" w:cs="Arial"/>
                    </w:rPr>
                  </w:pPr>
                </w:p>
              </w:tc>
              <w:tc>
                <w:tcPr>
                  <w:tcW w:w="308" w:type="pct"/>
                  <w:tcBorders>
                    <w:top w:val="nil"/>
                    <w:left w:val="nil"/>
                    <w:bottom w:val="nil"/>
                    <w:right w:val="single" w:sz="8" w:space="0" w:color="auto"/>
                  </w:tcBorders>
                  <w:shd w:val="clear" w:color="auto" w:fill="auto"/>
                  <w:vAlign w:val="center"/>
                </w:tcPr>
                <w:p w:rsidR="00722A9E" w:rsidRPr="00AA255C" w:rsidRDefault="00722A9E" w:rsidP="00B6503D">
                  <w:pPr>
                    <w:jc w:val="center"/>
                    <w:rPr>
                      <w:rFonts w:ascii="Arial" w:hAnsi="Arial" w:cs="Arial"/>
                    </w:rPr>
                  </w:pPr>
                </w:p>
              </w:tc>
              <w:tc>
                <w:tcPr>
                  <w:tcW w:w="196" w:type="pct"/>
                  <w:tcBorders>
                    <w:top w:val="nil"/>
                    <w:left w:val="nil"/>
                    <w:bottom w:val="nil"/>
                    <w:right w:val="nil"/>
                  </w:tcBorders>
                  <w:shd w:val="clear" w:color="000000" w:fill="99CCFF"/>
                  <w:vAlign w:val="center"/>
                </w:tcPr>
                <w:p w:rsidR="00722A9E" w:rsidRPr="00AA255C" w:rsidRDefault="00722A9E" w:rsidP="00B6503D">
                  <w:pPr>
                    <w:jc w:val="center"/>
                    <w:rPr>
                      <w:rFonts w:ascii="Arial" w:hAnsi="Arial" w:cs="Arial"/>
                      <w:color w:val="0000FF"/>
                    </w:rPr>
                  </w:pPr>
                </w:p>
              </w:tc>
              <w:tc>
                <w:tcPr>
                  <w:tcW w:w="418" w:type="pct"/>
                  <w:tcBorders>
                    <w:top w:val="nil"/>
                    <w:left w:val="single" w:sz="4" w:space="0" w:color="auto"/>
                    <w:bottom w:val="nil"/>
                    <w:right w:val="single" w:sz="4" w:space="0" w:color="auto"/>
                  </w:tcBorders>
                  <w:shd w:val="clear" w:color="000000" w:fill="99CCFF"/>
                  <w:vAlign w:val="center"/>
                </w:tcPr>
                <w:p w:rsidR="00722A9E" w:rsidRPr="00AA255C" w:rsidRDefault="00722A9E" w:rsidP="00B6503D">
                  <w:pPr>
                    <w:jc w:val="center"/>
                    <w:rPr>
                      <w:rFonts w:ascii="Arial" w:hAnsi="Arial" w:cs="Arial"/>
                      <w:color w:val="0000FF"/>
                    </w:rPr>
                  </w:pPr>
                </w:p>
              </w:tc>
              <w:tc>
                <w:tcPr>
                  <w:tcW w:w="308" w:type="pct"/>
                  <w:tcBorders>
                    <w:top w:val="nil"/>
                    <w:left w:val="nil"/>
                    <w:bottom w:val="nil"/>
                    <w:right w:val="single" w:sz="8" w:space="0" w:color="auto"/>
                  </w:tcBorders>
                  <w:shd w:val="clear" w:color="000000" w:fill="99CCFF"/>
                  <w:vAlign w:val="center"/>
                </w:tcPr>
                <w:p w:rsidR="00722A9E" w:rsidRPr="00AA255C" w:rsidRDefault="00722A9E" w:rsidP="00B6503D">
                  <w:pPr>
                    <w:jc w:val="center"/>
                    <w:rPr>
                      <w:rFonts w:ascii="Arial" w:hAnsi="Arial" w:cs="Arial"/>
                      <w:color w:val="0000FF"/>
                    </w:rPr>
                  </w:pPr>
                </w:p>
              </w:tc>
              <w:tc>
                <w:tcPr>
                  <w:tcW w:w="202" w:type="pct"/>
                  <w:tcBorders>
                    <w:top w:val="nil"/>
                    <w:left w:val="nil"/>
                    <w:bottom w:val="nil"/>
                    <w:right w:val="nil"/>
                  </w:tcBorders>
                  <w:shd w:val="clear" w:color="auto" w:fill="auto"/>
                  <w:vAlign w:val="center"/>
                </w:tcPr>
                <w:p w:rsidR="00722A9E" w:rsidRPr="00AA255C" w:rsidRDefault="00722A9E" w:rsidP="00B6503D">
                  <w:pPr>
                    <w:jc w:val="center"/>
                    <w:rPr>
                      <w:rFonts w:ascii="Arial" w:hAnsi="Arial" w:cs="Arial"/>
                      <w:color w:val="008000"/>
                    </w:rPr>
                  </w:pPr>
                </w:p>
              </w:tc>
              <w:tc>
                <w:tcPr>
                  <w:tcW w:w="449" w:type="pct"/>
                  <w:tcBorders>
                    <w:top w:val="nil"/>
                    <w:left w:val="single" w:sz="4" w:space="0" w:color="auto"/>
                    <w:bottom w:val="nil"/>
                    <w:right w:val="single" w:sz="4" w:space="0" w:color="auto"/>
                  </w:tcBorders>
                  <w:shd w:val="clear" w:color="auto" w:fill="auto"/>
                  <w:vAlign w:val="center"/>
                </w:tcPr>
                <w:p w:rsidR="00722A9E" w:rsidRPr="00AA255C" w:rsidRDefault="00722A9E" w:rsidP="00B6503D">
                  <w:pPr>
                    <w:jc w:val="center"/>
                    <w:rPr>
                      <w:rFonts w:ascii="Arial" w:hAnsi="Arial" w:cs="Arial"/>
                      <w:color w:val="008000"/>
                    </w:rPr>
                  </w:pPr>
                </w:p>
              </w:tc>
              <w:tc>
                <w:tcPr>
                  <w:tcW w:w="321" w:type="pct"/>
                  <w:tcBorders>
                    <w:top w:val="nil"/>
                    <w:left w:val="nil"/>
                    <w:bottom w:val="nil"/>
                    <w:right w:val="single" w:sz="8" w:space="0" w:color="auto"/>
                  </w:tcBorders>
                  <w:shd w:val="clear" w:color="auto" w:fill="auto"/>
                  <w:vAlign w:val="center"/>
                </w:tcPr>
                <w:p w:rsidR="00722A9E" w:rsidRPr="00AA255C" w:rsidRDefault="00722A9E" w:rsidP="00B6503D">
                  <w:pPr>
                    <w:jc w:val="center"/>
                    <w:rPr>
                      <w:rFonts w:ascii="Arial" w:hAnsi="Arial" w:cs="Arial"/>
                      <w:b/>
                      <w:bCs/>
                      <w:color w:val="008000"/>
                    </w:rPr>
                  </w:pPr>
                </w:p>
              </w:tc>
            </w:tr>
            <w:tr w:rsidR="00722A9E" w:rsidRPr="0083360D" w:rsidTr="00B6503D">
              <w:trPr>
                <w:trHeight w:val="255"/>
              </w:trPr>
              <w:tc>
                <w:tcPr>
                  <w:tcW w:w="1019" w:type="pct"/>
                  <w:tcBorders>
                    <w:top w:val="nil"/>
                    <w:left w:val="single" w:sz="8" w:space="0" w:color="auto"/>
                    <w:bottom w:val="nil"/>
                    <w:right w:val="single" w:sz="4" w:space="0" w:color="auto"/>
                  </w:tcBorders>
                  <w:shd w:val="clear" w:color="000000" w:fill="B2EEFC"/>
                  <w:noWrap/>
                  <w:vAlign w:val="center"/>
                </w:tcPr>
                <w:p w:rsidR="00722A9E" w:rsidRPr="00AA255C" w:rsidRDefault="00722A9E" w:rsidP="00B6503D">
                  <w:pPr>
                    <w:rPr>
                      <w:rFonts w:ascii="Arial" w:hAnsi="Arial" w:cs="Arial"/>
                    </w:rPr>
                  </w:pPr>
                </w:p>
              </w:tc>
              <w:tc>
                <w:tcPr>
                  <w:tcW w:w="442" w:type="pct"/>
                  <w:tcBorders>
                    <w:top w:val="nil"/>
                    <w:left w:val="nil"/>
                    <w:bottom w:val="nil"/>
                    <w:right w:val="single" w:sz="4" w:space="0" w:color="auto"/>
                  </w:tcBorders>
                  <w:shd w:val="clear" w:color="auto" w:fill="auto"/>
                </w:tcPr>
                <w:p w:rsidR="00722A9E" w:rsidRPr="007C47BF" w:rsidRDefault="00722A9E" w:rsidP="00B6503D">
                  <w:pPr>
                    <w:jc w:val="center"/>
                    <w:rPr>
                      <w:rFonts w:ascii="Arial" w:hAnsi="Arial" w:cs="Arial"/>
                      <w:sz w:val="16"/>
                      <w:szCs w:val="16"/>
                    </w:rPr>
                  </w:pPr>
                  <w:r w:rsidRPr="007C47BF">
                    <w:rPr>
                      <w:rFonts w:ascii="Arial" w:hAnsi="Arial" w:cs="Arial"/>
                      <w:sz w:val="16"/>
                      <w:szCs w:val="16"/>
                    </w:rPr>
                    <w:t>Основ. пр-во</w:t>
                  </w:r>
                </w:p>
              </w:tc>
              <w:tc>
                <w:tcPr>
                  <w:tcW w:w="527" w:type="pct"/>
                  <w:tcBorders>
                    <w:top w:val="nil"/>
                    <w:left w:val="nil"/>
                    <w:bottom w:val="nil"/>
                    <w:right w:val="nil"/>
                  </w:tcBorders>
                  <w:shd w:val="clear" w:color="auto" w:fill="auto"/>
                  <w:noWrap/>
                  <w:hideMark/>
                </w:tcPr>
                <w:p w:rsidR="00722A9E" w:rsidRPr="007C47BF" w:rsidRDefault="00722A9E" w:rsidP="00B6503D">
                  <w:pPr>
                    <w:jc w:val="center"/>
                    <w:rPr>
                      <w:rFonts w:ascii="Arial" w:hAnsi="Arial" w:cs="Arial"/>
                      <w:sz w:val="18"/>
                      <w:szCs w:val="18"/>
                    </w:rPr>
                  </w:pPr>
                  <w:r w:rsidRPr="007C47BF">
                    <w:rPr>
                      <w:rFonts w:ascii="Arial" w:hAnsi="Arial" w:cs="Arial"/>
                      <w:sz w:val="18"/>
                      <w:szCs w:val="18"/>
                    </w:rPr>
                    <w:t>Рабочие</w:t>
                  </w:r>
                </w:p>
              </w:tc>
              <w:tc>
                <w:tcPr>
                  <w:tcW w:w="196" w:type="pct"/>
                  <w:tcBorders>
                    <w:top w:val="nil"/>
                    <w:left w:val="single" w:sz="4" w:space="0" w:color="auto"/>
                    <w:bottom w:val="nil"/>
                    <w:right w:val="single" w:sz="8" w:space="0" w:color="auto"/>
                  </w:tcBorders>
                  <w:shd w:val="clear" w:color="auto" w:fill="auto"/>
                  <w:hideMark/>
                </w:tcPr>
                <w:p w:rsidR="00722A9E" w:rsidRPr="007C47BF" w:rsidRDefault="00722A9E" w:rsidP="00B6503D">
                  <w:pPr>
                    <w:jc w:val="center"/>
                    <w:rPr>
                      <w:rFonts w:ascii="Arial" w:hAnsi="Arial" w:cs="Arial"/>
                      <w:sz w:val="18"/>
                      <w:szCs w:val="18"/>
                    </w:rPr>
                  </w:pPr>
                  <w:r w:rsidRPr="007C47BF">
                    <w:rPr>
                      <w:rFonts w:ascii="Arial" w:hAnsi="Arial" w:cs="Arial"/>
                      <w:sz w:val="18"/>
                      <w:szCs w:val="18"/>
                    </w:rPr>
                    <w:t>014</w:t>
                  </w:r>
                </w:p>
              </w:tc>
              <w:tc>
                <w:tcPr>
                  <w:tcW w:w="196" w:type="pct"/>
                  <w:tcBorders>
                    <w:top w:val="nil"/>
                    <w:left w:val="nil"/>
                    <w:bottom w:val="nil"/>
                    <w:right w:val="nil"/>
                  </w:tcBorders>
                  <w:shd w:val="clear" w:color="auto" w:fill="auto"/>
                  <w:vAlign w:val="bottom"/>
                </w:tcPr>
                <w:p w:rsidR="00722A9E" w:rsidRPr="00AA255C" w:rsidRDefault="00722A9E" w:rsidP="00B6503D">
                  <w:pPr>
                    <w:jc w:val="right"/>
                    <w:rPr>
                      <w:rFonts w:ascii="Arial" w:hAnsi="Arial" w:cs="Arial"/>
                    </w:rPr>
                  </w:pPr>
                </w:p>
              </w:tc>
              <w:tc>
                <w:tcPr>
                  <w:tcW w:w="418" w:type="pct"/>
                  <w:tcBorders>
                    <w:top w:val="nil"/>
                    <w:left w:val="single" w:sz="4" w:space="0" w:color="auto"/>
                    <w:bottom w:val="nil"/>
                    <w:right w:val="nil"/>
                  </w:tcBorders>
                  <w:shd w:val="clear" w:color="auto" w:fill="auto"/>
                  <w:vAlign w:val="center"/>
                </w:tcPr>
                <w:p w:rsidR="00722A9E" w:rsidRPr="00AA255C" w:rsidRDefault="00722A9E" w:rsidP="00B6503D">
                  <w:pPr>
                    <w:jc w:val="center"/>
                    <w:rPr>
                      <w:rFonts w:ascii="Arial" w:hAnsi="Arial" w:cs="Arial"/>
                    </w:rPr>
                  </w:pPr>
                </w:p>
              </w:tc>
              <w:tc>
                <w:tcPr>
                  <w:tcW w:w="308" w:type="pct"/>
                  <w:tcBorders>
                    <w:top w:val="nil"/>
                    <w:left w:val="single" w:sz="4" w:space="0" w:color="auto"/>
                    <w:bottom w:val="nil"/>
                    <w:right w:val="single" w:sz="8" w:space="0" w:color="auto"/>
                  </w:tcBorders>
                  <w:shd w:val="clear" w:color="auto" w:fill="auto"/>
                  <w:vAlign w:val="center"/>
                </w:tcPr>
                <w:p w:rsidR="00722A9E" w:rsidRPr="00AA255C" w:rsidRDefault="00722A9E" w:rsidP="00B6503D">
                  <w:pPr>
                    <w:jc w:val="center"/>
                    <w:rPr>
                      <w:rFonts w:ascii="Arial" w:hAnsi="Arial" w:cs="Arial"/>
                    </w:rPr>
                  </w:pPr>
                </w:p>
              </w:tc>
              <w:tc>
                <w:tcPr>
                  <w:tcW w:w="196" w:type="pct"/>
                  <w:tcBorders>
                    <w:top w:val="nil"/>
                    <w:left w:val="nil"/>
                    <w:bottom w:val="nil"/>
                    <w:right w:val="nil"/>
                  </w:tcBorders>
                  <w:shd w:val="clear" w:color="000000" w:fill="99CCFF"/>
                  <w:vAlign w:val="center"/>
                </w:tcPr>
                <w:p w:rsidR="00722A9E" w:rsidRPr="00AA255C" w:rsidRDefault="00722A9E" w:rsidP="00B6503D">
                  <w:pPr>
                    <w:jc w:val="center"/>
                    <w:rPr>
                      <w:rFonts w:ascii="Arial" w:hAnsi="Arial" w:cs="Arial"/>
                      <w:color w:val="0000FF"/>
                    </w:rPr>
                  </w:pPr>
                </w:p>
              </w:tc>
              <w:tc>
                <w:tcPr>
                  <w:tcW w:w="418" w:type="pct"/>
                  <w:tcBorders>
                    <w:top w:val="nil"/>
                    <w:left w:val="single" w:sz="4" w:space="0" w:color="auto"/>
                    <w:bottom w:val="nil"/>
                    <w:right w:val="single" w:sz="4" w:space="0" w:color="auto"/>
                  </w:tcBorders>
                  <w:shd w:val="clear" w:color="000000" w:fill="99CCFF"/>
                  <w:vAlign w:val="center"/>
                </w:tcPr>
                <w:p w:rsidR="00722A9E" w:rsidRPr="00AA255C" w:rsidRDefault="00722A9E" w:rsidP="00B6503D">
                  <w:pPr>
                    <w:jc w:val="center"/>
                    <w:rPr>
                      <w:rFonts w:ascii="Arial" w:hAnsi="Arial" w:cs="Arial"/>
                      <w:color w:val="0000FF"/>
                    </w:rPr>
                  </w:pPr>
                </w:p>
              </w:tc>
              <w:tc>
                <w:tcPr>
                  <w:tcW w:w="308" w:type="pct"/>
                  <w:tcBorders>
                    <w:top w:val="nil"/>
                    <w:left w:val="nil"/>
                    <w:bottom w:val="nil"/>
                    <w:right w:val="single" w:sz="8" w:space="0" w:color="auto"/>
                  </w:tcBorders>
                  <w:shd w:val="clear" w:color="000000" w:fill="99CCFF"/>
                  <w:vAlign w:val="center"/>
                </w:tcPr>
                <w:p w:rsidR="00722A9E" w:rsidRPr="00AA255C" w:rsidRDefault="00722A9E" w:rsidP="00B6503D">
                  <w:pPr>
                    <w:jc w:val="center"/>
                    <w:rPr>
                      <w:rFonts w:ascii="Arial" w:hAnsi="Arial" w:cs="Arial"/>
                      <w:color w:val="0000FF"/>
                    </w:rPr>
                  </w:pPr>
                </w:p>
              </w:tc>
              <w:tc>
                <w:tcPr>
                  <w:tcW w:w="202" w:type="pct"/>
                  <w:tcBorders>
                    <w:top w:val="nil"/>
                    <w:left w:val="nil"/>
                    <w:bottom w:val="nil"/>
                    <w:right w:val="nil"/>
                  </w:tcBorders>
                  <w:shd w:val="clear" w:color="auto" w:fill="auto"/>
                  <w:vAlign w:val="center"/>
                </w:tcPr>
                <w:p w:rsidR="00722A9E" w:rsidRPr="00AA255C" w:rsidRDefault="00722A9E" w:rsidP="00B6503D">
                  <w:pPr>
                    <w:jc w:val="center"/>
                    <w:rPr>
                      <w:rFonts w:ascii="Arial" w:hAnsi="Arial" w:cs="Arial"/>
                      <w:color w:val="008000"/>
                    </w:rPr>
                  </w:pPr>
                </w:p>
              </w:tc>
              <w:tc>
                <w:tcPr>
                  <w:tcW w:w="449" w:type="pct"/>
                  <w:tcBorders>
                    <w:top w:val="nil"/>
                    <w:left w:val="single" w:sz="4" w:space="0" w:color="auto"/>
                    <w:bottom w:val="nil"/>
                    <w:right w:val="single" w:sz="4" w:space="0" w:color="auto"/>
                  </w:tcBorders>
                  <w:shd w:val="clear" w:color="auto" w:fill="auto"/>
                  <w:vAlign w:val="center"/>
                </w:tcPr>
                <w:p w:rsidR="00722A9E" w:rsidRPr="00AA255C" w:rsidRDefault="00722A9E" w:rsidP="00B6503D">
                  <w:pPr>
                    <w:jc w:val="center"/>
                    <w:rPr>
                      <w:rFonts w:ascii="Arial" w:hAnsi="Arial" w:cs="Arial"/>
                      <w:color w:val="008000"/>
                    </w:rPr>
                  </w:pPr>
                </w:p>
              </w:tc>
              <w:tc>
                <w:tcPr>
                  <w:tcW w:w="321" w:type="pct"/>
                  <w:tcBorders>
                    <w:top w:val="nil"/>
                    <w:left w:val="nil"/>
                    <w:bottom w:val="nil"/>
                    <w:right w:val="single" w:sz="8" w:space="0" w:color="auto"/>
                  </w:tcBorders>
                  <w:shd w:val="clear" w:color="auto" w:fill="auto"/>
                  <w:vAlign w:val="center"/>
                </w:tcPr>
                <w:p w:rsidR="00722A9E" w:rsidRPr="00AA255C" w:rsidRDefault="00722A9E" w:rsidP="00B6503D">
                  <w:pPr>
                    <w:jc w:val="center"/>
                    <w:rPr>
                      <w:rFonts w:ascii="Arial" w:hAnsi="Arial" w:cs="Arial"/>
                      <w:b/>
                      <w:bCs/>
                      <w:color w:val="008000"/>
                    </w:rPr>
                  </w:pPr>
                </w:p>
              </w:tc>
            </w:tr>
            <w:tr w:rsidR="00722A9E" w:rsidRPr="0083360D" w:rsidTr="00B6503D">
              <w:trPr>
                <w:trHeight w:val="255"/>
              </w:trPr>
              <w:tc>
                <w:tcPr>
                  <w:tcW w:w="1019" w:type="pct"/>
                  <w:tcBorders>
                    <w:top w:val="nil"/>
                    <w:left w:val="single" w:sz="8" w:space="0" w:color="auto"/>
                    <w:bottom w:val="nil"/>
                    <w:right w:val="single" w:sz="4" w:space="0" w:color="auto"/>
                  </w:tcBorders>
                  <w:shd w:val="clear" w:color="000000" w:fill="B2EEFC"/>
                  <w:noWrap/>
                  <w:vAlign w:val="center"/>
                </w:tcPr>
                <w:p w:rsidR="00722A9E" w:rsidRPr="00AA255C" w:rsidRDefault="00722A9E" w:rsidP="00B6503D">
                  <w:pPr>
                    <w:rPr>
                      <w:rFonts w:ascii="Arial" w:hAnsi="Arial" w:cs="Arial"/>
                    </w:rPr>
                  </w:pPr>
                </w:p>
              </w:tc>
              <w:tc>
                <w:tcPr>
                  <w:tcW w:w="442" w:type="pct"/>
                  <w:tcBorders>
                    <w:top w:val="nil"/>
                    <w:left w:val="nil"/>
                    <w:bottom w:val="nil"/>
                    <w:right w:val="single" w:sz="4" w:space="0" w:color="auto"/>
                  </w:tcBorders>
                  <w:shd w:val="clear" w:color="auto" w:fill="auto"/>
                </w:tcPr>
                <w:p w:rsidR="00722A9E" w:rsidRPr="007C47BF" w:rsidRDefault="00722A9E" w:rsidP="00B6503D">
                  <w:pPr>
                    <w:jc w:val="center"/>
                    <w:rPr>
                      <w:rFonts w:ascii="Arial" w:hAnsi="Arial" w:cs="Arial"/>
                      <w:sz w:val="16"/>
                      <w:szCs w:val="16"/>
                    </w:rPr>
                  </w:pPr>
                  <w:r w:rsidRPr="007C47BF">
                    <w:rPr>
                      <w:rFonts w:ascii="Arial" w:hAnsi="Arial" w:cs="Arial"/>
                      <w:sz w:val="16"/>
                      <w:szCs w:val="16"/>
                    </w:rPr>
                    <w:t>Основ. пр-во</w:t>
                  </w:r>
                </w:p>
              </w:tc>
              <w:tc>
                <w:tcPr>
                  <w:tcW w:w="527" w:type="pct"/>
                  <w:tcBorders>
                    <w:top w:val="nil"/>
                    <w:left w:val="nil"/>
                    <w:bottom w:val="nil"/>
                    <w:right w:val="nil"/>
                  </w:tcBorders>
                  <w:shd w:val="clear" w:color="auto" w:fill="auto"/>
                  <w:noWrap/>
                  <w:hideMark/>
                </w:tcPr>
                <w:p w:rsidR="00722A9E" w:rsidRPr="007C47BF" w:rsidRDefault="00722A9E" w:rsidP="00B6503D">
                  <w:pPr>
                    <w:jc w:val="center"/>
                    <w:rPr>
                      <w:rFonts w:ascii="Arial" w:hAnsi="Arial" w:cs="Arial"/>
                      <w:sz w:val="18"/>
                      <w:szCs w:val="18"/>
                    </w:rPr>
                  </w:pPr>
                  <w:r w:rsidRPr="007C47BF">
                    <w:rPr>
                      <w:rFonts w:ascii="Arial" w:hAnsi="Arial" w:cs="Arial"/>
                      <w:sz w:val="18"/>
                      <w:szCs w:val="18"/>
                    </w:rPr>
                    <w:t>Рабочие</w:t>
                  </w:r>
                </w:p>
              </w:tc>
              <w:tc>
                <w:tcPr>
                  <w:tcW w:w="196" w:type="pct"/>
                  <w:tcBorders>
                    <w:top w:val="nil"/>
                    <w:left w:val="single" w:sz="4" w:space="0" w:color="auto"/>
                    <w:bottom w:val="nil"/>
                    <w:right w:val="single" w:sz="8" w:space="0" w:color="auto"/>
                  </w:tcBorders>
                  <w:shd w:val="clear" w:color="auto" w:fill="auto"/>
                  <w:hideMark/>
                </w:tcPr>
                <w:p w:rsidR="00722A9E" w:rsidRPr="007C47BF" w:rsidRDefault="00722A9E" w:rsidP="00B6503D">
                  <w:pPr>
                    <w:jc w:val="center"/>
                    <w:rPr>
                      <w:rFonts w:ascii="Arial" w:hAnsi="Arial" w:cs="Arial"/>
                      <w:sz w:val="18"/>
                      <w:szCs w:val="18"/>
                    </w:rPr>
                  </w:pPr>
                  <w:r w:rsidRPr="007C47BF">
                    <w:rPr>
                      <w:rFonts w:ascii="Arial" w:hAnsi="Arial" w:cs="Arial"/>
                      <w:sz w:val="18"/>
                      <w:szCs w:val="18"/>
                    </w:rPr>
                    <w:t>032</w:t>
                  </w:r>
                </w:p>
              </w:tc>
              <w:tc>
                <w:tcPr>
                  <w:tcW w:w="196" w:type="pct"/>
                  <w:tcBorders>
                    <w:top w:val="nil"/>
                    <w:left w:val="nil"/>
                    <w:bottom w:val="nil"/>
                    <w:right w:val="nil"/>
                  </w:tcBorders>
                  <w:shd w:val="clear" w:color="auto" w:fill="auto"/>
                  <w:vAlign w:val="bottom"/>
                </w:tcPr>
                <w:p w:rsidR="00722A9E" w:rsidRPr="00AA255C" w:rsidRDefault="00722A9E" w:rsidP="00B6503D">
                  <w:pPr>
                    <w:jc w:val="right"/>
                    <w:rPr>
                      <w:rFonts w:ascii="Arial" w:hAnsi="Arial" w:cs="Arial"/>
                    </w:rPr>
                  </w:pPr>
                </w:p>
              </w:tc>
              <w:tc>
                <w:tcPr>
                  <w:tcW w:w="418" w:type="pct"/>
                  <w:tcBorders>
                    <w:top w:val="nil"/>
                    <w:left w:val="single" w:sz="4" w:space="0" w:color="auto"/>
                    <w:bottom w:val="nil"/>
                    <w:right w:val="nil"/>
                  </w:tcBorders>
                  <w:shd w:val="clear" w:color="auto" w:fill="auto"/>
                  <w:vAlign w:val="center"/>
                </w:tcPr>
                <w:p w:rsidR="00722A9E" w:rsidRPr="00AA255C" w:rsidRDefault="00722A9E" w:rsidP="00B6503D">
                  <w:pPr>
                    <w:jc w:val="center"/>
                    <w:rPr>
                      <w:rFonts w:ascii="Arial" w:hAnsi="Arial" w:cs="Arial"/>
                    </w:rPr>
                  </w:pPr>
                </w:p>
              </w:tc>
              <w:tc>
                <w:tcPr>
                  <w:tcW w:w="308" w:type="pct"/>
                  <w:tcBorders>
                    <w:top w:val="nil"/>
                    <w:left w:val="single" w:sz="4" w:space="0" w:color="auto"/>
                    <w:bottom w:val="nil"/>
                    <w:right w:val="single" w:sz="8" w:space="0" w:color="auto"/>
                  </w:tcBorders>
                  <w:shd w:val="clear" w:color="auto" w:fill="auto"/>
                  <w:vAlign w:val="center"/>
                </w:tcPr>
                <w:p w:rsidR="00722A9E" w:rsidRPr="00AA255C" w:rsidRDefault="00722A9E" w:rsidP="00B6503D">
                  <w:pPr>
                    <w:jc w:val="center"/>
                    <w:rPr>
                      <w:rFonts w:ascii="Arial" w:hAnsi="Arial" w:cs="Arial"/>
                    </w:rPr>
                  </w:pPr>
                </w:p>
              </w:tc>
              <w:tc>
                <w:tcPr>
                  <w:tcW w:w="196" w:type="pct"/>
                  <w:tcBorders>
                    <w:top w:val="nil"/>
                    <w:left w:val="nil"/>
                    <w:bottom w:val="nil"/>
                    <w:right w:val="nil"/>
                  </w:tcBorders>
                  <w:shd w:val="clear" w:color="000000" w:fill="99CCFF"/>
                  <w:vAlign w:val="center"/>
                </w:tcPr>
                <w:p w:rsidR="00722A9E" w:rsidRPr="00AA255C" w:rsidRDefault="00722A9E" w:rsidP="00B6503D">
                  <w:pPr>
                    <w:jc w:val="center"/>
                    <w:rPr>
                      <w:rFonts w:ascii="Arial" w:hAnsi="Arial" w:cs="Arial"/>
                      <w:color w:val="0000FF"/>
                    </w:rPr>
                  </w:pPr>
                </w:p>
              </w:tc>
              <w:tc>
                <w:tcPr>
                  <w:tcW w:w="418" w:type="pct"/>
                  <w:tcBorders>
                    <w:top w:val="nil"/>
                    <w:left w:val="single" w:sz="4" w:space="0" w:color="auto"/>
                    <w:bottom w:val="nil"/>
                    <w:right w:val="single" w:sz="4" w:space="0" w:color="auto"/>
                  </w:tcBorders>
                  <w:shd w:val="clear" w:color="000000" w:fill="99CCFF"/>
                  <w:vAlign w:val="center"/>
                </w:tcPr>
                <w:p w:rsidR="00722A9E" w:rsidRPr="00AA255C" w:rsidRDefault="00722A9E" w:rsidP="00B6503D">
                  <w:pPr>
                    <w:jc w:val="center"/>
                    <w:rPr>
                      <w:rFonts w:ascii="Arial" w:hAnsi="Arial" w:cs="Arial"/>
                      <w:color w:val="0000FF"/>
                    </w:rPr>
                  </w:pPr>
                </w:p>
              </w:tc>
              <w:tc>
                <w:tcPr>
                  <w:tcW w:w="308" w:type="pct"/>
                  <w:tcBorders>
                    <w:top w:val="nil"/>
                    <w:left w:val="nil"/>
                    <w:bottom w:val="nil"/>
                    <w:right w:val="single" w:sz="8" w:space="0" w:color="auto"/>
                  </w:tcBorders>
                  <w:shd w:val="clear" w:color="000000" w:fill="99CCFF"/>
                  <w:vAlign w:val="center"/>
                </w:tcPr>
                <w:p w:rsidR="00722A9E" w:rsidRPr="00AA255C" w:rsidRDefault="00722A9E" w:rsidP="00B6503D">
                  <w:pPr>
                    <w:jc w:val="center"/>
                    <w:rPr>
                      <w:rFonts w:ascii="Arial" w:hAnsi="Arial" w:cs="Arial"/>
                      <w:color w:val="0000FF"/>
                    </w:rPr>
                  </w:pPr>
                </w:p>
              </w:tc>
              <w:tc>
                <w:tcPr>
                  <w:tcW w:w="202" w:type="pct"/>
                  <w:tcBorders>
                    <w:top w:val="nil"/>
                    <w:left w:val="nil"/>
                    <w:bottom w:val="nil"/>
                    <w:right w:val="nil"/>
                  </w:tcBorders>
                  <w:shd w:val="clear" w:color="auto" w:fill="auto"/>
                  <w:vAlign w:val="center"/>
                </w:tcPr>
                <w:p w:rsidR="00722A9E" w:rsidRPr="00AA255C" w:rsidRDefault="00722A9E" w:rsidP="00B6503D">
                  <w:pPr>
                    <w:jc w:val="center"/>
                    <w:rPr>
                      <w:rFonts w:ascii="Arial" w:hAnsi="Arial" w:cs="Arial"/>
                      <w:color w:val="008000"/>
                    </w:rPr>
                  </w:pPr>
                </w:p>
              </w:tc>
              <w:tc>
                <w:tcPr>
                  <w:tcW w:w="449" w:type="pct"/>
                  <w:tcBorders>
                    <w:top w:val="nil"/>
                    <w:left w:val="single" w:sz="4" w:space="0" w:color="auto"/>
                    <w:bottom w:val="nil"/>
                    <w:right w:val="single" w:sz="4" w:space="0" w:color="auto"/>
                  </w:tcBorders>
                  <w:shd w:val="clear" w:color="auto" w:fill="auto"/>
                  <w:vAlign w:val="center"/>
                </w:tcPr>
                <w:p w:rsidR="00722A9E" w:rsidRPr="00AA255C" w:rsidRDefault="00722A9E" w:rsidP="00B6503D">
                  <w:pPr>
                    <w:jc w:val="center"/>
                    <w:rPr>
                      <w:rFonts w:ascii="Arial" w:hAnsi="Arial" w:cs="Arial"/>
                      <w:color w:val="008000"/>
                    </w:rPr>
                  </w:pPr>
                </w:p>
              </w:tc>
              <w:tc>
                <w:tcPr>
                  <w:tcW w:w="321" w:type="pct"/>
                  <w:tcBorders>
                    <w:top w:val="nil"/>
                    <w:left w:val="nil"/>
                    <w:bottom w:val="nil"/>
                    <w:right w:val="single" w:sz="8" w:space="0" w:color="auto"/>
                  </w:tcBorders>
                  <w:shd w:val="clear" w:color="auto" w:fill="auto"/>
                  <w:vAlign w:val="center"/>
                </w:tcPr>
                <w:p w:rsidR="00722A9E" w:rsidRPr="00AA255C" w:rsidRDefault="00722A9E" w:rsidP="00B6503D">
                  <w:pPr>
                    <w:jc w:val="center"/>
                    <w:rPr>
                      <w:rFonts w:ascii="Arial" w:hAnsi="Arial" w:cs="Arial"/>
                      <w:b/>
                      <w:bCs/>
                      <w:color w:val="008000"/>
                    </w:rPr>
                  </w:pPr>
                </w:p>
              </w:tc>
            </w:tr>
            <w:tr w:rsidR="00722A9E" w:rsidRPr="0083360D" w:rsidTr="00B6503D">
              <w:trPr>
                <w:trHeight w:val="255"/>
              </w:trPr>
              <w:tc>
                <w:tcPr>
                  <w:tcW w:w="1019" w:type="pct"/>
                  <w:tcBorders>
                    <w:top w:val="nil"/>
                    <w:left w:val="single" w:sz="8" w:space="0" w:color="auto"/>
                    <w:bottom w:val="single" w:sz="4" w:space="0" w:color="auto"/>
                    <w:right w:val="single" w:sz="4" w:space="0" w:color="auto"/>
                  </w:tcBorders>
                  <w:shd w:val="clear" w:color="000000" w:fill="B2EEFC"/>
                  <w:noWrap/>
                  <w:vAlign w:val="center"/>
                </w:tcPr>
                <w:p w:rsidR="00722A9E" w:rsidRPr="00AA255C" w:rsidRDefault="00722A9E" w:rsidP="00B6503D">
                  <w:pPr>
                    <w:rPr>
                      <w:rFonts w:ascii="Arial" w:hAnsi="Arial" w:cs="Arial"/>
                      <w:b/>
                      <w:bCs/>
                    </w:rPr>
                  </w:pPr>
                </w:p>
              </w:tc>
              <w:tc>
                <w:tcPr>
                  <w:tcW w:w="442" w:type="pct"/>
                  <w:tcBorders>
                    <w:top w:val="nil"/>
                    <w:left w:val="nil"/>
                    <w:bottom w:val="single" w:sz="4" w:space="0" w:color="auto"/>
                    <w:right w:val="single" w:sz="4" w:space="0" w:color="auto"/>
                  </w:tcBorders>
                  <w:shd w:val="clear" w:color="auto" w:fill="auto"/>
                </w:tcPr>
                <w:p w:rsidR="00722A9E" w:rsidRPr="007C47BF" w:rsidRDefault="00722A9E" w:rsidP="00B6503D">
                  <w:pPr>
                    <w:jc w:val="center"/>
                    <w:rPr>
                      <w:rFonts w:ascii="Arial" w:hAnsi="Arial" w:cs="Arial"/>
                      <w:b/>
                      <w:bCs/>
                      <w:sz w:val="16"/>
                      <w:szCs w:val="16"/>
                    </w:rPr>
                  </w:pPr>
                </w:p>
              </w:tc>
              <w:tc>
                <w:tcPr>
                  <w:tcW w:w="527" w:type="pct"/>
                  <w:tcBorders>
                    <w:top w:val="nil"/>
                    <w:left w:val="nil"/>
                    <w:bottom w:val="single" w:sz="4" w:space="0" w:color="auto"/>
                    <w:right w:val="nil"/>
                  </w:tcBorders>
                  <w:shd w:val="clear" w:color="auto" w:fill="auto"/>
                  <w:hideMark/>
                </w:tcPr>
                <w:p w:rsidR="00722A9E" w:rsidRPr="007C47BF" w:rsidRDefault="00722A9E" w:rsidP="00B6503D">
                  <w:pPr>
                    <w:jc w:val="center"/>
                    <w:rPr>
                      <w:rFonts w:ascii="Arial" w:hAnsi="Arial" w:cs="Arial"/>
                      <w:b/>
                      <w:bCs/>
                      <w:sz w:val="18"/>
                      <w:szCs w:val="18"/>
                    </w:rPr>
                  </w:pPr>
                  <w:r w:rsidRPr="007C47BF">
                    <w:rPr>
                      <w:rFonts w:ascii="Arial" w:hAnsi="Arial" w:cs="Arial"/>
                      <w:b/>
                      <w:bCs/>
                      <w:sz w:val="18"/>
                      <w:szCs w:val="18"/>
                    </w:rPr>
                    <w:t>И т о г о</w:t>
                  </w:r>
                </w:p>
              </w:tc>
              <w:tc>
                <w:tcPr>
                  <w:tcW w:w="196" w:type="pct"/>
                  <w:tcBorders>
                    <w:top w:val="nil"/>
                    <w:left w:val="single" w:sz="4" w:space="0" w:color="auto"/>
                    <w:bottom w:val="single" w:sz="4" w:space="0" w:color="auto"/>
                    <w:right w:val="single" w:sz="8" w:space="0" w:color="auto"/>
                  </w:tcBorders>
                  <w:shd w:val="clear" w:color="auto" w:fill="auto"/>
                  <w:vAlign w:val="center"/>
                  <w:hideMark/>
                </w:tcPr>
                <w:p w:rsidR="00722A9E" w:rsidRPr="00AA255C" w:rsidRDefault="00722A9E" w:rsidP="00B6503D">
                  <w:pPr>
                    <w:jc w:val="center"/>
                    <w:rPr>
                      <w:rFonts w:ascii="Arial" w:hAnsi="Arial" w:cs="Arial"/>
                      <w:b/>
                      <w:bCs/>
                    </w:rPr>
                  </w:pPr>
                  <w:r w:rsidRPr="00AA255C">
                    <w:rPr>
                      <w:rFonts w:ascii="Arial" w:hAnsi="Arial" w:cs="Arial"/>
                      <w:b/>
                      <w:bCs/>
                    </w:rPr>
                    <w:t> </w:t>
                  </w:r>
                </w:p>
              </w:tc>
              <w:tc>
                <w:tcPr>
                  <w:tcW w:w="196" w:type="pct"/>
                  <w:tcBorders>
                    <w:top w:val="nil"/>
                    <w:left w:val="nil"/>
                    <w:bottom w:val="single" w:sz="4" w:space="0" w:color="auto"/>
                    <w:right w:val="nil"/>
                  </w:tcBorders>
                  <w:shd w:val="clear" w:color="auto" w:fill="auto"/>
                  <w:vAlign w:val="bottom"/>
                </w:tcPr>
                <w:p w:rsidR="00722A9E" w:rsidRPr="00AA255C" w:rsidRDefault="00722A9E" w:rsidP="00B6503D">
                  <w:pPr>
                    <w:jc w:val="right"/>
                    <w:rPr>
                      <w:rFonts w:ascii="Arial" w:hAnsi="Arial" w:cs="Arial"/>
                      <w:b/>
                      <w:bCs/>
                    </w:rPr>
                  </w:pPr>
                </w:p>
              </w:tc>
              <w:tc>
                <w:tcPr>
                  <w:tcW w:w="418" w:type="pct"/>
                  <w:tcBorders>
                    <w:top w:val="nil"/>
                    <w:left w:val="single" w:sz="4" w:space="0" w:color="auto"/>
                    <w:bottom w:val="single" w:sz="4" w:space="0" w:color="auto"/>
                    <w:right w:val="nil"/>
                  </w:tcBorders>
                  <w:shd w:val="clear" w:color="auto" w:fill="auto"/>
                  <w:vAlign w:val="bottom"/>
                </w:tcPr>
                <w:p w:rsidR="00722A9E" w:rsidRPr="00AA255C" w:rsidRDefault="00722A9E" w:rsidP="00B6503D">
                  <w:pPr>
                    <w:jc w:val="center"/>
                    <w:rPr>
                      <w:rFonts w:ascii="Arial" w:hAnsi="Arial" w:cs="Arial"/>
                      <w:b/>
                      <w:bCs/>
                    </w:rPr>
                  </w:pPr>
                </w:p>
              </w:tc>
              <w:tc>
                <w:tcPr>
                  <w:tcW w:w="308" w:type="pct"/>
                  <w:tcBorders>
                    <w:top w:val="nil"/>
                    <w:left w:val="single" w:sz="4" w:space="0" w:color="auto"/>
                    <w:bottom w:val="single" w:sz="4" w:space="0" w:color="auto"/>
                    <w:right w:val="single" w:sz="8" w:space="0" w:color="auto"/>
                  </w:tcBorders>
                  <w:shd w:val="clear" w:color="auto" w:fill="auto"/>
                  <w:vAlign w:val="bottom"/>
                </w:tcPr>
                <w:p w:rsidR="00722A9E" w:rsidRPr="00AA255C" w:rsidRDefault="00722A9E" w:rsidP="00B6503D">
                  <w:pPr>
                    <w:jc w:val="center"/>
                    <w:rPr>
                      <w:rFonts w:ascii="Arial" w:hAnsi="Arial" w:cs="Arial"/>
                      <w:b/>
                      <w:bCs/>
                    </w:rPr>
                  </w:pPr>
                </w:p>
              </w:tc>
              <w:tc>
                <w:tcPr>
                  <w:tcW w:w="196" w:type="pct"/>
                  <w:tcBorders>
                    <w:top w:val="nil"/>
                    <w:left w:val="nil"/>
                    <w:bottom w:val="single" w:sz="4" w:space="0" w:color="auto"/>
                    <w:right w:val="nil"/>
                  </w:tcBorders>
                  <w:shd w:val="clear" w:color="000000" w:fill="99CCFF"/>
                  <w:vAlign w:val="bottom"/>
                </w:tcPr>
                <w:p w:rsidR="00722A9E" w:rsidRPr="00AA255C" w:rsidRDefault="00722A9E" w:rsidP="00B6503D">
                  <w:pPr>
                    <w:jc w:val="center"/>
                    <w:rPr>
                      <w:rFonts w:ascii="Arial" w:hAnsi="Arial" w:cs="Arial"/>
                      <w:b/>
                      <w:bCs/>
                      <w:color w:val="0000FF"/>
                    </w:rPr>
                  </w:pPr>
                </w:p>
              </w:tc>
              <w:tc>
                <w:tcPr>
                  <w:tcW w:w="418" w:type="pct"/>
                  <w:tcBorders>
                    <w:top w:val="nil"/>
                    <w:left w:val="single" w:sz="4" w:space="0" w:color="auto"/>
                    <w:bottom w:val="single" w:sz="4" w:space="0" w:color="auto"/>
                    <w:right w:val="nil"/>
                  </w:tcBorders>
                  <w:shd w:val="clear" w:color="000000" w:fill="99CCFF"/>
                  <w:vAlign w:val="bottom"/>
                </w:tcPr>
                <w:p w:rsidR="00722A9E" w:rsidRPr="00AA255C" w:rsidRDefault="00722A9E" w:rsidP="00B6503D">
                  <w:pPr>
                    <w:jc w:val="center"/>
                    <w:rPr>
                      <w:rFonts w:ascii="Arial" w:hAnsi="Arial" w:cs="Arial"/>
                      <w:b/>
                      <w:bCs/>
                      <w:color w:val="0000FF"/>
                    </w:rPr>
                  </w:pPr>
                </w:p>
              </w:tc>
              <w:tc>
                <w:tcPr>
                  <w:tcW w:w="308" w:type="pct"/>
                  <w:tcBorders>
                    <w:top w:val="nil"/>
                    <w:left w:val="single" w:sz="4" w:space="0" w:color="auto"/>
                    <w:bottom w:val="single" w:sz="4" w:space="0" w:color="auto"/>
                    <w:right w:val="single" w:sz="8" w:space="0" w:color="auto"/>
                  </w:tcBorders>
                  <w:shd w:val="clear" w:color="000000" w:fill="99CCFF"/>
                  <w:vAlign w:val="bottom"/>
                </w:tcPr>
                <w:p w:rsidR="00722A9E" w:rsidRPr="00AA255C" w:rsidRDefault="00722A9E" w:rsidP="00B6503D">
                  <w:pPr>
                    <w:jc w:val="center"/>
                    <w:rPr>
                      <w:rFonts w:ascii="Arial" w:hAnsi="Arial" w:cs="Arial"/>
                      <w:b/>
                      <w:bCs/>
                      <w:color w:val="0000FF"/>
                    </w:rPr>
                  </w:pPr>
                </w:p>
              </w:tc>
              <w:tc>
                <w:tcPr>
                  <w:tcW w:w="202" w:type="pct"/>
                  <w:tcBorders>
                    <w:top w:val="nil"/>
                    <w:left w:val="nil"/>
                    <w:bottom w:val="single" w:sz="4" w:space="0" w:color="auto"/>
                    <w:right w:val="nil"/>
                  </w:tcBorders>
                  <w:shd w:val="clear" w:color="auto" w:fill="auto"/>
                  <w:vAlign w:val="bottom"/>
                </w:tcPr>
                <w:p w:rsidR="00722A9E" w:rsidRPr="00AA255C" w:rsidRDefault="00722A9E" w:rsidP="00B6503D">
                  <w:pPr>
                    <w:jc w:val="center"/>
                    <w:rPr>
                      <w:rFonts w:ascii="Arial" w:hAnsi="Arial" w:cs="Arial"/>
                      <w:b/>
                      <w:bCs/>
                      <w:color w:val="008000"/>
                    </w:rPr>
                  </w:pPr>
                </w:p>
              </w:tc>
              <w:tc>
                <w:tcPr>
                  <w:tcW w:w="449" w:type="pct"/>
                  <w:tcBorders>
                    <w:top w:val="nil"/>
                    <w:left w:val="single" w:sz="4" w:space="0" w:color="auto"/>
                    <w:bottom w:val="single" w:sz="4" w:space="0" w:color="auto"/>
                    <w:right w:val="nil"/>
                  </w:tcBorders>
                  <w:shd w:val="clear" w:color="auto" w:fill="auto"/>
                  <w:vAlign w:val="bottom"/>
                </w:tcPr>
                <w:p w:rsidR="00722A9E" w:rsidRPr="00AA255C" w:rsidRDefault="00722A9E" w:rsidP="00B6503D">
                  <w:pPr>
                    <w:jc w:val="center"/>
                    <w:rPr>
                      <w:rFonts w:ascii="Arial" w:hAnsi="Arial" w:cs="Arial"/>
                      <w:b/>
                      <w:bCs/>
                      <w:color w:val="008000"/>
                    </w:rPr>
                  </w:pPr>
                </w:p>
              </w:tc>
              <w:tc>
                <w:tcPr>
                  <w:tcW w:w="321" w:type="pct"/>
                  <w:tcBorders>
                    <w:top w:val="nil"/>
                    <w:left w:val="single" w:sz="4" w:space="0" w:color="auto"/>
                    <w:bottom w:val="single" w:sz="4" w:space="0" w:color="auto"/>
                    <w:right w:val="single" w:sz="8" w:space="0" w:color="auto"/>
                  </w:tcBorders>
                  <w:shd w:val="clear" w:color="auto" w:fill="auto"/>
                  <w:vAlign w:val="bottom"/>
                </w:tcPr>
                <w:p w:rsidR="00722A9E" w:rsidRPr="00AA255C" w:rsidRDefault="00722A9E" w:rsidP="00B6503D">
                  <w:pPr>
                    <w:jc w:val="center"/>
                    <w:rPr>
                      <w:rFonts w:ascii="Arial" w:hAnsi="Arial" w:cs="Arial"/>
                      <w:b/>
                      <w:bCs/>
                      <w:color w:val="008000"/>
                    </w:rPr>
                  </w:pPr>
                </w:p>
              </w:tc>
            </w:tr>
            <w:tr w:rsidR="00722A9E" w:rsidRPr="0083360D" w:rsidTr="00B6503D">
              <w:trPr>
                <w:trHeight w:val="255"/>
              </w:trPr>
              <w:tc>
                <w:tcPr>
                  <w:tcW w:w="1019" w:type="pct"/>
                  <w:tcBorders>
                    <w:top w:val="nil"/>
                    <w:left w:val="single" w:sz="8" w:space="0" w:color="auto"/>
                    <w:bottom w:val="single" w:sz="4" w:space="0" w:color="auto"/>
                    <w:right w:val="single" w:sz="4" w:space="0" w:color="auto"/>
                  </w:tcBorders>
                  <w:shd w:val="clear" w:color="000000" w:fill="B2EEFC"/>
                  <w:noWrap/>
                  <w:vAlign w:val="center"/>
                </w:tcPr>
                <w:p w:rsidR="00722A9E" w:rsidRPr="00AA255C" w:rsidRDefault="00722A9E" w:rsidP="00B6503D">
                  <w:pPr>
                    <w:rPr>
                      <w:rFonts w:ascii="Arial" w:hAnsi="Arial" w:cs="Arial"/>
                      <w:b/>
                      <w:bCs/>
                    </w:rPr>
                  </w:pPr>
                  <w:r w:rsidRPr="00AA255C">
                    <w:rPr>
                      <w:rFonts w:ascii="Arial" w:hAnsi="Arial" w:cs="Arial"/>
                      <w:b/>
                      <w:bCs/>
                    </w:rPr>
                    <w:t>В с е г о</w:t>
                  </w:r>
                  <w:r w:rsidRPr="00AA255C">
                    <w:rPr>
                      <w:rFonts w:ascii="Arial" w:hAnsi="Arial" w:cs="Arial"/>
                      <w:b/>
                      <w:bCs/>
                    </w:rPr>
                    <w:br/>
                    <w:t>из средств себестоимости</w:t>
                  </w:r>
                </w:p>
              </w:tc>
              <w:tc>
                <w:tcPr>
                  <w:tcW w:w="442" w:type="pct"/>
                  <w:tcBorders>
                    <w:top w:val="nil"/>
                    <w:left w:val="nil"/>
                    <w:bottom w:val="single" w:sz="4" w:space="0" w:color="auto"/>
                    <w:right w:val="single" w:sz="4" w:space="0" w:color="auto"/>
                  </w:tcBorders>
                  <w:shd w:val="clear" w:color="auto" w:fill="auto"/>
                  <w:vAlign w:val="center"/>
                </w:tcPr>
                <w:p w:rsidR="00722A9E" w:rsidRPr="007C47BF" w:rsidRDefault="00722A9E" w:rsidP="00B6503D">
                  <w:pPr>
                    <w:jc w:val="center"/>
                    <w:rPr>
                      <w:rFonts w:ascii="Arial" w:hAnsi="Arial" w:cs="Arial"/>
                      <w:b/>
                      <w:bCs/>
                      <w:sz w:val="18"/>
                      <w:szCs w:val="18"/>
                    </w:rPr>
                  </w:pPr>
                </w:p>
              </w:tc>
              <w:tc>
                <w:tcPr>
                  <w:tcW w:w="527" w:type="pct"/>
                  <w:tcBorders>
                    <w:top w:val="nil"/>
                    <w:left w:val="nil"/>
                    <w:bottom w:val="single" w:sz="4" w:space="0" w:color="auto"/>
                    <w:right w:val="nil"/>
                  </w:tcBorders>
                  <w:shd w:val="clear" w:color="auto" w:fill="auto"/>
                  <w:vAlign w:val="bottom"/>
                </w:tcPr>
                <w:p w:rsidR="00722A9E" w:rsidRPr="007C47BF" w:rsidRDefault="00722A9E" w:rsidP="00B6503D">
                  <w:pPr>
                    <w:jc w:val="center"/>
                    <w:rPr>
                      <w:rFonts w:ascii="Arial" w:hAnsi="Arial" w:cs="Arial"/>
                      <w:sz w:val="18"/>
                      <w:szCs w:val="18"/>
                    </w:rPr>
                  </w:pPr>
                  <w:r w:rsidRPr="007C47BF">
                    <w:rPr>
                      <w:rFonts w:ascii="Arial" w:hAnsi="Arial" w:cs="Arial"/>
                      <w:sz w:val="18"/>
                      <w:szCs w:val="18"/>
                    </w:rPr>
                    <w:t>Специалисты</w:t>
                  </w:r>
                </w:p>
              </w:tc>
              <w:tc>
                <w:tcPr>
                  <w:tcW w:w="196" w:type="pct"/>
                  <w:tcBorders>
                    <w:top w:val="nil"/>
                    <w:left w:val="single" w:sz="4" w:space="0" w:color="auto"/>
                    <w:bottom w:val="single" w:sz="4" w:space="0" w:color="auto"/>
                    <w:right w:val="single" w:sz="8" w:space="0" w:color="auto"/>
                  </w:tcBorders>
                  <w:shd w:val="clear" w:color="auto" w:fill="auto"/>
                  <w:vAlign w:val="center"/>
                </w:tcPr>
                <w:p w:rsidR="00722A9E" w:rsidRPr="007C47BF" w:rsidRDefault="00722A9E" w:rsidP="00B6503D">
                  <w:pPr>
                    <w:jc w:val="center"/>
                    <w:rPr>
                      <w:rFonts w:ascii="Arial" w:hAnsi="Arial" w:cs="Arial"/>
                      <w:b/>
                      <w:bCs/>
                      <w:sz w:val="18"/>
                      <w:szCs w:val="18"/>
                    </w:rPr>
                  </w:pPr>
                </w:p>
              </w:tc>
              <w:tc>
                <w:tcPr>
                  <w:tcW w:w="196" w:type="pct"/>
                  <w:tcBorders>
                    <w:top w:val="nil"/>
                    <w:left w:val="nil"/>
                    <w:bottom w:val="single" w:sz="4" w:space="0" w:color="auto"/>
                    <w:right w:val="nil"/>
                  </w:tcBorders>
                  <w:shd w:val="clear" w:color="auto" w:fill="auto"/>
                  <w:vAlign w:val="bottom"/>
                </w:tcPr>
                <w:p w:rsidR="00722A9E" w:rsidRPr="007C47BF" w:rsidRDefault="00722A9E" w:rsidP="00B6503D">
                  <w:pPr>
                    <w:jc w:val="right"/>
                    <w:rPr>
                      <w:rFonts w:ascii="Arial" w:hAnsi="Arial" w:cs="Arial"/>
                      <w:b/>
                      <w:bCs/>
                      <w:sz w:val="18"/>
                      <w:szCs w:val="18"/>
                    </w:rPr>
                  </w:pPr>
                </w:p>
              </w:tc>
              <w:tc>
                <w:tcPr>
                  <w:tcW w:w="418" w:type="pct"/>
                  <w:tcBorders>
                    <w:top w:val="nil"/>
                    <w:left w:val="single" w:sz="4" w:space="0" w:color="auto"/>
                    <w:bottom w:val="single" w:sz="4" w:space="0" w:color="auto"/>
                    <w:right w:val="nil"/>
                  </w:tcBorders>
                  <w:shd w:val="clear" w:color="auto" w:fill="auto"/>
                  <w:vAlign w:val="bottom"/>
                </w:tcPr>
                <w:p w:rsidR="00722A9E" w:rsidRPr="007C47BF" w:rsidRDefault="00722A9E" w:rsidP="00B6503D">
                  <w:pPr>
                    <w:jc w:val="center"/>
                    <w:rPr>
                      <w:rFonts w:ascii="Arial" w:hAnsi="Arial" w:cs="Arial"/>
                      <w:b/>
                      <w:bCs/>
                      <w:sz w:val="18"/>
                      <w:szCs w:val="18"/>
                    </w:rPr>
                  </w:pPr>
                </w:p>
              </w:tc>
              <w:tc>
                <w:tcPr>
                  <w:tcW w:w="308" w:type="pct"/>
                  <w:tcBorders>
                    <w:top w:val="nil"/>
                    <w:left w:val="single" w:sz="4" w:space="0" w:color="auto"/>
                    <w:bottom w:val="single" w:sz="4" w:space="0" w:color="auto"/>
                    <w:right w:val="single" w:sz="8" w:space="0" w:color="auto"/>
                  </w:tcBorders>
                  <w:shd w:val="clear" w:color="auto" w:fill="auto"/>
                  <w:vAlign w:val="bottom"/>
                </w:tcPr>
                <w:p w:rsidR="00722A9E" w:rsidRPr="007C47BF" w:rsidRDefault="00722A9E" w:rsidP="00B6503D">
                  <w:pPr>
                    <w:jc w:val="center"/>
                    <w:rPr>
                      <w:rFonts w:ascii="Arial" w:hAnsi="Arial" w:cs="Arial"/>
                      <w:b/>
                      <w:bCs/>
                      <w:sz w:val="18"/>
                      <w:szCs w:val="18"/>
                    </w:rPr>
                  </w:pPr>
                </w:p>
              </w:tc>
              <w:tc>
                <w:tcPr>
                  <w:tcW w:w="196" w:type="pct"/>
                  <w:tcBorders>
                    <w:top w:val="nil"/>
                    <w:left w:val="nil"/>
                    <w:bottom w:val="single" w:sz="4" w:space="0" w:color="auto"/>
                    <w:right w:val="nil"/>
                  </w:tcBorders>
                  <w:shd w:val="clear" w:color="000000" w:fill="99CCFF"/>
                  <w:vAlign w:val="bottom"/>
                </w:tcPr>
                <w:p w:rsidR="00722A9E" w:rsidRPr="007C47BF" w:rsidRDefault="00722A9E" w:rsidP="00B6503D">
                  <w:pPr>
                    <w:jc w:val="center"/>
                    <w:rPr>
                      <w:rFonts w:ascii="Arial" w:hAnsi="Arial" w:cs="Arial"/>
                      <w:b/>
                      <w:bCs/>
                      <w:color w:val="0000FF"/>
                      <w:sz w:val="18"/>
                      <w:szCs w:val="18"/>
                    </w:rPr>
                  </w:pPr>
                </w:p>
              </w:tc>
              <w:tc>
                <w:tcPr>
                  <w:tcW w:w="418" w:type="pct"/>
                  <w:tcBorders>
                    <w:top w:val="nil"/>
                    <w:left w:val="single" w:sz="4" w:space="0" w:color="auto"/>
                    <w:bottom w:val="single" w:sz="4" w:space="0" w:color="auto"/>
                    <w:right w:val="nil"/>
                  </w:tcBorders>
                  <w:shd w:val="clear" w:color="000000" w:fill="99CCFF"/>
                  <w:vAlign w:val="bottom"/>
                </w:tcPr>
                <w:p w:rsidR="00722A9E" w:rsidRPr="007C47BF" w:rsidRDefault="00722A9E" w:rsidP="00B6503D">
                  <w:pPr>
                    <w:jc w:val="center"/>
                    <w:rPr>
                      <w:rFonts w:ascii="Arial" w:hAnsi="Arial" w:cs="Arial"/>
                      <w:b/>
                      <w:bCs/>
                      <w:color w:val="0000FF"/>
                      <w:sz w:val="18"/>
                      <w:szCs w:val="18"/>
                    </w:rPr>
                  </w:pPr>
                </w:p>
              </w:tc>
              <w:tc>
                <w:tcPr>
                  <w:tcW w:w="308" w:type="pct"/>
                  <w:tcBorders>
                    <w:top w:val="nil"/>
                    <w:left w:val="single" w:sz="4" w:space="0" w:color="auto"/>
                    <w:bottom w:val="single" w:sz="4" w:space="0" w:color="auto"/>
                    <w:right w:val="single" w:sz="8" w:space="0" w:color="auto"/>
                  </w:tcBorders>
                  <w:shd w:val="clear" w:color="000000" w:fill="99CCFF"/>
                  <w:vAlign w:val="bottom"/>
                </w:tcPr>
                <w:p w:rsidR="00722A9E" w:rsidRPr="007C47BF" w:rsidRDefault="00722A9E" w:rsidP="00B6503D">
                  <w:pPr>
                    <w:jc w:val="center"/>
                    <w:rPr>
                      <w:rFonts w:ascii="Arial" w:hAnsi="Arial" w:cs="Arial"/>
                      <w:b/>
                      <w:bCs/>
                      <w:color w:val="0000FF"/>
                      <w:sz w:val="18"/>
                      <w:szCs w:val="18"/>
                    </w:rPr>
                  </w:pPr>
                </w:p>
              </w:tc>
              <w:tc>
                <w:tcPr>
                  <w:tcW w:w="202" w:type="pct"/>
                  <w:tcBorders>
                    <w:top w:val="nil"/>
                    <w:left w:val="nil"/>
                    <w:bottom w:val="single" w:sz="4" w:space="0" w:color="auto"/>
                    <w:right w:val="nil"/>
                  </w:tcBorders>
                  <w:shd w:val="clear" w:color="auto" w:fill="auto"/>
                  <w:vAlign w:val="bottom"/>
                </w:tcPr>
                <w:p w:rsidR="00722A9E" w:rsidRPr="007C47BF" w:rsidRDefault="00722A9E" w:rsidP="00B6503D">
                  <w:pPr>
                    <w:jc w:val="center"/>
                    <w:rPr>
                      <w:rFonts w:ascii="Arial" w:hAnsi="Arial" w:cs="Arial"/>
                      <w:b/>
                      <w:bCs/>
                      <w:color w:val="008000"/>
                      <w:sz w:val="18"/>
                      <w:szCs w:val="18"/>
                    </w:rPr>
                  </w:pPr>
                </w:p>
              </w:tc>
              <w:tc>
                <w:tcPr>
                  <w:tcW w:w="449" w:type="pct"/>
                  <w:tcBorders>
                    <w:top w:val="nil"/>
                    <w:left w:val="single" w:sz="4" w:space="0" w:color="auto"/>
                    <w:bottom w:val="single" w:sz="4" w:space="0" w:color="auto"/>
                    <w:right w:val="nil"/>
                  </w:tcBorders>
                  <w:shd w:val="clear" w:color="auto" w:fill="auto"/>
                  <w:vAlign w:val="bottom"/>
                </w:tcPr>
                <w:p w:rsidR="00722A9E" w:rsidRPr="007C47BF" w:rsidRDefault="00722A9E" w:rsidP="00B6503D">
                  <w:pPr>
                    <w:jc w:val="center"/>
                    <w:rPr>
                      <w:rFonts w:ascii="Arial" w:hAnsi="Arial" w:cs="Arial"/>
                      <w:b/>
                      <w:bCs/>
                      <w:color w:val="008000"/>
                      <w:sz w:val="18"/>
                      <w:szCs w:val="18"/>
                    </w:rPr>
                  </w:pPr>
                </w:p>
              </w:tc>
              <w:tc>
                <w:tcPr>
                  <w:tcW w:w="321" w:type="pct"/>
                  <w:tcBorders>
                    <w:top w:val="nil"/>
                    <w:left w:val="single" w:sz="4" w:space="0" w:color="auto"/>
                    <w:bottom w:val="single" w:sz="4" w:space="0" w:color="auto"/>
                    <w:right w:val="single" w:sz="8" w:space="0" w:color="auto"/>
                  </w:tcBorders>
                  <w:shd w:val="clear" w:color="auto" w:fill="auto"/>
                  <w:vAlign w:val="bottom"/>
                </w:tcPr>
                <w:p w:rsidR="00722A9E" w:rsidRPr="007C47BF" w:rsidRDefault="00722A9E" w:rsidP="00B6503D">
                  <w:pPr>
                    <w:jc w:val="center"/>
                    <w:rPr>
                      <w:rFonts w:ascii="Arial" w:hAnsi="Arial" w:cs="Arial"/>
                      <w:b/>
                      <w:bCs/>
                      <w:color w:val="008000"/>
                      <w:sz w:val="18"/>
                      <w:szCs w:val="18"/>
                    </w:rPr>
                  </w:pPr>
                </w:p>
              </w:tc>
            </w:tr>
            <w:tr w:rsidR="00722A9E" w:rsidRPr="0083360D" w:rsidTr="00B6503D">
              <w:trPr>
                <w:trHeight w:val="255"/>
              </w:trPr>
              <w:tc>
                <w:tcPr>
                  <w:tcW w:w="1019" w:type="pct"/>
                  <w:tcBorders>
                    <w:top w:val="nil"/>
                    <w:left w:val="single" w:sz="8" w:space="0" w:color="auto"/>
                    <w:bottom w:val="single" w:sz="4" w:space="0" w:color="auto"/>
                    <w:right w:val="single" w:sz="4" w:space="0" w:color="auto"/>
                  </w:tcBorders>
                  <w:shd w:val="clear" w:color="000000" w:fill="B2EEFC"/>
                  <w:noWrap/>
                  <w:vAlign w:val="center"/>
                </w:tcPr>
                <w:p w:rsidR="00722A9E" w:rsidRPr="00AA255C" w:rsidRDefault="00722A9E" w:rsidP="00B6503D">
                  <w:pPr>
                    <w:rPr>
                      <w:rFonts w:ascii="Arial" w:hAnsi="Arial" w:cs="Arial"/>
                      <w:b/>
                      <w:bCs/>
                    </w:rPr>
                  </w:pPr>
                </w:p>
              </w:tc>
              <w:tc>
                <w:tcPr>
                  <w:tcW w:w="442" w:type="pct"/>
                  <w:tcBorders>
                    <w:top w:val="nil"/>
                    <w:left w:val="nil"/>
                    <w:bottom w:val="single" w:sz="4" w:space="0" w:color="auto"/>
                    <w:right w:val="single" w:sz="4" w:space="0" w:color="auto"/>
                  </w:tcBorders>
                  <w:shd w:val="clear" w:color="auto" w:fill="auto"/>
                  <w:vAlign w:val="center"/>
                </w:tcPr>
                <w:p w:rsidR="00722A9E" w:rsidRPr="007C47BF" w:rsidRDefault="00722A9E" w:rsidP="00B6503D">
                  <w:pPr>
                    <w:jc w:val="center"/>
                    <w:rPr>
                      <w:rFonts w:ascii="Arial" w:hAnsi="Arial" w:cs="Arial"/>
                      <w:b/>
                      <w:bCs/>
                      <w:sz w:val="18"/>
                      <w:szCs w:val="18"/>
                    </w:rPr>
                  </w:pPr>
                </w:p>
              </w:tc>
              <w:tc>
                <w:tcPr>
                  <w:tcW w:w="527" w:type="pct"/>
                  <w:tcBorders>
                    <w:top w:val="nil"/>
                    <w:left w:val="nil"/>
                    <w:bottom w:val="single" w:sz="4" w:space="0" w:color="auto"/>
                    <w:right w:val="nil"/>
                  </w:tcBorders>
                  <w:shd w:val="clear" w:color="auto" w:fill="auto"/>
                  <w:vAlign w:val="bottom"/>
                </w:tcPr>
                <w:p w:rsidR="00722A9E" w:rsidRPr="007C47BF" w:rsidRDefault="00722A9E" w:rsidP="00B6503D">
                  <w:pPr>
                    <w:jc w:val="center"/>
                    <w:rPr>
                      <w:rFonts w:ascii="Arial" w:hAnsi="Arial" w:cs="Arial"/>
                      <w:sz w:val="18"/>
                      <w:szCs w:val="18"/>
                    </w:rPr>
                  </w:pPr>
                  <w:r w:rsidRPr="007C47BF">
                    <w:rPr>
                      <w:rFonts w:ascii="Arial" w:hAnsi="Arial" w:cs="Arial"/>
                      <w:sz w:val="18"/>
                      <w:szCs w:val="18"/>
                    </w:rPr>
                    <w:t>Рабочие</w:t>
                  </w:r>
                </w:p>
              </w:tc>
              <w:tc>
                <w:tcPr>
                  <w:tcW w:w="196" w:type="pct"/>
                  <w:tcBorders>
                    <w:top w:val="nil"/>
                    <w:left w:val="single" w:sz="4" w:space="0" w:color="auto"/>
                    <w:bottom w:val="single" w:sz="4" w:space="0" w:color="auto"/>
                    <w:right w:val="single" w:sz="8" w:space="0" w:color="auto"/>
                  </w:tcBorders>
                  <w:shd w:val="clear" w:color="auto" w:fill="auto"/>
                  <w:vAlign w:val="center"/>
                </w:tcPr>
                <w:p w:rsidR="00722A9E" w:rsidRPr="007C47BF" w:rsidRDefault="00722A9E" w:rsidP="00B6503D">
                  <w:pPr>
                    <w:jc w:val="center"/>
                    <w:rPr>
                      <w:rFonts w:ascii="Arial" w:hAnsi="Arial" w:cs="Arial"/>
                      <w:b/>
                      <w:bCs/>
                      <w:sz w:val="18"/>
                      <w:szCs w:val="18"/>
                    </w:rPr>
                  </w:pPr>
                </w:p>
              </w:tc>
              <w:tc>
                <w:tcPr>
                  <w:tcW w:w="196" w:type="pct"/>
                  <w:tcBorders>
                    <w:top w:val="nil"/>
                    <w:left w:val="nil"/>
                    <w:bottom w:val="single" w:sz="4" w:space="0" w:color="auto"/>
                    <w:right w:val="nil"/>
                  </w:tcBorders>
                  <w:shd w:val="clear" w:color="auto" w:fill="auto"/>
                  <w:vAlign w:val="bottom"/>
                </w:tcPr>
                <w:p w:rsidR="00722A9E" w:rsidRPr="007C47BF" w:rsidRDefault="00722A9E" w:rsidP="00B6503D">
                  <w:pPr>
                    <w:jc w:val="right"/>
                    <w:rPr>
                      <w:rFonts w:ascii="Arial" w:hAnsi="Arial" w:cs="Arial"/>
                      <w:b/>
                      <w:bCs/>
                      <w:sz w:val="18"/>
                      <w:szCs w:val="18"/>
                    </w:rPr>
                  </w:pPr>
                </w:p>
              </w:tc>
              <w:tc>
                <w:tcPr>
                  <w:tcW w:w="418" w:type="pct"/>
                  <w:tcBorders>
                    <w:top w:val="nil"/>
                    <w:left w:val="single" w:sz="4" w:space="0" w:color="auto"/>
                    <w:bottom w:val="single" w:sz="4" w:space="0" w:color="auto"/>
                    <w:right w:val="nil"/>
                  </w:tcBorders>
                  <w:shd w:val="clear" w:color="auto" w:fill="auto"/>
                  <w:vAlign w:val="bottom"/>
                </w:tcPr>
                <w:p w:rsidR="00722A9E" w:rsidRPr="007C47BF" w:rsidRDefault="00722A9E" w:rsidP="00B6503D">
                  <w:pPr>
                    <w:jc w:val="center"/>
                    <w:rPr>
                      <w:rFonts w:ascii="Arial" w:hAnsi="Arial" w:cs="Arial"/>
                      <w:b/>
                      <w:bCs/>
                      <w:sz w:val="18"/>
                      <w:szCs w:val="18"/>
                    </w:rPr>
                  </w:pPr>
                </w:p>
              </w:tc>
              <w:tc>
                <w:tcPr>
                  <w:tcW w:w="308" w:type="pct"/>
                  <w:tcBorders>
                    <w:top w:val="nil"/>
                    <w:left w:val="single" w:sz="4" w:space="0" w:color="auto"/>
                    <w:bottom w:val="single" w:sz="4" w:space="0" w:color="auto"/>
                    <w:right w:val="single" w:sz="8" w:space="0" w:color="auto"/>
                  </w:tcBorders>
                  <w:shd w:val="clear" w:color="auto" w:fill="auto"/>
                  <w:vAlign w:val="bottom"/>
                </w:tcPr>
                <w:p w:rsidR="00722A9E" w:rsidRPr="007C47BF" w:rsidRDefault="00722A9E" w:rsidP="00B6503D">
                  <w:pPr>
                    <w:jc w:val="center"/>
                    <w:rPr>
                      <w:rFonts w:ascii="Arial" w:hAnsi="Arial" w:cs="Arial"/>
                      <w:b/>
                      <w:bCs/>
                      <w:sz w:val="18"/>
                      <w:szCs w:val="18"/>
                    </w:rPr>
                  </w:pPr>
                </w:p>
              </w:tc>
              <w:tc>
                <w:tcPr>
                  <w:tcW w:w="196" w:type="pct"/>
                  <w:tcBorders>
                    <w:top w:val="nil"/>
                    <w:left w:val="nil"/>
                    <w:bottom w:val="single" w:sz="4" w:space="0" w:color="auto"/>
                    <w:right w:val="nil"/>
                  </w:tcBorders>
                  <w:shd w:val="clear" w:color="000000" w:fill="99CCFF"/>
                  <w:vAlign w:val="bottom"/>
                </w:tcPr>
                <w:p w:rsidR="00722A9E" w:rsidRPr="007C47BF" w:rsidRDefault="00722A9E" w:rsidP="00B6503D">
                  <w:pPr>
                    <w:jc w:val="center"/>
                    <w:rPr>
                      <w:rFonts w:ascii="Arial" w:hAnsi="Arial" w:cs="Arial"/>
                      <w:b/>
                      <w:bCs/>
                      <w:color w:val="0000FF"/>
                      <w:sz w:val="18"/>
                      <w:szCs w:val="18"/>
                    </w:rPr>
                  </w:pPr>
                </w:p>
              </w:tc>
              <w:tc>
                <w:tcPr>
                  <w:tcW w:w="418" w:type="pct"/>
                  <w:tcBorders>
                    <w:top w:val="nil"/>
                    <w:left w:val="single" w:sz="4" w:space="0" w:color="auto"/>
                    <w:bottom w:val="single" w:sz="4" w:space="0" w:color="auto"/>
                    <w:right w:val="nil"/>
                  </w:tcBorders>
                  <w:shd w:val="clear" w:color="000000" w:fill="99CCFF"/>
                  <w:vAlign w:val="bottom"/>
                </w:tcPr>
                <w:p w:rsidR="00722A9E" w:rsidRPr="007C47BF" w:rsidRDefault="00722A9E" w:rsidP="00B6503D">
                  <w:pPr>
                    <w:jc w:val="center"/>
                    <w:rPr>
                      <w:rFonts w:ascii="Arial" w:hAnsi="Arial" w:cs="Arial"/>
                      <w:b/>
                      <w:bCs/>
                      <w:color w:val="0000FF"/>
                      <w:sz w:val="18"/>
                      <w:szCs w:val="18"/>
                    </w:rPr>
                  </w:pPr>
                </w:p>
              </w:tc>
              <w:tc>
                <w:tcPr>
                  <w:tcW w:w="308" w:type="pct"/>
                  <w:tcBorders>
                    <w:top w:val="nil"/>
                    <w:left w:val="single" w:sz="4" w:space="0" w:color="auto"/>
                    <w:bottom w:val="single" w:sz="4" w:space="0" w:color="auto"/>
                    <w:right w:val="single" w:sz="8" w:space="0" w:color="auto"/>
                  </w:tcBorders>
                  <w:shd w:val="clear" w:color="000000" w:fill="99CCFF"/>
                  <w:vAlign w:val="bottom"/>
                </w:tcPr>
                <w:p w:rsidR="00722A9E" w:rsidRPr="007C47BF" w:rsidRDefault="00722A9E" w:rsidP="00B6503D">
                  <w:pPr>
                    <w:jc w:val="center"/>
                    <w:rPr>
                      <w:rFonts w:ascii="Arial" w:hAnsi="Arial" w:cs="Arial"/>
                      <w:b/>
                      <w:bCs/>
                      <w:color w:val="0000FF"/>
                      <w:sz w:val="18"/>
                      <w:szCs w:val="18"/>
                    </w:rPr>
                  </w:pPr>
                </w:p>
              </w:tc>
              <w:tc>
                <w:tcPr>
                  <w:tcW w:w="202" w:type="pct"/>
                  <w:tcBorders>
                    <w:top w:val="nil"/>
                    <w:left w:val="nil"/>
                    <w:bottom w:val="single" w:sz="4" w:space="0" w:color="auto"/>
                    <w:right w:val="nil"/>
                  </w:tcBorders>
                  <w:shd w:val="clear" w:color="auto" w:fill="auto"/>
                  <w:vAlign w:val="bottom"/>
                </w:tcPr>
                <w:p w:rsidR="00722A9E" w:rsidRPr="007C47BF" w:rsidRDefault="00722A9E" w:rsidP="00B6503D">
                  <w:pPr>
                    <w:jc w:val="center"/>
                    <w:rPr>
                      <w:rFonts w:ascii="Arial" w:hAnsi="Arial" w:cs="Arial"/>
                      <w:b/>
                      <w:bCs/>
                      <w:color w:val="008000"/>
                      <w:sz w:val="18"/>
                      <w:szCs w:val="18"/>
                    </w:rPr>
                  </w:pPr>
                </w:p>
              </w:tc>
              <w:tc>
                <w:tcPr>
                  <w:tcW w:w="449" w:type="pct"/>
                  <w:tcBorders>
                    <w:top w:val="nil"/>
                    <w:left w:val="single" w:sz="4" w:space="0" w:color="auto"/>
                    <w:bottom w:val="single" w:sz="4" w:space="0" w:color="auto"/>
                    <w:right w:val="nil"/>
                  </w:tcBorders>
                  <w:shd w:val="clear" w:color="auto" w:fill="auto"/>
                  <w:vAlign w:val="bottom"/>
                </w:tcPr>
                <w:p w:rsidR="00722A9E" w:rsidRPr="007C47BF" w:rsidRDefault="00722A9E" w:rsidP="00B6503D">
                  <w:pPr>
                    <w:jc w:val="center"/>
                    <w:rPr>
                      <w:rFonts w:ascii="Arial" w:hAnsi="Arial" w:cs="Arial"/>
                      <w:b/>
                      <w:bCs/>
                      <w:color w:val="008000"/>
                      <w:sz w:val="18"/>
                      <w:szCs w:val="18"/>
                    </w:rPr>
                  </w:pPr>
                </w:p>
              </w:tc>
              <w:tc>
                <w:tcPr>
                  <w:tcW w:w="321" w:type="pct"/>
                  <w:tcBorders>
                    <w:top w:val="nil"/>
                    <w:left w:val="single" w:sz="4" w:space="0" w:color="auto"/>
                    <w:bottom w:val="single" w:sz="4" w:space="0" w:color="auto"/>
                    <w:right w:val="single" w:sz="8" w:space="0" w:color="auto"/>
                  </w:tcBorders>
                  <w:shd w:val="clear" w:color="auto" w:fill="auto"/>
                  <w:vAlign w:val="bottom"/>
                </w:tcPr>
                <w:p w:rsidR="00722A9E" w:rsidRPr="007C47BF" w:rsidRDefault="00722A9E" w:rsidP="00B6503D">
                  <w:pPr>
                    <w:jc w:val="center"/>
                    <w:rPr>
                      <w:rFonts w:ascii="Arial" w:hAnsi="Arial" w:cs="Arial"/>
                      <w:b/>
                      <w:bCs/>
                      <w:color w:val="008000"/>
                      <w:sz w:val="18"/>
                      <w:szCs w:val="18"/>
                    </w:rPr>
                  </w:pPr>
                </w:p>
              </w:tc>
            </w:tr>
            <w:tr w:rsidR="00722A9E" w:rsidRPr="0083360D" w:rsidTr="00B6503D">
              <w:trPr>
                <w:trHeight w:val="255"/>
              </w:trPr>
              <w:tc>
                <w:tcPr>
                  <w:tcW w:w="1019" w:type="pct"/>
                  <w:tcBorders>
                    <w:top w:val="nil"/>
                    <w:left w:val="single" w:sz="8" w:space="0" w:color="auto"/>
                    <w:bottom w:val="single" w:sz="4" w:space="0" w:color="auto"/>
                    <w:right w:val="single" w:sz="4" w:space="0" w:color="auto"/>
                  </w:tcBorders>
                  <w:shd w:val="clear" w:color="000000" w:fill="B2EEFC"/>
                  <w:noWrap/>
                  <w:vAlign w:val="center"/>
                </w:tcPr>
                <w:p w:rsidR="00722A9E" w:rsidRPr="00AA255C" w:rsidRDefault="00722A9E" w:rsidP="00B6503D">
                  <w:pPr>
                    <w:rPr>
                      <w:rFonts w:ascii="Arial" w:hAnsi="Arial" w:cs="Arial"/>
                      <w:b/>
                      <w:bCs/>
                    </w:rPr>
                  </w:pPr>
                </w:p>
              </w:tc>
              <w:tc>
                <w:tcPr>
                  <w:tcW w:w="442" w:type="pct"/>
                  <w:tcBorders>
                    <w:top w:val="nil"/>
                    <w:left w:val="nil"/>
                    <w:bottom w:val="single" w:sz="4" w:space="0" w:color="auto"/>
                    <w:right w:val="single" w:sz="4" w:space="0" w:color="auto"/>
                  </w:tcBorders>
                  <w:shd w:val="clear" w:color="auto" w:fill="auto"/>
                  <w:vAlign w:val="center"/>
                </w:tcPr>
                <w:p w:rsidR="00722A9E" w:rsidRPr="007C47BF" w:rsidRDefault="00722A9E" w:rsidP="00B6503D">
                  <w:pPr>
                    <w:jc w:val="center"/>
                    <w:rPr>
                      <w:rFonts w:ascii="Arial" w:hAnsi="Arial" w:cs="Arial"/>
                      <w:b/>
                      <w:bCs/>
                      <w:sz w:val="18"/>
                      <w:szCs w:val="18"/>
                    </w:rPr>
                  </w:pPr>
                </w:p>
              </w:tc>
              <w:tc>
                <w:tcPr>
                  <w:tcW w:w="527" w:type="pct"/>
                  <w:tcBorders>
                    <w:top w:val="nil"/>
                    <w:left w:val="nil"/>
                    <w:bottom w:val="single" w:sz="4" w:space="0" w:color="auto"/>
                    <w:right w:val="nil"/>
                  </w:tcBorders>
                  <w:shd w:val="clear" w:color="auto" w:fill="auto"/>
                  <w:vAlign w:val="bottom"/>
                </w:tcPr>
                <w:p w:rsidR="00722A9E" w:rsidRPr="007C47BF" w:rsidRDefault="00722A9E" w:rsidP="00B6503D">
                  <w:pPr>
                    <w:jc w:val="center"/>
                    <w:rPr>
                      <w:rFonts w:ascii="Arial" w:hAnsi="Arial" w:cs="Arial"/>
                      <w:b/>
                      <w:bCs/>
                      <w:sz w:val="18"/>
                      <w:szCs w:val="18"/>
                    </w:rPr>
                  </w:pPr>
                  <w:r w:rsidRPr="007C47BF">
                    <w:rPr>
                      <w:rFonts w:ascii="Arial" w:hAnsi="Arial" w:cs="Arial"/>
                      <w:b/>
                      <w:bCs/>
                      <w:sz w:val="18"/>
                      <w:szCs w:val="18"/>
                    </w:rPr>
                    <w:t>И т о г о</w:t>
                  </w:r>
                </w:p>
              </w:tc>
              <w:tc>
                <w:tcPr>
                  <w:tcW w:w="196" w:type="pct"/>
                  <w:tcBorders>
                    <w:top w:val="nil"/>
                    <w:left w:val="single" w:sz="4" w:space="0" w:color="auto"/>
                    <w:bottom w:val="single" w:sz="4" w:space="0" w:color="auto"/>
                    <w:right w:val="single" w:sz="8" w:space="0" w:color="auto"/>
                  </w:tcBorders>
                  <w:shd w:val="clear" w:color="auto" w:fill="auto"/>
                  <w:vAlign w:val="center"/>
                </w:tcPr>
                <w:p w:rsidR="00722A9E" w:rsidRPr="007C47BF" w:rsidRDefault="00722A9E" w:rsidP="00B6503D">
                  <w:pPr>
                    <w:jc w:val="center"/>
                    <w:rPr>
                      <w:rFonts w:ascii="Arial" w:hAnsi="Arial" w:cs="Arial"/>
                      <w:b/>
                      <w:bCs/>
                      <w:sz w:val="18"/>
                      <w:szCs w:val="18"/>
                    </w:rPr>
                  </w:pPr>
                </w:p>
              </w:tc>
              <w:tc>
                <w:tcPr>
                  <w:tcW w:w="196" w:type="pct"/>
                  <w:tcBorders>
                    <w:top w:val="nil"/>
                    <w:left w:val="nil"/>
                    <w:bottom w:val="single" w:sz="4" w:space="0" w:color="auto"/>
                    <w:right w:val="nil"/>
                  </w:tcBorders>
                  <w:shd w:val="clear" w:color="auto" w:fill="auto"/>
                  <w:vAlign w:val="bottom"/>
                </w:tcPr>
                <w:p w:rsidR="00722A9E" w:rsidRPr="007C47BF" w:rsidRDefault="00722A9E" w:rsidP="00B6503D">
                  <w:pPr>
                    <w:jc w:val="right"/>
                    <w:rPr>
                      <w:rFonts w:ascii="Arial" w:hAnsi="Arial" w:cs="Arial"/>
                      <w:b/>
                      <w:bCs/>
                      <w:sz w:val="18"/>
                      <w:szCs w:val="18"/>
                    </w:rPr>
                  </w:pPr>
                </w:p>
              </w:tc>
              <w:tc>
                <w:tcPr>
                  <w:tcW w:w="418" w:type="pct"/>
                  <w:tcBorders>
                    <w:top w:val="nil"/>
                    <w:left w:val="single" w:sz="4" w:space="0" w:color="auto"/>
                    <w:bottom w:val="single" w:sz="4" w:space="0" w:color="auto"/>
                    <w:right w:val="nil"/>
                  </w:tcBorders>
                  <w:shd w:val="clear" w:color="auto" w:fill="auto"/>
                  <w:vAlign w:val="bottom"/>
                </w:tcPr>
                <w:p w:rsidR="00722A9E" w:rsidRPr="007C47BF" w:rsidRDefault="00722A9E" w:rsidP="00B6503D">
                  <w:pPr>
                    <w:jc w:val="center"/>
                    <w:rPr>
                      <w:rFonts w:ascii="Arial" w:hAnsi="Arial" w:cs="Arial"/>
                      <w:b/>
                      <w:bCs/>
                      <w:sz w:val="18"/>
                      <w:szCs w:val="18"/>
                    </w:rPr>
                  </w:pPr>
                </w:p>
              </w:tc>
              <w:tc>
                <w:tcPr>
                  <w:tcW w:w="308" w:type="pct"/>
                  <w:tcBorders>
                    <w:top w:val="nil"/>
                    <w:left w:val="single" w:sz="4" w:space="0" w:color="auto"/>
                    <w:bottom w:val="single" w:sz="4" w:space="0" w:color="auto"/>
                    <w:right w:val="single" w:sz="8" w:space="0" w:color="auto"/>
                  </w:tcBorders>
                  <w:shd w:val="clear" w:color="auto" w:fill="auto"/>
                  <w:vAlign w:val="bottom"/>
                </w:tcPr>
                <w:p w:rsidR="00722A9E" w:rsidRPr="007C47BF" w:rsidRDefault="00722A9E" w:rsidP="00B6503D">
                  <w:pPr>
                    <w:jc w:val="center"/>
                    <w:rPr>
                      <w:rFonts w:ascii="Arial" w:hAnsi="Arial" w:cs="Arial"/>
                      <w:b/>
                      <w:bCs/>
                      <w:sz w:val="18"/>
                      <w:szCs w:val="18"/>
                    </w:rPr>
                  </w:pPr>
                </w:p>
              </w:tc>
              <w:tc>
                <w:tcPr>
                  <w:tcW w:w="196" w:type="pct"/>
                  <w:tcBorders>
                    <w:top w:val="nil"/>
                    <w:left w:val="nil"/>
                    <w:bottom w:val="single" w:sz="4" w:space="0" w:color="auto"/>
                    <w:right w:val="nil"/>
                  </w:tcBorders>
                  <w:shd w:val="clear" w:color="000000" w:fill="99CCFF"/>
                  <w:vAlign w:val="bottom"/>
                </w:tcPr>
                <w:p w:rsidR="00722A9E" w:rsidRPr="007C47BF" w:rsidRDefault="00722A9E" w:rsidP="00B6503D">
                  <w:pPr>
                    <w:jc w:val="center"/>
                    <w:rPr>
                      <w:rFonts w:ascii="Arial" w:hAnsi="Arial" w:cs="Arial"/>
                      <w:b/>
                      <w:bCs/>
                      <w:color w:val="0000FF"/>
                      <w:sz w:val="18"/>
                      <w:szCs w:val="18"/>
                    </w:rPr>
                  </w:pPr>
                </w:p>
              </w:tc>
              <w:tc>
                <w:tcPr>
                  <w:tcW w:w="418" w:type="pct"/>
                  <w:tcBorders>
                    <w:top w:val="nil"/>
                    <w:left w:val="single" w:sz="4" w:space="0" w:color="auto"/>
                    <w:bottom w:val="single" w:sz="4" w:space="0" w:color="auto"/>
                    <w:right w:val="nil"/>
                  </w:tcBorders>
                  <w:shd w:val="clear" w:color="000000" w:fill="99CCFF"/>
                  <w:vAlign w:val="bottom"/>
                </w:tcPr>
                <w:p w:rsidR="00722A9E" w:rsidRPr="007C47BF" w:rsidRDefault="00722A9E" w:rsidP="00B6503D">
                  <w:pPr>
                    <w:jc w:val="center"/>
                    <w:rPr>
                      <w:rFonts w:ascii="Arial" w:hAnsi="Arial" w:cs="Arial"/>
                      <w:b/>
                      <w:bCs/>
                      <w:color w:val="0000FF"/>
                      <w:sz w:val="18"/>
                      <w:szCs w:val="18"/>
                    </w:rPr>
                  </w:pPr>
                </w:p>
              </w:tc>
              <w:tc>
                <w:tcPr>
                  <w:tcW w:w="308" w:type="pct"/>
                  <w:tcBorders>
                    <w:top w:val="nil"/>
                    <w:left w:val="single" w:sz="4" w:space="0" w:color="auto"/>
                    <w:bottom w:val="single" w:sz="4" w:space="0" w:color="auto"/>
                    <w:right w:val="single" w:sz="8" w:space="0" w:color="auto"/>
                  </w:tcBorders>
                  <w:shd w:val="clear" w:color="000000" w:fill="99CCFF"/>
                  <w:vAlign w:val="bottom"/>
                </w:tcPr>
                <w:p w:rsidR="00722A9E" w:rsidRPr="007C47BF" w:rsidRDefault="00722A9E" w:rsidP="00B6503D">
                  <w:pPr>
                    <w:jc w:val="center"/>
                    <w:rPr>
                      <w:rFonts w:ascii="Arial" w:hAnsi="Arial" w:cs="Arial"/>
                      <w:b/>
                      <w:bCs/>
                      <w:color w:val="0000FF"/>
                      <w:sz w:val="18"/>
                      <w:szCs w:val="18"/>
                    </w:rPr>
                  </w:pPr>
                </w:p>
              </w:tc>
              <w:tc>
                <w:tcPr>
                  <w:tcW w:w="202" w:type="pct"/>
                  <w:tcBorders>
                    <w:top w:val="nil"/>
                    <w:left w:val="nil"/>
                    <w:bottom w:val="single" w:sz="4" w:space="0" w:color="auto"/>
                    <w:right w:val="nil"/>
                  </w:tcBorders>
                  <w:shd w:val="clear" w:color="auto" w:fill="auto"/>
                  <w:vAlign w:val="bottom"/>
                </w:tcPr>
                <w:p w:rsidR="00722A9E" w:rsidRPr="007C47BF" w:rsidRDefault="00722A9E" w:rsidP="00B6503D">
                  <w:pPr>
                    <w:jc w:val="center"/>
                    <w:rPr>
                      <w:rFonts w:ascii="Arial" w:hAnsi="Arial" w:cs="Arial"/>
                      <w:b/>
                      <w:bCs/>
                      <w:color w:val="008000"/>
                      <w:sz w:val="18"/>
                      <w:szCs w:val="18"/>
                    </w:rPr>
                  </w:pPr>
                </w:p>
              </w:tc>
              <w:tc>
                <w:tcPr>
                  <w:tcW w:w="449" w:type="pct"/>
                  <w:tcBorders>
                    <w:top w:val="nil"/>
                    <w:left w:val="single" w:sz="4" w:space="0" w:color="auto"/>
                    <w:bottom w:val="single" w:sz="4" w:space="0" w:color="auto"/>
                    <w:right w:val="nil"/>
                  </w:tcBorders>
                  <w:shd w:val="clear" w:color="auto" w:fill="auto"/>
                  <w:vAlign w:val="bottom"/>
                </w:tcPr>
                <w:p w:rsidR="00722A9E" w:rsidRPr="007C47BF" w:rsidRDefault="00722A9E" w:rsidP="00B6503D">
                  <w:pPr>
                    <w:jc w:val="center"/>
                    <w:rPr>
                      <w:rFonts w:ascii="Arial" w:hAnsi="Arial" w:cs="Arial"/>
                      <w:b/>
                      <w:bCs/>
                      <w:color w:val="008000"/>
                      <w:sz w:val="18"/>
                      <w:szCs w:val="18"/>
                    </w:rPr>
                  </w:pPr>
                </w:p>
              </w:tc>
              <w:tc>
                <w:tcPr>
                  <w:tcW w:w="321" w:type="pct"/>
                  <w:tcBorders>
                    <w:top w:val="nil"/>
                    <w:left w:val="single" w:sz="4" w:space="0" w:color="auto"/>
                    <w:bottom w:val="single" w:sz="4" w:space="0" w:color="auto"/>
                    <w:right w:val="single" w:sz="8" w:space="0" w:color="auto"/>
                  </w:tcBorders>
                  <w:shd w:val="clear" w:color="auto" w:fill="auto"/>
                  <w:vAlign w:val="bottom"/>
                </w:tcPr>
                <w:p w:rsidR="00722A9E" w:rsidRPr="007C47BF" w:rsidRDefault="00722A9E" w:rsidP="00B6503D">
                  <w:pPr>
                    <w:jc w:val="center"/>
                    <w:rPr>
                      <w:rFonts w:ascii="Arial" w:hAnsi="Arial" w:cs="Arial"/>
                      <w:b/>
                      <w:bCs/>
                      <w:color w:val="008000"/>
                      <w:sz w:val="18"/>
                      <w:szCs w:val="18"/>
                    </w:rPr>
                  </w:pPr>
                </w:p>
              </w:tc>
            </w:tr>
            <w:tr w:rsidR="00722A9E" w:rsidRPr="0083360D" w:rsidTr="00B6503D">
              <w:trPr>
                <w:trHeight w:val="255"/>
              </w:trPr>
              <w:tc>
                <w:tcPr>
                  <w:tcW w:w="1019" w:type="pct"/>
                  <w:tcBorders>
                    <w:top w:val="nil"/>
                    <w:left w:val="single" w:sz="8" w:space="0" w:color="auto"/>
                    <w:bottom w:val="single" w:sz="4" w:space="0" w:color="auto"/>
                    <w:right w:val="single" w:sz="4" w:space="0" w:color="auto"/>
                  </w:tcBorders>
                  <w:shd w:val="clear" w:color="000000" w:fill="B2EEFC"/>
                  <w:noWrap/>
                  <w:vAlign w:val="center"/>
                </w:tcPr>
                <w:p w:rsidR="00722A9E" w:rsidRPr="00AA255C" w:rsidRDefault="00722A9E" w:rsidP="00B6503D">
                  <w:pPr>
                    <w:rPr>
                      <w:rFonts w:ascii="Arial" w:hAnsi="Arial" w:cs="Arial"/>
                      <w:b/>
                      <w:bCs/>
                    </w:rPr>
                  </w:pPr>
                  <w:r w:rsidRPr="00AA255C">
                    <w:rPr>
                      <w:rFonts w:ascii="Arial" w:hAnsi="Arial" w:cs="Arial"/>
                      <w:b/>
                      <w:bCs/>
                    </w:rPr>
                    <w:t>В с е г о</w:t>
                  </w:r>
                  <w:r w:rsidRPr="00AA255C">
                    <w:rPr>
                      <w:rFonts w:ascii="Arial" w:hAnsi="Arial" w:cs="Arial"/>
                      <w:b/>
                      <w:bCs/>
                    </w:rPr>
                    <w:br/>
                    <w:t>по предприятию</w:t>
                  </w:r>
                </w:p>
              </w:tc>
              <w:tc>
                <w:tcPr>
                  <w:tcW w:w="442" w:type="pct"/>
                  <w:tcBorders>
                    <w:top w:val="nil"/>
                    <w:left w:val="nil"/>
                    <w:bottom w:val="single" w:sz="4" w:space="0" w:color="auto"/>
                    <w:right w:val="single" w:sz="4" w:space="0" w:color="auto"/>
                  </w:tcBorders>
                  <w:shd w:val="clear" w:color="auto" w:fill="auto"/>
                  <w:vAlign w:val="bottom"/>
                </w:tcPr>
                <w:p w:rsidR="00722A9E" w:rsidRPr="007C47BF" w:rsidRDefault="00722A9E" w:rsidP="00B6503D">
                  <w:pPr>
                    <w:jc w:val="center"/>
                    <w:rPr>
                      <w:rFonts w:ascii="Arial" w:hAnsi="Arial" w:cs="Arial"/>
                      <w:sz w:val="18"/>
                      <w:szCs w:val="18"/>
                    </w:rPr>
                  </w:pPr>
                </w:p>
              </w:tc>
              <w:tc>
                <w:tcPr>
                  <w:tcW w:w="527" w:type="pct"/>
                  <w:tcBorders>
                    <w:top w:val="nil"/>
                    <w:left w:val="nil"/>
                    <w:bottom w:val="single" w:sz="4" w:space="0" w:color="auto"/>
                    <w:right w:val="nil"/>
                  </w:tcBorders>
                  <w:shd w:val="clear" w:color="auto" w:fill="auto"/>
                  <w:vAlign w:val="bottom"/>
                </w:tcPr>
                <w:p w:rsidR="00722A9E" w:rsidRPr="007C47BF" w:rsidRDefault="00722A9E" w:rsidP="00B6503D">
                  <w:pPr>
                    <w:jc w:val="center"/>
                    <w:rPr>
                      <w:rFonts w:ascii="Arial" w:hAnsi="Arial" w:cs="Arial"/>
                      <w:sz w:val="18"/>
                      <w:szCs w:val="18"/>
                    </w:rPr>
                  </w:pPr>
                  <w:r w:rsidRPr="007C47BF">
                    <w:rPr>
                      <w:rFonts w:ascii="Arial" w:hAnsi="Arial" w:cs="Arial"/>
                      <w:sz w:val="18"/>
                      <w:szCs w:val="18"/>
                    </w:rPr>
                    <w:t>Специалисты</w:t>
                  </w:r>
                </w:p>
              </w:tc>
              <w:tc>
                <w:tcPr>
                  <w:tcW w:w="196" w:type="pct"/>
                  <w:tcBorders>
                    <w:top w:val="nil"/>
                    <w:left w:val="single" w:sz="4" w:space="0" w:color="auto"/>
                    <w:bottom w:val="single" w:sz="4" w:space="0" w:color="auto"/>
                    <w:right w:val="single" w:sz="8" w:space="0" w:color="auto"/>
                  </w:tcBorders>
                  <w:shd w:val="clear" w:color="auto" w:fill="auto"/>
                  <w:vAlign w:val="center"/>
                </w:tcPr>
                <w:p w:rsidR="00722A9E" w:rsidRPr="007C47BF" w:rsidRDefault="00722A9E" w:rsidP="00B6503D">
                  <w:pPr>
                    <w:jc w:val="center"/>
                    <w:rPr>
                      <w:rFonts w:ascii="Arial" w:hAnsi="Arial" w:cs="Arial"/>
                      <w:b/>
                      <w:bCs/>
                      <w:sz w:val="18"/>
                      <w:szCs w:val="18"/>
                    </w:rPr>
                  </w:pPr>
                </w:p>
              </w:tc>
              <w:tc>
                <w:tcPr>
                  <w:tcW w:w="196" w:type="pct"/>
                  <w:tcBorders>
                    <w:top w:val="nil"/>
                    <w:left w:val="nil"/>
                    <w:bottom w:val="single" w:sz="4" w:space="0" w:color="auto"/>
                    <w:right w:val="nil"/>
                  </w:tcBorders>
                  <w:shd w:val="clear" w:color="auto" w:fill="auto"/>
                  <w:vAlign w:val="bottom"/>
                </w:tcPr>
                <w:p w:rsidR="00722A9E" w:rsidRPr="007C47BF" w:rsidRDefault="00722A9E" w:rsidP="00B6503D">
                  <w:pPr>
                    <w:jc w:val="right"/>
                    <w:rPr>
                      <w:rFonts w:ascii="Arial" w:hAnsi="Arial" w:cs="Arial"/>
                      <w:b/>
                      <w:bCs/>
                      <w:sz w:val="18"/>
                      <w:szCs w:val="18"/>
                    </w:rPr>
                  </w:pPr>
                </w:p>
              </w:tc>
              <w:tc>
                <w:tcPr>
                  <w:tcW w:w="418" w:type="pct"/>
                  <w:tcBorders>
                    <w:top w:val="nil"/>
                    <w:left w:val="single" w:sz="4" w:space="0" w:color="auto"/>
                    <w:bottom w:val="single" w:sz="4" w:space="0" w:color="auto"/>
                    <w:right w:val="nil"/>
                  </w:tcBorders>
                  <w:shd w:val="clear" w:color="auto" w:fill="auto"/>
                  <w:vAlign w:val="bottom"/>
                </w:tcPr>
                <w:p w:rsidR="00722A9E" w:rsidRPr="007C47BF" w:rsidRDefault="00722A9E" w:rsidP="00B6503D">
                  <w:pPr>
                    <w:jc w:val="center"/>
                    <w:rPr>
                      <w:rFonts w:ascii="Arial" w:hAnsi="Arial" w:cs="Arial"/>
                      <w:b/>
                      <w:bCs/>
                      <w:sz w:val="18"/>
                      <w:szCs w:val="18"/>
                    </w:rPr>
                  </w:pPr>
                </w:p>
              </w:tc>
              <w:tc>
                <w:tcPr>
                  <w:tcW w:w="308" w:type="pct"/>
                  <w:tcBorders>
                    <w:top w:val="nil"/>
                    <w:left w:val="single" w:sz="4" w:space="0" w:color="auto"/>
                    <w:bottom w:val="single" w:sz="4" w:space="0" w:color="auto"/>
                    <w:right w:val="single" w:sz="8" w:space="0" w:color="auto"/>
                  </w:tcBorders>
                  <w:shd w:val="clear" w:color="auto" w:fill="auto"/>
                  <w:vAlign w:val="bottom"/>
                </w:tcPr>
                <w:p w:rsidR="00722A9E" w:rsidRPr="007C47BF" w:rsidRDefault="00722A9E" w:rsidP="00B6503D">
                  <w:pPr>
                    <w:jc w:val="center"/>
                    <w:rPr>
                      <w:rFonts w:ascii="Arial" w:hAnsi="Arial" w:cs="Arial"/>
                      <w:b/>
                      <w:bCs/>
                      <w:sz w:val="18"/>
                      <w:szCs w:val="18"/>
                    </w:rPr>
                  </w:pPr>
                </w:p>
              </w:tc>
              <w:tc>
                <w:tcPr>
                  <w:tcW w:w="196" w:type="pct"/>
                  <w:tcBorders>
                    <w:top w:val="nil"/>
                    <w:left w:val="nil"/>
                    <w:bottom w:val="single" w:sz="4" w:space="0" w:color="auto"/>
                    <w:right w:val="nil"/>
                  </w:tcBorders>
                  <w:shd w:val="clear" w:color="000000" w:fill="99CCFF"/>
                  <w:vAlign w:val="bottom"/>
                </w:tcPr>
                <w:p w:rsidR="00722A9E" w:rsidRPr="007C47BF" w:rsidRDefault="00722A9E" w:rsidP="00B6503D">
                  <w:pPr>
                    <w:jc w:val="center"/>
                    <w:rPr>
                      <w:rFonts w:ascii="Arial" w:hAnsi="Arial" w:cs="Arial"/>
                      <w:b/>
                      <w:bCs/>
                      <w:color w:val="0000FF"/>
                      <w:sz w:val="18"/>
                      <w:szCs w:val="18"/>
                    </w:rPr>
                  </w:pPr>
                </w:p>
              </w:tc>
              <w:tc>
                <w:tcPr>
                  <w:tcW w:w="418" w:type="pct"/>
                  <w:tcBorders>
                    <w:top w:val="nil"/>
                    <w:left w:val="single" w:sz="4" w:space="0" w:color="auto"/>
                    <w:bottom w:val="single" w:sz="4" w:space="0" w:color="auto"/>
                    <w:right w:val="nil"/>
                  </w:tcBorders>
                  <w:shd w:val="clear" w:color="000000" w:fill="99CCFF"/>
                  <w:vAlign w:val="bottom"/>
                </w:tcPr>
                <w:p w:rsidR="00722A9E" w:rsidRPr="007C47BF" w:rsidRDefault="00722A9E" w:rsidP="00B6503D">
                  <w:pPr>
                    <w:jc w:val="center"/>
                    <w:rPr>
                      <w:rFonts w:ascii="Arial" w:hAnsi="Arial" w:cs="Arial"/>
                      <w:b/>
                      <w:bCs/>
                      <w:color w:val="0000FF"/>
                      <w:sz w:val="18"/>
                      <w:szCs w:val="18"/>
                    </w:rPr>
                  </w:pPr>
                </w:p>
              </w:tc>
              <w:tc>
                <w:tcPr>
                  <w:tcW w:w="308" w:type="pct"/>
                  <w:tcBorders>
                    <w:top w:val="nil"/>
                    <w:left w:val="single" w:sz="4" w:space="0" w:color="auto"/>
                    <w:bottom w:val="single" w:sz="4" w:space="0" w:color="auto"/>
                    <w:right w:val="single" w:sz="8" w:space="0" w:color="auto"/>
                  </w:tcBorders>
                  <w:shd w:val="clear" w:color="000000" w:fill="99CCFF"/>
                  <w:vAlign w:val="bottom"/>
                </w:tcPr>
                <w:p w:rsidR="00722A9E" w:rsidRPr="007C47BF" w:rsidRDefault="00722A9E" w:rsidP="00B6503D">
                  <w:pPr>
                    <w:jc w:val="center"/>
                    <w:rPr>
                      <w:rFonts w:ascii="Arial" w:hAnsi="Arial" w:cs="Arial"/>
                      <w:b/>
                      <w:bCs/>
                      <w:color w:val="0000FF"/>
                      <w:sz w:val="18"/>
                      <w:szCs w:val="18"/>
                    </w:rPr>
                  </w:pPr>
                </w:p>
              </w:tc>
              <w:tc>
                <w:tcPr>
                  <w:tcW w:w="202" w:type="pct"/>
                  <w:tcBorders>
                    <w:top w:val="nil"/>
                    <w:left w:val="nil"/>
                    <w:bottom w:val="single" w:sz="4" w:space="0" w:color="auto"/>
                    <w:right w:val="nil"/>
                  </w:tcBorders>
                  <w:shd w:val="clear" w:color="auto" w:fill="auto"/>
                  <w:vAlign w:val="bottom"/>
                </w:tcPr>
                <w:p w:rsidR="00722A9E" w:rsidRPr="007C47BF" w:rsidRDefault="00722A9E" w:rsidP="00B6503D">
                  <w:pPr>
                    <w:jc w:val="center"/>
                    <w:rPr>
                      <w:rFonts w:ascii="Arial" w:hAnsi="Arial" w:cs="Arial"/>
                      <w:b/>
                      <w:bCs/>
                      <w:color w:val="008000"/>
                      <w:sz w:val="18"/>
                      <w:szCs w:val="18"/>
                    </w:rPr>
                  </w:pPr>
                </w:p>
              </w:tc>
              <w:tc>
                <w:tcPr>
                  <w:tcW w:w="449" w:type="pct"/>
                  <w:tcBorders>
                    <w:top w:val="nil"/>
                    <w:left w:val="single" w:sz="4" w:space="0" w:color="auto"/>
                    <w:bottom w:val="single" w:sz="4" w:space="0" w:color="auto"/>
                    <w:right w:val="nil"/>
                  </w:tcBorders>
                  <w:shd w:val="clear" w:color="auto" w:fill="auto"/>
                  <w:vAlign w:val="bottom"/>
                </w:tcPr>
                <w:p w:rsidR="00722A9E" w:rsidRPr="007C47BF" w:rsidRDefault="00722A9E" w:rsidP="00B6503D">
                  <w:pPr>
                    <w:jc w:val="center"/>
                    <w:rPr>
                      <w:rFonts w:ascii="Arial" w:hAnsi="Arial" w:cs="Arial"/>
                      <w:b/>
                      <w:bCs/>
                      <w:color w:val="008000"/>
                      <w:sz w:val="18"/>
                      <w:szCs w:val="18"/>
                    </w:rPr>
                  </w:pPr>
                </w:p>
              </w:tc>
              <w:tc>
                <w:tcPr>
                  <w:tcW w:w="321" w:type="pct"/>
                  <w:tcBorders>
                    <w:top w:val="nil"/>
                    <w:left w:val="single" w:sz="4" w:space="0" w:color="auto"/>
                    <w:bottom w:val="single" w:sz="4" w:space="0" w:color="auto"/>
                    <w:right w:val="single" w:sz="8" w:space="0" w:color="auto"/>
                  </w:tcBorders>
                  <w:shd w:val="clear" w:color="auto" w:fill="auto"/>
                  <w:vAlign w:val="bottom"/>
                </w:tcPr>
                <w:p w:rsidR="00722A9E" w:rsidRPr="007C47BF" w:rsidRDefault="00722A9E" w:rsidP="00B6503D">
                  <w:pPr>
                    <w:jc w:val="center"/>
                    <w:rPr>
                      <w:rFonts w:ascii="Arial" w:hAnsi="Arial" w:cs="Arial"/>
                      <w:b/>
                      <w:bCs/>
                      <w:color w:val="008000"/>
                      <w:sz w:val="18"/>
                      <w:szCs w:val="18"/>
                    </w:rPr>
                  </w:pPr>
                </w:p>
              </w:tc>
            </w:tr>
            <w:tr w:rsidR="00722A9E" w:rsidRPr="0083360D" w:rsidTr="00B6503D">
              <w:trPr>
                <w:trHeight w:val="255"/>
              </w:trPr>
              <w:tc>
                <w:tcPr>
                  <w:tcW w:w="1019" w:type="pct"/>
                  <w:tcBorders>
                    <w:top w:val="nil"/>
                    <w:left w:val="single" w:sz="8" w:space="0" w:color="auto"/>
                    <w:bottom w:val="single" w:sz="4" w:space="0" w:color="auto"/>
                    <w:right w:val="single" w:sz="4" w:space="0" w:color="auto"/>
                  </w:tcBorders>
                  <w:shd w:val="clear" w:color="000000" w:fill="B2EEFC"/>
                  <w:noWrap/>
                  <w:vAlign w:val="center"/>
                </w:tcPr>
                <w:p w:rsidR="00722A9E" w:rsidRPr="00AA255C" w:rsidRDefault="00722A9E" w:rsidP="00B6503D">
                  <w:pPr>
                    <w:rPr>
                      <w:rFonts w:ascii="Arial" w:hAnsi="Arial" w:cs="Arial"/>
                      <w:b/>
                      <w:bCs/>
                    </w:rPr>
                  </w:pPr>
                </w:p>
              </w:tc>
              <w:tc>
                <w:tcPr>
                  <w:tcW w:w="442" w:type="pct"/>
                  <w:tcBorders>
                    <w:top w:val="nil"/>
                    <w:left w:val="nil"/>
                    <w:bottom w:val="single" w:sz="4" w:space="0" w:color="auto"/>
                    <w:right w:val="single" w:sz="4" w:space="0" w:color="auto"/>
                  </w:tcBorders>
                  <w:shd w:val="clear" w:color="auto" w:fill="auto"/>
                  <w:vAlign w:val="bottom"/>
                </w:tcPr>
                <w:p w:rsidR="00722A9E" w:rsidRPr="007C47BF" w:rsidRDefault="00722A9E" w:rsidP="00B6503D">
                  <w:pPr>
                    <w:jc w:val="center"/>
                    <w:rPr>
                      <w:rFonts w:ascii="Arial" w:hAnsi="Arial" w:cs="Arial"/>
                      <w:sz w:val="18"/>
                      <w:szCs w:val="18"/>
                    </w:rPr>
                  </w:pPr>
                </w:p>
              </w:tc>
              <w:tc>
                <w:tcPr>
                  <w:tcW w:w="527" w:type="pct"/>
                  <w:tcBorders>
                    <w:top w:val="nil"/>
                    <w:left w:val="nil"/>
                    <w:bottom w:val="single" w:sz="4" w:space="0" w:color="auto"/>
                    <w:right w:val="nil"/>
                  </w:tcBorders>
                  <w:shd w:val="clear" w:color="auto" w:fill="auto"/>
                  <w:vAlign w:val="bottom"/>
                </w:tcPr>
                <w:p w:rsidR="00722A9E" w:rsidRPr="007C47BF" w:rsidRDefault="00722A9E" w:rsidP="00B6503D">
                  <w:pPr>
                    <w:jc w:val="center"/>
                    <w:rPr>
                      <w:rFonts w:ascii="Arial" w:hAnsi="Arial" w:cs="Arial"/>
                      <w:sz w:val="18"/>
                      <w:szCs w:val="18"/>
                    </w:rPr>
                  </w:pPr>
                  <w:r w:rsidRPr="007C47BF">
                    <w:rPr>
                      <w:rFonts w:ascii="Arial" w:hAnsi="Arial" w:cs="Arial"/>
                      <w:sz w:val="18"/>
                      <w:szCs w:val="18"/>
                    </w:rPr>
                    <w:t>Рабочие</w:t>
                  </w:r>
                </w:p>
              </w:tc>
              <w:tc>
                <w:tcPr>
                  <w:tcW w:w="196" w:type="pct"/>
                  <w:tcBorders>
                    <w:top w:val="nil"/>
                    <w:left w:val="single" w:sz="4" w:space="0" w:color="auto"/>
                    <w:bottom w:val="single" w:sz="4" w:space="0" w:color="auto"/>
                    <w:right w:val="single" w:sz="8" w:space="0" w:color="auto"/>
                  </w:tcBorders>
                  <w:shd w:val="clear" w:color="auto" w:fill="auto"/>
                  <w:vAlign w:val="center"/>
                </w:tcPr>
                <w:p w:rsidR="00722A9E" w:rsidRPr="007C47BF" w:rsidRDefault="00722A9E" w:rsidP="00B6503D">
                  <w:pPr>
                    <w:jc w:val="center"/>
                    <w:rPr>
                      <w:rFonts w:ascii="Arial" w:hAnsi="Arial" w:cs="Arial"/>
                      <w:b/>
                      <w:bCs/>
                      <w:sz w:val="18"/>
                      <w:szCs w:val="18"/>
                    </w:rPr>
                  </w:pPr>
                </w:p>
              </w:tc>
              <w:tc>
                <w:tcPr>
                  <w:tcW w:w="196" w:type="pct"/>
                  <w:tcBorders>
                    <w:top w:val="nil"/>
                    <w:left w:val="nil"/>
                    <w:bottom w:val="single" w:sz="4" w:space="0" w:color="auto"/>
                    <w:right w:val="nil"/>
                  </w:tcBorders>
                  <w:shd w:val="clear" w:color="auto" w:fill="auto"/>
                  <w:vAlign w:val="bottom"/>
                </w:tcPr>
                <w:p w:rsidR="00722A9E" w:rsidRPr="007C47BF" w:rsidRDefault="00722A9E" w:rsidP="00B6503D">
                  <w:pPr>
                    <w:jc w:val="right"/>
                    <w:rPr>
                      <w:rFonts w:ascii="Arial" w:hAnsi="Arial" w:cs="Arial"/>
                      <w:b/>
                      <w:bCs/>
                      <w:sz w:val="18"/>
                      <w:szCs w:val="18"/>
                    </w:rPr>
                  </w:pPr>
                </w:p>
              </w:tc>
              <w:tc>
                <w:tcPr>
                  <w:tcW w:w="418" w:type="pct"/>
                  <w:tcBorders>
                    <w:top w:val="nil"/>
                    <w:left w:val="single" w:sz="4" w:space="0" w:color="auto"/>
                    <w:bottom w:val="single" w:sz="4" w:space="0" w:color="auto"/>
                    <w:right w:val="nil"/>
                  </w:tcBorders>
                  <w:shd w:val="clear" w:color="auto" w:fill="auto"/>
                  <w:vAlign w:val="bottom"/>
                </w:tcPr>
                <w:p w:rsidR="00722A9E" w:rsidRPr="007C47BF" w:rsidRDefault="00722A9E" w:rsidP="00B6503D">
                  <w:pPr>
                    <w:jc w:val="center"/>
                    <w:rPr>
                      <w:rFonts w:ascii="Arial" w:hAnsi="Arial" w:cs="Arial"/>
                      <w:b/>
                      <w:bCs/>
                      <w:sz w:val="18"/>
                      <w:szCs w:val="18"/>
                    </w:rPr>
                  </w:pPr>
                </w:p>
              </w:tc>
              <w:tc>
                <w:tcPr>
                  <w:tcW w:w="308" w:type="pct"/>
                  <w:tcBorders>
                    <w:top w:val="nil"/>
                    <w:left w:val="single" w:sz="4" w:space="0" w:color="auto"/>
                    <w:bottom w:val="single" w:sz="4" w:space="0" w:color="auto"/>
                    <w:right w:val="single" w:sz="8" w:space="0" w:color="auto"/>
                  </w:tcBorders>
                  <w:shd w:val="clear" w:color="auto" w:fill="auto"/>
                  <w:vAlign w:val="bottom"/>
                </w:tcPr>
                <w:p w:rsidR="00722A9E" w:rsidRPr="007C47BF" w:rsidRDefault="00722A9E" w:rsidP="00B6503D">
                  <w:pPr>
                    <w:jc w:val="center"/>
                    <w:rPr>
                      <w:rFonts w:ascii="Arial" w:hAnsi="Arial" w:cs="Arial"/>
                      <w:b/>
                      <w:bCs/>
                      <w:sz w:val="18"/>
                      <w:szCs w:val="18"/>
                    </w:rPr>
                  </w:pPr>
                </w:p>
              </w:tc>
              <w:tc>
                <w:tcPr>
                  <w:tcW w:w="196" w:type="pct"/>
                  <w:tcBorders>
                    <w:top w:val="nil"/>
                    <w:left w:val="nil"/>
                    <w:bottom w:val="single" w:sz="4" w:space="0" w:color="auto"/>
                    <w:right w:val="nil"/>
                  </w:tcBorders>
                  <w:shd w:val="clear" w:color="000000" w:fill="99CCFF"/>
                  <w:vAlign w:val="bottom"/>
                </w:tcPr>
                <w:p w:rsidR="00722A9E" w:rsidRPr="007C47BF" w:rsidRDefault="00722A9E" w:rsidP="00B6503D">
                  <w:pPr>
                    <w:jc w:val="center"/>
                    <w:rPr>
                      <w:rFonts w:ascii="Arial" w:hAnsi="Arial" w:cs="Arial"/>
                      <w:b/>
                      <w:bCs/>
                      <w:color w:val="0000FF"/>
                      <w:sz w:val="18"/>
                      <w:szCs w:val="18"/>
                    </w:rPr>
                  </w:pPr>
                </w:p>
              </w:tc>
              <w:tc>
                <w:tcPr>
                  <w:tcW w:w="418" w:type="pct"/>
                  <w:tcBorders>
                    <w:top w:val="nil"/>
                    <w:left w:val="single" w:sz="4" w:space="0" w:color="auto"/>
                    <w:bottom w:val="single" w:sz="4" w:space="0" w:color="auto"/>
                    <w:right w:val="nil"/>
                  </w:tcBorders>
                  <w:shd w:val="clear" w:color="000000" w:fill="99CCFF"/>
                  <w:vAlign w:val="bottom"/>
                </w:tcPr>
                <w:p w:rsidR="00722A9E" w:rsidRPr="007C47BF" w:rsidRDefault="00722A9E" w:rsidP="00B6503D">
                  <w:pPr>
                    <w:jc w:val="center"/>
                    <w:rPr>
                      <w:rFonts w:ascii="Arial" w:hAnsi="Arial" w:cs="Arial"/>
                      <w:b/>
                      <w:bCs/>
                      <w:color w:val="0000FF"/>
                      <w:sz w:val="18"/>
                      <w:szCs w:val="18"/>
                    </w:rPr>
                  </w:pPr>
                </w:p>
              </w:tc>
              <w:tc>
                <w:tcPr>
                  <w:tcW w:w="308" w:type="pct"/>
                  <w:tcBorders>
                    <w:top w:val="nil"/>
                    <w:left w:val="single" w:sz="4" w:space="0" w:color="auto"/>
                    <w:bottom w:val="single" w:sz="4" w:space="0" w:color="auto"/>
                    <w:right w:val="single" w:sz="8" w:space="0" w:color="auto"/>
                  </w:tcBorders>
                  <w:shd w:val="clear" w:color="000000" w:fill="99CCFF"/>
                  <w:vAlign w:val="bottom"/>
                </w:tcPr>
                <w:p w:rsidR="00722A9E" w:rsidRPr="007C47BF" w:rsidRDefault="00722A9E" w:rsidP="00B6503D">
                  <w:pPr>
                    <w:jc w:val="center"/>
                    <w:rPr>
                      <w:rFonts w:ascii="Arial" w:hAnsi="Arial" w:cs="Arial"/>
                      <w:b/>
                      <w:bCs/>
                      <w:color w:val="0000FF"/>
                      <w:sz w:val="18"/>
                      <w:szCs w:val="18"/>
                    </w:rPr>
                  </w:pPr>
                </w:p>
              </w:tc>
              <w:tc>
                <w:tcPr>
                  <w:tcW w:w="202" w:type="pct"/>
                  <w:tcBorders>
                    <w:top w:val="nil"/>
                    <w:left w:val="nil"/>
                    <w:bottom w:val="single" w:sz="4" w:space="0" w:color="auto"/>
                    <w:right w:val="nil"/>
                  </w:tcBorders>
                  <w:shd w:val="clear" w:color="auto" w:fill="auto"/>
                  <w:vAlign w:val="bottom"/>
                </w:tcPr>
                <w:p w:rsidR="00722A9E" w:rsidRPr="007C47BF" w:rsidRDefault="00722A9E" w:rsidP="00B6503D">
                  <w:pPr>
                    <w:jc w:val="center"/>
                    <w:rPr>
                      <w:rFonts w:ascii="Arial" w:hAnsi="Arial" w:cs="Arial"/>
                      <w:b/>
                      <w:bCs/>
                      <w:color w:val="008000"/>
                      <w:sz w:val="18"/>
                      <w:szCs w:val="18"/>
                    </w:rPr>
                  </w:pPr>
                </w:p>
              </w:tc>
              <w:tc>
                <w:tcPr>
                  <w:tcW w:w="449" w:type="pct"/>
                  <w:tcBorders>
                    <w:top w:val="nil"/>
                    <w:left w:val="single" w:sz="4" w:space="0" w:color="auto"/>
                    <w:bottom w:val="single" w:sz="4" w:space="0" w:color="auto"/>
                    <w:right w:val="nil"/>
                  </w:tcBorders>
                  <w:shd w:val="clear" w:color="auto" w:fill="auto"/>
                  <w:vAlign w:val="bottom"/>
                </w:tcPr>
                <w:p w:rsidR="00722A9E" w:rsidRPr="007C47BF" w:rsidRDefault="00722A9E" w:rsidP="00B6503D">
                  <w:pPr>
                    <w:jc w:val="center"/>
                    <w:rPr>
                      <w:rFonts w:ascii="Arial" w:hAnsi="Arial" w:cs="Arial"/>
                      <w:b/>
                      <w:bCs/>
                      <w:color w:val="008000"/>
                      <w:sz w:val="18"/>
                      <w:szCs w:val="18"/>
                    </w:rPr>
                  </w:pPr>
                </w:p>
              </w:tc>
              <w:tc>
                <w:tcPr>
                  <w:tcW w:w="321" w:type="pct"/>
                  <w:tcBorders>
                    <w:top w:val="nil"/>
                    <w:left w:val="single" w:sz="4" w:space="0" w:color="auto"/>
                    <w:bottom w:val="single" w:sz="4" w:space="0" w:color="auto"/>
                    <w:right w:val="single" w:sz="8" w:space="0" w:color="auto"/>
                  </w:tcBorders>
                  <w:shd w:val="clear" w:color="auto" w:fill="auto"/>
                  <w:vAlign w:val="bottom"/>
                </w:tcPr>
                <w:p w:rsidR="00722A9E" w:rsidRPr="007C47BF" w:rsidRDefault="00722A9E" w:rsidP="00B6503D">
                  <w:pPr>
                    <w:jc w:val="center"/>
                    <w:rPr>
                      <w:rFonts w:ascii="Arial" w:hAnsi="Arial" w:cs="Arial"/>
                      <w:b/>
                      <w:bCs/>
                      <w:color w:val="008000"/>
                      <w:sz w:val="18"/>
                      <w:szCs w:val="18"/>
                    </w:rPr>
                  </w:pPr>
                </w:p>
              </w:tc>
            </w:tr>
            <w:tr w:rsidR="00722A9E" w:rsidRPr="0083360D" w:rsidTr="00B6503D">
              <w:trPr>
                <w:trHeight w:val="255"/>
              </w:trPr>
              <w:tc>
                <w:tcPr>
                  <w:tcW w:w="1019" w:type="pct"/>
                  <w:tcBorders>
                    <w:top w:val="nil"/>
                    <w:left w:val="single" w:sz="8" w:space="0" w:color="auto"/>
                    <w:bottom w:val="single" w:sz="4" w:space="0" w:color="auto"/>
                    <w:right w:val="single" w:sz="4" w:space="0" w:color="auto"/>
                  </w:tcBorders>
                  <w:shd w:val="clear" w:color="000000" w:fill="B2EEFC"/>
                  <w:noWrap/>
                  <w:vAlign w:val="center"/>
                </w:tcPr>
                <w:p w:rsidR="00722A9E" w:rsidRPr="00AA255C" w:rsidRDefault="00722A9E" w:rsidP="00B6503D">
                  <w:pPr>
                    <w:rPr>
                      <w:rFonts w:ascii="Arial" w:hAnsi="Arial" w:cs="Arial"/>
                      <w:b/>
                      <w:bCs/>
                    </w:rPr>
                  </w:pPr>
                </w:p>
              </w:tc>
              <w:tc>
                <w:tcPr>
                  <w:tcW w:w="442" w:type="pct"/>
                  <w:tcBorders>
                    <w:top w:val="nil"/>
                    <w:left w:val="nil"/>
                    <w:bottom w:val="single" w:sz="4" w:space="0" w:color="auto"/>
                    <w:right w:val="single" w:sz="4" w:space="0" w:color="auto"/>
                  </w:tcBorders>
                  <w:shd w:val="clear" w:color="auto" w:fill="auto"/>
                  <w:vAlign w:val="bottom"/>
                </w:tcPr>
                <w:p w:rsidR="00722A9E" w:rsidRPr="007C47BF" w:rsidRDefault="00722A9E" w:rsidP="00B6503D">
                  <w:pPr>
                    <w:jc w:val="center"/>
                    <w:rPr>
                      <w:rFonts w:ascii="Arial" w:hAnsi="Arial" w:cs="Arial"/>
                      <w:b/>
                      <w:bCs/>
                      <w:sz w:val="18"/>
                      <w:szCs w:val="18"/>
                    </w:rPr>
                  </w:pPr>
                </w:p>
              </w:tc>
              <w:tc>
                <w:tcPr>
                  <w:tcW w:w="527" w:type="pct"/>
                  <w:tcBorders>
                    <w:top w:val="nil"/>
                    <w:left w:val="nil"/>
                    <w:bottom w:val="single" w:sz="4" w:space="0" w:color="auto"/>
                    <w:right w:val="nil"/>
                  </w:tcBorders>
                  <w:shd w:val="clear" w:color="auto" w:fill="auto"/>
                  <w:vAlign w:val="bottom"/>
                </w:tcPr>
                <w:p w:rsidR="00722A9E" w:rsidRPr="007C47BF" w:rsidRDefault="00722A9E" w:rsidP="00B6503D">
                  <w:pPr>
                    <w:jc w:val="center"/>
                    <w:rPr>
                      <w:rFonts w:ascii="Arial" w:hAnsi="Arial" w:cs="Arial"/>
                      <w:b/>
                      <w:bCs/>
                      <w:sz w:val="18"/>
                      <w:szCs w:val="18"/>
                    </w:rPr>
                  </w:pPr>
                  <w:r w:rsidRPr="007C47BF">
                    <w:rPr>
                      <w:rFonts w:ascii="Arial" w:hAnsi="Arial" w:cs="Arial"/>
                      <w:b/>
                      <w:bCs/>
                      <w:sz w:val="18"/>
                      <w:szCs w:val="18"/>
                    </w:rPr>
                    <w:t>И т о г о</w:t>
                  </w:r>
                </w:p>
              </w:tc>
              <w:tc>
                <w:tcPr>
                  <w:tcW w:w="196" w:type="pct"/>
                  <w:tcBorders>
                    <w:top w:val="nil"/>
                    <w:left w:val="single" w:sz="4" w:space="0" w:color="auto"/>
                    <w:bottom w:val="single" w:sz="4" w:space="0" w:color="auto"/>
                    <w:right w:val="single" w:sz="8" w:space="0" w:color="auto"/>
                  </w:tcBorders>
                  <w:shd w:val="clear" w:color="auto" w:fill="auto"/>
                  <w:vAlign w:val="center"/>
                </w:tcPr>
                <w:p w:rsidR="00722A9E" w:rsidRPr="007C47BF" w:rsidRDefault="00722A9E" w:rsidP="00B6503D">
                  <w:pPr>
                    <w:jc w:val="center"/>
                    <w:rPr>
                      <w:rFonts w:ascii="Arial" w:hAnsi="Arial" w:cs="Arial"/>
                      <w:b/>
                      <w:bCs/>
                      <w:sz w:val="18"/>
                      <w:szCs w:val="18"/>
                    </w:rPr>
                  </w:pPr>
                </w:p>
              </w:tc>
              <w:tc>
                <w:tcPr>
                  <w:tcW w:w="196" w:type="pct"/>
                  <w:tcBorders>
                    <w:top w:val="nil"/>
                    <w:left w:val="nil"/>
                    <w:bottom w:val="single" w:sz="4" w:space="0" w:color="auto"/>
                    <w:right w:val="nil"/>
                  </w:tcBorders>
                  <w:shd w:val="clear" w:color="auto" w:fill="auto"/>
                  <w:vAlign w:val="bottom"/>
                </w:tcPr>
                <w:p w:rsidR="00722A9E" w:rsidRPr="007C47BF" w:rsidRDefault="00722A9E" w:rsidP="00B6503D">
                  <w:pPr>
                    <w:jc w:val="right"/>
                    <w:rPr>
                      <w:rFonts w:ascii="Arial" w:hAnsi="Arial" w:cs="Arial"/>
                      <w:b/>
                      <w:bCs/>
                      <w:sz w:val="18"/>
                      <w:szCs w:val="18"/>
                    </w:rPr>
                  </w:pPr>
                </w:p>
              </w:tc>
              <w:tc>
                <w:tcPr>
                  <w:tcW w:w="418" w:type="pct"/>
                  <w:tcBorders>
                    <w:top w:val="nil"/>
                    <w:left w:val="single" w:sz="4" w:space="0" w:color="auto"/>
                    <w:bottom w:val="single" w:sz="4" w:space="0" w:color="auto"/>
                    <w:right w:val="nil"/>
                  </w:tcBorders>
                  <w:shd w:val="clear" w:color="auto" w:fill="auto"/>
                  <w:vAlign w:val="bottom"/>
                </w:tcPr>
                <w:p w:rsidR="00722A9E" w:rsidRPr="007C47BF" w:rsidRDefault="00722A9E" w:rsidP="00B6503D">
                  <w:pPr>
                    <w:jc w:val="center"/>
                    <w:rPr>
                      <w:rFonts w:ascii="Arial" w:hAnsi="Arial" w:cs="Arial"/>
                      <w:b/>
                      <w:bCs/>
                      <w:sz w:val="18"/>
                      <w:szCs w:val="18"/>
                    </w:rPr>
                  </w:pPr>
                </w:p>
              </w:tc>
              <w:tc>
                <w:tcPr>
                  <w:tcW w:w="308" w:type="pct"/>
                  <w:tcBorders>
                    <w:top w:val="nil"/>
                    <w:left w:val="single" w:sz="4" w:space="0" w:color="auto"/>
                    <w:bottom w:val="single" w:sz="4" w:space="0" w:color="auto"/>
                    <w:right w:val="single" w:sz="8" w:space="0" w:color="auto"/>
                  </w:tcBorders>
                  <w:shd w:val="clear" w:color="auto" w:fill="auto"/>
                  <w:vAlign w:val="bottom"/>
                </w:tcPr>
                <w:p w:rsidR="00722A9E" w:rsidRPr="007C47BF" w:rsidRDefault="00722A9E" w:rsidP="00B6503D">
                  <w:pPr>
                    <w:jc w:val="center"/>
                    <w:rPr>
                      <w:rFonts w:ascii="Arial" w:hAnsi="Arial" w:cs="Arial"/>
                      <w:b/>
                      <w:bCs/>
                      <w:sz w:val="18"/>
                      <w:szCs w:val="18"/>
                    </w:rPr>
                  </w:pPr>
                </w:p>
              </w:tc>
              <w:tc>
                <w:tcPr>
                  <w:tcW w:w="196" w:type="pct"/>
                  <w:tcBorders>
                    <w:top w:val="nil"/>
                    <w:left w:val="nil"/>
                    <w:bottom w:val="single" w:sz="4" w:space="0" w:color="auto"/>
                    <w:right w:val="nil"/>
                  </w:tcBorders>
                  <w:shd w:val="clear" w:color="000000" w:fill="99CCFF"/>
                  <w:vAlign w:val="bottom"/>
                </w:tcPr>
                <w:p w:rsidR="00722A9E" w:rsidRPr="007C47BF" w:rsidRDefault="00722A9E" w:rsidP="00B6503D">
                  <w:pPr>
                    <w:jc w:val="center"/>
                    <w:rPr>
                      <w:rFonts w:ascii="Arial" w:hAnsi="Arial" w:cs="Arial"/>
                      <w:b/>
                      <w:bCs/>
                      <w:color w:val="0000FF"/>
                      <w:sz w:val="18"/>
                      <w:szCs w:val="18"/>
                    </w:rPr>
                  </w:pPr>
                </w:p>
              </w:tc>
              <w:tc>
                <w:tcPr>
                  <w:tcW w:w="418" w:type="pct"/>
                  <w:tcBorders>
                    <w:top w:val="nil"/>
                    <w:left w:val="single" w:sz="4" w:space="0" w:color="auto"/>
                    <w:bottom w:val="single" w:sz="4" w:space="0" w:color="auto"/>
                    <w:right w:val="nil"/>
                  </w:tcBorders>
                  <w:shd w:val="clear" w:color="000000" w:fill="99CCFF"/>
                  <w:vAlign w:val="bottom"/>
                </w:tcPr>
                <w:p w:rsidR="00722A9E" w:rsidRPr="007C47BF" w:rsidRDefault="00722A9E" w:rsidP="00B6503D">
                  <w:pPr>
                    <w:jc w:val="center"/>
                    <w:rPr>
                      <w:rFonts w:ascii="Arial" w:hAnsi="Arial" w:cs="Arial"/>
                      <w:b/>
                      <w:bCs/>
                      <w:color w:val="0000FF"/>
                      <w:sz w:val="18"/>
                      <w:szCs w:val="18"/>
                    </w:rPr>
                  </w:pPr>
                </w:p>
              </w:tc>
              <w:tc>
                <w:tcPr>
                  <w:tcW w:w="308" w:type="pct"/>
                  <w:tcBorders>
                    <w:top w:val="nil"/>
                    <w:left w:val="single" w:sz="4" w:space="0" w:color="auto"/>
                    <w:bottom w:val="single" w:sz="4" w:space="0" w:color="auto"/>
                    <w:right w:val="single" w:sz="8" w:space="0" w:color="auto"/>
                  </w:tcBorders>
                  <w:shd w:val="clear" w:color="000000" w:fill="99CCFF"/>
                  <w:vAlign w:val="bottom"/>
                </w:tcPr>
                <w:p w:rsidR="00722A9E" w:rsidRPr="007C47BF" w:rsidRDefault="00722A9E" w:rsidP="00B6503D">
                  <w:pPr>
                    <w:jc w:val="center"/>
                    <w:rPr>
                      <w:rFonts w:ascii="Arial" w:hAnsi="Arial" w:cs="Arial"/>
                      <w:b/>
                      <w:bCs/>
                      <w:color w:val="0000FF"/>
                      <w:sz w:val="18"/>
                      <w:szCs w:val="18"/>
                    </w:rPr>
                  </w:pPr>
                </w:p>
              </w:tc>
              <w:tc>
                <w:tcPr>
                  <w:tcW w:w="202" w:type="pct"/>
                  <w:tcBorders>
                    <w:top w:val="nil"/>
                    <w:left w:val="nil"/>
                    <w:bottom w:val="single" w:sz="4" w:space="0" w:color="auto"/>
                    <w:right w:val="nil"/>
                  </w:tcBorders>
                  <w:shd w:val="clear" w:color="auto" w:fill="auto"/>
                  <w:vAlign w:val="bottom"/>
                </w:tcPr>
                <w:p w:rsidR="00722A9E" w:rsidRPr="007C47BF" w:rsidRDefault="00722A9E" w:rsidP="00B6503D">
                  <w:pPr>
                    <w:jc w:val="center"/>
                    <w:rPr>
                      <w:rFonts w:ascii="Arial" w:hAnsi="Arial" w:cs="Arial"/>
                      <w:b/>
                      <w:bCs/>
                      <w:color w:val="008000"/>
                      <w:sz w:val="18"/>
                      <w:szCs w:val="18"/>
                    </w:rPr>
                  </w:pPr>
                </w:p>
              </w:tc>
              <w:tc>
                <w:tcPr>
                  <w:tcW w:w="449" w:type="pct"/>
                  <w:tcBorders>
                    <w:top w:val="nil"/>
                    <w:left w:val="single" w:sz="4" w:space="0" w:color="auto"/>
                    <w:bottom w:val="single" w:sz="4" w:space="0" w:color="auto"/>
                    <w:right w:val="nil"/>
                  </w:tcBorders>
                  <w:shd w:val="clear" w:color="auto" w:fill="auto"/>
                  <w:vAlign w:val="bottom"/>
                </w:tcPr>
                <w:p w:rsidR="00722A9E" w:rsidRPr="007C47BF" w:rsidRDefault="00722A9E" w:rsidP="00B6503D">
                  <w:pPr>
                    <w:jc w:val="center"/>
                    <w:rPr>
                      <w:rFonts w:ascii="Arial" w:hAnsi="Arial" w:cs="Arial"/>
                      <w:b/>
                      <w:bCs/>
                      <w:color w:val="008000"/>
                      <w:sz w:val="18"/>
                      <w:szCs w:val="18"/>
                    </w:rPr>
                  </w:pPr>
                </w:p>
              </w:tc>
              <w:tc>
                <w:tcPr>
                  <w:tcW w:w="321" w:type="pct"/>
                  <w:tcBorders>
                    <w:top w:val="nil"/>
                    <w:left w:val="single" w:sz="4" w:space="0" w:color="auto"/>
                    <w:bottom w:val="single" w:sz="4" w:space="0" w:color="auto"/>
                    <w:right w:val="single" w:sz="8" w:space="0" w:color="auto"/>
                  </w:tcBorders>
                  <w:shd w:val="clear" w:color="auto" w:fill="auto"/>
                  <w:vAlign w:val="bottom"/>
                </w:tcPr>
                <w:p w:rsidR="00722A9E" w:rsidRPr="007C47BF" w:rsidRDefault="00722A9E" w:rsidP="00B6503D">
                  <w:pPr>
                    <w:jc w:val="center"/>
                    <w:rPr>
                      <w:rFonts w:ascii="Arial" w:hAnsi="Arial" w:cs="Arial"/>
                      <w:b/>
                      <w:bCs/>
                      <w:color w:val="008000"/>
                      <w:sz w:val="18"/>
                      <w:szCs w:val="18"/>
                    </w:rPr>
                  </w:pPr>
                </w:p>
              </w:tc>
            </w:tr>
            <w:tr w:rsidR="00722A9E" w:rsidRPr="0083360D" w:rsidTr="00B6503D">
              <w:trPr>
                <w:trHeight w:val="255"/>
              </w:trPr>
              <w:tc>
                <w:tcPr>
                  <w:tcW w:w="1019" w:type="pct"/>
                  <w:tcBorders>
                    <w:top w:val="nil"/>
                    <w:left w:val="single" w:sz="8" w:space="0" w:color="auto"/>
                    <w:bottom w:val="single" w:sz="4" w:space="0" w:color="auto"/>
                    <w:right w:val="single" w:sz="4" w:space="0" w:color="auto"/>
                  </w:tcBorders>
                  <w:shd w:val="clear" w:color="000000" w:fill="B2EEFC"/>
                  <w:noWrap/>
                  <w:vAlign w:val="center"/>
                </w:tcPr>
                <w:p w:rsidR="00722A9E" w:rsidRPr="00AA255C" w:rsidRDefault="00722A9E" w:rsidP="00B6503D">
                  <w:pPr>
                    <w:rPr>
                      <w:rFonts w:ascii="Arial" w:hAnsi="Arial" w:cs="Arial"/>
                      <w:b/>
                      <w:bCs/>
                    </w:rPr>
                  </w:pPr>
                  <w:r w:rsidRPr="00AA255C">
                    <w:rPr>
                      <w:rFonts w:ascii="Arial" w:hAnsi="Arial" w:cs="Arial"/>
                      <w:b/>
                      <w:bCs/>
                    </w:rPr>
                    <w:t>Договора ГПХ</w:t>
                  </w:r>
                </w:p>
              </w:tc>
              <w:tc>
                <w:tcPr>
                  <w:tcW w:w="442" w:type="pct"/>
                  <w:tcBorders>
                    <w:top w:val="nil"/>
                    <w:left w:val="nil"/>
                    <w:bottom w:val="single" w:sz="4" w:space="0" w:color="auto"/>
                    <w:right w:val="single" w:sz="4" w:space="0" w:color="auto"/>
                  </w:tcBorders>
                  <w:shd w:val="clear" w:color="auto" w:fill="auto"/>
                  <w:vAlign w:val="bottom"/>
                </w:tcPr>
                <w:p w:rsidR="00722A9E" w:rsidRPr="007C47BF" w:rsidRDefault="00722A9E" w:rsidP="00B6503D">
                  <w:pPr>
                    <w:jc w:val="center"/>
                    <w:rPr>
                      <w:rFonts w:ascii="Arial" w:hAnsi="Arial" w:cs="Arial"/>
                      <w:b/>
                      <w:bCs/>
                      <w:sz w:val="18"/>
                      <w:szCs w:val="18"/>
                    </w:rPr>
                  </w:pPr>
                </w:p>
              </w:tc>
              <w:tc>
                <w:tcPr>
                  <w:tcW w:w="527" w:type="pct"/>
                  <w:tcBorders>
                    <w:top w:val="nil"/>
                    <w:left w:val="nil"/>
                    <w:bottom w:val="single" w:sz="4" w:space="0" w:color="auto"/>
                    <w:right w:val="nil"/>
                  </w:tcBorders>
                  <w:shd w:val="clear" w:color="auto" w:fill="auto"/>
                  <w:vAlign w:val="bottom"/>
                </w:tcPr>
                <w:p w:rsidR="00722A9E" w:rsidRPr="007C47BF" w:rsidRDefault="00722A9E" w:rsidP="00B6503D">
                  <w:pPr>
                    <w:jc w:val="center"/>
                    <w:rPr>
                      <w:rFonts w:ascii="Arial" w:hAnsi="Arial" w:cs="Arial"/>
                      <w:b/>
                      <w:bCs/>
                      <w:sz w:val="18"/>
                      <w:szCs w:val="18"/>
                    </w:rPr>
                  </w:pPr>
                </w:p>
              </w:tc>
              <w:tc>
                <w:tcPr>
                  <w:tcW w:w="196" w:type="pct"/>
                  <w:tcBorders>
                    <w:top w:val="nil"/>
                    <w:left w:val="single" w:sz="4" w:space="0" w:color="auto"/>
                    <w:bottom w:val="single" w:sz="4" w:space="0" w:color="auto"/>
                    <w:right w:val="single" w:sz="8" w:space="0" w:color="auto"/>
                  </w:tcBorders>
                  <w:shd w:val="clear" w:color="auto" w:fill="auto"/>
                  <w:vAlign w:val="center"/>
                </w:tcPr>
                <w:p w:rsidR="00722A9E" w:rsidRPr="007C47BF" w:rsidRDefault="00722A9E" w:rsidP="00B6503D">
                  <w:pPr>
                    <w:jc w:val="center"/>
                    <w:rPr>
                      <w:rFonts w:ascii="Arial" w:hAnsi="Arial" w:cs="Arial"/>
                      <w:b/>
                      <w:bCs/>
                      <w:sz w:val="18"/>
                      <w:szCs w:val="18"/>
                    </w:rPr>
                  </w:pPr>
                </w:p>
              </w:tc>
              <w:tc>
                <w:tcPr>
                  <w:tcW w:w="196" w:type="pct"/>
                  <w:tcBorders>
                    <w:top w:val="nil"/>
                    <w:left w:val="nil"/>
                    <w:bottom w:val="single" w:sz="4" w:space="0" w:color="auto"/>
                    <w:right w:val="nil"/>
                  </w:tcBorders>
                  <w:shd w:val="clear" w:color="auto" w:fill="auto"/>
                  <w:vAlign w:val="bottom"/>
                </w:tcPr>
                <w:p w:rsidR="00722A9E" w:rsidRPr="007C47BF" w:rsidRDefault="00722A9E" w:rsidP="00B6503D">
                  <w:pPr>
                    <w:jc w:val="right"/>
                    <w:rPr>
                      <w:rFonts w:ascii="Arial" w:hAnsi="Arial" w:cs="Arial"/>
                      <w:b/>
                      <w:bCs/>
                      <w:sz w:val="18"/>
                      <w:szCs w:val="18"/>
                    </w:rPr>
                  </w:pPr>
                </w:p>
              </w:tc>
              <w:tc>
                <w:tcPr>
                  <w:tcW w:w="418" w:type="pct"/>
                  <w:tcBorders>
                    <w:top w:val="nil"/>
                    <w:left w:val="single" w:sz="4" w:space="0" w:color="auto"/>
                    <w:bottom w:val="single" w:sz="4" w:space="0" w:color="auto"/>
                    <w:right w:val="nil"/>
                  </w:tcBorders>
                  <w:shd w:val="clear" w:color="auto" w:fill="auto"/>
                  <w:vAlign w:val="bottom"/>
                </w:tcPr>
                <w:p w:rsidR="00722A9E" w:rsidRPr="007C47BF" w:rsidRDefault="00722A9E" w:rsidP="00B6503D">
                  <w:pPr>
                    <w:jc w:val="center"/>
                    <w:rPr>
                      <w:rFonts w:ascii="Arial" w:hAnsi="Arial" w:cs="Arial"/>
                      <w:b/>
                      <w:bCs/>
                      <w:sz w:val="18"/>
                      <w:szCs w:val="18"/>
                    </w:rPr>
                  </w:pPr>
                </w:p>
              </w:tc>
              <w:tc>
                <w:tcPr>
                  <w:tcW w:w="308" w:type="pct"/>
                  <w:tcBorders>
                    <w:top w:val="nil"/>
                    <w:left w:val="single" w:sz="4" w:space="0" w:color="auto"/>
                    <w:bottom w:val="single" w:sz="4" w:space="0" w:color="auto"/>
                    <w:right w:val="single" w:sz="8" w:space="0" w:color="auto"/>
                  </w:tcBorders>
                  <w:shd w:val="clear" w:color="auto" w:fill="auto"/>
                  <w:vAlign w:val="bottom"/>
                </w:tcPr>
                <w:p w:rsidR="00722A9E" w:rsidRPr="007C47BF" w:rsidRDefault="00722A9E" w:rsidP="00B6503D">
                  <w:pPr>
                    <w:jc w:val="center"/>
                    <w:rPr>
                      <w:rFonts w:ascii="Arial" w:hAnsi="Arial" w:cs="Arial"/>
                      <w:b/>
                      <w:bCs/>
                      <w:sz w:val="18"/>
                      <w:szCs w:val="18"/>
                    </w:rPr>
                  </w:pPr>
                </w:p>
              </w:tc>
              <w:tc>
                <w:tcPr>
                  <w:tcW w:w="196" w:type="pct"/>
                  <w:tcBorders>
                    <w:top w:val="nil"/>
                    <w:left w:val="nil"/>
                    <w:bottom w:val="single" w:sz="4" w:space="0" w:color="auto"/>
                    <w:right w:val="nil"/>
                  </w:tcBorders>
                  <w:shd w:val="clear" w:color="000000" w:fill="99CCFF"/>
                  <w:vAlign w:val="bottom"/>
                </w:tcPr>
                <w:p w:rsidR="00722A9E" w:rsidRPr="007C47BF" w:rsidRDefault="00722A9E" w:rsidP="00B6503D">
                  <w:pPr>
                    <w:jc w:val="center"/>
                    <w:rPr>
                      <w:rFonts w:ascii="Arial" w:hAnsi="Arial" w:cs="Arial"/>
                      <w:b/>
                      <w:bCs/>
                      <w:color w:val="0000FF"/>
                      <w:sz w:val="18"/>
                      <w:szCs w:val="18"/>
                    </w:rPr>
                  </w:pPr>
                </w:p>
              </w:tc>
              <w:tc>
                <w:tcPr>
                  <w:tcW w:w="418" w:type="pct"/>
                  <w:tcBorders>
                    <w:top w:val="nil"/>
                    <w:left w:val="single" w:sz="4" w:space="0" w:color="auto"/>
                    <w:bottom w:val="single" w:sz="4" w:space="0" w:color="auto"/>
                    <w:right w:val="nil"/>
                  </w:tcBorders>
                  <w:shd w:val="clear" w:color="000000" w:fill="99CCFF"/>
                  <w:vAlign w:val="bottom"/>
                </w:tcPr>
                <w:p w:rsidR="00722A9E" w:rsidRPr="007C47BF" w:rsidRDefault="00722A9E" w:rsidP="00B6503D">
                  <w:pPr>
                    <w:jc w:val="center"/>
                    <w:rPr>
                      <w:rFonts w:ascii="Arial" w:hAnsi="Arial" w:cs="Arial"/>
                      <w:b/>
                      <w:bCs/>
                      <w:color w:val="0000FF"/>
                      <w:sz w:val="18"/>
                      <w:szCs w:val="18"/>
                    </w:rPr>
                  </w:pPr>
                </w:p>
              </w:tc>
              <w:tc>
                <w:tcPr>
                  <w:tcW w:w="308" w:type="pct"/>
                  <w:tcBorders>
                    <w:top w:val="nil"/>
                    <w:left w:val="single" w:sz="4" w:space="0" w:color="auto"/>
                    <w:bottom w:val="single" w:sz="4" w:space="0" w:color="auto"/>
                    <w:right w:val="single" w:sz="8" w:space="0" w:color="auto"/>
                  </w:tcBorders>
                  <w:shd w:val="clear" w:color="000000" w:fill="99CCFF"/>
                  <w:vAlign w:val="bottom"/>
                </w:tcPr>
                <w:p w:rsidR="00722A9E" w:rsidRPr="007C47BF" w:rsidRDefault="00722A9E" w:rsidP="00B6503D">
                  <w:pPr>
                    <w:jc w:val="center"/>
                    <w:rPr>
                      <w:rFonts w:ascii="Arial" w:hAnsi="Arial" w:cs="Arial"/>
                      <w:b/>
                      <w:bCs/>
                      <w:color w:val="0000FF"/>
                      <w:sz w:val="18"/>
                      <w:szCs w:val="18"/>
                    </w:rPr>
                  </w:pPr>
                </w:p>
              </w:tc>
              <w:tc>
                <w:tcPr>
                  <w:tcW w:w="202" w:type="pct"/>
                  <w:tcBorders>
                    <w:top w:val="nil"/>
                    <w:left w:val="nil"/>
                    <w:bottom w:val="single" w:sz="4" w:space="0" w:color="auto"/>
                    <w:right w:val="nil"/>
                  </w:tcBorders>
                  <w:shd w:val="clear" w:color="auto" w:fill="auto"/>
                  <w:vAlign w:val="bottom"/>
                </w:tcPr>
                <w:p w:rsidR="00722A9E" w:rsidRPr="007C47BF" w:rsidRDefault="00722A9E" w:rsidP="00B6503D">
                  <w:pPr>
                    <w:jc w:val="center"/>
                    <w:rPr>
                      <w:rFonts w:ascii="Arial" w:hAnsi="Arial" w:cs="Arial"/>
                      <w:b/>
                      <w:bCs/>
                      <w:color w:val="008000"/>
                      <w:sz w:val="18"/>
                      <w:szCs w:val="18"/>
                    </w:rPr>
                  </w:pPr>
                </w:p>
              </w:tc>
              <w:tc>
                <w:tcPr>
                  <w:tcW w:w="449" w:type="pct"/>
                  <w:tcBorders>
                    <w:top w:val="nil"/>
                    <w:left w:val="single" w:sz="4" w:space="0" w:color="auto"/>
                    <w:bottom w:val="single" w:sz="4" w:space="0" w:color="auto"/>
                    <w:right w:val="nil"/>
                  </w:tcBorders>
                  <w:shd w:val="clear" w:color="auto" w:fill="auto"/>
                  <w:vAlign w:val="bottom"/>
                </w:tcPr>
                <w:p w:rsidR="00722A9E" w:rsidRPr="007C47BF" w:rsidRDefault="00722A9E" w:rsidP="00B6503D">
                  <w:pPr>
                    <w:jc w:val="center"/>
                    <w:rPr>
                      <w:rFonts w:ascii="Arial" w:hAnsi="Arial" w:cs="Arial"/>
                      <w:b/>
                      <w:bCs/>
                      <w:color w:val="008000"/>
                      <w:sz w:val="18"/>
                      <w:szCs w:val="18"/>
                    </w:rPr>
                  </w:pPr>
                </w:p>
              </w:tc>
              <w:tc>
                <w:tcPr>
                  <w:tcW w:w="321" w:type="pct"/>
                  <w:tcBorders>
                    <w:top w:val="nil"/>
                    <w:left w:val="single" w:sz="4" w:space="0" w:color="auto"/>
                    <w:bottom w:val="single" w:sz="4" w:space="0" w:color="auto"/>
                    <w:right w:val="single" w:sz="8" w:space="0" w:color="auto"/>
                  </w:tcBorders>
                  <w:shd w:val="clear" w:color="auto" w:fill="auto"/>
                  <w:vAlign w:val="bottom"/>
                </w:tcPr>
                <w:p w:rsidR="00722A9E" w:rsidRPr="007C47BF" w:rsidRDefault="00722A9E" w:rsidP="00B6503D">
                  <w:pPr>
                    <w:jc w:val="center"/>
                    <w:rPr>
                      <w:rFonts w:ascii="Arial" w:hAnsi="Arial" w:cs="Arial"/>
                      <w:b/>
                      <w:bCs/>
                      <w:color w:val="008000"/>
                      <w:sz w:val="18"/>
                      <w:szCs w:val="18"/>
                    </w:rPr>
                  </w:pPr>
                </w:p>
              </w:tc>
            </w:tr>
            <w:tr w:rsidR="00722A9E" w:rsidRPr="0083360D" w:rsidTr="00B6503D">
              <w:trPr>
                <w:trHeight w:val="255"/>
              </w:trPr>
              <w:tc>
                <w:tcPr>
                  <w:tcW w:w="1019" w:type="pct"/>
                  <w:tcBorders>
                    <w:top w:val="nil"/>
                    <w:left w:val="single" w:sz="8" w:space="0" w:color="auto"/>
                    <w:bottom w:val="single" w:sz="4" w:space="0" w:color="auto"/>
                    <w:right w:val="single" w:sz="4" w:space="0" w:color="auto"/>
                  </w:tcBorders>
                  <w:shd w:val="clear" w:color="000000" w:fill="B2EEFC"/>
                  <w:noWrap/>
                  <w:vAlign w:val="center"/>
                </w:tcPr>
                <w:p w:rsidR="00722A9E" w:rsidRPr="00AA255C" w:rsidRDefault="00722A9E" w:rsidP="00B6503D">
                  <w:pPr>
                    <w:rPr>
                      <w:rFonts w:ascii="Arial" w:hAnsi="Arial" w:cs="Arial"/>
                      <w:b/>
                      <w:bCs/>
                    </w:rPr>
                  </w:pPr>
                  <w:r w:rsidRPr="00AA255C">
                    <w:rPr>
                      <w:rFonts w:ascii="Arial" w:hAnsi="Arial" w:cs="Arial"/>
                      <w:b/>
                      <w:bCs/>
                    </w:rPr>
                    <w:t>Итого с договорами ГПХ</w:t>
                  </w:r>
                </w:p>
              </w:tc>
              <w:tc>
                <w:tcPr>
                  <w:tcW w:w="442" w:type="pct"/>
                  <w:tcBorders>
                    <w:top w:val="nil"/>
                    <w:left w:val="nil"/>
                    <w:bottom w:val="single" w:sz="4" w:space="0" w:color="auto"/>
                    <w:right w:val="single" w:sz="4" w:space="0" w:color="auto"/>
                  </w:tcBorders>
                  <w:shd w:val="clear" w:color="auto" w:fill="auto"/>
                  <w:vAlign w:val="bottom"/>
                </w:tcPr>
                <w:p w:rsidR="00722A9E" w:rsidRPr="007C47BF" w:rsidRDefault="00722A9E" w:rsidP="00B6503D">
                  <w:pPr>
                    <w:jc w:val="center"/>
                    <w:rPr>
                      <w:rFonts w:ascii="Arial" w:hAnsi="Arial" w:cs="Arial"/>
                      <w:b/>
                      <w:bCs/>
                      <w:sz w:val="18"/>
                      <w:szCs w:val="18"/>
                    </w:rPr>
                  </w:pPr>
                </w:p>
              </w:tc>
              <w:tc>
                <w:tcPr>
                  <w:tcW w:w="527" w:type="pct"/>
                  <w:tcBorders>
                    <w:top w:val="nil"/>
                    <w:left w:val="nil"/>
                    <w:bottom w:val="single" w:sz="4" w:space="0" w:color="auto"/>
                    <w:right w:val="nil"/>
                  </w:tcBorders>
                  <w:shd w:val="clear" w:color="auto" w:fill="auto"/>
                  <w:vAlign w:val="bottom"/>
                </w:tcPr>
                <w:p w:rsidR="00722A9E" w:rsidRPr="007C47BF" w:rsidRDefault="00722A9E" w:rsidP="00B6503D">
                  <w:pPr>
                    <w:jc w:val="center"/>
                    <w:rPr>
                      <w:rFonts w:ascii="Arial" w:hAnsi="Arial" w:cs="Arial"/>
                      <w:b/>
                      <w:bCs/>
                      <w:sz w:val="18"/>
                      <w:szCs w:val="18"/>
                    </w:rPr>
                  </w:pPr>
                </w:p>
              </w:tc>
              <w:tc>
                <w:tcPr>
                  <w:tcW w:w="196" w:type="pct"/>
                  <w:tcBorders>
                    <w:top w:val="nil"/>
                    <w:left w:val="single" w:sz="4" w:space="0" w:color="auto"/>
                    <w:bottom w:val="single" w:sz="4" w:space="0" w:color="auto"/>
                    <w:right w:val="single" w:sz="8" w:space="0" w:color="auto"/>
                  </w:tcBorders>
                  <w:shd w:val="clear" w:color="auto" w:fill="auto"/>
                  <w:vAlign w:val="center"/>
                </w:tcPr>
                <w:p w:rsidR="00722A9E" w:rsidRPr="007C47BF" w:rsidRDefault="00722A9E" w:rsidP="00B6503D">
                  <w:pPr>
                    <w:jc w:val="center"/>
                    <w:rPr>
                      <w:rFonts w:ascii="Arial" w:hAnsi="Arial" w:cs="Arial"/>
                      <w:b/>
                      <w:bCs/>
                      <w:sz w:val="18"/>
                      <w:szCs w:val="18"/>
                    </w:rPr>
                  </w:pPr>
                </w:p>
              </w:tc>
              <w:tc>
                <w:tcPr>
                  <w:tcW w:w="196" w:type="pct"/>
                  <w:tcBorders>
                    <w:top w:val="nil"/>
                    <w:left w:val="nil"/>
                    <w:bottom w:val="single" w:sz="4" w:space="0" w:color="auto"/>
                    <w:right w:val="nil"/>
                  </w:tcBorders>
                  <w:shd w:val="clear" w:color="auto" w:fill="auto"/>
                  <w:vAlign w:val="bottom"/>
                </w:tcPr>
                <w:p w:rsidR="00722A9E" w:rsidRPr="007C47BF" w:rsidRDefault="00722A9E" w:rsidP="00B6503D">
                  <w:pPr>
                    <w:jc w:val="right"/>
                    <w:rPr>
                      <w:rFonts w:ascii="Arial" w:hAnsi="Arial" w:cs="Arial"/>
                      <w:b/>
                      <w:bCs/>
                      <w:sz w:val="18"/>
                      <w:szCs w:val="18"/>
                    </w:rPr>
                  </w:pPr>
                </w:p>
              </w:tc>
              <w:tc>
                <w:tcPr>
                  <w:tcW w:w="418" w:type="pct"/>
                  <w:tcBorders>
                    <w:top w:val="nil"/>
                    <w:left w:val="single" w:sz="4" w:space="0" w:color="auto"/>
                    <w:bottom w:val="single" w:sz="4" w:space="0" w:color="auto"/>
                    <w:right w:val="nil"/>
                  </w:tcBorders>
                  <w:shd w:val="clear" w:color="auto" w:fill="auto"/>
                  <w:vAlign w:val="bottom"/>
                </w:tcPr>
                <w:p w:rsidR="00722A9E" w:rsidRPr="007C47BF" w:rsidRDefault="00722A9E" w:rsidP="00B6503D">
                  <w:pPr>
                    <w:jc w:val="center"/>
                    <w:rPr>
                      <w:rFonts w:ascii="Arial" w:hAnsi="Arial" w:cs="Arial"/>
                      <w:b/>
                      <w:bCs/>
                      <w:sz w:val="18"/>
                      <w:szCs w:val="18"/>
                    </w:rPr>
                  </w:pPr>
                </w:p>
              </w:tc>
              <w:tc>
                <w:tcPr>
                  <w:tcW w:w="308" w:type="pct"/>
                  <w:tcBorders>
                    <w:top w:val="nil"/>
                    <w:left w:val="single" w:sz="4" w:space="0" w:color="auto"/>
                    <w:bottom w:val="single" w:sz="4" w:space="0" w:color="auto"/>
                    <w:right w:val="single" w:sz="8" w:space="0" w:color="auto"/>
                  </w:tcBorders>
                  <w:shd w:val="clear" w:color="auto" w:fill="auto"/>
                  <w:vAlign w:val="bottom"/>
                </w:tcPr>
                <w:p w:rsidR="00722A9E" w:rsidRPr="007C47BF" w:rsidRDefault="00722A9E" w:rsidP="00B6503D">
                  <w:pPr>
                    <w:jc w:val="center"/>
                    <w:rPr>
                      <w:rFonts w:ascii="Arial" w:hAnsi="Arial" w:cs="Arial"/>
                      <w:b/>
                      <w:bCs/>
                      <w:sz w:val="18"/>
                      <w:szCs w:val="18"/>
                    </w:rPr>
                  </w:pPr>
                </w:p>
              </w:tc>
              <w:tc>
                <w:tcPr>
                  <w:tcW w:w="196" w:type="pct"/>
                  <w:tcBorders>
                    <w:top w:val="nil"/>
                    <w:left w:val="nil"/>
                    <w:bottom w:val="single" w:sz="4" w:space="0" w:color="auto"/>
                    <w:right w:val="nil"/>
                  </w:tcBorders>
                  <w:shd w:val="clear" w:color="000000" w:fill="99CCFF"/>
                  <w:vAlign w:val="bottom"/>
                </w:tcPr>
                <w:p w:rsidR="00722A9E" w:rsidRPr="007C47BF" w:rsidRDefault="00722A9E" w:rsidP="00B6503D">
                  <w:pPr>
                    <w:jc w:val="center"/>
                    <w:rPr>
                      <w:rFonts w:ascii="Arial" w:hAnsi="Arial" w:cs="Arial"/>
                      <w:b/>
                      <w:bCs/>
                      <w:color w:val="0000FF"/>
                      <w:sz w:val="18"/>
                      <w:szCs w:val="18"/>
                    </w:rPr>
                  </w:pPr>
                </w:p>
              </w:tc>
              <w:tc>
                <w:tcPr>
                  <w:tcW w:w="418" w:type="pct"/>
                  <w:tcBorders>
                    <w:top w:val="nil"/>
                    <w:left w:val="single" w:sz="4" w:space="0" w:color="auto"/>
                    <w:bottom w:val="single" w:sz="4" w:space="0" w:color="auto"/>
                    <w:right w:val="nil"/>
                  </w:tcBorders>
                  <w:shd w:val="clear" w:color="000000" w:fill="99CCFF"/>
                  <w:vAlign w:val="bottom"/>
                </w:tcPr>
                <w:p w:rsidR="00722A9E" w:rsidRPr="007C47BF" w:rsidRDefault="00722A9E" w:rsidP="00B6503D">
                  <w:pPr>
                    <w:jc w:val="center"/>
                    <w:rPr>
                      <w:rFonts w:ascii="Arial" w:hAnsi="Arial" w:cs="Arial"/>
                      <w:b/>
                      <w:bCs/>
                      <w:color w:val="0000FF"/>
                      <w:sz w:val="18"/>
                      <w:szCs w:val="18"/>
                    </w:rPr>
                  </w:pPr>
                </w:p>
              </w:tc>
              <w:tc>
                <w:tcPr>
                  <w:tcW w:w="308" w:type="pct"/>
                  <w:tcBorders>
                    <w:top w:val="nil"/>
                    <w:left w:val="single" w:sz="4" w:space="0" w:color="auto"/>
                    <w:bottom w:val="single" w:sz="4" w:space="0" w:color="auto"/>
                    <w:right w:val="single" w:sz="8" w:space="0" w:color="auto"/>
                  </w:tcBorders>
                  <w:shd w:val="clear" w:color="000000" w:fill="99CCFF"/>
                  <w:vAlign w:val="bottom"/>
                </w:tcPr>
                <w:p w:rsidR="00722A9E" w:rsidRPr="007C47BF" w:rsidRDefault="00722A9E" w:rsidP="00B6503D">
                  <w:pPr>
                    <w:jc w:val="center"/>
                    <w:rPr>
                      <w:rFonts w:ascii="Arial" w:hAnsi="Arial" w:cs="Arial"/>
                      <w:b/>
                      <w:bCs/>
                      <w:color w:val="0000FF"/>
                      <w:sz w:val="18"/>
                      <w:szCs w:val="18"/>
                    </w:rPr>
                  </w:pPr>
                </w:p>
              </w:tc>
              <w:tc>
                <w:tcPr>
                  <w:tcW w:w="202" w:type="pct"/>
                  <w:tcBorders>
                    <w:top w:val="nil"/>
                    <w:left w:val="nil"/>
                    <w:bottom w:val="single" w:sz="4" w:space="0" w:color="auto"/>
                    <w:right w:val="nil"/>
                  </w:tcBorders>
                  <w:shd w:val="clear" w:color="auto" w:fill="auto"/>
                  <w:vAlign w:val="bottom"/>
                </w:tcPr>
                <w:p w:rsidR="00722A9E" w:rsidRPr="007C47BF" w:rsidRDefault="00722A9E" w:rsidP="00B6503D">
                  <w:pPr>
                    <w:jc w:val="center"/>
                    <w:rPr>
                      <w:rFonts w:ascii="Arial" w:hAnsi="Arial" w:cs="Arial"/>
                      <w:b/>
                      <w:bCs/>
                      <w:color w:val="008000"/>
                      <w:sz w:val="18"/>
                      <w:szCs w:val="18"/>
                    </w:rPr>
                  </w:pPr>
                </w:p>
              </w:tc>
              <w:tc>
                <w:tcPr>
                  <w:tcW w:w="449" w:type="pct"/>
                  <w:tcBorders>
                    <w:top w:val="nil"/>
                    <w:left w:val="single" w:sz="4" w:space="0" w:color="auto"/>
                    <w:bottom w:val="single" w:sz="4" w:space="0" w:color="auto"/>
                    <w:right w:val="nil"/>
                  </w:tcBorders>
                  <w:shd w:val="clear" w:color="auto" w:fill="auto"/>
                  <w:vAlign w:val="bottom"/>
                </w:tcPr>
                <w:p w:rsidR="00722A9E" w:rsidRPr="007C47BF" w:rsidRDefault="00722A9E" w:rsidP="00B6503D">
                  <w:pPr>
                    <w:jc w:val="center"/>
                    <w:rPr>
                      <w:rFonts w:ascii="Arial" w:hAnsi="Arial" w:cs="Arial"/>
                      <w:b/>
                      <w:bCs/>
                      <w:color w:val="008000"/>
                      <w:sz w:val="18"/>
                      <w:szCs w:val="18"/>
                    </w:rPr>
                  </w:pPr>
                </w:p>
              </w:tc>
              <w:tc>
                <w:tcPr>
                  <w:tcW w:w="321" w:type="pct"/>
                  <w:tcBorders>
                    <w:top w:val="nil"/>
                    <w:left w:val="single" w:sz="4" w:space="0" w:color="auto"/>
                    <w:bottom w:val="single" w:sz="4" w:space="0" w:color="auto"/>
                    <w:right w:val="single" w:sz="8" w:space="0" w:color="auto"/>
                  </w:tcBorders>
                  <w:shd w:val="clear" w:color="auto" w:fill="auto"/>
                  <w:vAlign w:val="bottom"/>
                </w:tcPr>
                <w:p w:rsidR="00722A9E" w:rsidRPr="007C47BF" w:rsidRDefault="00722A9E" w:rsidP="00B6503D">
                  <w:pPr>
                    <w:jc w:val="center"/>
                    <w:rPr>
                      <w:rFonts w:ascii="Arial" w:hAnsi="Arial" w:cs="Arial"/>
                      <w:b/>
                      <w:bCs/>
                      <w:color w:val="008000"/>
                      <w:sz w:val="18"/>
                      <w:szCs w:val="18"/>
                    </w:rPr>
                  </w:pPr>
                </w:p>
              </w:tc>
            </w:tr>
          </w:tbl>
          <w:p w:rsidR="00722A9E" w:rsidRPr="003473A4" w:rsidRDefault="00722A9E" w:rsidP="00B6503D">
            <w:pPr>
              <w:pStyle w:val="3"/>
              <w:jc w:val="right"/>
              <w:rPr>
                <w:rFonts w:ascii="Calibri" w:hAnsi="Calibri"/>
                <w:b w:val="0"/>
                <w:sz w:val="24"/>
                <w:szCs w:val="24"/>
              </w:rPr>
            </w:pPr>
          </w:p>
          <w:p w:rsidR="00722A9E" w:rsidRPr="003473A4" w:rsidRDefault="00722A9E" w:rsidP="00B6503D">
            <w:pPr>
              <w:pStyle w:val="3"/>
              <w:jc w:val="right"/>
              <w:rPr>
                <w:rFonts w:ascii="Calibri" w:hAnsi="Calibri"/>
                <w:b w:val="0"/>
                <w:sz w:val="24"/>
                <w:szCs w:val="24"/>
              </w:rPr>
            </w:pPr>
          </w:p>
          <w:p w:rsidR="00722A9E" w:rsidRPr="003473A4" w:rsidRDefault="00722A9E" w:rsidP="00B6503D">
            <w:pPr>
              <w:pStyle w:val="3"/>
              <w:jc w:val="right"/>
              <w:rPr>
                <w:rFonts w:ascii="Calibri" w:hAnsi="Calibri"/>
                <w:b w:val="0"/>
                <w:sz w:val="24"/>
                <w:szCs w:val="24"/>
              </w:rPr>
            </w:pPr>
          </w:p>
          <w:p w:rsidR="00722A9E" w:rsidRPr="003473A4" w:rsidRDefault="00722A9E" w:rsidP="00B6503D">
            <w:pPr>
              <w:pStyle w:val="3"/>
              <w:jc w:val="right"/>
              <w:rPr>
                <w:rFonts w:ascii="Calibri" w:hAnsi="Calibri"/>
                <w:b w:val="0"/>
                <w:sz w:val="24"/>
                <w:szCs w:val="24"/>
              </w:rPr>
            </w:pPr>
            <w:bookmarkStart w:id="133" w:name="_Приложение_А-7._Отчет"/>
            <w:bookmarkStart w:id="134" w:name="_Toc480797099"/>
            <w:bookmarkEnd w:id="133"/>
            <w:r w:rsidRPr="003473A4">
              <w:rPr>
                <w:rFonts w:ascii="Calibri" w:hAnsi="Calibri"/>
                <w:b w:val="0"/>
                <w:sz w:val="24"/>
                <w:szCs w:val="24"/>
              </w:rPr>
              <w:t>Приложение А-7. Отчет «</w:t>
            </w:r>
            <w:r w:rsidRPr="003473A4">
              <w:rPr>
                <w:rFonts w:ascii="Calibri" w:hAnsi="Calibri" w:cs="Arial CYR"/>
                <w:b w:val="0"/>
                <w:bCs w:val="0"/>
                <w:sz w:val="24"/>
                <w:szCs w:val="24"/>
              </w:rPr>
              <w:t>Количество отработанных ч/ч</w:t>
            </w:r>
            <w:r w:rsidRPr="003473A4">
              <w:rPr>
                <w:rFonts w:ascii="Calibri" w:hAnsi="Calibri"/>
                <w:b w:val="0"/>
                <w:sz w:val="24"/>
                <w:szCs w:val="24"/>
              </w:rPr>
              <w:t>»</w:t>
            </w:r>
            <w:bookmarkEnd w:id="134"/>
            <w:r w:rsidRPr="003473A4">
              <w:rPr>
                <w:rFonts w:ascii="Calibri" w:hAnsi="Calibri"/>
                <w:b w:val="0"/>
                <w:sz w:val="24"/>
                <w:szCs w:val="24"/>
              </w:rPr>
              <w:t xml:space="preserve"> </w:t>
            </w:r>
          </w:p>
          <w:p w:rsidR="00722A9E" w:rsidRPr="0083360D" w:rsidRDefault="00722A9E" w:rsidP="00B6503D">
            <w:pPr>
              <w:jc w:val="center"/>
              <w:rPr>
                <w:rFonts w:ascii="Arial CYR" w:hAnsi="Arial CYR" w:cs="Arial CYR"/>
                <w:b/>
                <w:bCs/>
                <w:sz w:val="24"/>
                <w:szCs w:val="24"/>
              </w:rPr>
            </w:pPr>
          </w:p>
          <w:p w:rsidR="00722A9E" w:rsidRPr="0083360D" w:rsidRDefault="00722A9E" w:rsidP="00B6503D">
            <w:pPr>
              <w:jc w:val="center"/>
              <w:rPr>
                <w:rFonts w:ascii="Arial CYR" w:hAnsi="Arial CYR" w:cs="Arial CYR"/>
                <w:b/>
                <w:bCs/>
                <w:sz w:val="24"/>
                <w:szCs w:val="24"/>
              </w:rPr>
            </w:pPr>
            <w:r w:rsidRPr="0083360D">
              <w:rPr>
                <w:rFonts w:ascii="Arial CYR" w:hAnsi="Arial CYR" w:cs="Arial CYR"/>
                <w:b/>
                <w:bCs/>
                <w:sz w:val="24"/>
                <w:szCs w:val="24"/>
              </w:rPr>
              <w:t>Количество отработанных ч/ч в 2016г.</w:t>
            </w:r>
          </w:p>
        </w:tc>
      </w:tr>
      <w:tr w:rsidR="00722A9E" w:rsidRPr="0083360D" w:rsidTr="00B6503D">
        <w:trPr>
          <w:trHeight w:val="255"/>
        </w:trPr>
        <w:tc>
          <w:tcPr>
            <w:tcW w:w="0" w:type="auto"/>
            <w:tcBorders>
              <w:top w:val="nil"/>
              <w:left w:val="nil"/>
              <w:bottom w:val="nil"/>
              <w:right w:val="nil"/>
            </w:tcBorders>
            <w:shd w:val="clear" w:color="auto" w:fill="auto"/>
            <w:noWrap/>
            <w:vAlign w:val="bottom"/>
            <w:hideMark/>
          </w:tcPr>
          <w:p w:rsidR="00722A9E" w:rsidRPr="0083360D" w:rsidRDefault="00722A9E" w:rsidP="00B6503D">
            <w:pPr>
              <w:rPr>
                <w:rFonts w:ascii="Arial CYR" w:hAnsi="Arial CYR" w:cs="Arial CYR"/>
                <w:b/>
                <w:bCs/>
                <w:sz w:val="24"/>
                <w:szCs w:val="24"/>
              </w:rPr>
            </w:pPr>
          </w:p>
        </w:tc>
        <w:tc>
          <w:tcPr>
            <w:tcW w:w="0" w:type="auto"/>
            <w:tcBorders>
              <w:top w:val="nil"/>
              <w:left w:val="nil"/>
              <w:bottom w:val="nil"/>
              <w:right w:val="nil"/>
            </w:tcBorders>
            <w:shd w:val="clear" w:color="auto" w:fill="auto"/>
            <w:noWrap/>
            <w:vAlign w:val="bottom"/>
            <w:hideMark/>
          </w:tcPr>
          <w:p w:rsidR="00722A9E" w:rsidRPr="0083360D" w:rsidRDefault="00722A9E" w:rsidP="00B6503D">
            <w:pPr>
              <w:rPr>
                <w:rFonts w:ascii="Arial CYR" w:hAnsi="Arial CYR" w:cs="Arial CYR"/>
                <w:b/>
                <w:bCs/>
                <w:sz w:val="24"/>
                <w:szCs w:val="24"/>
              </w:rPr>
            </w:pPr>
          </w:p>
        </w:tc>
        <w:tc>
          <w:tcPr>
            <w:tcW w:w="0" w:type="auto"/>
            <w:tcBorders>
              <w:top w:val="nil"/>
              <w:left w:val="nil"/>
              <w:bottom w:val="nil"/>
              <w:right w:val="nil"/>
            </w:tcBorders>
            <w:shd w:val="clear" w:color="auto" w:fill="auto"/>
            <w:noWrap/>
            <w:vAlign w:val="bottom"/>
            <w:hideMark/>
          </w:tcPr>
          <w:p w:rsidR="00722A9E" w:rsidRPr="0083360D" w:rsidRDefault="00722A9E" w:rsidP="00B6503D">
            <w:pPr>
              <w:rPr>
                <w:rFonts w:ascii="Arial CYR" w:hAnsi="Arial CYR" w:cs="Arial CYR"/>
                <w:b/>
                <w:bCs/>
                <w:sz w:val="24"/>
                <w:szCs w:val="24"/>
              </w:rPr>
            </w:pPr>
          </w:p>
        </w:tc>
        <w:tc>
          <w:tcPr>
            <w:tcW w:w="0" w:type="auto"/>
            <w:tcBorders>
              <w:top w:val="nil"/>
              <w:left w:val="nil"/>
              <w:bottom w:val="nil"/>
              <w:right w:val="nil"/>
            </w:tcBorders>
            <w:shd w:val="clear" w:color="auto" w:fill="auto"/>
            <w:noWrap/>
            <w:vAlign w:val="bottom"/>
            <w:hideMark/>
          </w:tcPr>
          <w:p w:rsidR="00722A9E" w:rsidRPr="0083360D" w:rsidRDefault="00722A9E" w:rsidP="00B6503D">
            <w:pPr>
              <w:rPr>
                <w:rFonts w:ascii="Arial CYR" w:hAnsi="Arial CYR" w:cs="Arial CYR"/>
                <w:b/>
                <w:bCs/>
                <w:sz w:val="24"/>
                <w:szCs w:val="24"/>
              </w:rPr>
            </w:pPr>
          </w:p>
        </w:tc>
        <w:tc>
          <w:tcPr>
            <w:tcW w:w="0" w:type="auto"/>
            <w:tcBorders>
              <w:top w:val="nil"/>
              <w:left w:val="nil"/>
              <w:bottom w:val="nil"/>
              <w:right w:val="nil"/>
            </w:tcBorders>
            <w:shd w:val="clear" w:color="auto" w:fill="auto"/>
            <w:noWrap/>
            <w:vAlign w:val="bottom"/>
            <w:hideMark/>
          </w:tcPr>
          <w:p w:rsidR="00722A9E" w:rsidRPr="0083360D" w:rsidRDefault="00722A9E" w:rsidP="00B6503D">
            <w:pPr>
              <w:rPr>
                <w:rFonts w:ascii="Arial CYR" w:hAnsi="Arial CYR" w:cs="Arial CYR"/>
                <w:b/>
                <w:bCs/>
                <w:sz w:val="24"/>
                <w:szCs w:val="24"/>
              </w:rPr>
            </w:pPr>
          </w:p>
        </w:tc>
        <w:tc>
          <w:tcPr>
            <w:tcW w:w="0" w:type="auto"/>
            <w:tcBorders>
              <w:top w:val="nil"/>
              <w:left w:val="nil"/>
              <w:bottom w:val="nil"/>
              <w:right w:val="nil"/>
            </w:tcBorders>
            <w:shd w:val="clear" w:color="auto" w:fill="auto"/>
            <w:noWrap/>
            <w:vAlign w:val="bottom"/>
            <w:hideMark/>
          </w:tcPr>
          <w:p w:rsidR="00722A9E" w:rsidRPr="0083360D" w:rsidRDefault="00722A9E" w:rsidP="00B6503D">
            <w:pPr>
              <w:rPr>
                <w:rFonts w:ascii="Arial CYR" w:hAnsi="Arial CYR" w:cs="Arial CYR"/>
                <w:b/>
                <w:bCs/>
                <w:sz w:val="24"/>
                <w:szCs w:val="24"/>
              </w:rPr>
            </w:pPr>
          </w:p>
        </w:tc>
        <w:tc>
          <w:tcPr>
            <w:tcW w:w="0" w:type="auto"/>
            <w:tcBorders>
              <w:top w:val="nil"/>
              <w:left w:val="nil"/>
              <w:bottom w:val="nil"/>
              <w:right w:val="nil"/>
            </w:tcBorders>
            <w:shd w:val="clear" w:color="auto" w:fill="auto"/>
            <w:noWrap/>
            <w:vAlign w:val="bottom"/>
            <w:hideMark/>
          </w:tcPr>
          <w:p w:rsidR="00722A9E" w:rsidRPr="0083360D" w:rsidRDefault="00722A9E" w:rsidP="00B6503D">
            <w:pPr>
              <w:rPr>
                <w:rFonts w:ascii="Arial CYR" w:hAnsi="Arial CYR" w:cs="Arial CYR"/>
                <w:b/>
                <w:bCs/>
                <w:sz w:val="24"/>
                <w:szCs w:val="24"/>
              </w:rPr>
            </w:pPr>
          </w:p>
        </w:tc>
        <w:tc>
          <w:tcPr>
            <w:tcW w:w="0" w:type="auto"/>
            <w:tcBorders>
              <w:top w:val="nil"/>
              <w:left w:val="nil"/>
              <w:bottom w:val="nil"/>
              <w:right w:val="nil"/>
            </w:tcBorders>
            <w:shd w:val="clear" w:color="auto" w:fill="auto"/>
            <w:noWrap/>
            <w:vAlign w:val="bottom"/>
            <w:hideMark/>
          </w:tcPr>
          <w:p w:rsidR="00722A9E" w:rsidRPr="0083360D" w:rsidRDefault="00722A9E" w:rsidP="00B6503D">
            <w:pPr>
              <w:rPr>
                <w:rFonts w:ascii="Arial CYR" w:hAnsi="Arial CYR" w:cs="Arial CYR"/>
                <w:b/>
                <w:bCs/>
                <w:sz w:val="24"/>
                <w:szCs w:val="24"/>
              </w:rPr>
            </w:pPr>
          </w:p>
        </w:tc>
      </w:tr>
      <w:tr w:rsidR="00722A9E" w:rsidRPr="0083360D" w:rsidTr="00B6503D">
        <w:trPr>
          <w:trHeight w:val="705"/>
        </w:trPr>
        <w:tc>
          <w:tcPr>
            <w:tcW w:w="0" w:type="auto"/>
            <w:tcBorders>
              <w:top w:val="single" w:sz="4" w:space="0" w:color="auto"/>
              <w:left w:val="single" w:sz="4" w:space="0" w:color="auto"/>
              <w:bottom w:val="single" w:sz="4" w:space="0" w:color="auto"/>
              <w:right w:val="single" w:sz="4" w:space="0" w:color="auto"/>
            </w:tcBorders>
            <w:shd w:val="clear" w:color="000000" w:fill="FFCC99"/>
            <w:vAlign w:val="center"/>
            <w:hideMark/>
          </w:tcPr>
          <w:p w:rsidR="00722A9E" w:rsidRPr="0093310A" w:rsidRDefault="00722A9E" w:rsidP="00B6503D">
            <w:pPr>
              <w:jc w:val="center"/>
              <w:rPr>
                <w:rFonts w:ascii="Arial CYR" w:hAnsi="Arial CYR" w:cs="Arial CYR"/>
              </w:rPr>
            </w:pPr>
            <w:r w:rsidRPr="0093310A">
              <w:rPr>
                <w:rFonts w:ascii="Arial CYR" w:hAnsi="Arial CYR" w:cs="Arial CYR"/>
              </w:rPr>
              <w:t>Код участка</w:t>
            </w:r>
          </w:p>
        </w:tc>
        <w:tc>
          <w:tcPr>
            <w:tcW w:w="0" w:type="auto"/>
            <w:tcBorders>
              <w:top w:val="single" w:sz="4" w:space="0" w:color="auto"/>
              <w:left w:val="nil"/>
              <w:bottom w:val="single" w:sz="4" w:space="0" w:color="auto"/>
              <w:right w:val="single" w:sz="4" w:space="0" w:color="auto"/>
            </w:tcBorders>
            <w:shd w:val="clear" w:color="000000" w:fill="FFCC99"/>
            <w:vAlign w:val="center"/>
            <w:hideMark/>
          </w:tcPr>
          <w:p w:rsidR="00722A9E" w:rsidRPr="0093310A" w:rsidRDefault="00722A9E" w:rsidP="00B6503D">
            <w:pPr>
              <w:jc w:val="center"/>
              <w:rPr>
                <w:rFonts w:ascii="Arial CYR" w:hAnsi="Arial CYR" w:cs="Arial CYR"/>
              </w:rPr>
            </w:pPr>
            <w:r w:rsidRPr="0093310A">
              <w:rPr>
                <w:rFonts w:ascii="Arial CYR" w:hAnsi="Arial CYR" w:cs="Arial CYR"/>
              </w:rPr>
              <w:t xml:space="preserve">Подразделение </w:t>
            </w:r>
          </w:p>
        </w:tc>
        <w:tc>
          <w:tcPr>
            <w:tcW w:w="0" w:type="auto"/>
            <w:tcBorders>
              <w:top w:val="single" w:sz="4" w:space="0" w:color="auto"/>
              <w:left w:val="nil"/>
              <w:bottom w:val="single" w:sz="4" w:space="0" w:color="auto"/>
              <w:right w:val="single" w:sz="4" w:space="0" w:color="auto"/>
            </w:tcBorders>
            <w:shd w:val="clear" w:color="000000" w:fill="FFCC99"/>
            <w:vAlign w:val="center"/>
            <w:hideMark/>
          </w:tcPr>
          <w:p w:rsidR="00722A9E" w:rsidRPr="0093310A" w:rsidRDefault="00722A9E" w:rsidP="00B6503D">
            <w:pPr>
              <w:jc w:val="center"/>
              <w:rPr>
                <w:rFonts w:ascii="Arial CYR" w:hAnsi="Arial CYR" w:cs="Arial CYR"/>
              </w:rPr>
            </w:pPr>
            <w:r w:rsidRPr="0093310A">
              <w:rPr>
                <w:rFonts w:ascii="Arial CYR" w:hAnsi="Arial CYR" w:cs="Arial CYR"/>
              </w:rPr>
              <w:t>июль</w:t>
            </w:r>
          </w:p>
        </w:tc>
        <w:tc>
          <w:tcPr>
            <w:tcW w:w="0" w:type="auto"/>
            <w:tcBorders>
              <w:top w:val="single" w:sz="4" w:space="0" w:color="auto"/>
              <w:left w:val="nil"/>
              <w:bottom w:val="single" w:sz="4" w:space="0" w:color="auto"/>
              <w:right w:val="single" w:sz="4" w:space="0" w:color="auto"/>
            </w:tcBorders>
            <w:shd w:val="clear" w:color="000000" w:fill="FFCC99"/>
            <w:vAlign w:val="center"/>
            <w:hideMark/>
          </w:tcPr>
          <w:p w:rsidR="00722A9E" w:rsidRPr="0093310A" w:rsidRDefault="00722A9E" w:rsidP="00B6503D">
            <w:pPr>
              <w:jc w:val="center"/>
              <w:rPr>
                <w:rFonts w:ascii="Arial CYR" w:hAnsi="Arial CYR" w:cs="Arial CYR"/>
              </w:rPr>
            </w:pPr>
            <w:r w:rsidRPr="0093310A">
              <w:rPr>
                <w:rFonts w:ascii="Arial CYR" w:hAnsi="Arial CYR" w:cs="Arial CYR"/>
              </w:rPr>
              <w:t>август</w:t>
            </w:r>
          </w:p>
        </w:tc>
        <w:tc>
          <w:tcPr>
            <w:tcW w:w="0" w:type="auto"/>
            <w:tcBorders>
              <w:top w:val="single" w:sz="4" w:space="0" w:color="auto"/>
              <w:left w:val="nil"/>
              <w:bottom w:val="single" w:sz="4" w:space="0" w:color="auto"/>
              <w:right w:val="single" w:sz="4" w:space="0" w:color="auto"/>
            </w:tcBorders>
            <w:shd w:val="clear" w:color="000000" w:fill="FFCC99"/>
            <w:vAlign w:val="center"/>
            <w:hideMark/>
          </w:tcPr>
          <w:p w:rsidR="00722A9E" w:rsidRPr="0093310A" w:rsidRDefault="00722A9E" w:rsidP="00B6503D">
            <w:pPr>
              <w:jc w:val="center"/>
              <w:rPr>
                <w:rFonts w:ascii="Arial CYR" w:hAnsi="Arial CYR" w:cs="Arial CYR"/>
              </w:rPr>
            </w:pPr>
            <w:r w:rsidRPr="0093310A">
              <w:rPr>
                <w:rFonts w:ascii="Arial CYR" w:hAnsi="Arial CYR" w:cs="Arial CYR"/>
              </w:rPr>
              <w:t>сентябрь</w:t>
            </w:r>
          </w:p>
        </w:tc>
        <w:tc>
          <w:tcPr>
            <w:tcW w:w="0" w:type="auto"/>
            <w:tcBorders>
              <w:top w:val="single" w:sz="4" w:space="0" w:color="auto"/>
              <w:left w:val="nil"/>
              <w:bottom w:val="single" w:sz="4" w:space="0" w:color="auto"/>
              <w:right w:val="nil"/>
            </w:tcBorders>
            <w:shd w:val="clear" w:color="000000" w:fill="FFCC99"/>
            <w:vAlign w:val="center"/>
            <w:hideMark/>
          </w:tcPr>
          <w:p w:rsidR="00722A9E" w:rsidRPr="0093310A" w:rsidRDefault="00722A9E" w:rsidP="00B6503D">
            <w:pPr>
              <w:jc w:val="center"/>
              <w:rPr>
                <w:rFonts w:ascii="Arial CYR" w:hAnsi="Arial CYR" w:cs="Arial CYR"/>
              </w:rPr>
            </w:pPr>
            <w:r w:rsidRPr="0093310A">
              <w:rPr>
                <w:rFonts w:ascii="Arial CYR" w:hAnsi="Arial CYR" w:cs="Arial CYR"/>
              </w:rPr>
              <w:t>итого</w:t>
            </w:r>
          </w:p>
        </w:tc>
        <w:tc>
          <w:tcPr>
            <w:tcW w:w="0" w:type="auto"/>
            <w:tcBorders>
              <w:top w:val="single" w:sz="4" w:space="0" w:color="auto"/>
              <w:left w:val="single" w:sz="4" w:space="0" w:color="auto"/>
              <w:bottom w:val="single" w:sz="4" w:space="0" w:color="auto"/>
              <w:right w:val="single" w:sz="4" w:space="0" w:color="auto"/>
            </w:tcBorders>
            <w:shd w:val="clear" w:color="000000" w:fill="FFCC99"/>
            <w:vAlign w:val="center"/>
            <w:hideMark/>
          </w:tcPr>
          <w:p w:rsidR="00722A9E" w:rsidRPr="0093310A" w:rsidRDefault="00722A9E" w:rsidP="00B6503D">
            <w:pPr>
              <w:jc w:val="center"/>
              <w:rPr>
                <w:rFonts w:ascii="Arial CYR" w:hAnsi="Arial CYR" w:cs="Arial CYR"/>
              </w:rPr>
            </w:pPr>
            <w:r w:rsidRPr="0093310A">
              <w:rPr>
                <w:rFonts w:ascii="Arial CYR" w:hAnsi="Arial CYR" w:cs="Arial CYR"/>
              </w:rPr>
              <w:t>совместители</w:t>
            </w:r>
          </w:p>
        </w:tc>
        <w:tc>
          <w:tcPr>
            <w:tcW w:w="0" w:type="auto"/>
            <w:tcBorders>
              <w:top w:val="single" w:sz="4" w:space="0" w:color="auto"/>
              <w:left w:val="nil"/>
              <w:bottom w:val="single" w:sz="4" w:space="0" w:color="auto"/>
              <w:right w:val="single" w:sz="4" w:space="0" w:color="auto"/>
            </w:tcBorders>
            <w:shd w:val="clear" w:color="000000" w:fill="FFCC99"/>
            <w:vAlign w:val="center"/>
            <w:hideMark/>
          </w:tcPr>
          <w:p w:rsidR="00722A9E" w:rsidRPr="0093310A" w:rsidRDefault="00722A9E" w:rsidP="00B6503D">
            <w:pPr>
              <w:jc w:val="center"/>
              <w:rPr>
                <w:rFonts w:ascii="Arial CYR" w:hAnsi="Arial CYR" w:cs="Arial CYR"/>
              </w:rPr>
            </w:pPr>
            <w:r w:rsidRPr="0093310A">
              <w:rPr>
                <w:rFonts w:ascii="Arial CYR" w:hAnsi="Arial CYR" w:cs="Arial CYR"/>
              </w:rPr>
              <w:t>без совместителей</w:t>
            </w:r>
          </w:p>
        </w:tc>
      </w:tr>
      <w:tr w:rsidR="00722A9E" w:rsidRPr="0083360D" w:rsidTr="00B6503D">
        <w:trPr>
          <w:trHeight w:val="375"/>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722A9E" w:rsidRPr="0093310A" w:rsidRDefault="00722A9E" w:rsidP="00B6503D">
            <w:pPr>
              <w:jc w:val="center"/>
              <w:rPr>
                <w:rFonts w:ascii="Arial CYR" w:hAnsi="Arial CYR" w:cs="Arial CYR"/>
              </w:rPr>
            </w:pPr>
            <w:r w:rsidRPr="0093310A">
              <w:rPr>
                <w:rFonts w:ascii="Arial CYR" w:hAnsi="Arial CYR" w:cs="Arial CYR"/>
              </w:rPr>
              <w:t>001</w:t>
            </w:r>
          </w:p>
        </w:tc>
        <w:tc>
          <w:tcPr>
            <w:tcW w:w="0" w:type="auto"/>
            <w:tcBorders>
              <w:top w:val="nil"/>
              <w:left w:val="nil"/>
              <w:bottom w:val="single" w:sz="4" w:space="0" w:color="auto"/>
              <w:right w:val="single" w:sz="4" w:space="0" w:color="auto"/>
            </w:tcBorders>
            <w:shd w:val="clear" w:color="auto" w:fill="auto"/>
            <w:noWrap/>
            <w:vAlign w:val="bottom"/>
            <w:hideMark/>
          </w:tcPr>
          <w:p w:rsidR="00722A9E" w:rsidRPr="0093310A" w:rsidRDefault="00722A9E" w:rsidP="00B6503D">
            <w:pPr>
              <w:rPr>
                <w:rFonts w:ascii="Arial CYR" w:hAnsi="Arial CYR" w:cs="Arial CYR"/>
              </w:rPr>
            </w:pPr>
            <w:r w:rsidRPr="0093310A">
              <w:rPr>
                <w:rFonts w:ascii="Arial CYR" w:hAnsi="Arial CYR" w:cs="Arial CYR"/>
              </w:rPr>
              <w:t>Бухгалтерия</w:t>
            </w: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rPr>
                <w:rFonts w:ascii="Arial CYR" w:hAnsi="Arial CYR" w:cs="Arial CYR"/>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r>
      <w:tr w:rsidR="00722A9E" w:rsidRPr="0083360D" w:rsidTr="00B6503D">
        <w:trPr>
          <w:trHeight w:val="37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22A9E" w:rsidRPr="0093310A" w:rsidRDefault="00722A9E" w:rsidP="00B6503D">
            <w:pPr>
              <w:jc w:val="center"/>
              <w:rPr>
                <w:rFonts w:ascii="Arial CYR" w:hAnsi="Arial CYR" w:cs="Arial CYR"/>
              </w:rPr>
            </w:pPr>
            <w:r w:rsidRPr="0093310A">
              <w:rPr>
                <w:rFonts w:ascii="Arial CYR" w:hAnsi="Arial CYR" w:cs="Arial CYR"/>
              </w:rPr>
              <w:t>004</w:t>
            </w:r>
          </w:p>
        </w:tc>
        <w:tc>
          <w:tcPr>
            <w:tcW w:w="0" w:type="auto"/>
            <w:tcBorders>
              <w:top w:val="nil"/>
              <w:left w:val="nil"/>
              <w:bottom w:val="single" w:sz="4" w:space="0" w:color="auto"/>
              <w:right w:val="single" w:sz="4" w:space="0" w:color="auto"/>
            </w:tcBorders>
            <w:shd w:val="clear" w:color="auto" w:fill="auto"/>
            <w:noWrap/>
            <w:vAlign w:val="bottom"/>
            <w:hideMark/>
          </w:tcPr>
          <w:p w:rsidR="00722A9E" w:rsidRPr="0093310A" w:rsidRDefault="00722A9E" w:rsidP="00B6503D">
            <w:pPr>
              <w:rPr>
                <w:rFonts w:ascii="Arial CYR" w:hAnsi="Arial CYR" w:cs="Arial CYR"/>
              </w:rPr>
            </w:pPr>
            <w:r w:rsidRPr="0093310A">
              <w:rPr>
                <w:rFonts w:ascii="Arial CYR" w:hAnsi="Arial CYR" w:cs="Arial CYR"/>
              </w:rPr>
              <w:t>Директорат</w:t>
            </w: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rPr>
                <w:rFonts w:ascii="Arial CYR" w:hAnsi="Arial CYR" w:cs="Arial CYR"/>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r>
      <w:tr w:rsidR="00722A9E" w:rsidRPr="0083360D" w:rsidTr="00B6503D">
        <w:trPr>
          <w:trHeight w:val="375"/>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722A9E" w:rsidRPr="0093310A" w:rsidRDefault="00722A9E" w:rsidP="00B6503D">
            <w:pPr>
              <w:jc w:val="center"/>
              <w:rPr>
                <w:rFonts w:ascii="Arial CYR" w:hAnsi="Arial CYR" w:cs="Arial CYR"/>
              </w:rPr>
            </w:pPr>
            <w:r w:rsidRPr="0093310A">
              <w:rPr>
                <w:rFonts w:ascii="Arial CYR" w:hAnsi="Arial CYR" w:cs="Arial CYR"/>
              </w:rPr>
              <w:t>008</w:t>
            </w:r>
          </w:p>
        </w:tc>
        <w:tc>
          <w:tcPr>
            <w:tcW w:w="0" w:type="auto"/>
            <w:tcBorders>
              <w:top w:val="nil"/>
              <w:left w:val="nil"/>
              <w:bottom w:val="single" w:sz="4" w:space="0" w:color="auto"/>
              <w:right w:val="single" w:sz="4" w:space="0" w:color="auto"/>
            </w:tcBorders>
            <w:shd w:val="clear" w:color="auto" w:fill="auto"/>
            <w:noWrap/>
            <w:vAlign w:val="bottom"/>
            <w:hideMark/>
          </w:tcPr>
          <w:p w:rsidR="00722A9E" w:rsidRPr="0093310A" w:rsidRDefault="00722A9E" w:rsidP="00B6503D">
            <w:pPr>
              <w:rPr>
                <w:rFonts w:ascii="Arial CYR" w:hAnsi="Arial CYR" w:cs="Arial CYR"/>
              </w:rPr>
            </w:pPr>
            <w:r w:rsidRPr="0093310A">
              <w:rPr>
                <w:rFonts w:ascii="Arial CYR" w:hAnsi="Arial CYR" w:cs="Arial CYR"/>
              </w:rPr>
              <w:t>ПЭС</w:t>
            </w: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rPr>
                <w:rFonts w:ascii="Arial CYR" w:hAnsi="Arial CYR" w:cs="Arial CYR"/>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r>
      <w:tr w:rsidR="00722A9E" w:rsidRPr="0083360D" w:rsidTr="00B6503D">
        <w:trPr>
          <w:trHeight w:val="375"/>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722A9E" w:rsidRPr="0093310A" w:rsidRDefault="00722A9E" w:rsidP="00B6503D">
            <w:pPr>
              <w:jc w:val="center"/>
              <w:rPr>
                <w:rFonts w:ascii="Arial CYR" w:hAnsi="Arial CYR" w:cs="Arial CYR"/>
              </w:rPr>
            </w:pPr>
            <w:r w:rsidRPr="0093310A">
              <w:rPr>
                <w:rFonts w:ascii="Arial CYR" w:hAnsi="Arial CYR" w:cs="Arial CYR"/>
              </w:rPr>
              <w:t>134</w:t>
            </w:r>
          </w:p>
        </w:tc>
        <w:tc>
          <w:tcPr>
            <w:tcW w:w="0" w:type="auto"/>
            <w:tcBorders>
              <w:top w:val="nil"/>
              <w:left w:val="nil"/>
              <w:bottom w:val="single" w:sz="4" w:space="0" w:color="auto"/>
              <w:right w:val="single" w:sz="4" w:space="0" w:color="auto"/>
            </w:tcBorders>
            <w:shd w:val="clear" w:color="auto" w:fill="auto"/>
            <w:noWrap/>
            <w:vAlign w:val="bottom"/>
            <w:hideMark/>
          </w:tcPr>
          <w:p w:rsidR="00722A9E" w:rsidRPr="0093310A" w:rsidRDefault="00722A9E" w:rsidP="00B6503D">
            <w:pPr>
              <w:rPr>
                <w:rFonts w:ascii="Arial CYR" w:hAnsi="Arial CYR" w:cs="Arial CYR"/>
              </w:rPr>
            </w:pPr>
            <w:r w:rsidRPr="0093310A">
              <w:rPr>
                <w:rFonts w:ascii="Arial CYR" w:hAnsi="Arial CYR" w:cs="Arial CYR"/>
              </w:rPr>
              <w:t>Отдел по монтажу</w:t>
            </w: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rPr>
                <w:rFonts w:ascii="Arial CYR" w:hAnsi="Arial CYR" w:cs="Arial CYR"/>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r>
      <w:tr w:rsidR="00722A9E" w:rsidRPr="0083360D" w:rsidTr="00B6503D">
        <w:trPr>
          <w:trHeight w:val="375"/>
        </w:trPr>
        <w:tc>
          <w:tcPr>
            <w:tcW w:w="0" w:type="auto"/>
            <w:tcBorders>
              <w:top w:val="nil"/>
              <w:left w:val="single" w:sz="4" w:space="0" w:color="auto"/>
              <w:bottom w:val="single" w:sz="4" w:space="0" w:color="auto"/>
              <w:right w:val="single" w:sz="4" w:space="0" w:color="auto"/>
            </w:tcBorders>
            <w:shd w:val="clear" w:color="auto" w:fill="auto"/>
            <w:noWrap/>
            <w:vAlign w:val="bottom"/>
          </w:tcPr>
          <w:p w:rsidR="00722A9E" w:rsidRPr="0093310A" w:rsidRDefault="00722A9E" w:rsidP="00B6503D">
            <w:pPr>
              <w:jc w:val="center"/>
              <w:rPr>
                <w:rFonts w:ascii="Arial CYR" w:hAnsi="Arial CYR" w:cs="Arial CYR"/>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rPr>
                <w:rFonts w:ascii="Arial CYR" w:hAnsi="Arial CYR" w:cs="Arial CYR"/>
              </w:rPr>
            </w:pPr>
            <w:r w:rsidRPr="0093310A">
              <w:rPr>
                <w:rFonts w:ascii="Arial CYR" w:hAnsi="Arial CYR" w:cs="Arial CYR"/>
              </w:rPr>
              <w:t>…………………</w:t>
            </w: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rPr>
                <w:rFonts w:ascii="Arial CYR" w:hAnsi="Arial CYR" w:cs="Arial CYR"/>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r>
      <w:tr w:rsidR="00722A9E" w:rsidRPr="0083360D" w:rsidTr="00B6503D">
        <w:trPr>
          <w:trHeight w:val="375"/>
        </w:trPr>
        <w:tc>
          <w:tcPr>
            <w:tcW w:w="0" w:type="auto"/>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722A9E" w:rsidRPr="0093310A" w:rsidRDefault="00722A9E" w:rsidP="00B6503D">
            <w:pPr>
              <w:jc w:val="center"/>
              <w:rPr>
                <w:rFonts w:ascii="Arial CYR" w:hAnsi="Arial CYR" w:cs="Arial CYR"/>
                <w:b/>
                <w:bCs/>
              </w:rPr>
            </w:pPr>
            <w:r w:rsidRPr="0093310A">
              <w:rPr>
                <w:rFonts w:ascii="Arial CYR" w:hAnsi="Arial CYR" w:cs="Arial CYR"/>
                <w:b/>
                <w:bCs/>
              </w:rPr>
              <w:t>Итого Мурманск</w:t>
            </w: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b/>
                <w:bCs/>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b/>
                <w:bCs/>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b/>
                <w:bCs/>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b/>
                <w:bCs/>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b/>
                <w:bCs/>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b/>
                <w:bCs/>
              </w:rPr>
            </w:pPr>
          </w:p>
        </w:tc>
      </w:tr>
      <w:tr w:rsidR="00722A9E" w:rsidRPr="0083360D" w:rsidTr="00B6503D">
        <w:trPr>
          <w:trHeight w:val="375"/>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722A9E" w:rsidRPr="00F82906" w:rsidRDefault="00722A9E" w:rsidP="00B6503D">
            <w:pPr>
              <w:jc w:val="center"/>
              <w:rPr>
                <w:rFonts w:ascii="Arial CYR" w:hAnsi="Arial CYR" w:cs="Arial CYR"/>
                <w:bCs/>
              </w:rPr>
            </w:pPr>
            <w:r w:rsidRPr="00F82906">
              <w:rPr>
                <w:rFonts w:ascii="Arial CYR" w:hAnsi="Arial CYR" w:cs="Arial CYR"/>
                <w:bCs/>
              </w:rPr>
              <w:t>48</w:t>
            </w:r>
          </w:p>
        </w:tc>
        <w:tc>
          <w:tcPr>
            <w:tcW w:w="0" w:type="auto"/>
            <w:tcBorders>
              <w:top w:val="nil"/>
              <w:left w:val="nil"/>
              <w:bottom w:val="single" w:sz="4" w:space="0" w:color="auto"/>
              <w:right w:val="single" w:sz="4" w:space="0" w:color="auto"/>
            </w:tcBorders>
            <w:shd w:val="clear" w:color="auto" w:fill="auto"/>
            <w:noWrap/>
            <w:vAlign w:val="bottom"/>
            <w:hideMark/>
          </w:tcPr>
          <w:p w:rsidR="00722A9E" w:rsidRPr="004C3D35" w:rsidRDefault="00722A9E" w:rsidP="00B6503D">
            <w:pPr>
              <w:rPr>
                <w:rFonts w:ascii="Arial CYR" w:hAnsi="Arial CYR" w:cs="Arial CYR"/>
                <w:bCs/>
              </w:rPr>
            </w:pPr>
            <w:r w:rsidRPr="004C3D35">
              <w:rPr>
                <w:rFonts w:ascii="Arial CYR" w:hAnsi="Arial CYR" w:cs="Arial CYR"/>
                <w:bCs/>
              </w:rPr>
              <w:t>Котельная пос. Териберка</w:t>
            </w: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b/>
                <w:bCs/>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b/>
                <w:bCs/>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b/>
                <w:bCs/>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b/>
                <w:bCs/>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rPr>
                <w:rFonts w:ascii="Arial CYR" w:hAnsi="Arial CYR" w:cs="Arial CYR"/>
                <w:b/>
                <w:bCs/>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b/>
                <w:bCs/>
              </w:rPr>
            </w:pPr>
          </w:p>
        </w:tc>
      </w:tr>
      <w:tr w:rsidR="00722A9E" w:rsidRPr="0083360D" w:rsidTr="00B6503D">
        <w:trPr>
          <w:trHeight w:val="375"/>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722A9E" w:rsidRPr="00F82906" w:rsidRDefault="00722A9E" w:rsidP="00B6503D">
            <w:pPr>
              <w:jc w:val="center"/>
              <w:rPr>
                <w:rFonts w:ascii="Arial CYR" w:hAnsi="Arial CYR" w:cs="Arial CYR"/>
                <w:bCs/>
              </w:rPr>
            </w:pPr>
            <w:r>
              <w:rPr>
                <w:rFonts w:ascii="Arial CYR" w:hAnsi="Arial CYR" w:cs="Arial CYR"/>
                <w:bCs/>
              </w:rPr>
              <w:t>3Г</w:t>
            </w:r>
          </w:p>
        </w:tc>
        <w:tc>
          <w:tcPr>
            <w:tcW w:w="0" w:type="auto"/>
            <w:tcBorders>
              <w:top w:val="nil"/>
              <w:left w:val="nil"/>
              <w:bottom w:val="single" w:sz="4" w:space="0" w:color="auto"/>
              <w:right w:val="single" w:sz="4" w:space="0" w:color="auto"/>
            </w:tcBorders>
            <w:shd w:val="clear" w:color="auto" w:fill="auto"/>
            <w:noWrap/>
            <w:vAlign w:val="bottom"/>
            <w:hideMark/>
          </w:tcPr>
          <w:p w:rsidR="00722A9E" w:rsidRPr="004C3D35" w:rsidRDefault="00722A9E" w:rsidP="00B6503D">
            <w:pPr>
              <w:rPr>
                <w:rFonts w:ascii="Arial CYR" w:hAnsi="Arial CYR" w:cs="Arial CYR"/>
                <w:bCs/>
              </w:rPr>
            </w:pPr>
            <w:r w:rsidRPr="004C3D35">
              <w:rPr>
                <w:rFonts w:ascii="Arial CYR" w:hAnsi="Arial CYR" w:cs="Arial CYR"/>
                <w:bCs/>
              </w:rPr>
              <w:t>Котельная пос. Териберка-2</w:t>
            </w: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b/>
                <w:bCs/>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b/>
                <w:bCs/>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b/>
                <w:bCs/>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b/>
                <w:bCs/>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rPr>
                <w:rFonts w:ascii="Arial CYR" w:hAnsi="Arial CYR" w:cs="Arial CYR"/>
                <w:b/>
                <w:bCs/>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b/>
                <w:bCs/>
              </w:rPr>
            </w:pPr>
          </w:p>
        </w:tc>
      </w:tr>
      <w:tr w:rsidR="00722A9E" w:rsidRPr="0083360D" w:rsidTr="00B6503D">
        <w:trPr>
          <w:trHeight w:val="375"/>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722A9E" w:rsidRPr="00F82906" w:rsidRDefault="00722A9E" w:rsidP="00B6503D">
            <w:pPr>
              <w:jc w:val="center"/>
              <w:rPr>
                <w:rFonts w:ascii="Arial CYR" w:hAnsi="Arial CYR" w:cs="Arial CYR"/>
                <w:bCs/>
              </w:rPr>
            </w:pPr>
            <w:r w:rsidRPr="00F82906">
              <w:rPr>
                <w:rFonts w:ascii="Arial CYR" w:hAnsi="Arial CYR" w:cs="Arial CYR"/>
                <w:bCs/>
              </w:rPr>
              <w:t>6Г</w:t>
            </w:r>
          </w:p>
        </w:tc>
        <w:tc>
          <w:tcPr>
            <w:tcW w:w="0" w:type="auto"/>
            <w:tcBorders>
              <w:top w:val="nil"/>
              <w:left w:val="nil"/>
              <w:bottom w:val="single" w:sz="4" w:space="0" w:color="auto"/>
              <w:right w:val="single" w:sz="4" w:space="0" w:color="auto"/>
            </w:tcBorders>
            <w:shd w:val="clear" w:color="auto" w:fill="auto"/>
            <w:noWrap/>
            <w:vAlign w:val="bottom"/>
            <w:hideMark/>
          </w:tcPr>
          <w:p w:rsidR="00722A9E" w:rsidRPr="004C3D35" w:rsidRDefault="00722A9E" w:rsidP="00B6503D">
            <w:pPr>
              <w:rPr>
                <w:rFonts w:ascii="Arial CYR" w:hAnsi="Arial CYR" w:cs="Arial CYR"/>
                <w:bCs/>
              </w:rPr>
            </w:pPr>
            <w:r w:rsidRPr="004C3D35">
              <w:rPr>
                <w:rFonts w:ascii="Arial CYR" w:hAnsi="Arial CYR" w:cs="Arial CYR"/>
                <w:bCs/>
              </w:rPr>
              <w:t>Никельский район</w:t>
            </w: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b/>
                <w:bCs/>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b/>
                <w:bCs/>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b/>
                <w:bCs/>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b/>
                <w:bCs/>
              </w:rPr>
            </w:pPr>
          </w:p>
        </w:tc>
        <w:tc>
          <w:tcPr>
            <w:tcW w:w="0" w:type="auto"/>
            <w:tcBorders>
              <w:top w:val="nil"/>
              <w:left w:val="nil"/>
              <w:bottom w:val="single" w:sz="4" w:space="0" w:color="auto"/>
              <w:right w:val="single" w:sz="4" w:space="0" w:color="auto"/>
            </w:tcBorders>
            <w:shd w:val="clear" w:color="000000" w:fill="FCD5B4"/>
            <w:noWrap/>
            <w:vAlign w:val="bottom"/>
          </w:tcPr>
          <w:p w:rsidR="00722A9E" w:rsidRPr="004C3D35" w:rsidRDefault="00722A9E" w:rsidP="00B6503D">
            <w:pPr>
              <w:jc w:val="right"/>
              <w:rPr>
                <w:rFonts w:ascii="Arial CYR" w:hAnsi="Arial CYR" w:cs="Arial CYR"/>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b/>
                <w:bCs/>
              </w:rPr>
            </w:pPr>
          </w:p>
        </w:tc>
      </w:tr>
      <w:tr w:rsidR="00722A9E" w:rsidRPr="0083360D" w:rsidTr="00B6503D">
        <w:trPr>
          <w:trHeight w:val="375"/>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722A9E" w:rsidRPr="0093310A" w:rsidRDefault="00722A9E" w:rsidP="00B6503D">
            <w:pPr>
              <w:jc w:val="center"/>
              <w:rPr>
                <w:rFonts w:ascii="Arial CYR" w:hAnsi="Arial CYR" w:cs="Arial CYR"/>
              </w:rPr>
            </w:pPr>
            <w:r w:rsidRPr="0093310A">
              <w:rPr>
                <w:rFonts w:ascii="Arial CYR" w:hAnsi="Arial CYR" w:cs="Arial CYR"/>
              </w:rPr>
              <w:t>50</w:t>
            </w:r>
          </w:p>
        </w:tc>
        <w:tc>
          <w:tcPr>
            <w:tcW w:w="0" w:type="auto"/>
            <w:tcBorders>
              <w:top w:val="nil"/>
              <w:left w:val="nil"/>
              <w:bottom w:val="single" w:sz="4" w:space="0" w:color="auto"/>
              <w:right w:val="single" w:sz="4" w:space="0" w:color="auto"/>
            </w:tcBorders>
            <w:shd w:val="clear" w:color="auto" w:fill="auto"/>
            <w:noWrap/>
            <w:vAlign w:val="bottom"/>
            <w:hideMark/>
          </w:tcPr>
          <w:p w:rsidR="00722A9E" w:rsidRPr="004C3D35" w:rsidRDefault="00722A9E" w:rsidP="00B6503D">
            <w:pPr>
              <w:rPr>
                <w:rFonts w:ascii="Arial CYR" w:hAnsi="Arial CYR" w:cs="Arial CYR"/>
              </w:rPr>
            </w:pPr>
            <w:r w:rsidRPr="004C3D35">
              <w:rPr>
                <w:rFonts w:ascii="Arial CYR" w:hAnsi="Arial CYR" w:cs="Arial CYR"/>
              </w:rPr>
              <w:t>Ловозерский район</w:t>
            </w: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rPr>
                <w:rFonts w:ascii="Arial CYR" w:hAnsi="Arial CYR" w:cs="Arial CYR"/>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r>
      <w:tr w:rsidR="00722A9E" w:rsidRPr="0083360D" w:rsidTr="00B6503D">
        <w:trPr>
          <w:trHeight w:val="375"/>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722A9E" w:rsidRPr="0093310A" w:rsidRDefault="00722A9E" w:rsidP="00B6503D">
            <w:pPr>
              <w:jc w:val="center"/>
              <w:rPr>
                <w:rFonts w:ascii="Arial CYR" w:hAnsi="Arial CYR" w:cs="Arial CYR"/>
              </w:rPr>
            </w:pPr>
            <w:r w:rsidRPr="0093310A">
              <w:rPr>
                <w:rFonts w:ascii="Arial CYR" w:hAnsi="Arial CYR" w:cs="Arial CYR"/>
              </w:rPr>
              <w:t>37</w:t>
            </w:r>
          </w:p>
        </w:tc>
        <w:tc>
          <w:tcPr>
            <w:tcW w:w="0" w:type="auto"/>
            <w:tcBorders>
              <w:top w:val="nil"/>
              <w:left w:val="nil"/>
              <w:bottom w:val="single" w:sz="4" w:space="0" w:color="auto"/>
              <w:right w:val="single" w:sz="4" w:space="0" w:color="auto"/>
            </w:tcBorders>
            <w:shd w:val="clear" w:color="auto" w:fill="auto"/>
            <w:noWrap/>
            <w:vAlign w:val="bottom"/>
            <w:hideMark/>
          </w:tcPr>
          <w:p w:rsidR="00722A9E" w:rsidRPr="004C3D35" w:rsidRDefault="00722A9E" w:rsidP="00B6503D">
            <w:pPr>
              <w:rPr>
                <w:rFonts w:ascii="Arial CYR" w:hAnsi="Arial CYR" w:cs="Arial CYR"/>
              </w:rPr>
            </w:pPr>
            <w:r w:rsidRPr="004C3D35">
              <w:rPr>
                <w:rFonts w:ascii="Arial CYR" w:hAnsi="Arial CYR" w:cs="Arial CYR"/>
              </w:rPr>
              <w:t>Ревдинский участок</w:t>
            </w: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rPr>
                <w:rFonts w:ascii="Arial CYR" w:hAnsi="Arial CYR" w:cs="Arial CYR"/>
              </w:rPr>
            </w:pPr>
          </w:p>
        </w:tc>
        <w:tc>
          <w:tcPr>
            <w:tcW w:w="0" w:type="auto"/>
            <w:tcBorders>
              <w:top w:val="nil"/>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r>
      <w:tr w:rsidR="00722A9E" w:rsidRPr="0083360D" w:rsidTr="00B6503D">
        <w:trPr>
          <w:trHeight w:val="375"/>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tcPr>
          <w:p w:rsidR="00722A9E" w:rsidRPr="0093310A" w:rsidRDefault="00722A9E" w:rsidP="00B6503D">
            <w:pPr>
              <w:jc w:val="center"/>
              <w:rPr>
                <w:rFonts w:ascii="Arial CYR" w:hAnsi="Arial CYR" w:cs="Arial CYR"/>
              </w:rPr>
            </w:pPr>
          </w:p>
        </w:tc>
        <w:tc>
          <w:tcPr>
            <w:tcW w:w="0" w:type="auto"/>
            <w:tcBorders>
              <w:top w:val="single" w:sz="4" w:space="0" w:color="auto"/>
              <w:left w:val="nil"/>
              <w:bottom w:val="single" w:sz="4" w:space="0" w:color="auto"/>
              <w:right w:val="single" w:sz="4" w:space="0" w:color="auto"/>
            </w:tcBorders>
            <w:shd w:val="clear" w:color="auto" w:fill="auto"/>
            <w:noWrap/>
            <w:vAlign w:val="bottom"/>
          </w:tcPr>
          <w:p w:rsidR="00722A9E" w:rsidRPr="0093310A" w:rsidRDefault="00722A9E" w:rsidP="00B6503D">
            <w:pPr>
              <w:rPr>
                <w:rFonts w:ascii="Arial CYR" w:hAnsi="Arial CYR" w:cs="Arial CYR"/>
              </w:rPr>
            </w:pPr>
            <w:r w:rsidRPr="0093310A">
              <w:rPr>
                <w:rFonts w:ascii="Arial CYR" w:hAnsi="Arial CYR" w:cs="Arial CYR"/>
              </w:rPr>
              <w:t>……………….</w:t>
            </w:r>
          </w:p>
        </w:tc>
        <w:tc>
          <w:tcPr>
            <w:tcW w:w="0" w:type="auto"/>
            <w:tcBorders>
              <w:top w:val="single" w:sz="4" w:space="0" w:color="auto"/>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c>
          <w:tcPr>
            <w:tcW w:w="0" w:type="auto"/>
            <w:tcBorders>
              <w:top w:val="single" w:sz="4" w:space="0" w:color="auto"/>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c>
          <w:tcPr>
            <w:tcW w:w="0" w:type="auto"/>
            <w:tcBorders>
              <w:top w:val="single" w:sz="4" w:space="0" w:color="auto"/>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c>
          <w:tcPr>
            <w:tcW w:w="0" w:type="auto"/>
            <w:tcBorders>
              <w:top w:val="single" w:sz="4" w:space="0" w:color="auto"/>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c>
          <w:tcPr>
            <w:tcW w:w="0" w:type="auto"/>
            <w:tcBorders>
              <w:top w:val="single" w:sz="4" w:space="0" w:color="auto"/>
              <w:left w:val="nil"/>
              <w:bottom w:val="single" w:sz="4" w:space="0" w:color="auto"/>
              <w:right w:val="single" w:sz="4" w:space="0" w:color="auto"/>
            </w:tcBorders>
            <w:shd w:val="clear" w:color="auto" w:fill="auto"/>
            <w:noWrap/>
            <w:vAlign w:val="bottom"/>
          </w:tcPr>
          <w:p w:rsidR="00722A9E" w:rsidRPr="0093310A" w:rsidRDefault="00722A9E" w:rsidP="00B6503D">
            <w:pPr>
              <w:rPr>
                <w:rFonts w:ascii="Arial CYR" w:hAnsi="Arial CYR" w:cs="Arial CYR"/>
              </w:rPr>
            </w:pPr>
          </w:p>
        </w:tc>
        <w:tc>
          <w:tcPr>
            <w:tcW w:w="0" w:type="auto"/>
            <w:tcBorders>
              <w:top w:val="single" w:sz="4" w:space="0" w:color="auto"/>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r>
      <w:tr w:rsidR="00722A9E" w:rsidRPr="0083360D" w:rsidTr="00B6503D">
        <w:trPr>
          <w:trHeight w:val="375"/>
        </w:trPr>
        <w:tc>
          <w:tcPr>
            <w:tcW w:w="0" w:type="auto"/>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722A9E" w:rsidRPr="0093310A" w:rsidRDefault="00722A9E" w:rsidP="00B6503D">
            <w:pPr>
              <w:jc w:val="center"/>
              <w:rPr>
                <w:rFonts w:ascii="Arial CYR" w:hAnsi="Arial CYR" w:cs="Arial CYR"/>
              </w:rPr>
            </w:pPr>
            <w:r>
              <w:rPr>
                <w:rFonts w:ascii="Arial CYR" w:hAnsi="Arial CYR" w:cs="Arial CYR"/>
                <w:b/>
                <w:bCs/>
              </w:rPr>
              <w:t>Итого АО «МЭС»</w:t>
            </w:r>
          </w:p>
        </w:tc>
        <w:tc>
          <w:tcPr>
            <w:tcW w:w="0" w:type="auto"/>
            <w:tcBorders>
              <w:top w:val="single" w:sz="4" w:space="0" w:color="auto"/>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c>
          <w:tcPr>
            <w:tcW w:w="0" w:type="auto"/>
            <w:tcBorders>
              <w:top w:val="single" w:sz="4" w:space="0" w:color="auto"/>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c>
          <w:tcPr>
            <w:tcW w:w="0" w:type="auto"/>
            <w:tcBorders>
              <w:top w:val="single" w:sz="4" w:space="0" w:color="auto"/>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c>
          <w:tcPr>
            <w:tcW w:w="0" w:type="auto"/>
            <w:tcBorders>
              <w:top w:val="single" w:sz="4" w:space="0" w:color="auto"/>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c>
          <w:tcPr>
            <w:tcW w:w="0" w:type="auto"/>
            <w:tcBorders>
              <w:top w:val="single" w:sz="4" w:space="0" w:color="auto"/>
              <w:left w:val="nil"/>
              <w:bottom w:val="single" w:sz="4" w:space="0" w:color="auto"/>
              <w:right w:val="single" w:sz="4" w:space="0" w:color="auto"/>
            </w:tcBorders>
            <w:shd w:val="clear" w:color="auto" w:fill="auto"/>
            <w:noWrap/>
            <w:vAlign w:val="bottom"/>
          </w:tcPr>
          <w:p w:rsidR="00722A9E" w:rsidRPr="0093310A" w:rsidRDefault="00722A9E" w:rsidP="00B6503D">
            <w:pPr>
              <w:rPr>
                <w:rFonts w:ascii="Arial CYR" w:hAnsi="Arial CYR" w:cs="Arial CYR"/>
              </w:rPr>
            </w:pPr>
          </w:p>
        </w:tc>
        <w:tc>
          <w:tcPr>
            <w:tcW w:w="0" w:type="auto"/>
            <w:tcBorders>
              <w:top w:val="single" w:sz="4" w:space="0" w:color="auto"/>
              <w:left w:val="nil"/>
              <w:bottom w:val="single" w:sz="4" w:space="0" w:color="auto"/>
              <w:right w:val="single" w:sz="4" w:space="0" w:color="auto"/>
            </w:tcBorders>
            <w:shd w:val="clear" w:color="auto" w:fill="auto"/>
            <w:noWrap/>
            <w:vAlign w:val="bottom"/>
          </w:tcPr>
          <w:p w:rsidR="00722A9E" w:rsidRPr="0093310A" w:rsidRDefault="00722A9E" w:rsidP="00B6503D">
            <w:pPr>
              <w:jc w:val="right"/>
              <w:rPr>
                <w:rFonts w:ascii="Arial CYR" w:hAnsi="Arial CYR" w:cs="Arial CYR"/>
              </w:rPr>
            </w:pPr>
          </w:p>
        </w:tc>
      </w:tr>
    </w:tbl>
    <w:p w:rsidR="00722A9E" w:rsidRPr="0083360D" w:rsidRDefault="00722A9E" w:rsidP="00722A9E">
      <w:pPr>
        <w:contextualSpacing/>
        <w:rPr>
          <w:sz w:val="24"/>
          <w:szCs w:val="24"/>
        </w:rPr>
      </w:pPr>
    </w:p>
    <w:p w:rsidR="00722A9E" w:rsidRPr="003473A4" w:rsidRDefault="00722A9E" w:rsidP="00722A9E">
      <w:pPr>
        <w:rPr>
          <w:bCs/>
          <w:sz w:val="24"/>
          <w:szCs w:val="24"/>
        </w:rPr>
      </w:pPr>
      <w:r w:rsidRPr="0083360D">
        <w:rPr>
          <w:b/>
          <w:sz w:val="24"/>
          <w:szCs w:val="24"/>
        </w:rPr>
        <w:br w:type="page"/>
      </w:r>
    </w:p>
    <w:p w:rsidR="00722A9E" w:rsidRPr="003473A4" w:rsidRDefault="00722A9E" w:rsidP="00722A9E">
      <w:pPr>
        <w:pStyle w:val="3"/>
        <w:jc w:val="right"/>
        <w:rPr>
          <w:rFonts w:ascii="Calibri" w:hAnsi="Calibri"/>
          <w:b w:val="0"/>
          <w:sz w:val="24"/>
          <w:szCs w:val="24"/>
        </w:rPr>
      </w:pPr>
      <w:bookmarkStart w:id="135" w:name="_Приложение_А-8._Отчет"/>
      <w:bookmarkStart w:id="136" w:name="_Toc480797100"/>
      <w:bookmarkEnd w:id="135"/>
      <w:r w:rsidRPr="003473A4">
        <w:rPr>
          <w:rFonts w:ascii="Calibri" w:hAnsi="Calibri"/>
          <w:b w:val="0"/>
          <w:sz w:val="24"/>
          <w:szCs w:val="24"/>
        </w:rPr>
        <w:lastRenderedPageBreak/>
        <w:t>Приложение А-8.  «</w:t>
      </w:r>
      <w:r w:rsidRPr="003473A4">
        <w:rPr>
          <w:rFonts w:ascii="Calibri" w:hAnsi="Calibri" w:cs="Arial CYR"/>
          <w:b w:val="0"/>
          <w:bCs w:val="0"/>
          <w:sz w:val="24"/>
          <w:szCs w:val="24"/>
        </w:rPr>
        <w:t>Штатное расписание</w:t>
      </w:r>
      <w:r w:rsidRPr="003473A4">
        <w:rPr>
          <w:rFonts w:ascii="Calibri" w:hAnsi="Calibri"/>
          <w:b w:val="0"/>
          <w:sz w:val="24"/>
          <w:szCs w:val="24"/>
        </w:rPr>
        <w:t>»</w:t>
      </w:r>
      <w:bookmarkEnd w:id="136"/>
      <w:r w:rsidRPr="003473A4">
        <w:rPr>
          <w:rFonts w:ascii="Calibri" w:hAnsi="Calibri"/>
          <w:b w:val="0"/>
          <w:sz w:val="24"/>
          <w:szCs w:val="24"/>
        </w:rPr>
        <w:t xml:space="preserve"> </w:t>
      </w:r>
    </w:p>
    <w:p w:rsidR="00722A9E" w:rsidRPr="0083360D" w:rsidRDefault="00722A9E" w:rsidP="00722A9E">
      <w:pPr>
        <w:rPr>
          <w:noProof/>
          <w:sz w:val="24"/>
          <w:szCs w:val="24"/>
        </w:rPr>
      </w:pPr>
      <w:r w:rsidRPr="003473A4">
        <w:rPr>
          <w:noProof/>
          <w:sz w:val="24"/>
          <w:szCs w:val="24"/>
        </w:rPr>
        <w:drawing>
          <wp:inline distT="0" distB="0" distL="0" distR="0">
            <wp:extent cx="7543800" cy="5019675"/>
            <wp:effectExtent l="0" t="0" r="0" b="9525"/>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7543800" cy="5019675"/>
                    </a:xfrm>
                    <a:prstGeom prst="rect">
                      <a:avLst/>
                    </a:prstGeom>
                    <a:noFill/>
                    <a:ln>
                      <a:noFill/>
                    </a:ln>
                  </pic:spPr>
                </pic:pic>
              </a:graphicData>
            </a:graphic>
          </wp:inline>
        </w:drawing>
      </w:r>
    </w:p>
    <w:p w:rsidR="00722A9E" w:rsidRPr="003473A4" w:rsidRDefault="00722A9E" w:rsidP="00722A9E">
      <w:pPr>
        <w:pStyle w:val="3"/>
        <w:jc w:val="right"/>
        <w:rPr>
          <w:rFonts w:ascii="Calibri" w:hAnsi="Calibri"/>
          <w:b w:val="0"/>
          <w:sz w:val="24"/>
          <w:szCs w:val="24"/>
        </w:rPr>
      </w:pPr>
      <w:bookmarkStart w:id="137" w:name="_Приложение_А-9._Отчет_1"/>
      <w:bookmarkEnd w:id="137"/>
      <w:r w:rsidRPr="0083360D">
        <w:rPr>
          <w:noProof/>
          <w:sz w:val="24"/>
          <w:szCs w:val="24"/>
        </w:rPr>
        <w:br w:type="page"/>
      </w:r>
      <w:bookmarkStart w:id="138" w:name="_Toc480797101"/>
      <w:r w:rsidRPr="003473A4">
        <w:rPr>
          <w:rFonts w:ascii="Calibri" w:hAnsi="Calibri"/>
          <w:b w:val="0"/>
          <w:sz w:val="24"/>
          <w:szCs w:val="24"/>
        </w:rPr>
        <w:lastRenderedPageBreak/>
        <w:t>Приложение А-9. Отчет «Расчетная ведомость»</w:t>
      </w:r>
      <w:bookmarkEnd w:id="138"/>
      <w:r w:rsidRPr="003473A4">
        <w:rPr>
          <w:rFonts w:ascii="Calibri" w:hAnsi="Calibri"/>
          <w:b w:val="0"/>
          <w:sz w:val="24"/>
          <w:szCs w:val="24"/>
        </w:rPr>
        <w:t xml:space="preserve"> </w:t>
      </w:r>
    </w:p>
    <w:tbl>
      <w:tblPr>
        <w:tblW w:w="5000" w:type="pct"/>
        <w:tblLook w:val="04A0" w:firstRow="1" w:lastRow="0" w:firstColumn="1" w:lastColumn="0" w:noHBand="0" w:noVBand="1"/>
      </w:tblPr>
      <w:tblGrid>
        <w:gridCol w:w="8406"/>
        <w:gridCol w:w="1842"/>
        <w:gridCol w:w="2132"/>
        <w:gridCol w:w="2190"/>
      </w:tblGrid>
      <w:tr w:rsidR="00722A9E" w:rsidRPr="0083360D" w:rsidTr="00B6503D">
        <w:trPr>
          <w:trHeight w:val="315"/>
        </w:trPr>
        <w:tc>
          <w:tcPr>
            <w:tcW w:w="2893" w:type="pct"/>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b/>
                <w:bCs/>
                <w:sz w:val="24"/>
                <w:szCs w:val="24"/>
              </w:rPr>
            </w:pPr>
            <w:bookmarkStart w:id="139" w:name="_Приложение_А-9._Отчет"/>
            <w:bookmarkEnd w:id="139"/>
            <w:r w:rsidRPr="0083360D">
              <w:rPr>
                <w:rFonts w:ascii="Arial" w:hAnsi="Arial" w:cs="Arial"/>
                <w:b/>
                <w:bCs/>
                <w:sz w:val="24"/>
                <w:szCs w:val="24"/>
              </w:rPr>
              <w:t>Расчетная ведомость организаций</w:t>
            </w:r>
          </w:p>
        </w:tc>
        <w:tc>
          <w:tcPr>
            <w:tcW w:w="627" w:type="pct"/>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740" w:type="pct"/>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741" w:type="pct"/>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r>
      <w:tr w:rsidR="00722A9E" w:rsidRPr="0083360D" w:rsidTr="00B6503D">
        <w:trPr>
          <w:trHeight w:val="1122"/>
        </w:trPr>
        <w:tc>
          <w:tcPr>
            <w:tcW w:w="5000" w:type="pct"/>
            <w:gridSpan w:val="4"/>
            <w:tcBorders>
              <w:top w:val="nil"/>
              <w:left w:val="nil"/>
              <w:bottom w:val="nil"/>
              <w:right w:val="nil"/>
            </w:tcBorders>
            <w:shd w:val="clear" w:color="auto" w:fill="auto"/>
            <w:vAlign w:val="bottom"/>
            <w:hideMark/>
          </w:tcPr>
          <w:p w:rsidR="00722A9E" w:rsidRPr="00242DB8" w:rsidRDefault="00722A9E" w:rsidP="00B6503D">
            <w:pPr>
              <w:rPr>
                <w:rFonts w:ascii="Arial" w:hAnsi="Arial" w:cs="Arial"/>
              </w:rPr>
            </w:pPr>
            <w:r w:rsidRPr="00242DB8">
              <w:rPr>
                <w:rFonts w:ascii="Arial" w:hAnsi="Arial" w:cs="Arial"/>
              </w:rPr>
              <w:t>Период: 2016 г.</w:t>
            </w:r>
            <w:r w:rsidRPr="00242DB8">
              <w:rPr>
                <w:rFonts w:ascii="Arial" w:hAnsi="Arial" w:cs="Arial"/>
              </w:rPr>
              <w:br/>
              <w:t xml:space="preserve">Группировки строк: Организация; Подразделение организации; </w:t>
            </w:r>
            <w:r w:rsidRPr="00242DB8">
              <w:rPr>
                <w:rFonts w:ascii="Arial" w:hAnsi="Arial" w:cs="Arial"/>
              </w:rPr>
              <w:br/>
              <w:t xml:space="preserve">Группировки колонок: Имя вида расчета; </w:t>
            </w:r>
            <w:r w:rsidRPr="00242DB8">
              <w:rPr>
                <w:rFonts w:ascii="Arial" w:hAnsi="Arial" w:cs="Arial"/>
              </w:rPr>
              <w:br/>
              <w:t xml:space="preserve">Показатели: Сумма; Оплачено дней; </w:t>
            </w:r>
            <w:r w:rsidRPr="00242DB8">
              <w:rPr>
                <w:rFonts w:ascii="Arial" w:hAnsi="Arial" w:cs="Arial"/>
              </w:rPr>
              <w:br/>
              <w:t>Отбор: Имя вида расчета Содержит "отпуск дополнительный за работу с вредными" И Организация Равно "АО "МЭС""</w:t>
            </w:r>
          </w:p>
        </w:tc>
      </w:tr>
      <w:tr w:rsidR="00722A9E" w:rsidRPr="0083360D" w:rsidTr="00B6503D">
        <w:trPr>
          <w:trHeight w:val="135"/>
        </w:trPr>
        <w:tc>
          <w:tcPr>
            <w:tcW w:w="2893" w:type="pct"/>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627" w:type="pct"/>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740" w:type="pct"/>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741" w:type="pct"/>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r>
      <w:tr w:rsidR="00722A9E" w:rsidRPr="0083360D" w:rsidTr="00B6503D">
        <w:trPr>
          <w:trHeight w:val="912"/>
        </w:trPr>
        <w:tc>
          <w:tcPr>
            <w:tcW w:w="2893" w:type="pct"/>
            <w:tcBorders>
              <w:top w:val="single" w:sz="4" w:space="0" w:color="CCC085"/>
              <w:left w:val="single" w:sz="4" w:space="0" w:color="CCC085"/>
              <w:bottom w:val="single" w:sz="4" w:space="0" w:color="CCC085"/>
              <w:right w:val="single" w:sz="4" w:space="0" w:color="CCC085"/>
            </w:tcBorders>
            <w:shd w:val="clear" w:color="000000" w:fill="F4ECC5"/>
            <w:hideMark/>
          </w:tcPr>
          <w:p w:rsidR="00722A9E" w:rsidRPr="00242DB8" w:rsidRDefault="00722A9E" w:rsidP="00B6503D">
            <w:r w:rsidRPr="00242DB8">
              <w:t>Организация</w:t>
            </w:r>
          </w:p>
        </w:tc>
        <w:tc>
          <w:tcPr>
            <w:tcW w:w="627" w:type="pct"/>
            <w:tcBorders>
              <w:top w:val="single" w:sz="4" w:space="0" w:color="CCC085"/>
              <w:left w:val="nil"/>
              <w:bottom w:val="single" w:sz="4" w:space="0" w:color="CCC085"/>
              <w:right w:val="single" w:sz="4" w:space="0" w:color="CCC085"/>
            </w:tcBorders>
            <w:shd w:val="clear" w:color="000000" w:fill="FFFBF0"/>
            <w:hideMark/>
          </w:tcPr>
          <w:p w:rsidR="00722A9E" w:rsidRPr="00242DB8" w:rsidRDefault="00722A9E" w:rsidP="00B6503D">
            <w:pPr>
              <w:rPr>
                <w:rFonts w:ascii="Verdana" w:hAnsi="Verdana"/>
                <w:b/>
                <w:bCs/>
              </w:rPr>
            </w:pPr>
            <w:r w:rsidRPr="00242DB8">
              <w:rPr>
                <w:rFonts w:ascii="Verdana" w:hAnsi="Verdana"/>
                <w:b/>
                <w:bCs/>
              </w:rPr>
              <w:t>Отработанное время</w:t>
            </w:r>
          </w:p>
        </w:tc>
        <w:tc>
          <w:tcPr>
            <w:tcW w:w="740" w:type="pct"/>
            <w:tcBorders>
              <w:top w:val="single" w:sz="4" w:space="0" w:color="CCC085"/>
              <w:left w:val="nil"/>
              <w:bottom w:val="single" w:sz="4" w:space="0" w:color="CCC085"/>
              <w:right w:val="single" w:sz="4" w:space="0" w:color="CCC085"/>
            </w:tcBorders>
            <w:shd w:val="clear" w:color="000000" w:fill="FFFBF0"/>
            <w:hideMark/>
          </w:tcPr>
          <w:p w:rsidR="00722A9E" w:rsidRPr="00242DB8" w:rsidRDefault="00722A9E" w:rsidP="00B6503D">
            <w:pPr>
              <w:rPr>
                <w:rFonts w:ascii="Verdana" w:hAnsi="Verdana"/>
                <w:b/>
                <w:bCs/>
              </w:rPr>
            </w:pPr>
            <w:r w:rsidRPr="00242DB8">
              <w:rPr>
                <w:rFonts w:ascii="Verdana" w:hAnsi="Verdana"/>
                <w:b/>
                <w:bCs/>
              </w:rPr>
              <w:t>Всего начислено</w:t>
            </w:r>
          </w:p>
        </w:tc>
        <w:tc>
          <w:tcPr>
            <w:tcW w:w="741" w:type="pct"/>
            <w:tcBorders>
              <w:top w:val="single" w:sz="4" w:space="0" w:color="CCC085"/>
              <w:left w:val="nil"/>
              <w:bottom w:val="single" w:sz="4" w:space="0" w:color="CCC085"/>
              <w:right w:val="single" w:sz="4" w:space="0" w:color="CCC085"/>
            </w:tcBorders>
            <w:shd w:val="clear" w:color="000000" w:fill="FFFFFF"/>
            <w:hideMark/>
          </w:tcPr>
          <w:p w:rsidR="00722A9E" w:rsidRPr="00242DB8" w:rsidRDefault="00722A9E" w:rsidP="00B6503D">
            <w:pPr>
              <w:rPr>
                <w:rFonts w:ascii="Verdana" w:hAnsi="Verdana"/>
                <w:b/>
                <w:bCs/>
              </w:rPr>
            </w:pPr>
            <w:r w:rsidRPr="00242DB8">
              <w:rPr>
                <w:rFonts w:ascii="Verdana" w:hAnsi="Verdana"/>
                <w:b/>
                <w:bCs/>
              </w:rPr>
              <w:t>Отпуск дополнительный за работу с вредными условиями труда</w:t>
            </w:r>
          </w:p>
        </w:tc>
      </w:tr>
      <w:tr w:rsidR="00722A9E" w:rsidRPr="0083360D" w:rsidTr="00B6503D">
        <w:trPr>
          <w:trHeight w:val="267"/>
        </w:trPr>
        <w:tc>
          <w:tcPr>
            <w:tcW w:w="2893" w:type="pct"/>
            <w:tcBorders>
              <w:top w:val="nil"/>
              <w:left w:val="single" w:sz="4" w:space="0" w:color="CCC085"/>
              <w:bottom w:val="single" w:sz="4" w:space="0" w:color="CCC085"/>
              <w:right w:val="single" w:sz="4" w:space="0" w:color="CCC085"/>
            </w:tcBorders>
            <w:shd w:val="clear" w:color="000000" w:fill="F4ECC5"/>
            <w:hideMark/>
          </w:tcPr>
          <w:p w:rsidR="00722A9E" w:rsidRPr="00242DB8" w:rsidRDefault="00722A9E" w:rsidP="00B6503D">
            <w:r w:rsidRPr="00242DB8">
              <w:t>Подразделение организации</w:t>
            </w:r>
          </w:p>
        </w:tc>
        <w:tc>
          <w:tcPr>
            <w:tcW w:w="627" w:type="pct"/>
            <w:tcBorders>
              <w:top w:val="nil"/>
              <w:left w:val="nil"/>
              <w:bottom w:val="single" w:sz="4" w:space="0" w:color="CCC085"/>
              <w:right w:val="single" w:sz="4" w:space="0" w:color="CCC085"/>
            </w:tcBorders>
            <w:shd w:val="clear" w:color="000000" w:fill="F4ECC5"/>
            <w:hideMark/>
          </w:tcPr>
          <w:p w:rsidR="00722A9E" w:rsidRPr="00242DB8" w:rsidRDefault="00722A9E" w:rsidP="00B6503D">
            <w:r w:rsidRPr="00242DB8">
              <w:t>Оплачено дней</w:t>
            </w:r>
          </w:p>
        </w:tc>
        <w:tc>
          <w:tcPr>
            <w:tcW w:w="740" w:type="pct"/>
            <w:tcBorders>
              <w:top w:val="nil"/>
              <w:left w:val="nil"/>
              <w:bottom w:val="single" w:sz="4" w:space="0" w:color="CCC085"/>
              <w:right w:val="single" w:sz="4" w:space="0" w:color="CCC085"/>
            </w:tcBorders>
            <w:shd w:val="clear" w:color="000000" w:fill="F4ECC5"/>
            <w:hideMark/>
          </w:tcPr>
          <w:p w:rsidR="00722A9E" w:rsidRPr="00242DB8" w:rsidRDefault="00722A9E" w:rsidP="00B6503D">
            <w:r w:rsidRPr="00242DB8">
              <w:t>Сумма</w:t>
            </w:r>
          </w:p>
        </w:tc>
        <w:tc>
          <w:tcPr>
            <w:tcW w:w="741" w:type="pct"/>
            <w:tcBorders>
              <w:top w:val="nil"/>
              <w:left w:val="nil"/>
              <w:bottom w:val="single" w:sz="4" w:space="0" w:color="CCC085"/>
              <w:right w:val="single" w:sz="4" w:space="0" w:color="CCC085"/>
            </w:tcBorders>
            <w:shd w:val="clear" w:color="000000" w:fill="F4ECC5"/>
            <w:hideMark/>
          </w:tcPr>
          <w:p w:rsidR="00722A9E" w:rsidRPr="00242DB8" w:rsidRDefault="00722A9E" w:rsidP="00B6503D">
            <w:r w:rsidRPr="00242DB8">
              <w:t>Сумма</w:t>
            </w:r>
          </w:p>
        </w:tc>
      </w:tr>
      <w:tr w:rsidR="00722A9E" w:rsidRPr="0083360D" w:rsidTr="00B6503D">
        <w:trPr>
          <w:trHeight w:val="237"/>
        </w:trPr>
        <w:tc>
          <w:tcPr>
            <w:tcW w:w="2893" w:type="pct"/>
            <w:tcBorders>
              <w:top w:val="nil"/>
              <w:left w:val="single" w:sz="4" w:space="0" w:color="CCC085"/>
              <w:bottom w:val="single" w:sz="4" w:space="0" w:color="CCC085"/>
              <w:right w:val="single" w:sz="4" w:space="0" w:color="CCC085"/>
            </w:tcBorders>
            <w:shd w:val="clear" w:color="000000" w:fill="F8F2D8"/>
            <w:hideMark/>
          </w:tcPr>
          <w:p w:rsidR="00722A9E" w:rsidRPr="00242DB8" w:rsidRDefault="00722A9E" w:rsidP="00B6503D">
            <w:r w:rsidRPr="00242DB8">
              <w:t>АО "МЭС"</w:t>
            </w:r>
          </w:p>
        </w:tc>
        <w:tc>
          <w:tcPr>
            <w:tcW w:w="627" w:type="pct"/>
            <w:tcBorders>
              <w:top w:val="nil"/>
              <w:left w:val="nil"/>
              <w:bottom w:val="single" w:sz="4" w:space="0" w:color="CCC085"/>
              <w:right w:val="single" w:sz="4" w:space="0" w:color="CCC085"/>
            </w:tcBorders>
            <w:shd w:val="clear" w:color="000000" w:fill="F8F2D8"/>
            <w:noWrap/>
          </w:tcPr>
          <w:p w:rsidR="00722A9E" w:rsidRPr="00242DB8" w:rsidRDefault="00722A9E" w:rsidP="00B6503D"/>
        </w:tc>
        <w:tc>
          <w:tcPr>
            <w:tcW w:w="740" w:type="pct"/>
            <w:tcBorders>
              <w:top w:val="nil"/>
              <w:left w:val="nil"/>
              <w:bottom w:val="single" w:sz="4" w:space="0" w:color="CCC085"/>
              <w:right w:val="single" w:sz="4" w:space="0" w:color="CCC085"/>
            </w:tcBorders>
            <w:shd w:val="clear" w:color="000000" w:fill="F8F2D8"/>
            <w:noWrap/>
          </w:tcPr>
          <w:p w:rsidR="00722A9E" w:rsidRPr="00242DB8" w:rsidRDefault="00722A9E" w:rsidP="00B6503D"/>
        </w:tc>
        <w:tc>
          <w:tcPr>
            <w:tcW w:w="741" w:type="pct"/>
            <w:tcBorders>
              <w:top w:val="nil"/>
              <w:left w:val="nil"/>
              <w:bottom w:val="single" w:sz="4" w:space="0" w:color="CCC085"/>
              <w:right w:val="single" w:sz="4" w:space="0" w:color="CCC085"/>
            </w:tcBorders>
            <w:shd w:val="clear" w:color="000000" w:fill="F8F2D8"/>
            <w:noWrap/>
          </w:tcPr>
          <w:p w:rsidR="00722A9E" w:rsidRPr="00242DB8" w:rsidRDefault="00722A9E" w:rsidP="00B6503D"/>
        </w:tc>
      </w:tr>
      <w:tr w:rsidR="00722A9E" w:rsidRPr="0083360D" w:rsidTr="00B6503D">
        <w:trPr>
          <w:trHeight w:val="237"/>
        </w:trPr>
        <w:tc>
          <w:tcPr>
            <w:tcW w:w="2893" w:type="pct"/>
            <w:tcBorders>
              <w:top w:val="nil"/>
              <w:left w:val="single" w:sz="4" w:space="0" w:color="CCC085"/>
              <w:bottom w:val="single" w:sz="4" w:space="0" w:color="CCC085"/>
              <w:right w:val="single" w:sz="4" w:space="0" w:color="CCC085"/>
            </w:tcBorders>
            <w:shd w:val="clear" w:color="auto" w:fill="auto"/>
            <w:hideMark/>
          </w:tcPr>
          <w:p w:rsidR="00722A9E" w:rsidRPr="00242DB8" w:rsidRDefault="00722A9E" w:rsidP="00B6503D">
            <w:r w:rsidRPr="00242DB8">
              <w:t>АУП</w:t>
            </w:r>
          </w:p>
        </w:tc>
        <w:tc>
          <w:tcPr>
            <w:tcW w:w="627" w:type="pct"/>
            <w:tcBorders>
              <w:top w:val="nil"/>
              <w:left w:val="nil"/>
              <w:bottom w:val="single" w:sz="4" w:space="0" w:color="CCC085"/>
              <w:right w:val="single" w:sz="4" w:space="0" w:color="CCC085"/>
            </w:tcBorders>
            <w:shd w:val="clear" w:color="auto" w:fill="auto"/>
            <w:noWrap/>
          </w:tcPr>
          <w:p w:rsidR="00722A9E" w:rsidRPr="00242DB8" w:rsidRDefault="00722A9E" w:rsidP="00B6503D"/>
        </w:tc>
        <w:tc>
          <w:tcPr>
            <w:tcW w:w="740" w:type="pct"/>
            <w:tcBorders>
              <w:top w:val="nil"/>
              <w:left w:val="nil"/>
              <w:bottom w:val="single" w:sz="4" w:space="0" w:color="CCC085"/>
              <w:right w:val="single" w:sz="4" w:space="0" w:color="CCC085"/>
            </w:tcBorders>
            <w:shd w:val="clear" w:color="auto" w:fill="auto"/>
            <w:noWrap/>
          </w:tcPr>
          <w:p w:rsidR="00722A9E" w:rsidRPr="00242DB8" w:rsidRDefault="00722A9E" w:rsidP="00B6503D"/>
        </w:tc>
        <w:tc>
          <w:tcPr>
            <w:tcW w:w="741" w:type="pct"/>
            <w:tcBorders>
              <w:top w:val="nil"/>
              <w:left w:val="nil"/>
              <w:bottom w:val="single" w:sz="4" w:space="0" w:color="CCC085"/>
              <w:right w:val="single" w:sz="4" w:space="0" w:color="CCC085"/>
            </w:tcBorders>
            <w:shd w:val="clear" w:color="auto" w:fill="auto"/>
            <w:noWrap/>
          </w:tcPr>
          <w:p w:rsidR="00722A9E" w:rsidRPr="00242DB8" w:rsidRDefault="00722A9E" w:rsidP="00B6503D"/>
        </w:tc>
      </w:tr>
      <w:tr w:rsidR="00722A9E" w:rsidRPr="0083360D" w:rsidTr="00B6503D">
        <w:trPr>
          <w:trHeight w:val="237"/>
        </w:trPr>
        <w:tc>
          <w:tcPr>
            <w:tcW w:w="2893" w:type="pct"/>
            <w:tcBorders>
              <w:top w:val="nil"/>
              <w:left w:val="single" w:sz="4" w:space="0" w:color="CCC085"/>
              <w:bottom w:val="single" w:sz="4" w:space="0" w:color="CCC085"/>
              <w:right w:val="single" w:sz="4" w:space="0" w:color="CCC085"/>
            </w:tcBorders>
            <w:shd w:val="clear" w:color="auto" w:fill="auto"/>
            <w:hideMark/>
          </w:tcPr>
          <w:p w:rsidR="00722A9E" w:rsidRPr="00242DB8" w:rsidRDefault="00722A9E" w:rsidP="00B6503D">
            <w:r w:rsidRPr="00242DB8">
              <w:t>Канцелярия</w:t>
            </w:r>
          </w:p>
        </w:tc>
        <w:tc>
          <w:tcPr>
            <w:tcW w:w="627" w:type="pct"/>
            <w:tcBorders>
              <w:top w:val="nil"/>
              <w:left w:val="nil"/>
              <w:bottom w:val="single" w:sz="4" w:space="0" w:color="CCC085"/>
              <w:right w:val="single" w:sz="4" w:space="0" w:color="CCC085"/>
            </w:tcBorders>
            <w:shd w:val="clear" w:color="auto" w:fill="auto"/>
            <w:noWrap/>
          </w:tcPr>
          <w:p w:rsidR="00722A9E" w:rsidRPr="00242DB8" w:rsidRDefault="00722A9E" w:rsidP="00B6503D"/>
        </w:tc>
        <w:tc>
          <w:tcPr>
            <w:tcW w:w="740" w:type="pct"/>
            <w:tcBorders>
              <w:top w:val="nil"/>
              <w:left w:val="nil"/>
              <w:bottom w:val="single" w:sz="4" w:space="0" w:color="CCC085"/>
              <w:right w:val="single" w:sz="4" w:space="0" w:color="CCC085"/>
            </w:tcBorders>
            <w:shd w:val="clear" w:color="auto" w:fill="auto"/>
            <w:noWrap/>
          </w:tcPr>
          <w:p w:rsidR="00722A9E" w:rsidRPr="00242DB8" w:rsidRDefault="00722A9E" w:rsidP="00B6503D"/>
        </w:tc>
        <w:tc>
          <w:tcPr>
            <w:tcW w:w="741" w:type="pct"/>
            <w:tcBorders>
              <w:top w:val="nil"/>
              <w:left w:val="nil"/>
              <w:bottom w:val="single" w:sz="4" w:space="0" w:color="CCC085"/>
              <w:right w:val="single" w:sz="4" w:space="0" w:color="CCC085"/>
            </w:tcBorders>
            <w:shd w:val="clear" w:color="auto" w:fill="auto"/>
            <w:noWrap/>
          </w:tcPr>
          <w:p w:rsidR="00722A9E" w:rsidRPr="00242DB8" w:rsidRDefault="00722A9E" w:rsidP="00B6503D"/>
        </w:tc>
      </w:tr>
      <w:tr w:rsidR="00722A9E" w:rsidRPr="0083360D" w:rsidTr="00B6503D">
        <w:trPr>
          <w:trHeight w:val="237"/>
        </w:trPr>
        <w:tc>
          <w:tcPr>
            <w:tcW w:w="2893" w:type="pct"/>
            <w:tcBorders>
              <w:top w:val="nil"/>
              <w:left w:val="single" w:sz="4" w:space="0" w:color="CCC085"/>
              <w:bottom w:val="single" w:sz="4" w:space="0" w:color="CCC085"/>
              <w:right w:val="single" w:sz="4" w:space="0" w:color="CCC085"/>
            </w:tcBorders>
            <w:shd w:val="clear" w:color="auto" w:fill="auto"/>
            <w:hideMark/>
          </w:tcPr>
          <w:p w:rsidR="00722A9E" w:rsidRPr="00242DB8" w:rsidRDefault="00722A9E" w:rsidP="00B6503D">
            <w:r w:rsidRPr="00242DB8">
              <w:t>УПРАВЛЕНИЕ СБЫТА</w:t>
            </w:r>
          </w:p>
        </w:tc>
        <w:tc>
          <w:tcPr>
            <w:tcW w:w="627" w:type="pct"/>
            <w:tcBorders>
              <w:top w:val="nil"/>
              <w:left w:val="nil"/>
              <w:bottom w:val="single" w:sz="4" w:space="0" w:color="CCC085"/>
              <w:right w:val="single" w:sz="4" w:space="0" w:color="CCC085"/>
            </w:tcBorders>
            <w:shd w:val="clear" w:color="auto" w:fill="auto"/>
            <w:noWrap/>
          </w:tcPr>
          <w:p w:rsidR="00722A9E" w:rsidRPr="00242DB8" w:rsidRDefault="00722A9E" w:rsidP="00B6503D"/>
        </w:tc>
        <w:tc>
          <w:tcPr>
            <w:tcW w:w="740" w:type="pct"/>
            <w:tcBorders>
              <w:top w:val="nil"/>
              <w:left w:val="nil"/>
              <w:bottom w:val="single" w:sz="4" w:space="0" w:color="CCC085"/>
              <w:right w:val="single" w:sz="4" w:space="0" w:color="CCC085"/>
            </w:tcBorders>
            <w:shd w:val="clear" w:color="auto" w:fill="auto"/>
            <w:noWrap/>
          </w:tcPr>
          <w:p w:rsidR="00722A9E" w:rsidRPr="00242DB8" w:rsidRDefault="00722A9E" w:rsidP="00B6503D"/>
        </w:tc>
        <w:tc>
          <w:tcPr>
            <w:tcW w:w="741" w:type="pct"/>
            <w:tcBorders>
              <w:top w:val="nil"/>
              <w:left w:val="nil"/>
              <w:bottom w:val="single" w:sz="4" w:space="0" w:color="CCC085"/>
              <w:right w:val="single" w:sz="4" w:space="0" w:color="CCC085"/>
            </w:tcBorders>
            <w:shd w:val="clear" w:color="auto" w:fill="auto"/>
            <w:noWrap/>
          </w:tcPr>
          <w:p w:rsidR="00722A9E" w:rsidRPr="00242DB8" w:rsidRDefault="00722A9E" w:rsidP="00B6503D"/>
        </w:tc>
      </w:tr>
      <w:tr w:rsidR="00722A9E" w:rsidRPr="0083360D" w:rsidTr="00B6503D">
        <w:trPr>
          <w:trHeight w:val="237"/>
        </w:trPr>
        <w:tc>
          <w:tcPr>
            <w:tcW w:w="2893" w:type="pct"/>
            <w:tcBorders>
              <w:top w:val="nil"/>
              <w:left w:val="single" w:sz="4" w:space="0" w:color="CCC085"/>
              <w:bottom w:val="single" w:sz="4" w:space="0" w:color="CCC085"/>
              <w:right w:val="single" w:sz="4" w:space="0" w:color="CCC085"/>
            </w:tcBorders>
            <w:shd w:val="clear" w:color="auto" w:fill="auto"/>
            <w:hideMark/>
          </w:tcPr>
          <w:p w:rsidR="00722A9E" w:rsidRPr="00242DB8" w:rsidRDefault="00722A9E" w:rsidP="00B6503D">
            <w:r w:rsidRPr="00242DB8">
              <w:t>Управление сбыта</w:t>
            </w:r>
          </w:p>
        </w:tc>
        <w:tc>
          <w:tcPr>
            <w:tcW w:w="627" w:type="pct"/>
            <w:tcBorders>
              <w:top w:val="nil"/>
              <w:left w:val="nil"/>
              <w:bottom w:val="single" w:sz="4" w:space="0" w:color="CCC085"/>
              <w:right w:val="single" w:sz="4" w:space="0" w:color="CCC085"/>
            </w:tcBorders>
            <w:shd w:val="clear" w:color="auto" w:fill="auto"/>
            <w:noWrap/>
          </w:tcPr>
          <w:p w:rsidR="00722A9E" w:rsidRPr="00242DB8" w:rsidRDefault="00722A9E" w:rsidP="00B6503D"/>
        </w:tc>
        <w:tc>
          <w:tcPr>
            <w:tcW w:w="740" w:type="pct"/>
            <w:tcBorders>
              <w:top w:val="nil"/>
              <w:left w:val="nil"/>
              <w:bottom w:val="single" w:sz="4" w:space="0" w:color="CCC085"/>
              <w:right w:val="single" w:sz="4" w:space="0" w:color="CCC085"/>
            </w:tcBorders>
            <w:shd w:val="clear" w:color="auto" w:fill="auto"/>
            <w:noWrap/>
          </w:tcPr>
          <w:p w:rsidR="00722A9E" w:rsidRPr="00242DB8" w:rsidRDefault="00722A9E" w:rsidP="00B6503D"/>
        </w:tc>
        <w:tc>
          <w:tcPr>
            <w:tcW w:w="741" w:type="pct"/>
            <w:tcBorders>
              <w:top w:val="nil"/>
              <w:left w:val="nil"/>
              <w:bottom w:val="single" w:sz="4" w:space="0" w:color="CCC085"/>
              <w:right w:val="single" w:sz="4" w:space="0" w:color="CCC085"/>
            </w:tcBorders>
            <w:shd w:val="clear" w:color="auto" w:fill="auto"/>
            <w:noWrap/>
          </w:tcPr>
          <w:p w:rsidR="00722A9E" w:rsidRPr="00242DB8" w:rsidRDefault="00722A9E" w:rsidP="00B6503D"/>
        </w:tc>
      </w:tr>
      <w:tr w:rsidR="00722A9E" w:rsidRPr="0083360D" w:rsidTr="00B6503D">
        <w:trPr>
          <w:trHeight w:val="237"/>
        </w:trPr>
        <w:tc>
          <w:tcPr>
            <w:tcW w:w="2893" w:type="pct"/>
            <w:tcBorders>
              <w:top w:val="nil"/>
              <w:left w:val="single" w:sz="4" w:space="0" w:color="CCC085"/>
              <w:bottom w:val="single" w:sz="4" w:space="0" w:color="CCC085"/>
              <w:right w:val="single" w:sz="4" w:space="0" w:color="CCC085"/>
            </w:tcBorders>
            <w:shd w:val="clear" w:color="auto" w:fill="auto"/>
            <w:hideMark/>
          </w:tcPr>
          <w:p w:rsidR="00722A9E" w:rsidRPr="00242DB8" w:rsidRDefault="00722A9E" w:rsidP="00B6503D">
            <w:r w:rsidRPr="00242DB8">
              <w:t>Гаджиевский район</w:t>
            </w:r>
          </w:p>
        </w:tc>
        <w:tc>
          <w:tcPr>
            <w:tcW w:w="627" w:type="pct"/>
            <w:tcBorders>
              <w:top w:val="nil"/>
              <w:left w:val="nil"/>
              <w:bottom w:val="single" w:sz="4" w:space="0" w:color="CCC085"/>
              <w:right w:val="single" w:sz="4" w:space="0" w:color="CCC085"/>
            </w:tcBorders>
            <w:shd w:val="clear" w:color="auto" w:fill="auto"/>
            <w:noWrap/>
          </w:tcPr>
          <w:p w:rsidR="00722A9E" w:rsidRPr="00242DB8" w:rsidRDefault="00722A9E" w:rsidP="00B6503D"/>
        </w:tc>
        <w:tc>
          <w:tcPr>
            <w:tcW w:w="740" w:type="pct"/>
            <w:tcBorders>
              <w:top w:val="nil"/>
              <w:left w:val="nil"/>
              <w:bottom w:val="single" w:sz="4" w:space="0" w:color="CCC085"/>
              <w:right w:val="single" w:sz="4" w:space="0" w:color="CCC085"/>
            </w:tcBorders>
            <w:shd w:val="clear" w:color="auto" w:fill="auto"/>
            <w:noWrap/>
          </w:tcPr>
          <w:p w:rsidR="00722A9E" w:rsidRPr="00242DB8" w:rsidRDefault="00722A9E" w:rsidP="00B6503D"/>
        </w:tc>
        <w:tc>
          <w:tcPr>
            <w:tcW w:w="741" w:type="pct"/>
            <w:tcBorders>
              <w:top w:val="nil"/>
              <w:left w:val="nil"/>
              <w:bottom w:val="single" w:sz="4" w:space="0" w:color="CCC085"/>
              <w:right w:val="single" w:sz="4" w:space="0" w:color="CCC085"/>
            </w:tcBorders>
            <w:shd w:val="clear" w:color="auto" w:fill="auto"/>
            <w:noWrap/>
          </w:tcPr>
          <w:p w:rsidR="00722A9E" w:rsidRPr="00242DB8" w:rsidRDefault="00722A9E" w:rsidP="00B6503D"/>
        </w:tc>
      </w:tr>
      <w:tr w:rsidR="00722A9E" w:rsidRPr="0083360D" w:rsidTr="00B6503D">
        <w:trPr>
          <w:trHeight w:val="237"/>
        </w:trPr>
        <w:tc>
          <w:tcPr>
            <w:tcW w:w="2893" w:type="pct"/>
            <w:tcBorders>
              <w:top w:val="nil"/>
              <w:left w:val="single" w:sz="4" w:space="0" w:color="CCC085"/>
              <w:bottom w:val="single" w:sz="4" w:space="0" w:color="CCC085"/>
              <w:right w:val="single" w:sz="4" w:space="0" w:color="CCC085"/>
            </w:tcBorders>
            <w:shd w:val="clear" w:color="auto" w:fill="auto"/>
            <w:hideMark/>
          </w:tcPr>
          <w:p w:rsidR="00722A9E" w:rsidRPr="00242DB8" w:rsidRDefault="00722A9E" w:rsidP="00B6503D">
            <w:r w:rsidRPr="00242DB8">
              <w:t>Единая централизованная ремонтная служба</w:t>
            </w:r>
          </w:p>
        </w:tc>
        <w:tc>
          <w:tcPr>
            <w:tcW w:w="627" w:type="pct"/>
            <w:tcBorders>
              <w:top w:val="nil"/>
              <w:left w:val="nil"/>
              <w:bottom w:val="single" w:sz="4" w:space="0" w:color="CCC085"/>
              <w:right w:val="single" w:sz="4" w:space="0" w:color="CCC085"/>
            </w:tcBorders>
            <w:shd w:val="clear" w:color="auto" w:fill="auto"/>
            <w:noWrap/>
          </w:tcPr>
          <w:p w:rsidR="00722A9E" w:rsidRPr="00242DB8" w:rsidRDefault="00722A9E" w:rsidP="00B6503D"/>
        </w:tc>
        <w:tc>
          <w:tcPr>
            <w:tcW w:w="740" w:type="pct"/>
            <w:tcBorders>
              <w:top w:val="nil"/>
              <w:left w:val="nil"/>
              <w:bottom w:val="single" w:sz="4" w:space="0" w:color="CCC085"/>
              <w:right w:val="single" w:sz="4" w:space="0" w:color="CCC085"/>
            </w:tcBorders>
            <w:shd w:val="clear" w:color="auto" w:fill="auto"/>
            <w:noWrap/>
          </w:tcPr>
          <w:p w:rsidR="00722A9E" w:rsidRPr="00242DB8" w:rsidRDefault="00722A9E" w:rsidP="00B6503D"/>
        </w:tc>
        <w:tc>
          <w:tcPr>
            <w:tcW w:w="741" w:type="pct"/>
            <w:tcBorders>
              <w:top w:val="nil"/>
              <w:left w:val="nil"/>
              <w:bottom w:val="single" w:sz="4" w:space="0" w:color="CCC085"/>
              <w:right w:val="single" w:sz="4" w:space="0" w:color="CCC085"/>
            </w:tcBorders>
            <w:shd w:val="clear" w:color="auto" w:fill="auto"/>
            <w:noWrap/>
          </w:tcPr>
          <w:p w:rsidR="00722A9E" w:rsidRPr="00242DB8" w:rsidRDefault="00722A9E" w:rsidP="00B6503D"/>
        </w:tc>
      </w:tr>
      <w:tr w:rsidR="00722A9E" w:rsidRPr="0083360D" w:rsidTr="00B6503D">
        <w:trPr>
          <w:trHeight w:val="237"/>
        </w:trPr>
        <w:tc>
          <w:tcPr>
            <w:tcW w:w="2893" w:type="pct"/>
            <w:tcBorders>
              <w:top w:val="nil"/>
              <w:left w:val="single" w:sz="4" w:space="0" w:color="CCC085"/>
              <w:bottom w:val="single" w:sz="4" w:space="0" w:color="CCC085"/>
              <w:right w:val="single" w:sz="4" w:space="0" w:color="CCC085"/>
            </w:tcBorders>
            <w:shd w:val="clear" w:color="auto" w:fill="auto"/>
            <w:hideMark/>
          </w:tcPr>
          <w:p w:rsidR="00722A9E" w:rsidRPr="00242DB8" w:rsidRDefault="00722A9E" w:rsidP="00B6503D">
            <w:r w:rsidRPr="00242DB8">
              <w:t>ЗАПОЛЯРНЫЙ ИТОГО</w:t>
            </w:r>
          </w:p>
        </w:tc>
        <w:tc>
          <w:tcPr>
            <w:tcW w:w="627" w:type="pct"/>
            <w:tcBorders>
              <w:top w:val="nil"/>
              <w:left w:val="nil"/>
              <w:bottom w:val="single" w:sz="4" w:space="0" w:color="CCC085"/>
              <w:right w:val="single" w:sz="4" w:space="0" w:color="CCC085"/>
            </w:tcBorders>
            <w:shd w:val="clear" w:color="auto" w:fill="auto"/>
            <w:noWrap/>
          </w:tcPr>
          <w:p w:rsidR="00722A9E" w:rsidRPr="00242DB8" w:rsidRDefault="00722A9E" w:rsidP="00B6503D"/>
        </w:tc>
        <w:tc>
          <w:tcPr>
            <w:tcW w:w="740" w:type="pct"/>
            <w:tcBorders>
              <w:top w:val="nil"/>
              <w:left w:val="nil"/>
              <w:bottom w:val="single" w:sz="4" w:space="0" w:color="CCC085"/>
              <w:right w:val="single" w:sz="4" w:space="0" w:color="CCC085"/>
            </w:tcBorders>
            <w:shd w:val="clear" w:color="auto" w:fill="auto"/>
            <w:noWrap/>
          </w:tcPr>
          <w:p w:rsidR="00722A9E" w:rsidRPr="00242DB8" w:rsidRDefault="00722A9E" w:rsidP="00B6503D"/>
        </w:tc>
        <w:tc>
          <w:tcPr>
            <w:tcW w:w="741" w:type="pct"/>
            <w:tcBorders>
              <w:top w:val="nil"/>
              <w:left w:val="nil"/>
              <w:bottom w:val="single" w:sz="4" w:space="0" w:color="CCC085"/>
              <w:right w:val="single" w:sz="4" w:space="0" w:color="CCC085"/>
            </w:tcBorders>
            <w:shd w:val="clear" w:color="auto" w:fill="auto"/>
            <w:noWrap/>
          </w:tcPr>
          <w:p w:rsidR="00722A9E" w:rsidRPr="00242DB8" w:rsidRDefault="00722A9E" w:rsidP="00B6503D"/>
        </w:tc>
      </w:tr>
      <w:tr w:rsidR="00722A9E" w:rsidRPr="0083360D" w:rsidTr="00B6503D">
        <w:trPr>
          <w:trHeight w:val="447"/>
        </w:trPr>
        <w:tc>
          <w:tcPr>
            <w:tcW w:w="2893" w:type="pct"/>
            <w:tcBorders>
              <w:top w:val="nil"/>
              <w:left w:val="single" w:sz="4" w:space="0" w:color="CCC085"/>
              <w:bottom w:val="single" w:sz="4" w:space="0" w:color="CCC085"/>
              <w:right w:val="single" w:sz="4" w:space="0" w:color="CCC085"/>
            </w:tcBorders>
            <w:shd w:val="clear" w:color="auto" w:fill="auto"/>
            <w:hideMark/>
          </w:tcPr>
          <w:p w:rsidR="00722A9E" w:rsidRPr="00242DB8" w:rsidRDefault="00722A9E" w:rsidP="00B6503D">
            <w:r w:rsidRPr="00242DB8">
              <w:t>Бригада по обслуживанию наружного освещения г.Заполярный филиала "Заполярная горэлектросеть"</w:t>
            </w:r>
          </w:p>
        </w:tc>
        <w:tc>
          <w:tcPr>
            <w:tcW w:w="627" w:type="pct"/>
            <w:tcBorders>
              <w:top w:val="nil"/>
              <w:left w:val="nil"/>
              <w:bottom w:val="single" w:sz="4" w:space="0" w:color="CCC085"/>
              <w:right w:val="single" w:sz="4" w:space="0" w:color="CCC085"/>
            </w:tcBorders>
            <w:shd w:val="clear" w:color="auto" w:fill="auto"/>
            <w:noWrap/>
          </w:tcPr>
          <w:p w:rsidR="00722A9E" w:rsidRPr="00242DB8" w:rsidRDefault="00722A9E" w:rsidP="00B6503D"/>
        </w:tc>
        <w:tc>
          <w:tcPr>
            <w:tcW w:w="740" w:type="pct"/>
            <w:tcBorders>
              <w:top w:val="nil"/>
              <w:left w:val="nil"/>
              <w:bottom w:val="single" w:sz="4" w:space="0" w:color="CCC085"/>
              <w:right w:val="single" w:sz="4" w:space="0" w:color="CCC085"/>
            </w:tcBorders>
            <w:shd w:val="clear" w:color="auto" w:fill="auto"/>
            <w:noWrap/>
          </w:tcPr>
          <w:p w:rsidR="00722A9E" w:rsidRPr="00242DB8" w:rsidRDefault="00722A9E" w:rsidP="00B6503D"/>
        </w:tc>
        <w:tc>
          <w:tcPr>
            <w:tcW w:w="741" w:type="pct"/>
            <w:tcBorders>
              <w:top w:val="nil"/>
              <w:left w:val="nil"/>
              <w:bottom w:val="single" w:sz="4" w:space="0" w:color="CCC085"/>
              <w:right w:val="single" w:sz="4" w:space="0" w:color="CCC085"/>
            </w:tcBorders>
            <w:shd w:val="clear" w:color="auto" w:fill="auto"/>
            <w:noWrap/>
          </w:tcPr>
          <w:p w:rsidR="00722A9E" w:rsidRPr="00242DB8" w:rsidRDefault="00722A9E" w:rsidP="00B6503D"/>
        </w:tc>
      </w:tr>
      <w:tr w:rsidR="00722A9E" w:rsidRPr="0083360D" w:rsidTr="00B6503D">
        <w:trPr>
          <w:trHeight w:val="237"/>
        </w:trPr>
        <w:tc>
          <w:tcPr>
            <w:tcW w:w="2893" w:type="pct"/>
            <w:tcBorders>
              <w:top w:val="nil"/>
              <w:left w:val="single" w:sz="4" w:space="0" w:color="CCC085"/>
              <w:bottom w:val="single" w:sz="4" w:space="0" w:color="CCC085"/>
              <w:right w:val="single" w:sz="4" w:space="0" w:color="CCC085"/>
            </w:tcBorders>
            <w:shd w:val="clear" w:color="auto" w:fill="auto"/>
            <w:hideMark/>
          </w:tcPr>
          <w:p w:rsidR="00722A9E" w:rsidRPr="00242DB8" w:rsidRDefault="00722A9E" w:rsidP="00B6503D">
            <w:r w:rsidRPr="00242DB8">
              <w:t>Участок автотранспорта филиала "Заполярная горэлектросеть"</w:t>
            </w:r>
          </w:p>
        </w:tc>
        <w:tc>
          <w:tcPr>
            <w:tcW w:w="627" w:type="pct"/>
            <w:tcBorders>
              <w:top w:val="nil"/>
              <w:left w:val="nil"/>
              <w:bottom w:val="single" w:sz="4" w:space="0" w:color="CCC085"/>
              <w:right w:val="single" w:sz="4" w:space="0" w:color="CCC085"/>
            </w:tcBorders>
            <w:shd w:val="clear" w:color="auto" w:fill="auto"/>
            <w:noWrap/>
          </w:tcPr>
          <w:p w:rsidR="00722A9E" w:rsidRPr="00242DB8" w:rsidRDefault="00722A9E" w:rsidP="00B6503D"/>
        </w:tc>
        <w:tc>
          <w:tcPr>
            <w:tcW w:w="740" w:type="pct"/>
            <w:tcBorders>
              <w:top w:val="nil"/>
              <w:left w:val="nil"/>
              <w:bottom w:val="single" w:sz="4" w:space="0" w:color="CCC085"/>
              <w:right w:val="single" w:sz="4" w:space="0" w:color="CCC085"/>
            </w:tcBorders>
            <w:shd w:val="clear" w:color="auto" w:fill="auto"/>
            <w:noWrap/>
          </w:tcPr>
          <w:p w:rsidR="00722A9E" w:rsidRPr="00242DB8" w:rsidRDefault="00722A9E" w:rsidP="00B6503D"/>
        </w:tc>
        <w:tc>
          <w:tcPr>
            <w:tcW w:w="741" w:type="pct"/>
            <w:tcBorders>
              <w:top w:val="nil"/>
              <w:left w:val="nil"/>
              <w:bottom w:val="single" w:sz="4" w:space="0" w:color="CCC085"/>
              <w:right w:val="single" w:sz="4" w:space="0" w:color="CCC085"/>
            </w:tcBorders>
            <w:shd w:val="clear" w:color="auto" w:fill="auto"/>
            <w:noWrap/>
          </w:tcPr>
          <w:p w:rsidR="00722A9E" w:rsidRPr="00242DB8" w:rsidRDefault="00722A9E" w:rsidP="00B6503D"/>
        </w:tc>
      </w:tr>
      <w:tr w:rsidR="00722A9E" w:rsidRPr="0083360D" w:rsidTr="00B6503D">
        <w:trPr>
          <w:trHeight w:val="237"/>
        </w:trPr>
        <w:tc>
          <w:tcPr>
            <w:tcW w:w="2893" w:type="pct"/>
            <w:tcBorders>
              <w:top w:val="nil"/>
              <w:left w:val="single" w:sz="4" w:space="0" w:color="CCC085"/>
              <w:bottom w:val="single" w:sz="4" w:space="0" w:color="CCC085"/>
              <w:right w:val="single" w:sz="4" w:space="0" w:color="CCC085"/>
            </w:tcBorders>
            <w:shd w:val="clear" w:color="auto" w:fill="auto"/>
            <w:hideMark/>
          </w:tcPr>
          <w:p w:rsidR="00722A9E" w:rsidRPr="00242DB8" w:rsidRDefault="00722A9E" w:rsidP="00B6503D">
            <w:r w:rsidRPr="00242DB8">
              <w:t>Электротехническая лаборатория филиала "Заполярная горэлектросеть"</w:t>
            </w:r>
          </w:p>
        </w:tc>
        <w:tc>
          <w:tcPr>
            <w:tcW w:w="627" w:type="pct"/>
            <w:tcBorders>
              <w:top w:val="nil"/>
              <w:left w:val="nil"/>
              <w:bottom w:val="single" w:sz="4" w:space="0" w:color="CCC085"/>
              <w:right w:val="single" w:sz="4" w:space="0" w:color="CCC085"/>
            </w:tcBorders>
            <w:shd w:val="clear" w:color="auto" w:fill="auto"/>
            <w:noWrap/>
          </w:tcPr>
          <w:p w:rsidR="00722A9E" w:rsidRPr="00242DB8" w:rsidRDefault="00722A9E" w:rsidP="00B6503D"/>
        </w:tc>
        <w:tc>
          <w:tcPr>
            <w:tcW w:w="740" w:type="pct"/>
            <w:tcBorders>
              <w:top w:val="nil"/>
              <w:left w:val="nil"/>
              <w:bottom w:val="single" w:sz="4" w:space="0" w:color="CCC085"/>
              <w:right w:val="single" w:sz="4" w:space="0" w:color="CCC085"/>
            </w:tcBorders>
            <w:shd w:val="clear" w:color="auto" w:fill="auto"/>
            <w:noWrap/>
          </w:tcPr>
          <w:p w:rsidR="00722A9E" w:rsidRPr="00242DB8" w:rsidRDefault="00722A9E" w:rsidP="00B6503D"/>
        </w:tc>
        <w:tc>
          <w:tcPr>
            <w:tcW w:w="741" w:type="pct"/>
            <w:tcBorders>
              <w:top w:val="nil"/>
              <w:left w:val="nil"/>
              <w:bottom w:val="single" w:sz="4" w:space="0" w:color="CCC085"/>
              <w:right w:val="single" w:sz="4" w:space="0" w:color="CCC085"/>
            </w:tcBorders>
            <w:shd w:val="clear" w:color="auto" w:fill="auto"/>
            <w:noWrap/>
          </w:tcPr>
          <w:p w:rsidR="00722A9E" w:rsidRPr="00242DB8" w:rsidRDefault="00722A9E" w:rsidP="00B6503D"/>
        </w:tc>
      </w:tr>
      <w:tr w:rsidR="00722A9E" w:rsidRPr="0083360D" w:rsidTr="00B6503D">
        <w:trPr>
          <w:trHeight w:val="237"/>
        </w:trPr>
        <w:tc>
          <w:tcPr>
            <w:tcW w:w="2893" w:type="pct"/>
            <w:tcBorders>
              <w:top w:val="nil"/>
              <w:left w:val="single" w:sz="4" w:space="0" w:color="CCC085"/>
              <w:bottom w:val="single" w:sz="4" w:space="0" w:color="CCC085"/>
              <w:right w:val="single" w:sz="4" w:space="0" w:color="CCC085"/>
            </w:tcBorders>
            <w:shd w:val="clear" w:color="auto" w:fill="auto"/>
            <w:hideMark/>
          </w:tcPr>
          <w:p w:rsidR="00722A9E" w:rsidRPr="00242DB8" w:rsidRDefault="00722A9E" w:rsidP="00B6503D">
            <w:r w:rsidRPr="00242DB8">
              <w:t>КАНДАЛАКША ИТОГО</w:t>
            </w:r>
          </w:p>
        </w:tc>
        <w:tc>
          <w:tcPr>
            <w:tcW w:w="627" w:type="pct"/>
            <w:tcBorders>
              <w:top w:val="nil"/>
              <w:left w:val="nil"/>
              <w:bottom w:val="single" w:sz="4" w:space="0" w:color="CCC085"/>
              <w:right w:val="single" w:sz="4" w:space="0" w:color="CCC085"/>
            </w:tcBorders>
            <w:shd w:val="clear" w:color="auto" w:fill="auto"/>
            <w:noWrap/>
          </w:tcPr>
          <w:p w:rsidR="00722A9E" w:rsidRPr="00242DB8" w:rsidRDefault="00722A9E" w:rsidP="00B6503D"/>
        </w:tc>
        <w:tc>
          <w:tcPr>
            <w:tcW w:w="740" w:type="pct"/>
            <w:tcBorders>
              <w:top w:val="nil"/>
              <w:left w:val="nil"/>
              <w:bottom w:val="single" w:sz="4" w:space="0" w:color="CCC085"/>
              <w:right w:val="single" w:sz="4" w:space="0" w:color="CCC085"/>
            </w:tcBorders>
            <w:shd w:val="clear" w:color="auto" w:fill="auto"/>
            <w:noWrap/>
          </w:tcPr>
          <w:p w:rsidR="00722A9E" w:rsidRPr="00242DB8" w:rsidRDefault="00722A9E" w:rsidP="00B6503D"/>
        </w:tc>
        <w:tc>
          <w:tcPr>
            <w:tcW w:w="741" w:type="pct"/>
            <w:tcBorders>
              <w:top w:val="nil"/>
              <w:left w:val="nil"/>
              <w:bottom w:val="single" w:sz="4" w:space="0" w:color="CCC085"/>
              <w:right w:val="single" w:sz="4" w:space="0" w:color="CCC085"/>
            </w:tcBorders>
            <w:shd w:val="clear" w:color="auto" w:fill="auto"/>
            <w:noWrap/>
          </w:tcPr>
          <w:p w:rsidR="00722A9E" w:rsidRPr="00242DB8" w:rsidRDefault="00722A9E" w:rsidP="00B6503D"/>
        </w:tc>
      </w:tr>
      <w:tr w:rsidR="00722A9E" w:rsidRPr="0083360D" w:rsidTr="00B6503D">
        <w:trPr>
          <w:trHeight w:val="237"/>
        </w:trPr>
        <w:tc>
          <w:tcPr>
            <w:tcW w:w="2893" w:type="pct"/>
            <w:tcBorders>
              <w:top w:val="nil"/>
              <w:left w:val="single" w:sz="4" w:space="0" w:color="CCC085"/>
              <w:bottom w:val="single" w:sz="4" w:space="0" w:color="CCC085"/>
              <w:right w:val="single" w:sz="4" w:space="0" w:color="CCC085"/>
            </w:tcBorders>
            <w:shd w:val="clear" w:color="auto" w:fill="auto"/>
            <w:hideMark/>
          </w:tcPr>
          <w:p w:rsidR="00722A9E" w:rsidRPr="00242DB8" w:rsidRDefault="00722A9E" w:rsidP="00B6503D">
            <w:r w:rsidRPr="00242DB8">
              <w:t>Кандалакшский район</w:t>
            </w:r>
          </w:p>
        </w:tc>
        <w:tc>
          <w:tcPr>
            <w:tcW w:w="627" w:type="pct"/>
            <w:tcBorders>
              <w:top w:val="nil"/>
              <w:left w:val="nil"/>
              <w:bottom w:val="single" w:sz="4" w:space="0" w:color="CCC085"/>
              <w:right w:val="single" w:sz="4" w:space="0" w:color="CCC085"/>
            </w:tcBorders>
            <w:shd w:val="clear" w:color="auto" w:fill="auto"/>
            <w:noWrap/>
          </w:tcPr>
          <w:p w:rsidR="00722A9E" w:rsidRPr="00242DB8" w:rsidRDefault="00722A9E" w:rsidP="00B6503D"/>
        </w:tc>
        <w:tc>
          <w:tcPr>
            <w:tcW w:w="740" w:type="pct"/>
            <w:tcBorders>
              <w:top w:val="nil"/>
              <w:left w:val="nil"/>
              <w:bottom w:val="single" w:sz="4" w:space="0" w:color="CCC085"/>
              <w:right w:val="single" w:sz="4" w:space="0" w:color="CCC085"/>
            </w:tcBorders>
            <w:shd w:val="clear" w:color="auto" w:fill="auto"/>
            <w:noWrap/>
          </w:tcPr>
          <w:p w:rsidR="00722A9E" w:rsidRPr="00242DB8" w:rsidRDefault="00722A9E" w:rsidP="00B6503D"/>
        </w:tc>
        <w:tc>
          <w:tcPr>
            <w:tcW w:w="741" w:type="pct"/>
            <w:tcBorders>
              <w:top w:val="nil"/>
              <w:left w:val="nil"/>
              <w:bottom w:val="single" w:sz="4" w:space="0" w:color="CCC085"/>
              <w:right w:val="single" w:sz="4" w:space="0" w:color="CCC085"/>
            </w:tcBorders>
            <w:shd w:val="clear" w:color="auto" w:fill="auto"/>
            <w:noWrap/>
          </w:tcPr>
          <w:p w:rsidR="00722A9E" w:rsidRPr="00242DB8" w:rsidRDefault="00722A9E" w:rsidP="00B6503D"/>
        </w:tc>
      </w:tr>
      <w:tr w:rsidR="00722A9E" w:rsidRPr="0083360D" w:rsidTr="00B6503D">
        <w:trPr>
          <w:trHeight w:val="237"/>
        </w:trPr>
        <w:tc>
          <w:tcPr>
            <w:tcW w:w="2893" w:type="pct"/>
            <w:tcBorders>
              <w:top w:val="nil"/>
              <w:left w:val="single" w:sz="4" w:space="0" w:color="CCC085"/>
              <w:bottom w:val="single" w:sz="4" w:space="0" w:color="CCC085"/>
              <w:right w:val="single" w:sz="4" w:space="0" w:color="CCC085"/>
            </w:tcBorders>
            <w:shd w:val="clear" w:color="auto" w:fill="auto"/>
            <w:hideMark/>
          </w:tcPr>
          <w:p w:rsidR="00722A9E" w:rsidRPr="00242DB8" w:rsidRDefault="00722A9E" w:rsidP="00B6503D">
            <w:r w:rsidRPr="00242DB8">
              <w:t>Производственная лаборатория филиала "Кандалакшская теплосеть"</w:t>
            </w:r>
          </w:p>
        </w:tc>
        <w:tc>
          <w:tcPr>
            <w:tcW w:w="627" w:type="pct"/>
            <w:tcBorders>
              <w:top w:val="nil"/>
              <w:left w:val="nil"/>
              <w:bottom w:val="single" w:sz="4" w:space="0" w:color="CCC085"/>
              <w:right w:val="single" w:sz="4" w:space="0" w:color="CCC085"/>
            </w:tcBorders>
            <w:shd w:val="clear" w:color="auto" w:fill="auto"/>
            <w:noWrap/>
          </w:tcPr>
          <w:p w:rsidR="00722A9E" w:rsidRPr="00242DB8" w:rsidRDefault="00722A9E" w:rsidP="00B6503D"/>
        </w:tc>
        <w:tc>
          <w:tcPr>
            <w:tcW w:w="740" w:type="pct"/>
            <w:tcBorders>
              <w:top w:val="nil"/>
              <w:left w:val="nil"/>
              <w:bottom w:val="single" w:sz="4" w:space="0" w:color="CCC085"/>
              <w:right w:val="single" w:sz="4" w:space="0" w:color="CCC085"/>
            </w:tcBorders>
            <w:shd w:val="clear" w:color="auto" w:fill="auto"/>
            <w:noWrap/>
          </w:tcPr>
          <w:p w:rsidR="00722A9E" w:rsidRPr="00242DB8" w:rsidRDefault="00722A9E" w:rsidP="00B6503D"/>
        </w:tc>
        <w:tc>
          <w:tcPr>
            <w:tcW w:w="741" w:type="pct"/>
            <w:tcBorders>
              <w:top w:val="nil"/>
              <w:left w:val="nil"/>
              <w:bottom w:val="single" w:sz="4" w:space="0" w:color="CCC085"/>
              <w:right w:val="single" w:sz="4" w:space="0" w:color="CCC085"/>
            </w:tcBorders>
            <w:shd w:val="clear" w:color="auto" w:fill="auto"/>
            <w:noWrap/>
          </w:tcPr>
          <w:p w:rsidR="00722A9E" w:rsidRPr="00242DB8" w:rsidRDefault="00722A9E" w:rsidP="00B6503D"/>
        </w:tc>
      </w:tr>
      <w:tr w:rsidR="00722A9E" w:rsidRPr="0083360D" w:rsidTr="00B6503D">
        <w:trPr>
          <w:trHeight w:val="237"/>
        </w:trPr>
        <w:tc>
          <w:tcPr>
            <w:tcW w:w="2893" w:type="pct"/>
            <w:tcBorders>
              <w:top w:val="nil"/>
              <w:left w:val="single" w:sz="4" w:space="0" w:color="CCC085"/>
              <w:bottom w:val="single" w:sz="4" w:space="0" w:color="CCC085"/>
              <w:right w:val="single" w:sz="4" w:space="0" w:color="CCC085"/>
            </w:tcBorders>
            <w:shd w:val="clear" w:color="auto" w:fill="auto"/>
            <w:hideMark/>
          </w:tcPr>
          <w:p w:rsidR="00722A9E" w:rsidRPr="00242DB8" w:rsidRDefault="00722A9E" w:rsidP="00B6503D">
            <w:r w:rsidRPr="00242DB8">
              <w:t>Служба ЭКИП и А филиала "Кандалакшская теплосеть"</w:t>
            </w:r>
          </w:p>
        </w:tc>
        <w:tc>
          <w:tcPr>
            <w:tcW w:w="627" w:type="pct"/>
            <w:tcBorders>
              <w:top w:val="nil"/>
              <w:left w:val="nil"/>
              <w:bottom w:val="single" w:sz="4" w:space="0" w:color="CCC085"/>
              <w:right w:val="single" w:sz="4" w:space="0" w:color="CCC085"/>
            </w:tcBorders>
            <w:shd w:val="clear" w:color="auto" w:fill="auto"/>
            <w:noWrap/>
          </w:tcPr>
          <w:p w:rsidR="00722A9E" w:rsidRPr="00242DB8" w:rsidRDefault="00722A9E" w:rsidP="00B6503D"/>
        </w:tc>
        <w:tc>
          <w:tcPr>
            <w:tcW w:w="740" w:type="pct"/>
            <w:tcBorders>
              <w:top w:val="nil"/>
              <w:left w:val="nil"/>
              <w:bottom w:val="single" w:sz="4" w:space="0" w:color="CCC085"/>
              <w:right w:val="single" w:sz="4" w:space="0" w:color="CCC085"/>
            </w:tcBorders>
            <w:shd w:val="clear" w:color="auto" w:fill="auto"/>
            <w:noWrap/>
          </w:tcPr>
          <w:p w:rsidR="00722A9E" w:rsidRPr="00242DB8" w:rsidRDefault="00722A9E" w:rsidP="00B6503D"/>
        </w:tc>
        <w:tc>
          <w:tcPr>
            <w:tcW w:w="741" w:type="pct"/>
            <w:tcBorders>
              <w:top w:val="nil"/>
              <w:left w:val="nil"/>
              <w:bottom w:val="single" w:sz="4" w:space="0" w:color="CCC085"/>
              <w:right w:val="single" w:sz="4" w:space="0" w:color="CCC085"/>
            </w:tcBorders>
            <w:shd w:val="clear" w:color="auto" w:fill="auto"/>
            <w:noWrap/>
          </w:tcPr>
          <w:p w:rsidR="00722A9E" w:rsidRPr="00242DB8" w:rsidRDefault="00722A9E" w:rsidP="00B6503D"/>
        </w:tc>
      </w:tr>
      <w:tr w:rsidR="00722A9E" w:rsidRPr="0083360D" w:rsidTr="00B6503D">
        <w:trPr>
          <w:trHeight w:val="237"/>
        </w:trPr>
        <w:tc>
          <w:tcPr>
            <w:tcW w:w="2893" w:type="pct"/>
            <w:tcBorders>
              <w:top w:val="nil"/>
              <w:left w:val="single" w:sz="4" w:space="0" w:color="CCC085"/>
              <w:bottom w:val="single" w:sz="4" w:space="0" w:color="CCC085"/>
              <w:right w:val="single" w:sz="4" w:space="0" w:color="CCC085"/>
            </w:tcBorders>
            <w:shd w:val="clear" w:color="auto" w:fill="auto"/>
            <w:hideMark/>
          </w:tcPr>
          <w:p w:rsidR="00722A9E" w:rsidRPr="00242DB8" w:rsidRDefault="00722A9E" w:rsidP="00B6503D">
            <w:r w:rsidRPr="00242DB8">
              <w:t>Топливно-транспортная служба филиала "Кандалакшская теплосеть"</w:t>
            </w:r>
          </w:p>
        </w:tc>
        <w:tc>
          <w:tcPr>
            <w:tcW w:w="627" w:type="pct"/>
            <w:tcBorders>
              <w:top w:val="nil"/>
              <w:left w:val="nil"/>
              <w:bottom w:val="single" w:sz="4" w:space="0" w:color="CCC085"/>
              <w:right w:val="single" w:sz="4" w:space="0" w:color="CCC085"/>
            </w:tcBorders>
            <w:shd w:val="clear" w:color="auto" w:fill="auto"/>
            <w:noWrap/>
          </w:tcPr>
          <w:p w:rsidR="00722A9E" w:rsidRPr="00242DB8" w:rsidRDefault="00722A9E" w:rsidP="00B6503D"/>
        </w:tc>
        <w:tc>
          <w:tcPr>
            <w:tcW w:w="740" w:type="pct"/>
            <w:tcBorders>
              <w:top w:val="nil"/>
              <w:left w:val="nil"/>
              <w:bottom w:val="single" w:sz="4" w:space="0" w:color="CCC085"/>
              <w:right w:val="single" w:sz="4" w:space="0" w:color="CCC085"/>
            </w:tcBorders>
            <w:shd w:val="clear" w:color="auto" w:fill="auto"/>
            <w:noWrap/>
          </w:tcPr>
          <w:p w:rsidR="00722A9E" w:rsidRPr="00242DB8" w:rsidRDefault="00722A9E" w:rsidP="00B6503D"/>
        </w:tc>
        <w:tc>
          <w:tcPr>
            <w:tcW w:w="741" w:type="pct"/>
            <w:tcBorders>
              <w:top w:val="nil"/>
              <w:left w:val="nil"/>
              <w:bottom w:val="single" w:sz="4" w:space="0" w:color="CCC085"/>
              <w:right w:val="single" w:sz="4" w:space="0" w:color="CCC085"/>
            </w:tcBorders>
            <w:shd w:val="clear" w:color="auto" w:fill="auto"/>
            <w:noWrap/>
          </w:tcPr>
          <w:p w:rsidR="00722A9E" w:rsidRPr="00242DB8" w:rsidRDefault="00722A9E" w:rsidP="00B6503D"/>
        </w:tc>
      </w:tr>
    </w:tbl>
    <w:p w:rsidR="00722A9E" w:rsidRPr="0083360D" w:rsidRDefault="00722A9E" w:rsidP="00722A9E">
      <w:pPr>
        <w:rPr>
          <w:sz w:val="24"/>
          <w:szCs w:val="24"/>
        </w:rPr>
        <w:sectPr w:rsidR="00722A9E" w:rsidRPr="0083360D" w:rsidSect="003473A4">
          <w:pgSz w:w="16838" w:h="11906" w:orient="landscape"/>
          <w:pgMar w:top="1701" w:right="1134" w:bottom="851" w:left="1134" w:header="709" w:footer="709" w:gutter="0"/>
          <w:cols w:space="708"/>
          <w:titlePg/>
          <w:docGrid w:linePitch="360"/>
        </w:sectPr>
      </w:pPr>
    </w:p>
    <w:p w:rsidR="00722A9E" w:rsidRPr="003473A4" w:rsidRDefault="00722A9E" w:rsidP="00722A9E">
      <w:pPr>
        <w:pStyle w:val="3"/>
        <w:jc w:val="right"/>
        <w:rPr>
          <w:rFonts w:ascii="Calibri" w:hAnsi="Calibri"/>
          <w:b w:val="0"/>
          <w:sz w:val="24"/>
          <w:szCs w:val="24"/>
        </w:rPr>
      </w:pPr>
      <w:bookmarkStart w:id="140" w:name="_Приложение_А-10._Форма"/>
      <w:bookmarkStart w:id="141" w:name="_Toc480797102"/>
      <w:bookmarkEnd w:id="140"/>
      <w:r w:rsidRPr="003473A4">
        <w:rPr>
          <w:rFonts w:ascii="Calibri" w:hAnsi="Calibri"/>
          <w:b w:val="0"/>
          <w:sz w:val="24"/>
          <w:szCs w:val="24"/>
        </w:rPr>
        <w:lastRenderedPageBreak/>
        <w:t>Приложение А-10. Форма № П-4  «Сведения о численности и заработной плате работников»</w:t>
      </w:r>
      <w:bookmarkEnd w:id="141"/>
      <w:r w:rsidRPr="003473A4">
        <w:rPr>
          <w:rFonts w:ascii="Calibri" w:hAnsi="Calibri"/>
          <w:b w:val="0"/>
          <w:sz w:val="24"/>
          <w:szCs w:val="24"/>
        </w:rPr>
        <w:t xml:space="preserve"> </w:t>
      </w:r>
    </w:p>
    <w:p w:rsidR="00722A9E" w:rsidRPr="0083360D" w:rsidRDefault="00722A9E" w:rsidP="00722A9E">
      <w:pPr>
        <w:contextualSpacing/>
        <w:rPr>
          <w:sz w:val="24"/>
          <w:szCs w:val="24"/>
        </w:rPr>
        <w:sectPr w:rsidR="00722A9E" w:rsidRPr="0083360D" w:rsidSect="003473A4">
          <w:footerReference w:type="first" r:id="rId40"/>
          <w:pgSz w:w="11906" w:h="16838"/>
          <w:pgMar w:top="1134" w:right="851" w:bottom="1134" w:left="1701" w:header="709" w:footer="709" w:gutter="0"/>
          <w:cols w:space="708"/>
          <w:docGrid w:linePitch="360"/>
        </w:sectPr>
      </w:pPr>
      <w:r>
        <w:rPr>
          <w:noProof/>
        </w:rPr>
        <w:drawing>
          <wp:anchor distT="0" distB="0" distL="114300" distR="114300" simplePos="0" relativeHeight="251661312" behindDoc="0" locked="0" layoutInCell="1" allowOverlap="1">
            <wp:simplePos x="0" y="0"/>
            <wp:positionH relativeFrom="column">
              <wp:align>left</wp:align>
            </wp:positionH>
            <wp:positionV relativeFrom="paragraph">
              <wp:align>top</wp:align>
            </wp:positionV>
            <wp:extent cx="5810250" cy="7903210"/>
            <wp:effectExtent l="0" t="0" r="0" b="2540"/>
            <wp:wrapSquare wrapText="bothSides"/>
            <wp:docPr id="1061" name="Рисунок 1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810250" cy="7903210"/>
                    </a:xfrm>
                    <a:prstGeom prst="rect">
                      <a:avLst/>
                    </a:prstGeom>
                    <a:noFill/>
                    <a:ln>
                      <a:noFill/>
                    </a:ln>
                  </pic:spPr>
                </pic:pic>
              </a:graphicData>
            </a:graphic>
            <wp14:sizeRelH relativeFrom="margin">
              <wp14:pctWidth>0</wp14:pctWidth>
            </wp14:sizeRelH>
            <wp14:sizeRelV relativeFrom="page">
              <wp14:pctHeight>0</wp14:pctHeight>
            </wp14:sizeRelV>
          </wp:anchor>
        </w:drawing>
      </w:r>
      <w:r w:rsidRPr="0083360D">
        <w:rPr>
          <w:sz w:val="24"/>
          <w:szCs w:val="24"/>
        </w:rPr>
        <w:br w:type="textWrapping" w:clear="all"/>
      </w:r>
    </w:p>
    <w:p w:rsidR="00722A9E" w:rsidRPr="003473A4" w:rsidRDefault="00722A9E" w:rsidP="00722A9E">
      <w:pPr>
        <w:pStyle w:val="3"/>
        <w:jc w:val="right"/>
        <w:rPr>
          <w:rFonts w:ascii="Calibri" w:hAnsi="Calibri"/>
          <w:b w:val="0"/>
          <w:sz w:val="24"/>
          <w:szCs w:val="24"/>
        </w:rPr>
      </w:pPr>
      <w:bookmarkStart w:id="142" w:name="_Приложение_А-11.Отчет_«Отражение"/>
      <w:bookmarkStart w:id="143" w:name="_Toc480797103"/>
      <w:bookmarkEnd w:id="142"/>
      <w:r w:rsidRPr="003473A4">
        <w:rPr>
          <w:rFonts w:ascii="Calibri" w:hAnsi="Calibri"/>
          <w:b w:val="0"/>
          <w:sz w:val="24"/>
          <w:szCs w:val="24"/>
        </w:rPr>
        <w:lastRenderedPageBreak/>
        <w:t>Приложение А-11.Отчет «Отражение зарплаты в регламентированном учете»</w:t>
      </w:r>
      <w:bookmarkEnd w:id="143"/>
    </w:p>
    <w:tbl>
      <w:tblPr>
        <w:tblW w:w="9460" w:type="dxa"/>
        <w:tblInd w:w="93" w:type="dxa"/>
        <w:tblLook w:val="04A0" w:firstRow="1" w:lastRow="0" w:firstColumn="1" w:lastColumn="0" w:noHBand="0" w:noVBand="1"/>
      </w:tblPr>
      <w:tblGrid>
        <w:gridCol w:w="6980"/>
        <w:gridCol w:w="1240"/>
        <w:gridCol w:w="1240"/>
      </w:tblGrid>
      <w:tr w:rsidR="00722A9E" w:rsidRPr="0083360D" w:rsidTr="00B6503D">
        <w:trPr>
          <w:trHeight w:val="315"/>
        </w:trPr>
        <w:tc>
          <w:tcPr>
            <w:tcW w:w="6980"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b/>
                <w:bCs/>
                <w:sz w:val="24"/>
                <w:szCs w:val="24"/>
              </w:rPr>
            </w:pPr>
            <w:r w:rsidRPr="0083360D">
              <w:rPr>
                <w:rFonts w:ascii="Arial" w:hAnsi="Arial" w:cs="Arial"/>
                <w:b/>
                <w:bCs/>
                <w:sz w:val="24"/>
                <w:szCs w:val="24"/>
              </w:rPr>
              <w:t>Отражение зарплаты в регламентированном учете</w:t>
            </w:r>
          </w:p>
        </w:tc>
        <w:tc>
          <w:tcPr>
            <w:tcW w:w="1240"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1240"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r>
      <w:tr w:rsidR="00722A9E" w:rsidRPr="0083360D" w:rsidTr="00B6503D">
        <w:trPr>
          <w:trHeight w:val="1122"/>
        </w:trPr>
        <w:tc>
          <w:tcPr>
            <w:tcW w:w="9460" w:type="dxa"/>
            <w:gridSpan w:val="3"/>
            <w:tcBorders>
              <w:top w:val="nil"/>
              <w:left w:val="nil"/>
              <w:bottom w:val="nil"/>
              <w:right w:val="nil"/>
            </w:tcBorders>
            <w:shd w:val="clear" w:color="auto" w:fill="auto"/>
            <w:vAlign w:val="bottom"/>
            <w:hideMark/>
          </w:tcPr>
          <w:p w:rsidR="00722A9E" w:rsidRPr="00E523CB" w:rsidRDefault="00722A9E" w:rsidP="00B6503D">
            <w:pPr>
              <w:rPr>
                <w:rFonts w:ascii="Arial" w:hAnsi="Arial" w:cs="Arial"/>
                <w:sz w:val="18"/>
                <w:szCs w:val="18"/>
              </w:rPr>
            </w:pPr>
            <w:r w:rsidRPr="00E523CB">
              <w:rPr>
                <w:rFonts w:ascii="Arial" w:hAnsi="Arial" w:cs="Arial"/>
                <w:sz w:val="18"/>
                <w:szCs w:val="18"/>
              </w:rPr>
              <w:t>Период: Октябрь 2016 г.</w:t>
            </w:r>
            <w:r w:rsidRPr="00E523CB">
              <w:rPr>
                <w:rFonts w:ascii="Arial" w:hAnsi="Arial" w:cs="Arial"/>
                <w:sz w:val="18"/>
                <w:szCs w:val="18"/>
              </w:rPr>
              <w:br/>
              <w:t xml:space="preserve">Группировки строк: Организация; Субконто Дт номер 1; Субконто Дт номер 2; Счет Дт; Физ лицо; </w:t>
            </w:r>
            <w:r w:rsidRPr="00E523CB">
              <w:rPr>
                <w:rFonts w:ascii="Arial" w:hAnsi="Arial" w:cs="Arial"/>
                <w:sz w:val="18"/>
                <w:szCs w:val="18"/>
              </w:rPr>
              <w:br/>
              <w:t xml:space="preserve">Группировки колонок: Счет Кт; </w:t>
            </w:r>
            <w:r w:rsidRPr="00E523CB">
              <w:rPr>
                <w:rFonts w:ascii="Arial" w:hAnsi="Arial" w:cs="Arial"/>
                <w:sz w:val="18"/>
                <w:szCs w:val="18"/>
              </w:rPr>
              <w:br/>
              <w:t xml:space="preserve">Показатели: Сумма; </w:t>
            </w:r>
            <w:r w:rsidRPr="00E523CB">
              <w:rPr>
                <w:rFonts w:ascii="Arial" w:hAnsi="Arial" w:cs="Arial"/>
                <w:sz w:val="18"/>
                <w:szCs w:val="18"/>
              </w:rPr>
              <w:br/>
              <w:t>Отбор: Счет Дт В списке "29.....01; 29.....02; 29.....03; 29.....04; 29.....05; 29.....06; 29.....07; 29.....08; 91.2.3" И Субконто Дт номер 1 Не в списке "Отчисления в пенсионный ф...; Отчисления в фонд обязате...; Отчисления в фонд социаль...; Отчисления на страхование...; Возмещение расходов по пе...; Выходное пособие по сокра...; Льготный проезд к месту отдыха; Льготный проезд к месту отдыха...; Оплата первых 3-х дней за...; Оплата проезда за рубеж 7...;..." И Счет Кт В списке "70.1.1; 97.6"</w:t>
            </w:r>
          </w:p>
        </w:tc>
      </w:tr>
      <w:tr w:rsidR="00722A9E" w:rsidRPr="0083360D" w:rsidTr="00B6503D">
        <w:trPr>
          <w:trHeight w:val="135"/>
        </w:trPr>
        <w:tc>
          <w:tcPr>
            <w:tcW w:w="6980"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1240"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c>
          <w:tcPr>
            <w:tcW w:w="1240" w:type="dxa"/>
            <w:tcBorders>
              <w:top w:val="nil"/>
              <w:left w:val="nil"/>
              <w:bottom w:val="nil"/>
              <w:right w:val="nil"/>
            </w:tcBorders>
            <w:shd w:val="clear" w:color="auto" w:fill="auto"/>
            <w:noWrap/>
            <w:vAlign w:val="bottom"/>
            <w:hideMark/>
          </w:tcPr>
          <w:p w:rsidR="00722A9E" w:rsidRPr="0083360D" w:rsidRDefault="00722A9E" w:rsidP="00B6503D">
            <w:pPr>
              <w:rPr>
                <w:rFonts w:ascii="Arial" w:hAnsi="Arial" w:cs="Arial"/>
                <w:sz w:val="24"/>
                <w:szCs w:val="24"/>
              </w:rPr>
            </w:pPr>
          </w:p>
        </w:tc>
      </w:tr>
      <w:tr w:rsidR="00722A9E" w:rsidRPr="0083360D" w:rsidTr="00B6503D">
        <w:trPr>
          <w:trHeight w:val="267"/>
        </w:trPr>
        <w:tc>
          <w:tcPr>
            <w:tcW w:w="6980" w:type="dxa"/>
            <w:tcBorders>
              <w:top w:val="single" w:sz="4" w:space="0" w:color="CCC085"/>
              <w:left w:val="single" w:sz="4" w:space="0" w:color="CCC085"/>
              <w:bottom w:val="single" w:sz="4" w:space="0" w:color="CCC085"/>
              <w:right w:val="single" w:sz="4" w:space="0" w:color="CCC085"/>
            </w:tcBorders>
            <w:shd w:val="clear" w:color="000000" w:fill="F4ECC5"/>
            <w:hideMark/>
          </w:tcPr>
          <w:p w:rsidR="00722A9E" w:rsidRPr="00E523CB" w:rsidRDefault="00722A9E" w:rsidP="00B6503D">
            <w:pPr>
              <w:rPr>
                <w:rFonts w:ascii="Arial" w:hAnsi="Arial" w:cs="Arial"/>
                <w:sz w:val="18"/>
                <w:szCs w:val="18"/>
              </w:rPr>
            </w:pPr>
            <w:r w:rsidRPr="00E523CB">
              <w:rPr>
                <w:rFonts w:ascii="Arial" w:hAnsi="Arial" w:cs="Arial"/>
                <w:sz w:val="18"/>
                <w:szCs w:val="18"/>
              </w:rPr>
              <w:t>Организация</w:t>
            </w:r>
          </w:p>
        </w:tc>
        <w:tc>
          <w:tcPr>
            <w:tcW w:w="1240" w:type="dxa"/>
            <w:tcBorders>
              <w:top w:val="single" w:sz="4" w:space="0" w:color="CCC085"/>
              <w:left w:val="nil"/>
              <w:bottom w:val="single" w:sz="4" w:space="0" w:color="CCC085"/>
              <w:right w:val="single" w:sz="4" w:space="0" w:color="CCC085"/>
            </w:tcBorders>
            <w:shd w:val="clear" w:color="000000" w:fill="F4ECC5"/>
            <w:hideMark/>
          </w:tcPr>
          <w:p w:rsidR="00722A9E" w:rsidRPr="00E523CB" w:rsidRDefault="00722A9E" w:rsidP="00B6503D">
            <w:pPr>
              <w:rPr>
                <w:rFonts w:ascii="Arial" w:hAnsi="Arial" w:cs="Arial"/>
                <w:sz w:val="18"/>
                <w:szCs w:val="18"/>
              </w:rPr>
            </w:pPr>
            <w:r w:rsidRPr="00E523CB">
              <w:rPr>
                <w:rFonts w:ascii="Arial" w:hAnsi="Arial" w:cs="Arial"/>
                <w:sz w:val="18"/>
                <w:szCs w:val="18"/>
              </w:rPr>
              <w:t>70.1.1</w:t>
            </w:r>
          </w:p>
        </w:tc>
        <w:tc>
          <w:tcPr>
            <w:tcW w:w="1240" w:type="dxa"/>
            <w:tcBorders>
              <w:top w:val="single" w:sz="4" w:space="0" w:color="CCC085"/>
              <w:left w:val="nil"/>
              <w:bottom w:val="single" w:sz="4" w:space="0" w:color="CCC085"/>
              <w:right w:val="single" w:sz="4" w:space="0" w:color="CCC085"/>
            </w:tcBorders>
            <w:shd w:val="clear" w:color="000000" w:fill="F4ECC5"/>
            <w:noWrap/>
            <w:hideMark/>
          </w:tcPr>
          <w:p w:rsidR="00722A9E" w:rsidRPr="00E523CB" w:rsidRDefault="00722A9E" w:rsidP="00B6503D">
            <w:pPr>
              <w:rPr>
                <w:rFonts w:ascii="Arial" w:hAnsi="Arial" w:cs="Arial"/>
                <w:sz w:val="18"/>
                <w:szCs w:val="18"/>
              </w:rPr>
            </w:pPr>
            <w:r w:rsidRPr="00E523CB">
              <w:rPr>
                <w:rFonts w:ascii="Arial" w:hAnsi="Arial" w:cs="Arial"/>
                <w:sz w:val="18"/>
                <w:szCs w:val="18"/>
              </w:rPr>
              <w:t>Итого</w:t>
            </w:r>
          </w:p>
        </w:tc>
      </w:tr>
      <w:tr w:rsidR="00722A9E" w:rsidRPr="0083360D" w:rsidTr="00B6503D">
        <w:trPr>
          <w:trHeight w:val="267"/>
        </w:trPr>
        <w:tc>
          <w:tcPr>
            <w:tcW w:w="6980" w:type="dxa"/>
            <w:tcBorders>
              <w:top w:val="nil"/>
              <w:left w:val="single" w:sz="4" w:space="0" w:color="CCC085"/>
              <w:bottom w:val="single" w:sz="4" w:space="0" w:color="CCC085"/>
              <w:right w:val="single" w:sz="4" w:space="0" w:color="CCC085"/>
            </w:tcBorders>
            <w:shd w:val="clear" w:color="000000" w:fill="F4ECC5"/>
            <w:hideMark/>
          </w:tcPr>
          <w:p w:rsidR="00722A9E" w:rsidRPr="00E523CB" w:rsidRDefault="00722A9E" w:rsidP="00B6503D">
            <w:pPr>
              <w:rPr>
                <w:rFonts w:ascii="Arial" w:hAnsi="Arial" w:cs="Arial"/>
                <w:sz w:val="18"/>
                <w:szCs w:val="18"/>
              </w:rPr>
            </w:pPr>
            <w:r w:rsidRPr="00E523CB">
              <w:rPr>
                <w:rFonts w:ascii="Arial" w:hAnsi="Arial" w:cs="Arial"/>
                <w:sz w:val="18"/>
                <w:szCs w:val="18"/>
              </w:rPr>
              <w:t>Субконто Дт номер 1</w:t>
            </w:r>
          </w:p>
        </w:tc>
        <w:tc>
          <w:tcPr>
            <w:tcW w:w="1240" w:type="dxa"/>
            <w:vMerge w:val="restart"/>
            <w:tcBorders>
              <w:top w:val="nil"/>
              <w:left w:val="single" w:sz="4" w:space="0" w:color="CCC085"/>
              <w:bottom w:val="single" w:sz="4" w:space="0" w:color="CCC085"/>
              <w:right w:val="single" w:sz="4" w:space="0" w:color="CCC085"/>
            </w:tcBorders>
            <w:shd w:val="clear" w:color="000000" w:fill="F4ECC5"/>
            <w:hideMark/>
          </w:tcPr>
          <w:p w:rsidR="00722A9E" w:rsidRPr="00E523CB" w:rsidRDefault="00722A9E" w:rsidP="00B6503D">
            <w:pPr>
              <w:rPr>
                <w:rFonts w:ascii="Arial" w:hAnsi="Arial" w:cs="Arial"/>
                <w:sz w:val="18"/>
                <w:szCs w:val="18"/>
              </w:rPr>
            </w:pPr>
            <w:r w:rsidRPr="00E523CB">
              <w:rPr>
                <w:rFonts w:ascii="Arial" w:hAnsi="Arial" w:cs="Arial"/>
                <w:sz w:val="18"/>
                <w:szCs w:val="18"/>
              </w:rPr>
              <w:t>Сумма</w:t>
            </w:r>
          </w:p>
        </w:tc>
        <w:tc>
          <w:tcPr>
            <w:tcW w:w="1240" w:type="dxa"/>
            <w:vMerge w:val="restart"/>
            <w:tcBorders>
              <w:top w:val="nil"/>
              <w:left w:val="single" w:sz="4" w:space="0" w:color="CCC085"/>
              <w:bottom w:val="single" w:sz="4" w:space="0" w:color="CCC085"/>
              <w:right w:val="single" w:sz="4" w:space="0" w:color="CCC085"/>
            </w:tcBorders>
            <w:shd w:val="clear" w:color="000000" w:fill="F4ECC5"/>
            <w:hideMark/>
          </w:tcPr>
          <w:p w:rsidR="00722A9E" w:rsidRPr="00E523CB" w:rsidRDefault="00722A9E" w:rsidP="00B6503D">
            <w:pPr>
              <w:rPr>
                <w:rFonts w:ascii="Arial" w:hAnsi="Arial" w:cs="Arial"/>
                <w:sz w:val="18"/>
                <w:szCs w:val="18"/>
              </w:rPr>
            </w:pPr>
            <w:r w:rsidRPr="00E523CB">
              <w:rPr>
                <w:rFonts w:ascii="Arial" w:hAnsi="Arial" w:cs="Arial"/>
                <w:sz w:val="18"/>
                <w:szCs w:val="18"/>
              </w:rPr>
              <w:t>Сумма</w:t>
            </w:r>
          </w:p>
        </w:tc>
      </w:tr>
      <w:tr w:rsidR="00722A9E" w:rsidRPr="0083360D" w:rsidTr="00B6503D">
        <w:trPr>
          <w:trHeight w:val="267"/>
        </w:trPr>
        <w:tc>
          <w:tcPr>
            <w:tcW w:w="6980" w:type="dxa"/>
            <w:tcBorders>
              <w:top w:val="nil"/>
              <w:left w:val="single" w:sz="4" w:space="0" w:color="CCC085"/>
              <w:bottom w:val="single" w:sz="4" w:space="0" w:color="CCC085"/>
              <w:right w:val="single" w:sz="4" w:space="0" w:color="CCC085"/>
            </w:tcBorders>
            <w:shd w:val="clear" w:color="000000" w:fill="F4ECC5"/>
            <w:hideMark/>
          </w:tcPr>
          <w:p w:rsidR="00722A9E" w:rsidRPr="00E523CB" w:rsidRDefault="00722A9E" w:rsidP="00B6503D">
            <w:pPr>
              <w:rPr>
                <w:rFonts w:ascii="Arial" w:hAnsi="Arial" w:cs="Arial"/>
                <w:sz w:val="18"/>
                <w:szCs w:val="18"/>
              </w:rPr>
            </w:pPr>
            <w:r w:rsidRPr="00E523CB">
              <w:rPr>
                <w:rFonts w:ascii="Arial" w:hAnsi="Arial" w:cs="Arial"/>
                <w:sz w:val="18"/>
                <w:szCs w:val="18"/>
              </w:rPr>
              <w:t>Субконто Дт номер 2</w:t>
            </w:r>
          </w:p>
        </w:tc>
        <w:tc>
          <w:tcPr>
            <w:tcW w:w="1240" w:type="dxa"/>
            <w:vMerge/>
            <w:tcBorders>
              <w:top w:val="nil"/>
              <w:left w:val="single" w:sz="4" w:space="0" w:color="CCC085"/>
              <w:bottom w:val="single" w:sz="4" w:space="0" w:color="CCC085"/>
              <w:right w:val="single" w:sz="4" w:space="0" w:color="CCC085"/>
            </w:tcBorders>
            <w:vAlign w:val="center"/>
            <w:hideMark/>
          </w:tcPr>
          <w:p w:rsidR="00722A9E" w:rsidRPr="00E523CB" w:rsidRDefault="00722A9E" w:rsidP="00B6503D">
            <w:pPr>
              <w:rPr>
                <w:rFonts w:ascii="Arial" w:hAnsi="Arial" w:cs="Arial"/>
                <w:sz w:val="18"/>
                <w:szCs w:val="18"/>
              </w:rPr>
            </w:pPr>
          </w:p>
        </w:tc>
        <w:tc>
          <w:tcPr>
            <w:tcW w:w="1240" w:type="dxa"/>
            <w:vMerge/>
            <w:tcBorders>
              <w:top w:val="nil"/>
              <w:left w:val="single" w:sz="4" w:space="0" w:color="CCC085"/>
              <w:bottom w:val="single" w:sz="4" w:space="0" w:color="CCC085"/>
              <w:right w:val="single" w:sz="4" w:space="0" w:color="CCC085"/>
            </w:tcBorders>
            <w:vAlign w:val="center"/>
            <w:hideMark/>
          </w:tcPr>
          <w:p w:rsidR="00722A9E" w:rsidRPr="00E523CB" w:rsidRDefault="00722A9E" w:rsidP="00B6503D">
            <w:pPr>
              <w:rPr>
                <w:rFonts w:ascii="Arial" w:hAnsi="Arial" w:cs="Arial"/>
                <w:sz w:val="18"/>
                <w:szCs w:val="18"/>
              </w:rPr>
            </w:pPr>
          </w:p>
        </w:tc>
      </w:tr>
      <w:tr w:rsidR="00722A9E" w:rsidRPr="0083360D" w:rsidTr="00B6503D">
        <w:trPr>
          <w:trHeight w:val="267"/>
        </w:trPr>
        <w:tc>
          <w:tcPr>
            <w:tcW w:w="6980" w:type="dxa"/>
            <w:tcBorders>
              <w:top w:val="nil"/>
              <w:left w:val="single" w:sz="4" w:space="0" w:color="CCC085"/>
              <w:bottom w:val="single" w:sz="4" w:space="0" w:color="CCC085"/>
              <w:right w:val="single" w:sz="4" w:space="0" w:color="CCC085"/>
            </w:tcBorders>
            <w:shd w:val="clear" w:color="000000" w:fill="F4ECC5"/>
            <w:hideMark/>
          </w:tcPr>
          <w:p w:rsidR="00722A9E" w:rsidRPr="00E523CB" w:rsidRDefault="00722A9E" w:rsidP="00B6503D">
            <w:pPr>
              <w:rPr>
                <w:rFonts w:ascii="Arial" w:hAnsi="Arial" w:cs="Arial"/>
                <w:sz w:val="18"/>
                <w:szCs w:val="18"/>
              </w:rPr>
            </w:pPr>
            <w:r w:rsidRPr="00E523CB">
              <w:rPr>
                <w:rFonts w:ascii="Arial" w:hAnsi="Arial" w:cs="Arial"/>
                <w:sz w:val="18"/>
                <w:szCs w:val="18"/>
              </w:rPr>
              <w:t>Счет Дт</w:t>
            </w:r>
          </w:p>
        </w:tc>
        <w:tc>
          <w:tcPr>
            <w:tcW w:w="1240" w:type="dxa"/>
            <w:vMerge/>
            <w:tcBorders>
              <w:top w:val="nil"/>
              <w:left w:val="single" w:sz="4" w:space="0" w:color="CCC085"/>
              <w:bottom w:val="single" w:sz="4" w:space="0" w:color="CCC085"/>
              <w:right w:val="single" w:sz="4" w:space="0" w:color="CCC085"/>
            </w:tcBorders>
            <w:vAlign w:val="center"/>
            <w:hideMark/>
          </w:tcPr>
          <w:p w:rsidR="00722A9E" w:rsidRPr="00E523CB" w:rsidRDefault="00722A9E" w:rsidP="00B6503D">
            <w:pPr>
              <w:rPr>
                <w:rFonts w:ascii="Arial" w:hAnsi="Arial" w:cs="Arial"/>
                <w:sz w:val="18"/>
                <w:szCs w:val="18"/>
              </w:rPr>
            </w:pPr>
          </w:p>
        </w:tc>
        <w:tc>
          <w:tcPr>
            <w:tcW w:w="1240" w:type="dxa"/>
            <w:vMerge/>
            <w:tcBorders>
              <w:top w:val="nil"/>
              <w:left w:val="single" w:sz="4" w:space="0" w:color="CCC085"/>
              <w:bottom w:val="single" w:sz="4" w:space="0" w:color="CCC085"/>
              <w:right w:val="single" w:sz="4" w:space="0" w:color="CCC085"/>
            </w:tcBorders>
            <w:vAlign w:val="center"/>
            <w:hideMark/>
          </w:tcPr>
          <w:p w:rsidR="00722A9E" w:rsidRPr="00E523CB" w:rsidRDefault="00722A9E" w:rsidP="00B6503D">
            <w:pPr>
              <w:rPr>
                <w:rFonts w:ascii="Arial" w:hAnsi="Arial" w:cs="Arial"/>
                <w:sz w:val="18"/>
                <w:szCs w:val="18"/>
              </w:rPr>
            </w:pPr>
          </w:p>
        </w:tc>
      </w:tr>
      <w:tr w:rsidR="00722A9E" w:rsidRPr="0083360D" w:rsidTr="00B6503D">
        <w:trPr>
          <w:trHeight w:val="267"/>
        </w:trPr>
        <w:tc>
          <w:tcPr>
            <w:tcW w:w="6980" w:type="dxa"/>
            <w:tcBorders>
              <w:top w:val="nil"/>
              <w:left w:val="single" w:sz="4" w:space="0" w:color="CCC085"/>
              <w:bottom w:val="single" w:sz="4" w:space="0" w:color="CCC085"/>
              <w:right w:val="single" w:sz="4" w:space="0" w:color="CCC085"/>
            </w:tcBorders>
            <w:shd w:val="clear" w:color="000000" w:fill="F4ECC5"/>
            <w:hideMark/>
          </w:tcPr>
          <w:p w:rsidR="00722A9E" w:rsidRPr="00E523CB" w:rsidRDefault="00722A9E" w:rsidP="00B6503D">
            <w:pPr>
              <w:rPr>
                <w:rFonts w:ascii="Arial" w:hAnsi="Arial" w:cs="Arial"/>
                <w:sz w:val="18"/>
                <w:szCs w:val="18"/>
              </w:rPr>
            </w:pPr>
            <w:r w:rsidRPr="00E523CB">
              <w:rPr>
                <w:rFonts w:ascii="Arial" w:hAnsi="Arial" w:cs="Arial"/>
                <w:sz w:val="18"/>
                <w:szCs w:val="18"/>
              </w:rPr>
              <w:t>Физ лицо</w:t>
            </w:r>
          </w:p>
        </w:tc>
        <w:tc>
          <w:tcPr>
            <w:tcW w:w="1240" w:type="dxa"/>
            <w:vMerge/>
            <w:tcBorders>
              <w:top w:val="nil"/>
              <w:left w:val="single" w:sz="4" w:space="0" w:color="CCC085"/>
              <w:bottom w:val="single" w:sz="4" w:space="0" w:color="CCC085"/>
              <w:right w:val="single" w:sz="4" w:space="0" w:color="CCC085"/>
            </w:tcBorders>
            <w:vAlign w:val="center"/>
            <w:hideMark/>
          </w:tcPr>
          <w:p w:rsidR="00722A9E" w:rsidRPr="00E523CB" w:rsidRDefault="00722A9E" w:rsidP="00B6503D">
            <w:pPr>
              <w:rPr>
                <w:rFonts w:ascii="Arial" w:hAnsi="Arial" w:cs="Arial"/>
                <w:sz w:val="18"/>
                <w:szCs w:val="18"/>
              </w:rPr>
            </w:pPr>
          </w:p>
        </w:tc>
        <w:tc>
          <w:tcPr>
            <w:tcW w:w="1240" w:type="dxa"/>
            <w:vMerge/>
            <w:tcBorders>
              <w:top w:val="nil"/>
              <w:left w:val="single" w:sz="4" w:space="0" w:color="CCC085"/>
              <w:bottom w:val="single" w:sz="4" w:space="0" w:color="CCC085"/>
              <w:right w:val="single" w:sz="4" w:space="0" w:color="CCC085"/>
            </w:tcBorders>
            <w:vAlign w:val="center"/>
            <w:hideMark/>
          </w:tcPr>
          <w:p w:rsidR="00722A9E" w:rsidRPr="00E523CB" w:rsidRDefault="00722A9E" w:rsidP="00B6503D">
            <w:pPr>
              <w:rPr>
                <w:rFonts w:ascii="Arial" w:hAnsi="Arial" w:cs="Arial"/>
                <w:sz w:val="18"/>
                <w:szCs w:val="18"/>
              </w:rPr>
            </w:pPr>
          </w:p>
        </w:tc>
      </w:tr>
      <w:tr w:rsidR="00722A9E" w:rsidRPr="0083360D" w:rsidTr="00B6503D">
        <w:trPr>
          <w:trHeight w:val="237"/>
        </w:trPr>
        <w:tc>
          <w:tcPr>
            <w:tcW w:w="6980" w:type="dxa"/>
            <w:tcBorders>
              <w:top w:val="nil"/>
              <w:left w:val="single" w:sz="4" w:space="0" w:color="CCC085"/>
              <w:bottom w:val="single" w:sz="4" w:space="0" w:color="CCC085"/>
              <w:right w:val="single" w:sz="4" w:space="0" w:color="CCC085"/>
            </w:tcBorders>
            <w:shd w:val="clear" w:color="000000" w:fill="F8F2D8"/>
            <w:hideMark/>
          </w:tcPr>
          <w:p w:rsidR="00722A9E" w:rsidRPr="00E523CB" w:rsidRDefault="00722A9E" w:rsidP="00B6503D">
            <w:pPr>
              <w:rPr>
                <w:rFonts w:ascii="Arial" w:hAnsi="Arial" w:cs="Arial"/>
                <w:sz w:val="18"/>
                <w:szCs w:val="18"/>
              </w:rPr>
            </w:pPr>
            <w:r w:rsidRPr="00E523CB">
              <w:rPr>
                <w:rFonts w:ascii="Arial" w:hAnsi="Arial" w:cs="Arial"/>
                <w:sz w:val="18"/>
                <w:szCs w:val="18"/>
              </w:rPr>
              <w:t>АО "МЭС"</w:t>
            </w:r>
          </w:p>
        </w:tc>
        <w:tc>
          <w:tcPr>
            <w:tcW w:w="1240" w:type="dxa"/>
            <w:tcBorders>
              <w:top w:val="nil"/>
              <w:left w:val="nil"/>
              <w:bottom w:val="single" w:sz="4" w:space="0" w:color="CCC085"/>
              <w:right w:val="single" w:sz="4" w:space="0" w:color="CCC085"/>
            </w:tcBorders>
            <w:shd w:val="clear" w:color="000000" w:fill="F8F2D8"/>
            <w:noWrap/>
            <w:hideMark/>
          </w:tcPr>
          <w:p w:rsidR="00722A9E" w:rsidRPr="00E523CB" w:rsidRDefault="00722A9E" w:rsidP="00B6503D">
            <w:pPr>
              <w:jc w:val="right"/>
              <w:rPr>
                <w:rFonts w:ascii="Arial" w:hAnsi="Arial" w:cs="Arial"/>
                <w:sz w:val="18"/>
                <w:szCs w:val="18"/>
              </w:rPr>
            </w:pPr>
            <w:r w:rsidRPr="00E523CB">
              <w:rPr>
                <w:rFonts w:ascii="Arial" w:hAnsi="Arial" w:cs="Arial"/>
                <w:sz w:val="18"/>
                <w:szCs w:val="18"/>
              </w:rPr>
              <w:t> </w:t>
            </w:r>
          </w:p>
        </w:tc>
        <w:tc>
          <w:tcPr>
            <w:tcW w:w="1240" w:type="dxa"/>
            <w:tcBorders>
              <w:top w:val="nil"/>
              <w:left w:val="nil"/>
              <w:bottom w:val="single" w:sz="4" w:space="0" w:color="CCC085"/>
              <w:right w:val="single" w:sz="4" w:space="0" w:color="CCC085"/>
            </w:tcBorders>
            <w:shd w:val="clear" w:color="000000" w:fill="F8F2D8"/>
            <w:noWrap/>
            <w:hideMark/>
          </w:tcPr>
          <w:p w:rsidR="00722A9E" w:rsidRPr="00E523CB" w:rsidRDefault="00722A9E" w:rsidP="00B6503D">
            <w:pPr>
              <w:jc w:val="right"/>
              <w:rPr>
                <w:rFonts w:ascii="Arial" w:hAnsi="Arial" w:cs="Arial"/>
                <w:sz w:val="18"/>
                <w:szCs w:val="18"/>
              </w:rPr>
            </w:pPr>
            <w:r w:rsidRPr="00E523CB">
              <w:rPr>
                <w:rFonts w:ascii="Arial" w:hAnsi="Arial" w:cs="Arial"/>
                <w:sz w:val="18"/>
                <w:szCs w:val="18"/>
              </w:rPr>
              <w:t> </w:t>
            </w:r>
          </w:p>
        </w:tc>
      </w:tr>
      <w:tr w:rsidR="00722A9E" w:rsidRPr="0083360D" w:rsidTr="00B6503D">
        <w:trPr>
          <w:trHeight w:val="237"/>
        </w:trPr>
        <w:tc>
          <w:tcPr>
            <w:tcW w:w="6980" w:type="dxa"/>
            <w:tcBorders>
              <w:top w:val="nil"/>
              <w:left w:val="single" w:sz="4" w:space="0" w:color="CCC085"/>
              <w:bottom w:val="single" w:sz="4" w:space="0" w:color="CCC085"/>
              <w:right w:val="single" w:sz="4" w:space="0" w:color="CCC085"/>
            </w:tcBorders>
            <w:shd w:val="clear" w:color="000000" w:fill="FBF9EC"/>
            <w:hideMark/>
          </w:tcPr>
          <w:p w:rsidR="00722A9E" w:rsidRPr="00E523CB" w:rsidRDefault="00722A9E" w:rsidP="00B6503D">
            <w:pPr>
              <w:rPr>
                <w:sz w:val="18"/>
                <w:szCs w:val="18"/>
              </w:rPr>
            </w:pPr>
            <w:r w:rsidRPr="00E523CB">
              <w:rPr>
                <w:sz w:val="18"/>
                <w:szCs w:val="18"/>
              </w:rPr>
              <w:t>Доплата к пособию по уходу за ребенком</w:t>
            </w:r>
          </w:p>
        </w:tc>
        <w:tc>
          <w:tcPr>
            <w:tcW w:w="1240" w:type="dxa"/>
            <w:tcBorders>
              <w:top w:val="nil"/>
              <w:left w:val="nil"/>
              <w:bottom w:val="single" w:sz="4" w:space="0" w:color="CCC085"/>
              <w:right w:val="single" w:sz="4" w:space="0" w:color="CCC085"/>
            </w:tcBorders>
            <w:shd w:val="clear" w:color="000000" w:fill="FBF9EC"/>
            <w:noWrap/>
            <w:hideMark/>
          </w:tcPr>
          <w:p w:rsidR="00722A9E" w:rsidRPr="00E523CB" w:rsidRDefault="00722A9E" w:rsidP="00B6503D">
            <w:pPr>
              <w:rPr>
                <w:sz w:val="18"/>
                <w:szCs w:val="18"/>
              </w:rPr>
            </w:pPr>
            <w:r w:rsidRPr="00E523CB">
              <w:rPr>
                <w:sz w:val="18"/>
                <w:szCs w:val="18"/>
              </w:rPr>
              <w:t> </w:t>
            </w:r>
          </w:p>
        </w:tc>
        <w:tc>
          <w:tcPr>
            <w:tcW w:w="1240" w:type="dxa"/>
            <w:tcBorders>
              <w:top w:val="nil"/>
              <w:left w:val="nil"/>
              <w:bottom w:val="single" w:sz="4" w:space="0" w:color="CCC085"/>
              <w:right w:val="single" w:sz="4" w:space="0" w:color="CCC085"/>
            </w:tcBorders>
            <w:shd w:val="clear" w:color="000000" w:fill="FBF9EC"/>
            <w:noWrap/>
            <w:hideMark/>
          </w:tcPr>
          <w:p w:rsidR="00722A9E" w:rsidRPr="00E523CB" w:rsidRDefault="00722A9E" w:rsidP="00B6503D">
            <w:pPr>
              <w:rPr>
                <w:sz w:val="18"/>
                <w:szCs w:val="18"/>
              </w:rPr>
            </w:pPr>
            <w:r w:rsidRPr="00E523CB">
              <w:rPr>
                <w:sz w:val="18"/>
                <w:szCs w:val="18"/>
              </w:rPr>
              <w:t> </w:t>
            </w:r>
          </w:p>
        </w:tc>
      </w:tr>
      <w:tr w:rsidR="00722A9E" w:rsidRPr="0083360D" w:rsidTr="00B6503D">
        <w:trPr>
          <w:trHeight w:val="447"/>
        </w:trPr>
        <w:tc>
          <w:tcPr>
            <w:tcW w:w="6980" w:type="dxa"/>
            <w:tcBorders>
              <w:top w:val="nil"/>
              <w:left w:val="single" w:sz="4" w:space="0" w:color="CCC085"/>
              <w:bottom w:val="single" w:sz="4" w:space="0" w:color="CCC085"/>
              <w:right w:val="single" w:sz="4" w:space="0" w:color="CCC085"/>
            </w:tcBorders>
            <w:shd w:val="clear" w:color="auto" w:fill="auto"/>
            <w:hideMark/>
          </w:tcPr>
          <w:p w:rsidR="00722A9E" w:rsidRPr="00E523CB" w:rsidRDefault="00722A9E" w:rsidP="00B6503D">
            <w:pPr>
              <w:rPr>
                <w:sz w:val="18"/>
                <w:szCs w:val="18"/>
              </w:rPr>
            </w:pPr>
            <w:r w:rsidRPr="00E523CB">
              <w:rPr>
                <w:sz w:val="18"/>
                <w:szCs w:val="18"/>
              </w:rPr>
              <w:t>Отдел материально-технического обеспечения управления материально-технического обеспечения</w:t>
            </w:r>
          </w:p>
        </w:tc>
        <w:tc>
          <w:tcPr>
            <w:tcW w:w="1240" w:type="dxa"/>
            <w:tcBorders>
              <w:top w:val="nil"/>
              <w:left w:val="nil"/>
              <w:bottom w:val="single" w:sz="4" w:space="0" w:color="CCC085"/>
              <w:right w:val="single" w:sz="4" w:space="0" w:color="CCC085"/>
            </w:tcBorders>
            <w:shd w:val="clear" w:color="auto" w:fill="auto"/>
            <w:noWrap/>
            <w:hideMark/>
          </w:tcPr>
          <w:p w:rsidR="00722A9E" w:rsidRPr="00E523CB" w:rsidRDefault="00722A9E" w:rsidP="00B6503D">
            <w:pPr>
              <w:rPr>
                <w:sz w:val="18"/>
                <w:szCs w:val="18"/>
              </w:rPr>
            </w:pPr>
            <w:r w:rsidRPr="00E523CB">
              <w:rPr>
                <w:sz w:val="18"/>
                <w:szCs w:val="18"/>
              </w:rPr>
              <w:t> </w:t>
            </w:r>
          </w:p>
        </w:tc>
        <w:tc>
          <w:tcPr>
            <w:tcW w:w="1240" w:type="dxa"/>
            <w:tcBorders>
              <w:top w:val="nil"/>
              <w:left w:val="nil"/>
              <w:bottom w:val="single" w:sz="4" w:space="0" w:color="CCC085"/>
              <w:right w:val="single" w:sz="4" w:space="0" w:color="CCC085"/>
            </w:tcBorders>
            <w:shd w:val="clear" w:color="auto" w:fill="auto"/>
            <w:noWrap/>
            <w:hideMark/>
          </w:tcPr>
          <w:p w:rsidR="00722A9E" w:rsidRPr="00E523CB" w:rsidRDefault="00722A9E" w:rsidP="00B6503D">
            <w:pPr>
              <w:rPr>
                <w:sz w:val="18"/>
                <w:szCs w:val="18"/>
              </w:rPr>
            </w:pPr>
            <w:r w:rsidRPr="00E523CB">
              <w:rPr>
                <w:sz w:val="18"/>
                <w:szCs w:val="18"/>
              </w:rPr>
              <w:t> </w:t>
            </w:r>
          </w:p>
        </w:tc>
      </w:tr>
      <w:tr w:rsidR="00722A9E" w:rsidRPr="0083360D" w:rsidTr="00B6503D">
        <w:trPr>
          <w:trHeight w:val="237"/>
        </w:trPr>
        <w:tc>
          <w:tcPr>
            <w:tcW w:w="6980" w:type="dxa"/>
            <w:tcBorders>
              <w:top w:val="nil"/>
              <w:left w:val="single" w:sz="4" w:space="0" w:color="CCC085"/>
              <w:bottom w:val="single" w:sz="4" w:space="0" w:color="CCC085"/>
              <w:right w:val="single" w:sz="4" w:space="0" w:color="CCC085"/>
            </w:tcBorders>
            <w:shd w:val="clear" w:color="auto" w:fill="auto"/>
            <w:hideMark/>
          </w:tcPr>
          <w:p w:rsidR="00722A9E" w:rsidRPr="00E523CB" w:rsidRDefault="00722A9E" w:rsidP="00B6503D">
            <w:pPr>
              <w:rPr>
                <w:sz w:val="18"/>
                <w:szCs w:val="18"/>
              </w:rPr>
            </w:pPr>
            <w:r w:rsidRPr="00E523CB">
              <w:rPr>
                <w:sz w:val="18"/>
                <w:szCs w:val="18"/>
              </w:rPr>
              <w:t>91.2.3</w:t>
            </w:r>
          </w:p>
        </w:tc>
        <w:tc>
          <w:tcPr>
            <w:tcW w:w="1240" w:type="dxa"/>
            <w:tcBorders>
              <w:top w:val="nil"/>
              <w:left w:val="nil"/>
              <w:bottom w:val="single" w:sz="4" w:space="0" w:color="CCC085"/>
              <w:right w:val="single" w:sz="4" w:space="0" w:color="CCC085"/>
            </w:tcBorders>
            <w:shd w:val="clear" w:color="auto" w:fill="auto"/>
            <w:noWrap/>
            <w:hideMark/>
          </w:tcPr>
          <w:p w:rsidR="00722A9E" w:rsidRPr="00E523CB" w:rsidRDefault="00722A9E" w:rsidP="00B6503D">
            <w:pPr>
              <w:rPr>
                <w:sz w:val="18"/>
                <w:szCs w:val="18"/>
              </w:rPr>
            </w:pPr>
            <w:r w:rsidRPr="00E523CB">
              <w:rPr>
                <w:sz w:val="18"/>
                <w:szCs w:val="18"/>
              </w:rPr>
              <w:t> </w:t>
            </w:r>
          </w:p>
        </w:tc>
        <w:tc>
          <w:tcPr>
            <w:tcW w:w="1240" w:type="dxa"/>
            <w:tcBorders>
              <w:top w:val="nil"/>
              <w:left w:val="nil"/>
              <w:bottom w:val="single" w:sz="4" w:space="0" w:color="CCC085"/>
              <w:right w:val="single" w:sz="4" w:space="0" w:color="CCC085"/>
            </w:tcBorders>
            <w:shd w:val="clear" w:color="auto" w:fill="auto"/>
            <w:noWrap/>
            <w:hideMark/>
          </w:tcPr>
          <w:p w:rsidR="00722A9E" w:rsidRPr="00E523CB" w:rsidRDefault="00722A9E" w:rsidP="00B6503D">
            <w:pPr>
              <w:rPr>
                <w:sz w:val="18"/>
                <w:szCs w:val="18"/>
              </w:rPr>
            </w:pPr>
            <w:r w:rsidRPr="00E523CB">
              <w:rPr>
                <w:sz w:val="18"/>
                <w:szCs w:val="18"/>
              </w:rPr>
              <w:t> </w:t>
            </w:r>
          </w:p>
        </w:tc>
      </w:tr>
      <w:tr w:rsidR="00722A9E" w:rsidRPr="0083360D" w:rsidTr="00B6503D">
        <w:trPr>
          <w:trHeight w:val="237"/>
        </w:trPr>
        <w:tc>
          <w:tcPr>
            <w:tcW w:w="6980" w:type="dxa"/>
            <w:tcBorders>
              <w:top w:val="nil"/>
              <w:left w:val="single" w:sz="4" w:space="0" w:color="CCC085"/>
              <w:bottom w:val="single" w:sz="4" w:space="0" w:color="CCC085"/>
              <w:right w:val="single" w:sz="4" w:space="0" w:color="CCC085"/>
            </w:tcBorders>
            <w:shd w:val="clear" w:color="auto" w:fill="auto"/>
            <w:hideMark/>
          </w:tcPr>
          <w:p w:rsidR="00722A9E" w:rsidRPr="00E523CB" w:rsidRDefault="00722A9E" w:rsidP="00B6503D">
            <w:pPr>
              <w:rPr>
                <w:sz w:val="18"/>
                <w:szCs w:val="18"/>
              </w:rPr>
            </w:pPr>
            <w:r w:rsidRPr="00E523CB">
              <w:rPr>
                <w:sz w:val="18"/>
                <w:szCs w:val="18"/>
              </w:rPr>
              <w:t>ТРАВКИНА ИННА ВЛАДИМИРОВНА</w:t>
            </w:r>
          </w:p>
        </w:tc>
        <w:tc>
          <w:tcPr>
            <w:tcW w:w="1240" w:type="dxa"/>
            <w:tcBorders>
              <w:top w:val="nil"/>
              <w:left w:val="nil"/>
              <w:bottom w:val="single" w:sz="4" w:space="0" w:color="CCC085"/>
              <w:right w:val="single" w:sz="4" w:space="0" w:color="CCC085"/>
            </w:tcBorders>
            <w:shd w:val="clear" w:color="auto" w:fill="auto"/>
            <w:noWrap/>
            <w:hideMark/>
          </w:tcPr>
          <w:p w:rsidR="00722A9E" w:rsidRPr="00E523CB" w:rsidRDefault="00722A9E" w:rsidP="00B6503D">
            <w:pPr>
              <w:rPr>
                <w:sz w:val="18"/>
                <w:szCs w:val="18"/>
              </w:rPr>
            </w:pPr>
            <w:r w:rsidRPr="00E523CB">
              <w:rPr>
                <w:sz w:val="18"/>
                <w:szCs w:val="18"/>
              </w:rPr>
              <w:t> </w:t>
            </w:r>
          </w:p>
        </w:tc>
        <w:tc>
          <w:tcPr>
            <w:tcW w:w="1240" w:type="dxa"/>
            <w:tcBorders>
              <w:top w:val="nil"/>
              <w:left w:val="nil"/>
              <w:bottom w:val="single" w:sz="4" w:space="0" w:color="CCC085"/>
              <w:right w:val="single" w:sz="4" w:space="0" w:color="CCC085"/>
            </w:tcBorders>
            <w:shd w:val="clear" w:color="auto" w:fill="auto"/>
            <w:noWrap/>
            <w:hideMark/>
          </w:tcPr>
          <w:p w:rsidR="00722A9E" w:rsidRPr="00E523CB" w:rsidRDefault="00722A9E" w:rsidP="00B6503D">
            <w:pPr>
              <w:rPr>
                <w:sz w:val="18"/>
                <w:szCs w:val="18"/>
              </w:rPr>
            </w:pPr>
            <w:r w:rsidRPr="00E523CB">
              <w:rPr>
                <w:sz w:val="18"/>
                <w:szCs w:val="18"/>
              </w:rPr>
              <w:t> </w:t>
            </w:r>
          </w:p>
        </w:tc>
      </w:tr>
      <w:tr w:rsidR="00722A9E" w:rsidRPr="0083360D" w:rsidTr="00B6503D">
        <w:trPr>
          <w:trHeight w:val="237"/>
        </w:trPr>
        <w:tc>
          <w:tcPr>
            <w:tcW w:w="6980" w:type="dxa"/>
            <w:tcBorders>
              <w:top w:val="nil"/>
              <w:left w:val="single" w:sz="4" w:space="0" w:color="CCC085"/>
              <w:bottom w:val="single" w:sz="4" w:space="0" w:color="CCC085"/>
              <w:right w:val="single" w:sz="4" w:space="0" w:color="CCC085"/>
            </w:tcBorders>
            <w:shd w:val="clear" w:color="auto" w:fill="auto"/>
            <w:hideMark/>
          </w:tcPr>
          <w:p w:rsidR="00722A9E" w:rsidRPr="00E523CB" w:rsidRDefault="00722A9E" w:rsidP="00B6503D">
            <w:pPr>
              <w:rPr>
                <w:sz w:val="18"/>
                <w:szCs w:val="18"/>
              </w:rPr>
            </w:pPr>
            <w:r w:rsidRPr="00E523CB">
              <w:rPr>
                <w:sz w:val="18"/>
                <w:szCs w:val="18"/>
              </w:rPr>
              <w:t>Отдел охраны окружающей среды</w:t>
            </w:r>
          </w:p>
        </w:tc>
        <w:tc>
          <w:tcPr>
            <w:tcW w:w="1240" w:type="dxa"/>
            <w:tcBorders>
              <w:top w:val="nil"/>
              <w:left w:val="nil"/>
              <w:bottom w:val="single" w:sz="4" w:space="0" w:color="CCC085"/>
              <w:right w:val="single" w:sz="4" w:space="0" w:color="CCC085"/>
            </w:tcBorders>
            <w:shd w:val="clear" w:color="auto" w:fill="auto"/>
            <w:noWrap/>
            <w:hideMark/>
          </w:tcPr>
          <w:p w:rsidR="00722A9E" w:rsidRPr="00E523CB" w:rsidRDefault="00722A9E" w:rsidP="00B6503D">
            <w:pPr>
              <w:rPr>
                <w:sz w:val="18"/>
                <w:szCs w:val="18"/>
              </w:rPr>
            </w:pPr>
            <w:r w:rsidRPr="00E523CB">
              <w:rPr>
                <w:sz w:val="18"/>
                <w:szCs w:val="18"/>
              </w:rPr>
              <w:t> </w:t>
            </w:r>
          </w:p>
        </w:tc>
        <w:tc>
          <w:tcPr>
            <w:tcW w:w="1240" w:type="dxa"/>
            <w:tcBorders>
              <w:top w:val="nil"/>
              <w:left w:val="nil"/>
              <w:bottom w:val="single" w:sz="4" w:space="0" w:color="CCC085"/>
              <w:right w:val="single" w:sz="4" w:space="0" w:color="CCC085"/>
            </w:tcBorders>
            <w:shd w:val="clear" w:color="auto" w:fill="auto"/>
            <w:noWrap/>
            <w:hideMark/>
          </w:tcPr>
          <w:p w:rsidR="00722A9E" w:rsidRPr="00E523CB" w:rsidRDefault="00722A9E" w:rsidP="00B6503D">
            <w:pPr>
              <w:rPr>
                <w:sz w:val="18"/>
                <w:szCs w:val="18"/>
              </w:rPr>
            </w:pPr>
            <w:r w:rsidRPr="00E523CB">
              <w:rPr>
                <w:sz w:val="18"/>
                <w:szCs w:val="18"/>
              </w:rPr>
              <w:t> </w:t>
            </w:r>
          </w:p>
        </w:tc>
      </w:tr>
      <w:tr w:rsidR="00722A9E" w:rsidRPr="0083360D" w:rsidTr="00B6503D">
        <w:trPr>
          <w:trHeight w:val="237"/>
        </w:trPr>
        <w:tc>
          <w:tcPr>
            <w:tcW w:w="6980" w:type="dxa"/>
            <w:tcBorders>
              <w:top w:val="nil"/>
              <w:left w:val="single" w:sz="4" w:space="0" w:color="CCC085"/>
              <w:bottom w:val="single" w:sz="4" w:space="0" w:color="CCC085"/>
              <w:right w:val="single" w:sz="4" w:space="0" w:color="CCC085"/>
            </w:tcBorders>
            <w:shd w:val="clear" w:color="auto" w:fill="auto"/>
            <w:hideMark/>
          </w:tcPr>
          <w:p w:rsidR="00722A9E" w:rsidRPr="00E523CB" w:rsidRDefault="00722A9E" w:rsidP="00B6503D">
            <w:pPr>
              <w:rPr>
                <w:sz w:val="18"/>
                <w:szCs w:val="18"/>
              </w:rPr>
            </w:pPr>
            <w:r w:rsidRPr="00E523CB">
              <w:rPr>
                <w:sz w:val="18"/>
                <w:szCs w:val="18"/>
              </w:rPr>
              <w:t>91.2.3</w:t>
            </w:r>
          </w:p>
        </w:tc>
        <w:tc>
          <w:tcPr>
            <w:tcW w:w="1240" w:type="dxa"/>
            <w:tcBorders>
              <w:top w:val="nil"/>
              <w:left w:val="nil"/>
              <w:bottom w:val="single" w:sz="4" w:space="0" w:color="CCC085"/>
              <w:right w:val="single" w:sz="4" w:space="0" w:color="CCC085"/>
            </w:tcBorders>
            <w:shd w:val="clear" w:color="auto" w:fill="auto"/>
            <w:noWrap/>
            <w:hideMark/>
          </w:tcPr>
          <w:p w:rsidR="00722A9E" w:rsidRPr="00E523CB" w:rsidRDefault="00722A9E" w:rsidP="00B6503D">
            <w:pPr>
              <w:rPr>
                <w:sz w:val="18"/>
                <w:szCs w:val="18"/>
              </w:rPr>
            </w:pPr>
            <w:r w:rsidRPr="00E523CB">
              <w:rPr>
                <w:sz w:val="18"/>
                <w:szCs w:val="18"/>
              </w:rPr>
              <w:t> </w:t>
            </w:r>
          </w:p>
        </w:tc>
        <w:tc>
          <w:tcPr>
            <w:tcW w:w="1240" w:type="dxa"/>
            <w:tcBorders>
              <w:top w:val="nil"/>
              <w:left w:val="nil"/>
              <w:bottom w:val="single" w:sz="4" w:space="0" w:color="CCC085"/>
              <w:right w:val="single" w:sz="4" w:space="0" w:color="CCC085"/>
            </w:tcBorders>
            <w:shd w:val="clear" w:color="auto" w:fill="auto"/>
            <w:noWrap/>
            <w:hideMark/>
          </w:tcPr>
          <w:p w:rsidR="00722A9E" w:rsidRPr="00E523CB" w:rsidRDefault="00722A9E" w:rsidP="00B6503D">
            <w:pPr>
              <w:rPr>
                <w:sz w:val="18"/>
                <w:szCs w:val="18"/>
              </w:rPr>
            </w:pPr>
            <w:r w:rsidRPr="00E523CB">
              <w:rPr>
                <w:sz w:val="18"/>
                <w:szCs w:val="18"/>
              </w:rPr>
              <w:t> </w:t>
            </w:r>
          </w:p>
        </w:tc>
      </w:tr>
      <w:tr w:rsidR="00722A9E" w:rsidRPr="0083360D" w:rsidTr="00B6503D">
        <w:trPr>
          <w:trHeight w:val="237"/>
        </w:trPr>
        <w:tc>
          <w:tcPr>
            <w:tcW w:w="6980" w:type="dxa"/>
            <w:tcBorders>
              <w:top w:val="nil"/>
              <w:left w:val="single" w:sz="4" w:space="0" w:color="CCC085"/>
              <w:bottom w:val="single" w:sz="4" w:space="0" w:color="CCC085"/>
              <w:right w:val="single" w:sz="4" w:space="0" w:color="CCC085"/>
            </w:tcBorders>
            <w:shd w:val="clear" w:color="auto" w:fill="auto"/>
            <w:hideMark/>
          </w:tcPr>
          <w:p w:rsidR="00722A9E" w:rsidRPr="00E523CB" w:rsidRDefault="00722A9E" w:rsidP="00B6503D">
            <w:pPr>
              <w:rPr>
                <w:sz w:val="18"/>
                <w:szCs w:val="18"/>
              </w:rPr>
            </w:pPr>
            <w:r w:rsidRPr="00E523CB">
              <w:rPr>
                <w:sz w:val="18"/>
                <w:szCs w:val="18"/>
              </w:rPr>
              <w:t>ГУБКИНА ТАТЬЯНА ГЕННАДЬЕВНА</w:t>
            </w:r>
          </w:p>
        </w:tc>
        <w:tc>
          <w:tcPr>
            <w:tcW w:w="1240" w:type="dxa"/>
            <w:tcBorders>
              <w:top w:val="nil"/>
              <w:left w:val="nil"/>
              <w:bottom w:val="single" w:sz="4" w:space="0" w:color="CCC085"/>
              <w:right w:val="single" w:sz="4" w:space="0" w:color="CCC085"/>
            </w:tcBorders>
            <w:shd w:val="clear" w:color="auto" w:fill="auto"/>
            <w:noWrap/>
            <w:hideMark/>
          </w:tcPr>
          <w:p w:rsidR="00722A9E" w:rsidRPr="00E523CB" w:rsidRDefault="00722A9E" w:rsidP="00B6503D">
            <w:pPr>
              <w:rPr>
                <w:sz w:val="18"/>
                <w:szCs w:val="18"/>
              </w:rPr>
            </w:pPr>
            <w:r w:rsidRPr="00E523CB">
              <w:rPr>
                <w:sz w:val="18"/>
                <w:szCs w:val="18"/>
              </w:rPr>
              <w:t> </w:t>
            </w:r>
          </w:p>
        </w:tc>
        <w:tc>
          <w:tcPr>
            <w:tcW w:w="1240" w:type="dxa"/>
            <w:tcBorders>
              <w:top w:val="nil"/>
              <w:left w:val="nil"/>
              <w:bottom w:val="single" w:sz="4" w:space="0" w:color="CCC085"/>
              <w:right w:val="single" w:sz="4" w:space="0" w:color="CCC085"/>
            </w:tcBorders>
            <w:shd w:val="clear" w:color="auto" w:fill="auto"/>
            <w:noWrap/>
            <w:hideMark/>
          </w:tcPr>
          <w:p w:rsidR="00722A9E" w:rsidRPr="00E523CB" w:rsidRDefault="00722A9E" w:rsidP="00B6503D">
            <w:pPr>
              <w:rPr>
                <w:sz w:val="18"/>
                <w:szCs w:val="18"/>
              </w:rPr>
            </w:pPr>
            <w:r w:rsidRPr="00E523CB">
              <w:rPr>
                <w:sz w:val="18"/>
                <w:szCs w:val="18"/>
              </w:rPr>
              <w:t> </w:t>
            </w:r>
          </w:p>
        </w:tc>
      </w:tr>
    </w:tbl>
    <w:p w:rsidR="00722A9E" w:rsidRPr="0083360D" w:rsidRDefault="00722A9E" w:rsidP="00722A9E">
      <w:pPr>
        <w:rPr>
          <w:sz w:val="24"/>
          <w:szCs w:val="24"/>
        </w:rPr>
      </w:pPr>
    </w:p>
    <w:p w:rsidR="00722A9E" w:rsidRPr="003473A4" w:rsidRDefault="00722A9E" w:rsidP="00722A9E">
      <w:pPr>
        <w:pStyle w:val="3"/>
        <w:jc w:val="right"/>
        <w:rPr>
          <w:rFonts w:ascii="Calibri" w:hAnsi="Calibri"/>
          <w:b w:val="0"/>
          <w:sz w:val="24"/>
          <w:szCs w:val="24"/>
        </w:rPr>
      </w:pPr>
    </w:p>
    <w:p w:rsidR="00722A9E" w:rsidRPr="003473A4" w:rsidRDefault="00722A9E" w:rsidP="00722A9E">
      <w:pPr>
        <w:pStyle w:val="3"/>
        <w:jc w:val="right"/>
        <w:rPr>
          <w:rFonts w:ascii="Calibri" w:hAnsi="Calibri"/>
          <w:b w:val="0"/>
          <w:sz w:val="24"/>
          <w:szCs w:val="24"/>
        </w:rPr>
      </w:pPr>
      <w:r w:rsidRPr="0083360D">
        <w:rPr>
          <w:sz w:val="24"/>
          <w:szCs w:val="24"/>
        </w:rPr>
        <w:br w:type="page"/>
      </w:r>
      <w:bookmarkStart w:id="144" w:name="_Toc480797104"/>
      <w:r w:rsidRPr="003473A4">
        <w:rPr>
          <w:rFonts w:ascii="Calibri" w:hAnsi="Calibri"/>
          <w:b w:val="0"/>
          <w:sz w:val="24"/>
          <w:szCs w:val="24"/>
        </w:rPr>
        <w:lastRenderedPageBreak/>
        <w:t>Приложение А-12. Отчет «Список сотрудников с отбором по должности, подразделению»</w:t>
      </w:r>
      <w:bookmarkEnd w:id="144"/>
    </w:p>
    <w:p w:rsidR="00722A9E" w:rsidRPr="00AA608B" w:rsidRDefault="00722A9E" w:rsidP="00722A9E">
      <w:bookmarkStart w:id="145" w:name="_GoBack"/>
      <w:bookmarkEnd w:id="145"/>
    </w:p>
    <w:tbl>
      <w:tblPr>
        <w:tblW w:w="0" w:type="auto"/>
        <w:tblInd w:w="93" w:type="dxa"/>
        <w:tblLook w:val="04A0" w:firstRow="1" w:lastRow="0" w:firstColumn="1" w:lastColumn="0" w:noHBand="0" w:noVBand="1"/>
      </w:tblPr>
      <w:tblGrid>
        <w:gridCol w:w="860"/>
        <w:gridCol w:w="4505"/>
        <w:gridCol w:w="4512"/>
        <w:gridCol w:w="2596"/>
        <w:gridCol w:w="1130"/>
        <w:gridCol w:w="864"/>
      </w:tblGrid>
      <w:tr w:rsidR="00722A9E" w:rsidRPr="00196D39" w:rsidTr="00B6503D">
        <w:trPr>
          <w:trHeight w:val="747"/>
        </w:trPr>
        <w:tc>
          <w:tcPr>
            <w:tcW w:w="865" w:type="dxa"/>
            <w:tcBorders>
              <w:top w:val="single" w:sz="4" w:space="0" w:color="CCC085"/>
              <w:left w:val="single" w:sz="4" w:space="0" w:color="CCC085"/>
              <w:bottom w:val="single" w:sz="4" w:space="0" w:color="CCC085"/>
              <w:right w:val="single" w:sz="4" w:space="0" w:color="CCC085"/>
            </w:tcBorders>
            <w:shd w:val="clear" w:color="000000" w:fill="F4ECC5"/>
            <w:hideMark/>
          </w:tcPr>
          <w:p w:rsidR="00722A9E" w:rsidRPr="00196D39" w:rsidRDefault="00722A9E" w:rsidP="00B6503D">
            <w:pPr>
              <w:rPr>
                <w:rFonts w:ascii="Arial" w:hAnsi="Arial" w:cs="Arial"/>
              </w:rPr>
            </w:pPr>
            <w:r w:rsidRPr="00196D39">
              <w:rPr>
                <w:rFonts w:ascii="Arial" w:hAnsi="Arial" w:cs="Arial"/>
              </w:rPr>
              <w:t>№ в группе</w:t>
            </w:r>
          </w:p>
        </w:tc>
        <w:tc>
          <w:tcPr>
            <w:tcW w:w="4537" w:type="dxa"/>
            <w:tcBorders>
              <w:top w:val="single" w:sz="4" w:space="0" w:color="CCC085"/>
              <w:left w:val="nil"/>
              <w:bottom w:val="single" w:sz="4" w:space="0" w:color="CCC085"/>
              <w:right w:val="single" w:sz="4" w:space="0" w:color="CCC085"/>
            </w:tcBorders>
            <w:shd w:val="clear" w:color="000000" w:fill="F4ECC5"/>
            <w:hideMark/>
          </w:tcPr>
          <w:p w:rsidR="00722A9E" w:rsidRPr="00196D39" w:rsidRDefault="00722A9E" w:rsidP="00B6503D">
            <w:pPr>
              <w:rPr>
                <w:rFonts w:ascii="Arial" w:hAnsi="Arial" w:cs="Arial"/>
              </w:rPr>
            </w:pPr>
            <w:r w:rsidRPr="00196D39">
              <w:rPr>
                <w:rFonts w:ascii="Arial" w:hAnsi="Arial" w:cs="Arial"/>
              </w:rPr>
              <w:t>Подразделение организации</w:t>
            </w:r>
          </w:p>
        </w:tc>
        <w:tc>
          <w:tcPr>
            <w:tcW w:w="0" w:type="auto"/>
            <w:tcBorders>
              <w:top w:val="single" w:sz="4" w:space="0" w:color="CCC085"/>
              <w:left w:val="nil"/>
              <w:bottom w:val="single" w:sz="4" w:space="0" w:color="CCC085"/>
              <w:right w:val="single" w:sz="4" w:space="0" w:color="CCC085"/>
            </w:tcBorders>
            <w:shd w:val="clear" w:color="000000" w:fill="F4ECC5"/>
            <w:hideMark/>
          </w:tcPr>
          <w:p w:rsidR="00722A9E" w:rsidRPr="00196D39" w:rsidRDefault="00722A9E" w:rsidP="00B6503D">
            <w:pPr>
              <w:rPr>
                <w:rFonts w:ascii="Arial" w:hAnsi="Arial" w:cs="Arial"/>
              </w:rPr>
            </w:pPr>
            <w:r w:rsidRPr="00196D39">
              <w:rPr>
                <w:rFonts w:ascii="Arial" w:hAnsi="Arial" w:cs="Arial"/>
              </w:rPr>
              <w:t>Сотрудник</w:t>
            </w:r>
          </w:p>
        </w:tc>
        <w:tc>
          <w:tcPr>
            <w:tcW w:w="2614" w:type="dxa"/>
            <w:tcBorders>
              <w:top w:val="single" w:sz="4" w:space="0" w:color="CCC085"/>
              <w:left w:val="nil"/>
              <w:bottom w:val="single" w:sz="4" w:space="0" w:color="CCC085"/>
              <w:right w:val="single" w:sz="4" w:space="0" w:color="CCC085"/>
            </w:tcBorders>
            <w:shd w:val="clear" w:color="000000" w:fill="F4ECC5"/>
            <w:hideMark/>
          </w:tcPr>
          <w:p w:rsidR="00722A9E" w:rsidRPr="00196D39" w:rsidRDefault="00722A9E" w:rsidP="00B6503D">
            <w:pPr>
              <w:rPr>
                <w:rFonts w:ascii="Arial" w:hAnsi="Arial" w:cs="Arial"/>
              </w:rPr>
            </w:pPr>
            <w:r w:rsidRPr="00196D39">
              <w:rPr>
                <w:rFonts w:ascii="Arial" w:hAnsi="Arial" w:cs="Arial"/>
              </w:rPr>
              <w:t>Должность</w:t>
            </w:r>
          </w:p>
        </w:tc>
        <w:tc>
          <w:tcPr>
            <w:tcW w:w="1137" w:type="dxa"/>
            <w:tcBorders>
              <w:top w:val="single" w:sz="4" w:space="0" w:color="CCC085"/>
              <w:left w:val="nil"/>
              <w:bottom w:val="single" w:sz="4" w:space="0" w:color="CCC085"/>
              <w:right w:val="single" w:sz="4" w:space="0" w:color="CCC085"/>
            </w:tcBorders>
            <w:shd w:val="clear" w:color="000000" w:fill="F4ECC5"/>
            <w:hideMark/>
          </w:tcPr>
          <w:p w:rsidR="00722A9E" w:rsidRPr="00196D39" w:rsidRDefault="00722A9E" w:rsidP="00B6503D">
            <w:pPr>
              <w:rPr>
                <w:rFonts w:ascii="Arial" w:hAnsi="Arial" w:cs="Arial"/>
              </w:rPr>
            </w:pPr>
            <w:r w:rsidRPr="00196D39">
              <w:rPr>
                <w:rFonts w:ascii="Arial" w:hAnsi="Arial" w:cs="Arial"/>
              </w:rPr>
              <w:t>Оклад, тарифная ставка</w:t>
            </w:r>
          </w:p>
        </w:tc>
        <w:tc>
          <w:tcPr>
            <w:tcW w:w="0" w:type="auto"/>
            <w:tcBorders>
              <w:top w:val="single" w:sz="4" w:space="0" w:color="CCC085"/>
              <w:left w:val="nil"/>
              <w:bottom w:val="single" w:sz="4" w:space="0" w:color="CCC085"/>
              <w:right w:val="single" w:sz="4" w:space="0" w:color="CCC085"/>
            </w:tcBorders>
            <w:shd w:val="clear" w:color="000000" w:fill="F4ECC5"/>
            <w:hideMark/>
          </w:tcPr>
          <w:p w:rsidR="00722A9E" w:rsidRPr="00196D39" w:rsidRDefault="00722A9E" w:rsidP="00B6503D">
            <w:pPr>
              <w:rPr>
                <w:rFonts w:ascii="Arial" w:hAnsi="Arial" w:cs="Arial"/>
              </w:rPr>
            </w:pPr>
            <w:r w:rsidRPr="00196D39">
              <w:rPr>
                <w:rFonts w:ascii="Arial" w:hAnsi="Arial" w:cs="Arial"/>
              </w:rPr>
              <w:t>Cтавка</w:t>
            </w:r>
          </w:p>
        </w:tc>
      </w:tr>
      <w:tr w:rsidR="00722A9E" w:rsidRPr="00196D39" w:rsidTr="00B6503D">
        <w:trPr>
          <w:trHeight w:val="237"/>
        </w:trPr>
        <w:tc>
          <w:tcPr>
            <w:tcW w:w="865" w:type="dxa"/>
            <w:tcBorders>
              <w:top w:val="nil"/>
              <w:left w:val="single" w:sz="4" w:space="0" w:color="CCC085"/>
              <w:bottom w:val="single" w:sz="4" w:space="0" w:color="CCC085"/>
              <w:right w:val="single" w:sz="4" w:space="0" w:color="CCC085"/>
            </w:tcBorders>
            <w:shd w:val="clear" w:color="auto" w:fill="auto"/>
            <w:hideMark/>
          </w:tcPr>
          <w:p w:rsidR="00722A9E" w:rsidRPr="00196D39" w:rsidRDefault="00722A9E" w:rsidP="00B6503D">
            <w:pPr>
              <w:jc w:val="right"/>
              <w:rPr>
                <w:rFonts w:ascii="Arial" w:hAnsi="Arial" w:cs="Arial"/>
              </w:rPr>
            </w:pPr>
            <w:r w:rsidRPr="00196D39">
              <w:rPr>
                <w:rFonts w:ascii="Arial" w:hAnsi="Arial" w:cs="Arial"/>
              </w:rPr>
              <w:t>1</w:t>
            </w:r>
          </w:p>
        </w:tc>
        <w:tc>
          <w:tcPr>
            <w:tcW w:w="4537" w:type="dxa"/>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Транспортное управление</w:t>
            </w:r>
          </w:p>
        </w:tc>
        <w:tc>
          <w:tcPr>
            <w:tcW w:w="0" w:type="auto"/>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СПИРИН АЛЕКСАНДР ГРИГОРЬЕВИЧ</w:t>
            </w:r>
          </w:p>
        </w:tc>
        <w:tc>
          <w:tcPr>
            <w:tcW w:w="2614" w:type="dxa"/>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электрогазосварщик 5 разряда</w:t>
            </w:r>
          </w:p>
        </w:tc>
        <w:tc>
          <w:tcPr>
            <w:tcW w:w="1137" w:type="dxa"/>
            <w:tcBorders>
              <w:top w:val="nil"/>
              <w:left w:val="nil"/>
              <w:bottom w:val="single" w:sz="4" w:space="0" w:color="CCC085"/>
              <w:right w:val="single" w:sz="4" w:space="0" w:color="CCC085"/>
            </w:tcBorders>
            <w:shd w:val="clear" w:color="auto" w:fill="auto"/>
            <w:noWrap/>
            <w:hideMark/>
          </w:tcPr>
          <w:p w:rsidR="00722A9E" w:rsidRPr="00196D39" w:rsidRDefault="00722A9E" w:rsidP="00B6503D">
            <w:pPr>
              <w:jc w:val="right"/>
              <w:rPr>
                <w:rFonts w:ascii="Arial" w:hAnsi="Arial" w:cs="Arial"/>
              </w:rPr>
            </w:pPr>
            <w:r w:rsidRPr="00196D39">
              <w:rPr>
                <w:rFonts w:ascii="Arial" w:hAnsi="Arial" w:cs="Arial"/>
              </w:rPr>
              <w:t>1</w:t>
            </w:r>
            <w:r>
              <w:rPr>
                <w:rFonts w:ascii="Arial" w:hAnsi="Arial" w:cs="Arial"/>
              </w:rPr>
              <w:t>0</w:t>
            </w:r>
            <w:r w:rsidRPr="00196D39">
              <w:rPr>
                <w:rFonts w:ascii="Arial" w:hAnsi="Arial" w:cs="Arial"/>
              </w:rPr>
              <w:t xml:space="preserve"> 00</w:t>
            </w:r>
            <w:r>
              <w:rPr>
                <w:rFonts w:ascii="Arial" w:hAnsi="Arial" w:cs="Arial"/>
              </w:rPr>
              <w:t>0</w:t>
            </w:r>
            <w:r w:rsidRPr="00196D39">
              <w:rPr>
                <w:rFonts w:ascii="Arial" w:hAnsi="Arial" w:cs="Arial"/>
              </w:rPr>
              <w:t>,0</w:t>
            </w:r>
            <w:r>
              <w:rPr>
                <w:rFonts w:ascii="Arial" w:hAnsi="Arial" w:cs="Arial"/>
              </w:rPr>
              <w:t>0</w:t>
            </w:r>
          </w:p>
        </w:tc>
        <w:tc>
          <w:tcPr>
            <w:tcW w:w="0" w:type="auto"/>
            <w:tcBorders>
              <w:top w:val="nil"/>
              <w:left w:val="nil"/>
              <w:bottom w:val="single" w:sz="4" w:space="0" w:color="CCC085"/>
              <w:right w:val="single" w:sz="4" w:space="0" w:color="CCC085"/>
            </w:tcBorders>
            <w:shd w:val="clear" w:color="auto" w:fill="auto"/>
            <w:noWrap/>
            <w:hideMark/>
          </w:tcPr>
          <w:p w:rsidR="00722A9E" w:rsidRPr="00196D39" w:rsidRDefault="00722A9E" w:rsidP="00B6503D">
            <w:pPr>
              <w:jc w:val="right"/>
              <w:rPr>
                <w:rFonts w:ascii="Arial" w:hAnsi="Arial" w:cs="Arial"/>
              </w:rPr>
            </w:pPr>
            <w:r w:rsidRPr="00196D39">
              <w:rPr>
                <w:rFonts w:ascii="Arial" w:hAnsi="Arial" w:cs="Arial"/>
              </w:rPr>
              <w:t>1,00</w:t>
            </w:r>
          </w:p>
        </w:tc>
      </w:tr>
      <w:tr w:rsidR="00722A9E" w:rsidRPr="00196D39" w:rsidTr="00B6503D">
        <w:trPr>
          <w:trHeight w:val="237"/>
        </w:trPr>
        <w:tc>
          <w:tcPr>
            <w:tcW w:w="865" w:type="dxa"/>
            <w:tcBorders>
              <w:top w:val="nil"/>
              <w:left w:val="single" w:sz="4" w:space="0" w:color="CCC085"/>
              <w:bottom w:val="single" w:sz="4" w:space="0" w:color="CCC085"/>
              <w:right w:val="single" w:sz="4" w:space="0" w:color="CCC085"/>
            </w:tcBorders>
            <w:shd w:val="clear" w:color="auto" w:fill="auto"/>
            <w:hideMark/>
          </w:tcPr>
          <w:p w:rsidR="00722A9E" w:rsidRPr="00196D39" w:rsidRDefault="00722A9E" w:rsidP="00B6503D">
            <w:pPr>
              <w:jc w:val="right"/>
              <w:rPr>
                <w:rFonts w:ascii="Arial" w:hAnsi="Arial" w:cs="Arial"/>
              </w:rPr>
            </w:pPr>
            <w:r w:rsidRPr="00196D39">
              <w:rPr>
                <w:rFonts w:ascii="Arial" w:hAnsi="Arial" w:cs="Arial"/>
              </w:rPr>
              <w:t>2</w:t>
            </w:r>
          </w:p>
        </w:tc>
        <w:tc>
          <w:tcPr>
            <w:tcW w:w="4537" w:type="dxa"/>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Котельная п.Оленья Губа Снежногорского района</w:t>
            </w:r>
          </w:p>
        </w:tc>
        <w:tc>
          <w:tcPr>
            <w:tcW w:w="0" w:type="auto"/>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БЛИНОВ КОНСТАНТИН ФИЛАДЕЛЬФОВИЧ</w:t>
            </w:r>
          </w:p>
        </w:tc>
        <w:tc>
          <w:tcPr>
            <w:tcW w:w="2614" w:type="dxa"/>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электрогазосварщик 5 разряда</w:t>
            </w:r>
          </w:p>
        </w:tc>
        <w:tc>
          <w:tcPr>
            <w:tcW w:w="1137" w:type="dxa"/>
            <w:tcBorders>
              <w:top w:val="nil"/>
              <w:left w:val="nil"/>
              <w:bottom w:val="single" w:sz="4" w:space="0" w:color="CCC085"/>
              <w:right w:val="single" w:sz="4" w:space="0" w:color="CCC085"/>
            </w:tcBorders>
            <w:shd w:val="clear" w:color="auto" w:fill="auto"/>
            <w:noWrap/>
            <w:hideMark/>
          </w:tcPr>
          <w:p w:rsidR="00722A9E" w:rsidRPr="00196D39" w:rsidRDefault="00722A9E" w:rsidP="00B6503D">
            <w:pPr>
              <w:jc w:val="right"/>
              <w:rPr>
                <w:rFonts w:ascii="Arial" w:hAnsi="Arial" w:cs="Arial"/>
              </w:rPr>
            </w:pPr>
            <w:r w:rsidRPr="00196D39">
              <w:rPr>
                <w:rFonts w:ascii="Arial" w:hAnsi="Arial" w:cs="Arial"/>
              </w:rPr>
              <w:t>1</w:t>
            </w:r>
            <w:r>
              <w:rPr>
                <w:rFonts w:ascii="Arial" w:hAnsi="Arial" w:cs="Arial"/>
              </w:rPr>
              <w:t>0</w:t>
            </w:r>
            <w:r w:rsidRPr="00196D39">
              <w:rPr>
                <w:rFonts w:ascii="Arial" w:hAnsi="Arial" w:cs="Arial"/>
              </w:rPr>
              <w:t xml:space="preserve"> 00</w:t>
            </w:r>
            <w:r>
              <w:rPr>
                <w:rFonts w:ascii="Arial" w:hAnsi="Arial" w:cs="Arial"/>
              </w:rPr>
              <w:t>0</w:t>
            </w:r>
            <w:r w:rsidRPr="00196D39">
              <w:rPr>
                <w:rFonts w:ascii="Arial" w:hAnsi="Arial" w:cs="Arial"/>
              </w:rPr>
              <w:t>,0</w:t>
            </w:r>
            <w:r>
              <w:rPr>
                <w:rFonts w:ascii="Arial" w:hAnsi="Arial" w:cs="Arial"/>
              </w:rPr>
              <w:t>0</w:t>
            </w:r>
          </w:p>
        </w:tc>
        <w:tc>
          <w:tcPr>
            <w:tcW w:w="0" w:type="auto"/>
            <w:tcBorders>
              <w:top w:val="nil"/>
              <w:left w:val="nil"/>
              <w:bottom w:val="single" w:sz="4" w:space="0" w:color="CCC085"/>
              <w:right w:val="single" w:sz="4" w:space="0" w:color="CCC085"/>
            </w:tcBorders>
            <w:shd w:val="clear" w:color="auto" w:fill="auto"/>
            <w:noWrap/>
            <w:hideMark/>
          </w:tcPr>
          <w:p w:rsidR="00722A9E" w:rsidRPr="00196D39" w:rsidRDefault="00722A9E" w:rsidP="00B6503D">
            <w:pPr>
              <w:jc w:val="right"/>
              <w:rPr>
                <w:rFonts w:ascii="Arial" w:hAnsi="Arial" w:cs="Arial"/>
              </w:rPr>
            </w:pPr>
            <w:r w:rsidRPr="00196D39">
              <w:rPr>
                <w:rFonts w:ascii="Arial" w:hAnsi="Arial" w:cs="Arial"/>
              </w:rPr>
              <w:t>1,00</w:t>
            </w:r>
          </w:p>
        </w:tc>
      </w:tr>
      <w:tr w:rsidR="00722A9E" w:rsidRPr="00196D39" w:rsidTr="00B6503D">
        <w:trPr>
          <w:trHeight w:val="237"/>
        </w:trPr>
        <w:tc>
          <w:tcPr>
            <w:tcW w:w="865" w:type="dxa"/>
            <w:tcBorders>
              <w:top w:val="nil"/>
              <w:left w:val="single" w:sz="4" w:space="0" w:color="CCC085"/>
              <w:bottom w:val="single" w:sz="4" w:space="0" w:color="CCC085"/>
              <w:right w:val="single" w:sz="4" w:space="0" w:color="CCC085"/>
            </w:tcBorders>
            <w:shd w:val="clear" w:color="auto" w:fill="auto"/>
            <w:hideMark/>
          </w:tcPr>
          <w:p w:rsidR="00722A9E" w:rsidRPr="00196D39" w:rsidRDefault="00722A9E" w:rsidP="00B6503D">
            <w:pPr>
              <w:jc w:val="right"/>
              <w:rPr>
                <w:rFonts w:ascii="Arial" w:hAnsi="Arial" w:cs="Arial"/>
              </w:rPr>
            </w:pPr>
            <w:r w:rsidRPr="00196D39">
              <w:rPr>
                <w:rFonts w:ascii="Arial" w:hAnsi="Arial" w:cs="Arial"/>
              </w:rPr>
              <w:t>3</w:t>
            </w:r>
          </w:p>
        </w:tc>
        <w:tc>
          <w:tcPr>
            <w:tcW w:w="4537" w:type="dxa"/>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Ловозерский участок Ловозерского района</w:t>
            </w:r>
          </w:p>
        </w:tc>
        <w:tc>
          <w:tcPr>
            <w:tcW w:w="0" w:type="auto"/>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ФИЛИМОНОВ ВЛАДИМИР ВИКТОРЬЕВИЧ</w:t>
            </w:r>
          </w:p>
        </w:tc>
        <w:tc>
          <w:tcPr>
            <w:tcW w:w="2614" w:type="dxa"/>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электрогазосварщик 5 разряда</w:t>
            </w:r>
          </w:p>
        </w:tc>
        <w:tc>
          <w:tcPr>
            <w:tcW w:w="1137" w:type="dxa"/>
            <w:tcBorders>
              <w:top w:val="nil"/>
              <w:left w:val="nil"/>
              <w:bottom w:val="single" w:sz="4" w:space="0" w:color="CCC085"/>
              <w:right w:val="single" w:sz="4" w:space="0" w:color="CCC085"/>
            </w:tcBorders>
            <w:shd w:val="clear" w:color="auto" w:fill="auto"/>
            <w:noWrap/>
            <w:hideMark/>
          </w:tcPr>
          <w:p w:rsidR="00722A9E" w:rsidRPr="00196D39" w:rsidRDefault="00722A9E" w:rsidP="00B6503D">
            <w:pPr>
              <w:jc w:val="right"/>
              <w:rPr>
                <w:rFonts w:ascii="Arial" w:hAnsi="Arial" w:cs="Arial"/>
              </w:rPr>
            </w:pPr>
            <w:r w:rsidRPr="00196D39">
              <w:rPr>
                <w:rFonts w:ascii="Arial" w:hAnsi="Arial" w:cs="Arial"/>
              </w:rPr>
              <w:t>1</w:t>
            </w:r>
            <w:r>
              <w:rPr>
                <w:rFonts w:ascii="Arial" w:hAnsi="Arial" w:cs="Arial"/>
              </w:rPr>
              <w:t>0</w:t>
            </w:r>
            <w:r w:rsidRPr="00196D39">
              <w:rPr>
                <w:rFonts w:ascii="Arial" w:hAnsi="Arial" w:cs="Arial"/>
              </w:rPr>
              <w:t xml:space="preserve"> 00</w:t>
            </w:r>
            <w:r>
              <w:rPr>
                <w:rFonts w:ascii="Arial" w:hAnsi="Arial" w:cs="Arial"/>
              </w:rPr>
              <w:t>0</w:t>
            </w:r>
            <w:r w:rsidRPr="00196D39">
              <w:rPr>
                <w:rFonts w:ascii="Arial" w:hAnsi="Arial" w:cs="Arial"/>
              </w:rPr>
              <w:t>,0</w:t>
            </w:r>
            <w:r>
              <w:rPr>
                <w:rFonts w:ascii="Arial" w:hAnsi="Arial" w:cs="Arial"/>
              </w:rPr>
              <w:t>0</w:t>
            </w:r>
          </w:p>
        </w:tc>
        <w:tc>
          <w:tcPr>
            <w:tcW w:w="0" w:type="auto"/>
            <w:tcBorders>
              <w:top w:val="nil"/>
              <w:left w:val="nil"/>
              <w:bottom w:val="single" w:sz="4" w:space="0" w:color="CCC085"/>
              <w:right w:val="single" w:sz="4" w:space="0" w:color="CCC085"/>
            </w:tcBorders>
            <w:shd w:val="clear" w:color="auto" w:fill="auto"/>
            <w:noWrap/>
            <w:hideMark/>
          </w:tcPr>
          <w:p w:rsidR="00722A9E" w:rsidRPr="00196D39" w:rsidRDefault="00722A9E" w:rsidP="00B6503D">
            <w:pPr>
              <w:jc w:val="right"/>
              <w:rPr>
                <w:rFonts w:ascii="Arial" w:hAnsi="Arial" w:cs="Arial"/>
              </w:rPr>
            </w:pPr>
            <w:r w:rsidRPr="00196D39">
              <w:rPr>
                <w:rFonts w:ascii="Arial" w:hAnsi="Arial" w:cs="Arial"/>
              </w:rPr>
              <w:t>1,00</w:t>
            </w:r>
          </w:p>
        </w:tc>
      </w:tr>
      <w:tr w:rsidR="00722A9E" w:rsidRPr="00196D39" w:rsidTr="00B6503D">
        <w:trPr>
          <w:trHeight w:val="237"/>
        </w:trPr>
        <w:tc>
          <w:tcPr>
            <w:tcW w:w="865" w:type="dxa"/>
            <w:tcBorders>
              <w:top w:val="nil"/>
              <w:left w:val="single" w:sz="4" w:space="0" w:color="CCC085"/>
              <w:bottom w:val="single" w:sz="4" w:space="0" w:color="CCC085"/>
              <w:right w:val="single" w:sz="4" w:space="0" w:color="CCC085"/>
            </w:tcBorders>
            <w:shd w:val="clear" w:color="auto" w:fill="auto"/>
            <w:hideMark/>
          </w:tcPr>
          <w:p w:rsidR="00722A9E" w:rsidRPr="00196D39" w:rsidRDefault="00722A9E" w:rsidP="00B6503D">
            <w:pPr>
              <w:jc w:val="right"/>
              <w:rPr>
                <w:rFonts w:ascii="Arial" w:hAnsi="Arial" w:cs="Arial"/>
              </w:rPr>
            </w:pPr>
            <w:r w:rsidRPr="00196D39">
              <w:rPr>
                <w:rFonts w:ascii="Arial" w:hAnsi="Arial" w:cs="Arial"/>
              </w:rPr>
              <w:t>4</w:t>
            </w:r>
          </w:p>
        </w:tc>
        <w:tc>
          <w:tcPr>
            <w:tcW w:w="4537" w:type="dxa"/>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Котельная н.п.Енский филиала "Кандалакшская теплосеть"</w:t>
            </w:r>
          </w:p>
        </w:tc>
        <w:tc>
          <w:tcPr>
            <w:tcW w:w="0" w:type="auto"/>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ЦАРЕНОК СЕРГЕЙ ИВАНОВИЧ</w:t>
            </w:r>
          </w:p>
        </w:tc>
        <w:tc>
          <w:tcPr>
            <w:tcW w:w="2614" w:type="dxa"/>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электрогазосварщик 5 разряда</w:t>
            </w:r>
          </w:p>
        </w:tc>
        <w:tc>
          <w:tcPr>
            <w:tcW w:w="1137" w:type="dxa"/>
            <w:tcBorders>
              <w:top w:val="nil"/>
              <w:left w:val="nil"/>
              <w:bottom w:val="single" w:sz="4" w:space="0" w:color="CCC085"/>
              <w:right w:val="single" w:sz="4" w:space="0" w:color="CCC085"/>
            </w:tcBorders>
            <w:shd w:val="clear" w:color="auto" w:fill="auto"/>
            <w:noWrap/>
            <w:hideMark/>
          </w:tcPr>
          <w:p w:rsidR="00722A9E" w:rsidRPr="00196D39" w:rsidRDefault="00722A9E" w:rsidP="00B6503D">
            <w:pPr>
              <w:jc w:val="right"/>
              <w:rPr>
                <w:rFonts w:ascii="Arial" w:hAnsi="Arial" w:cs="Arial"/>
              </w:rPr>
            </w:pPr>
            <w:r w:rsidRPr="00196D39">
              <w:rPr>
                <w:rFonts w:ascii="Arial" w:hAnsi="Arial" w:cs="Arial"/>
              </w:rPr>
              <w:t>1</w:t>
            </w:r>
            <w:r>
              <w:rPr>
                <w:rFonts w:ascii="Arial" w:hAnsi="Arial" w:cs="Arial"/>
              </w:rPr>
              <w:t>0</w:t>
            </w:r>
            <w:r w:rsidRPr="00196D39">
              <w:rPr>
                <w:rFonts w:ascii="Arial" w:hAnsi="Arial" w:cs="Arial"/>
              </w:rPr>
              <w:t xml:space="preserve"> 00</w:t>
            </w:r>
            <w:r>
              <w:rPr>
                <w:rFonts w:ascii="Arial" w:hAnsi="Arial" w:cs="Arial"/>
              </w:rPr>
              <w:t>0</w:t>
            </w:r>
            <w:r w:rsidRPr="00196D39">
              <w:rPr>
                <w:rFonts w:ascii="Arial" w:hAnsi="Arial" w:cs="Arial"/>
              </w:rPr>
              <w:t>,0</w:t>
            </w:r>
            <w:r>
              <w:rPr>
                <w:rFonts w:ascii="Arial" w:hAnsi="Arial" w:cs="Arial"/>
              </w:rPr>
              <w:t>0</w:t>
            </w:r>
          </w:p>
        </w:tc>
        <w:tc>
          <w:tcPr>
            <w:tcW w:w="0" w:type="auto"/>
            <w:tcBorders>
              <w:top w:val="nil"/>
              <w:left w:val="nil"/>
              <w:bottom w:val="single" w:sz="4" w:space="0" w:color="CCC085"/>
              <w:right w:val="single" w:sz="4" w:space="0" w:color="CCC085"/>
            </w:tcBorders>
            <w:shd w:val="clear" w:color="auto" w:fill="auto"/>
            <w:noWrap/>
            <w:hideMark/>
          </w:tcPr>
          <w:p w:rsidR="00722A9E" w:rsidRPr="00196D39" w:rsidRDefault="00722A9E" w:rsidP="00B6503D">
            <w:pPr>
              <w:jc w:val="right"/>
              <w:rPr>
                <w:rFonts w:ascii="Arial" w:hAnsi="Arial" w:cs="Arial"/>
              </w:rPr>
            </w:pPr>
            <w:r w:rsidRPr="00196D39">
              <w:rPr>
                <w:rFonts w:ascii="Arial" w:hAnsi="Arial" w:cs="Arial"/>
              </w:rPr>
              <w:t>1,00</w:t>
            </w:r>
          </w:p>
        </w:tc>
      </w:tr>
      <w:tr w:rsidR="00722A9E" w:rsidRPr="00196D39" w:rsidTr="00B6503D">
        <w:trPr>
          <w:trHeight w:val="237"/>
        </w:trPr>
        <w:tc>
          <w:tcPr>
            <w:tcW w:w="865" w:type="dxa"/>
            <w:tcBorders>
              <w:top w:val="nil"/>
              <w:left w:val="single" w:sz="4" w:space="0" w:color="CCC085"/>
              <w:bottom w:val="single" w:sz="4" w:space="0" w:color="CCC085"/>
              <w:right w:val="single" w:sz="4" w:space="0" w:color="CCC085"/>
            </w:tcBorders>
            <w:shd w:val="clear" w:color="auto" w:fill="auto"/>
            <w:hideMark/>
          </w:tcPr>
          <w:p w:rsidR="00722A9E" w:rsidRPr="00196D39" w:rsidRDefault="00722A9E" w:rsidP="00B6503D">
            <w:pPr>
              <w:jc w:val="right"/>
              <w:rPr>
                <w:rFonts w:ascii="Arial" w:hAnsi="Arial" w:cs="Arial"/>
              </w:rPr>
            </w:pPr>
            <w:r w:rsidRPr="00196D39">
              <w:rPr>
                <w:rFonts w:ascii="Arial" w:hAnsi="Arial" w:cs="Arial"/>
              </w:rPr>
              <w:t>5</w:t>
            </w:r>
          </w:p>
        </w:tc>
        <w:tc>
          <w:tcPr>
            <w:tcW w:w="4537" w:type="dxa"/>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Транспортное управление</w:t>
            </w:r>
          </w:p>
        </w:tc>
        <w:tc>
          <w:tcPr>
            <w:tcW w:w="0" w:type="auto"/>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ЗУБАРЕВ ГЕННАДИЙ НИКОЛАЕВИЧ</w:t>
            </w:r>
          </w:p>
        </w:tc>
        <w:tc>
          <w:tcPr>
            <w:tcW w:w="2614" w:type="dxa"/>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электрогазосварщик 5 разряда</w:t>
            </w:r>
          </w:p>
        </w:tc>
        <w:tc>
          <w:tcPr>
            <w:tcW w:w="1137" w:type="dxa"/>
            <w:tcBorders>
              <w:top w:val="nil"/>
              <w:left w:val="nil"/>
              <w:bottom w:val="single" w:sz="4" w:space="0" w:color="CCC085"/>
              <w:right w:val="single" w:sz="4" w:space="0" w:color="CCC085"/>
            </w:tcBorders>
            <w:shd w:val="clear" w:color="auto" w:fill="auto"/>
            <w:noWrap/>
            <w:hideMark/>
          </w:tcPr>
          <w:p w:rsidR="00722A9E" w:rsidRPr="00196D39" w:rsidRDefault="00722A9E" w:rsidP="00B6503D">
            <w:pPr>
              <w:jc w:val="right"/>
              <w:rPr>
                <w:rFonts w:ascii="Arial" w:hAnsi="Arial" w:cs="Arial"/>
              </w:rPr>
            </w:pPr>
            <w:r w:rsidRPr="00196D39">
              <w:rPr>
                <w:rFonts w:ascii="Arial" w:hAnsi="Arial" w:cs="Arial"/>
              </w:rPr>
              <w:t>1</w:t>
            </w:r>
            <w:r>
              <w:rPr>
                <w:rFonts w:ascii="Arial" w:hAnsi="Arial" w:cs="Arial"/>
              </w:rPr>
              <w:t>0</w:t>
            </w:r>
            <w:r w:rsidRPr="00196D39">
              <w:rPr>
                <w:rFonts w:ascii="Arial" w:hAnsi="Arial" w:cs="Arial"/>
              </w:rPr>
              <w:t xml:space="preserve"> 00</w:t>
            </w:r>
            <w:r>
              <w:rPr>
                <w:rFonts w:ascii="Arial" w:hAnsi="Arial" w:cs="Arial"/>
              </w:rPr>
              <w:t>0</w:t>
            </w:r>
            <w:r w:rsidRPr="00196D39">
              <w:rPr>
                <w:rFonts w:ascii="Arial" w:hAnsi="Arial" w:cs="Arial"/>
              </w:rPr>
              <w:t>,0</w:t>
            </w:r>
            <w:r>
              <w:rPr>
                <w:rFonts w:ascii="Arial" w:hAnsi="Arial" w:cs="Arial"/>
              </w:rPr>
              <w:t>0</w:t>
            </w:r>
          </w:p>
        </w:tc>
        <w:tc>
          <w:tcPr>
            <w:tcW w:w="0" w:type="auto"/>
            <w:tcBorders>
              <w:top w:val="nil"/>
              <w:left w:val="nil"/>
              <w:bottom w:val="single" w:sz="4" w:space="0" w:color="CCC085"/>
              <w:right w:val="single" w:sz="4" w:space="0" w:color="CCC085"/>
            </w:tcBorders>
            <w:shd w:val="clear" w:color="auto" w:fill="auto"/>
            <w:noWrap/>
            <w:hideMark/>
          </w:tcPr>
          <w:p w:rsidR="00722A9E" w:rsidRPr="00196D39" w:rsidRDefault="00722A9E" w:rsidP="00B6503D">
            <w:pPr>
              <w:jc w:val="right"/>
              <w:rPr>
                <w:rFonts w:ascii="Arial" w:hAnsi="Arial" w:cs="Arial"/>
              </w:rPr>
            </w:pPr>
            <w:r w:rsidRPr="00196D39">
              <w:rPr>
                <w:rFonts w:ascii="Arial" w:hAnsi="Arial" w:cs="Arial"/>
              </w:rPr>
              <w:t>1,00</w:t>
            </w:r>
          </w:p>
        </w:tc>
      </w:tr>
      <w:tr w:rsidR="00722A9E" w:rsidRPr="00196D39" w:rsidTr="00B6503D">
        <w:trPr>
          <w:trHeight w:val="237"/>
        </w:trPr>
        <w:tc>
          <w:tcPr>
            <w:tcW w:w="865" w:type="dxa"/>
            <w:tcBorders>
              <w:top w:val="nil"/>
              <w:left w:val="single" w:sz="4" w:space="0" w:color="CCC085"/>
              <w:bottom w:val="single" w:sz="4" w:space="0" w:color="CCC085"/>
              <w:right w:val="single" w:sz="4" w:space="0" w:color="CCC085"/>
            </w:tcBorders>
            <w:shd w:val="clear" w:color="auto" w:fill="auto"/>
            <w:hideMark/>
          </w:tcPr>
          <w:p w:rsidR="00722A9E" w:rsidRPr="00196D39" w:rsidRDefault="00722A9E" w:rsidP="00B6503D">
            <w:pPr>
              <w:jc w:val="right"/>
              <w:rPr>
                <w:rFonts w:ascii="Arial" w:hAnsi="Arial" w:cs="Arial"/>
              </w:rPr>
            </w:pPr>
            <w:r w:rsidRPr="00196D39">
              <w:rPr>
                <w:rFonts w:ascii="Arial" w:hAnsi="Arial" w:cs="Arial"/>
              </w:rPr>
              <w:t>6</w:t>
            </w:r>
          </w:p>
        </w:tc>
        <w:tc>
          <w:tcPr>
            <w:tcW w:w="4537" w:type="dxa"/>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Котельная н.п.Белое Море</w:t>
            </w:r>
          </w:p>
        </w:tc>
        <w:tc>
          <w:tcPr>
            <w:tcW w:w="0" w:type="auto"/>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ТЕЛЕГИН ВЛАДИМИР МИХАЙЛОВИЧ</w:t>
            </w:r>
          </w:p>
        </w:tc>
        <w:tc>
          <w:tcPr>
            <w:tcW w:w="2614" w:type="dxa"/>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электрогазосварщик 5 разряда</w:t>
            </w:r>
          </w:p>
        </w:tc>
        <w:tc>
          <w:tcPr>
            <w:tcW w:w="1137" w:type="dxa"/>
            <w:tcBorders>
              <w:top w:val="nil"/>
              <w:left w:val="nil"/>
              <w:bottom w:val="single" w:sz="4" w:space="0" w:color="CCC085"/>
              <w:right w:val="single" w:sz="4" w:space="0" w:color="CCC085"/>
            </w:tcBorders>
            <w:shd w:val="clear" w:color="auto" w:fill="auto"/>
            <w:noWrap/>
            <w:hideMark/>
          </w:tcPr>
          <w:p w:rsidR="00722A9E" w:rsidRPr="00196D39" w:rsidRDefault="00722A9E" w:rsidP="00B6503D">
            <w:pPr>
              <w:jc w:val="right"/>
              <w:rPr>
                <w:rFonts w:ascii="Arial" w:hAnsi="Arial" w:cs="Arial"/>
              </w:rPr>
            </w:pPr>
            <w:r w:rsidRPr="00196D39">
              <w:rPr>
                <w:rFonts w:ascii="Arial" w:hAnsi="Arial" w:cs="Arial"/>
              </w:rPr>
              <w:t>1</w:t>
            </w:r>
            <w:r>
              <w:rPr>
                <w:rFonts w:ascii="Arial" w:hAnsi="Arial" w:cs="Arial"/>
              </w:rPr>
              <w:t>0</w:t>
            </w:r>
            <w:r w:rsidRPr="00196D39">
              <w:rPr>
                <w:rFonts w:ascii="Arial" w:hAnsi="Arial" w:cs="Arial"/>
              </w:rPr>
              <w:t xml:space="preserve"> 00</w:t>
            </w:r>
            <w:r>
              <w:rPr>
                <w:rFonts w:ascii="Arial" w:hAnsi="Arial" w:cs="Arial"/>
              </w:rPr>
              <w:t>0</w:t>
            </w:r>
            <w:r w:rsidRPr="00196D39">
              <w:rPr>
                <w:rFonts w:ascii="Arial" w:hAnsi="Arial" w:cs="Arial"/>
              </w:rPr>
              <w:t>,0</w:t>
            </w:r>
            <w:r>
              <w:rPr>
                <w:rFonts w:ascii="Arial" w:hAnsi="Arial" w:cs="Arial"/>
              </w:rPr>
              <w:t>0</w:t>
            </w:r>
          </w:p>
        </w:tc>
        <w:tc>
          <w:tcPr>
            <w:tcW w:w="0" w:type="auto"/>
            <w:tcBorders>
              <w:top w:val="nil"/>
              <w:left w:val="nil"/>
              <w:bottom w:val="single" w:sz="4" w:space="0" w:color="CCC085"/>
              <w:right w:val="single" w:sz="4" w:space="0" w:color="CCC085"/>
            </w:tcBorders>
            <w:shd w:val="clear" w:color="auto" w:fill="auto"/>
            <w:noWrap/>
            <w:hideMark/>
          </w:tcPr>
          <w:p w:rsidR="00722A9E" w:rsidRPr="00196D39" w:rsidRDefault="00722A9E" w:rsidP="00B6503D">
            <w:pPr>
              <w:jc w:val="right"/>
              <w:rPr>
                <w:rFonts w:ascii="Arial" w:hAnsi="Arial" w:cs="Arial"/>
              </w:rPr>
            </w:pPr>
            <w:r w:rsidRPr="00196D39">
              <w:rPr>
                <w:rFonts w:ascii="Arial" w:hAnsi="Arial" w:cs="Arial"/>
              </w:rPr>
              <w:t>1,00</w:t>
            </w:r>
          </w:p>
        </w:tc>
      </w:tr>
      <w:tr w:rsidR="00722A9E" w:rsidRPr="00196D39" w:rsidTr="00B6503D">
        <w:trPr>
          <w:trHeight w:val="237"/>
        </w:trPr>
        <w:tc>
          <w:tcPr>
            <w:tcW w:w="865" w:type="dxa"/>
            <w:tcBorders>
              <w:top w:val="nil"/>
              <w:left w:val="single" w:sz="4" w:space="0" w:color="CCC085"/>
              <w:bottom w:val="single" w:sz="4" w:space="0" w:color="CCC085"/>
              <w:right w:val="single" w:sz="4" w:space="0" w:color="CCC085"/>
            </w:tcBorders>
            <w:shd w:val="clear" w:color="auto" w:fill="auto"/>
            <w:hideMark/>
          </w:tcPr>
          <w:p w:rsidR="00722A9E" w:rsidRPr="00196D39" w:rsidRDefault="00722A9E" w:rsidP="00B6503D">
            <w:pPr>
              <w:jc w:val="right"/>
              <w:rPr>
                <w:rFonts w:ascii="Arial" w:hAnsi="Arial" w:cs="Arial"/>
              </w:rPr>
            </w:pPr>
            <w:r w:rsidRPr="00196D39">
              <w:rPr>
                <w:rFonts w:ascii="Arial" w:hAnsi="Arial" w:cs="Arial"/>
              </w:rPr>
              <w:t>7</w:t>
            </w:r>
          </w:p>
        </w:tc>
        <w:tc>
          <w:tcPr>
            <w:tcW w:w="4537" w:type="dxa"/>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Район №6</w:t>
            </w:r>
          </w:p>
        </w:tc>
        <w:tc>
          <w:tcPr>
            <w:tcW w:w="0" w:type="auto"/>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ЯКОВЛЕВ ВЛАДИМИР НИКОЛАЕВИЧ</w:t>
            </w:r>
          </w:p>
        </w:tc>
        <w:tc>
          <w:tcPr>
            <w:tcW w:w="2614" w:type="dxa"/>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электрогазосварщик 5 разряда</w:t>
            </w:r>
          </w:p>
        </w:tc>
        <w:tc>
          <w:tcPr>
            <w:tcW w:w="1137" w:type="dxa"/>
            <w:tcBorders>
              <w:top w:val="nil"/>
              <w:left w:val="nil"/>
              <w:bottom w:val="single" w:sz="4" w:space="0" w:color="CCC085"/>
              <w:right w:val="single" w:sz="4" w:space="0" w:color="CCC085"/>
            </w:tcBorders>
            <w:shd w:val="clear" w:color="auto" w:fill="auto"/>
            <w:noWrap/>
            <w:hideMark/>
          </w:tcPr>
          <w:p w:rsidR="00722A9E" w:rsidRPr="00196D39" w:rsidRDefault="00722A9E" w:rsidP="00B6503D">
            <w:pPr>
              <w:jc w:val="right"/>
              <w:rPr>
                <w:rFonts w:ascii="Arial" w:hAnsi="Arial" w:cs="Arial"/>
              </w:rPr>
            </w:pPr>
            <w:r w:rsidRPr="00196D39">
              <w:rPr>
                <w:rFonts w:ascii="Arial" w:hAnsi="Arial" w:cs="Arial"/>
              </w:rPr>
              <w:t>1</w:t>
            </w:r>
            <w:r>
              <w:rPr>
                <w:rFonts w:ascii="Arial" w:hAnsi="Arial" w:cs="Arial"/>
              </w:rPr>
              <w:t>0</w:t>
            </w:r>
            <w:r w:rsidRPr="00196D39">
              <w:rPr>
                <w:rFonts w:ascii="Arial" w:hAnsi="Arial" w:cs="Arial"/>
              </w:rPr>
              <w:t xml:space="preserve"> 00</w:t>
            </w:r>
            <w:r>
              <w:rPr>
                <w:rFonts w:ascii="Arial" w:hAnsi="Arial" w:cs="Arial"/>
              </w:rPr>
              <w:t>0</w:t>
            </w:r>
            <w:r w:rsidRPr="00196D39">
              <w:rPr>
                <w:rFonts w:ascii="Arial" w:hAnsi="Arial" w:cs="Arial"/>
              </w:rPr>
              <w:t>,0</w:t>
            </w:r>
            <w:r>
              <w:rPr>
                <w:rFonts w:ascii="Arial" w:hAnsi="Arial" w:cs="Arial"/>
              </w:rPr>
              <w:t>0</w:t>
            </w:r>
          </w:p>
        </w:tc>
        <w:tc>
          <w:tcPr>
            <w:tcW w:w="0" w:type="auto"/>
            <w:tcBorders>
              <w:top w:val="nil"/>
              <w:left w:val="nil"/>
              <w:bottom w:val="single" w:sz="4" w:space="0" w:color="CCC085"/>
              <w:right w:val="single" w:sz="4" w:space="0" w:color="CCC085"/>
            </w:tcBorders>
            <w:shd w:val="clear" w:color="auto" w:fill="auto"/>
            <w:noWrap/>
            <w:hideMark/>
          </w:tcPr>
          <w:p w:rsidR="00722A9E" w:rsidRPr="00196D39" w:rsidRDefault="00722A9E" w:rsidP="00B6503D">
            <w:pPr>
              <w:jc w:val="right"/>
              <w:rPr>
                <w:rFonts w:ascii="Arial" w:hAnsi="Arial" w:cs="Arial"/>
              </w:rPr>
            </w:pPr>
            <w:r w:rsidRPr="00196D39">
              <w:rPr>
                <w:rFonts w:ascii="Arial" w:hAnsi="Arial" w:cs="Arial"/>
              </w:rPr>
              <w:t>1,00</w:t>
            </w:r>
          </w:p>
        </w:tc>
      </w:tr>
      <w:tr w:rsidR="00722A9E" w:rsidRPr="00196D39" w:rsidTr="00B6503D">
        <w:trPr>
          <w:trHeight w:val="237"/>
        </w:trPr>
        <w:tc>
          <w:tcPr>
            <w:tcW w:w="865" w:type="dxa"/>
            <w:tcBorders>
              <w:top w:val="nil"/>
              <w:left w:val="single" w:sz="4" w:space="0" w:color="CCC085"/>
              <w:bottom w:val="single" w:sz="4" w:space="0" w:color="CCC085"/>
              <w:right w:val="single" w:sz="4" w:space="0" w:color="CCC085"/>
            </w:tcBorders>
            <w:shd w:val="clear" w:color="auto" w:fill="auto"/>
            <w:hideMark/>
          </w:tcPr>
          <w:p w:rsidR="00722A9E" w:rsidRPr="00196D39" w:rsidRDefault="00722A9E" w:rsidP="00B6503D">
            <w:pPr>
              <w:jc w:val="right"/>
              <w:rPr>
                <w:rFonts w:ascii="Arial" w:hAnsi="Arial" w:cs="Arial"/>
              </w:rPr>
            </w:pPr>
            <w:r w:rsidRPr="00196D39">
              <w:rPr>
                <w:rFonts w:ascii="Arial" w:hAnsi="Arial" w:cs="Arial"/>
              </w:rPr>
              <w:t>8</w:t>
            </w:r>
          </w:p>
        </w:tc>
        <w:tc>
          <w:tcPr>
            <w:tcW w:w="4537" w:type="dxa"/>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Участок пос.Высокий Ловозерского района</w:t>
            </w:r>
          </w:p>
        </w:tc>
        <w:tc>
          <w:tcPr>
            <w:tcW w:w="0" w:type="auto"/>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МЯКШИН АЛЕКСАНДР ВЛАДИМИРОВИЧ</w:t>
            </w:r>
          </w:p>
        </w:tc>
        <w:tc>
          <w:tcPr>
            <w:tcW w:w="2614" w:type="dxa"/>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электрогазосварщик 5 разряда</w:t>
            </w:r>
          </w:p>
        </w:tc>
        <w:tc>
          <w:tcPr>
            <w:tcW w:w="1137" w:type="dxa"/>
            <w:tcBorders>
              <w:top w:val="nil"/>
              <w:left w:val="nil"/>
              <w:bottom w:val="single" w:sz="4" w:space="0" w:color="CCC085"/>
              <w:right w:val="single" w:sz="4" w:space="0" w:color="CCC085"/>
            </w:tcBorders>
            <w:shd w:val="clear" w:color="auto" w:fill="auto"/>
            <w:noWrap/>
            <w:hideMark/>
          </w:tcPr>
          <w:p w:rsidR="00722A9E" w:rsidRPr="00196D39" w:rsidRDefault="00722A9E" w:rsidP="00B6503D">
            <w:pPr>
              <w:jc w:val="right"/>
              <w:rPr>
                <w:rFonts w:ascii="Arial" w:hAnsi="Arial" w:cs="Arial"/>
              </w:rPr>
            </w:pPr>
            <w:r w:rsidRPr="00196D39">
              <w:rPr>
                <w:rFonts w:ascii="Arial" w:hAnsi="Arial" w:cs="Arial"/>
              </w:rPr>
              <w:t>1</w:t>
            </w:r>
            <w:r>
              <w:rPr>
                <w:rFonts w:ascii="Arial" w:hAnsi="Arial" w:cs="Arial"/>
              </w:rPr>
              <w:t>0</w:t>
            </w:r>
            <w:r w:rsidRPr="00196D39">
              <w:rPr>
                <w:rFonts w:ascii="Arial" w:hAnsi="Arial" w:cs="Arial"/>
              </w:rPr>
              <w:t xml:space="preserve"> 00</w:t>
            </w:r>
            <w:r>
              <w:rPr>
                <w:rFonts w:ascii="Arial" w:hAnsi="Arial" w:cs="Arial"/>
              </w:rPr>
              <w:t>0</w:t>
            </w:r>
            <w:r w:rsidRPr="00196D39">
              <w:rPr>
                <w:rFonts w:ascii="Arial" w:hAnsi="Arial" w:cs="Arial"/>
              </w:rPr>
              <w:t>,0</w:t>
            </w:r>
            <w:r>
              <w:rPr>
                <w:rFonts w:ascii="Arial" w:hAnsi="Arial" w:cs="Arial"/>
              </w:rPr>
              <w:t>0</w:t>
            </w:r>
          </w:p>
        </w:tc>
        <w:tc>
          <w:tcPr>
            <w:tcW w:w="0" w:type="auto"/>
            <w:tcBorders>
              <w:top w:val="nil"/>
              <w:left w:val="nil"/>
              <w:bottom w:val="single" w:sz="4" w:space="0" w:color="CCC085"/>
              <w:right w:val="single" w:sz="4" w:space="0" w:color="CCC085"/>
            </w:tcBorders>
            <w:shd w:val="clear" w:color="auto" w:fill="auto"/>
            <w:noWrap/>
            <w:hideMark/>
          </w:tcPr>
          <w:p w:rsidR="00722A9E" w:rsidRPr="00196D39" w:rsidRDefault="00722A9E" w:rsidP="00B6503D">
            <w:pPr>
              <w:jc w:val="right"/>
              <w:rPr>
                <w:rFonts w:ascii="Arial" w:hAnsi="Arial" w:cs="Arial"/>
              </w:rPr>
            </w:pPr>
            <w:r w:rsidRPr="00196D39">
              <w:rPr>
                <w:rFonts w:ascii="Arial" w:hAnsi="Arial" w:cs="Arial"/>
              </w:rPr>
              <w:t>1,00</w:t>
            </w:r>
          </w:p>
        </w:tc>
      </w:tr>
      <w:tr w:rsidR="00722A9E" w:rsidRPr="00196D39" w:rsidTr="00B6503D">
        <w:trPr>
          <w:trHeight w:val="237"/>
        </w:trPr>
        <w:tc>
          <w:tcPr>
            <w:tcW w:w="865" w:type="dxa"/>
            <w:tcBorders>
              <w:top w:val="nil"/>
              <w:left w:val="single" w:sz="4" w:space="0" w:color="CCC085"/>
              <w:bottom w:val="single" w:sz="4" w:space="0" w:color="CCC085"/>
              <w:right w:val="single" w:sz="4" w:space="0" w:color="CCC085"/>
            </w:tcBorders>
            <w:shd w:val="clear" w:color="auto" w:fill="auto"/>
            <w:hideMark/>
          </w:tcPr>
          <w:p w:rsidR="00722A9E" w:rsidRPr="00196D39" w:rsidRDefault="00722A9E" w:rsidP="00B6503D">
            <w:pPr>
              <w:jc w:val="right"/>
              <w:rPr>
                <w:rFonts w:ascii="Arial" w:hAnsi="Arial" w:cs="Arial"/>
              </w:rPr>
            </w:pPr>
            <w:r w:rsidRPr="00196D39">
              <w:rPr>
                <w:rFonts w:ascii="Arial" w:hAnsi="Arial" w:cs="Arial"/>
              </w:rPr>
              <w:t>9</w:t>
            </w:r>
          </w:p>
        </w:tc>
        <w:tc>
          <w:tcPr>
            <w:tcW w:w="4537" w:type="dxa"/>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Участок по ремонту и эксплуатации тепловых сетей Снежногорского района</w:t>
            </w:r>
          </w:p>
        </w:tc>
        <w:tc>
          <w:tcPr>
            <w:tcW w:w="0" w:type="auto"/>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ЕЛЬКИН АЛЕКСЕЙ ГЕРМАНОВИЧ</w:t>
            </w:r>
          </w:p>
        </w:tc>
        <w:tc>
          <w:tcPr>
            <w:tcW w:w="2614" w:type="dxa"/>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электрогазосварщик 5 разряда</w:t>
            </w:r>
          </w:p>
        </w:tc>
        <w:tc>
          <w:tcPr>
            <w:tcW w:w="1137" w:type="dxa"/>
            <w:tcBorders>
              <w:top w:val="nil"/>
              <w:left w:val="nil"/>
              <w:bottom w:val="single" w:sz="4" w:space="0" w:color="CCC085"/>
              <w:right w:val="single" w:sz="4" w:space="0" w:color="CCC085"/>
            </w:tcBorders>
            <w:shd w:val="clear" w:color="auto" w:fill="auto"/>
            <w:noWrap/>
            <w:hideMark/>
          </w:tcPr>
          <w:p w:rsidR="00722A9E" w:rsidRPr="00196D39" w:rsidRDefault="00722A9E" w:rsidP="00B6503D">
            <w:pPr>
              <w:jc w:val="right"/>
              <w:rPr>
                <w:rFonts w:ascii="Arial" w:hAnsi="Arial" w:cs="Arial"/>
              </w:rPr>
            </w:pPr>
            <w:r w:rsidRPr="00196D39">
              <w:rPr>
                <w:rFonts w:ascii="Arial" w:hAnsi="Arial" w:cs="Arial"/>
              </w:rPr>
              <w:t>1</w:t>
            </w:r>
            <w:r>
              <w:rPr>
                <w:rFonts w:ascii="Arial" w:hAnsi="Arial" w:cs="Arial"/>
              </w:rPr>
              <w:t>0</w:t>
            </w:r>
            <w:r w:rsidRPr="00196D39">
              <w:rPr>
                <w:rFonts w:ascii="Arial" w:hAnsi="Arial" w:cs="Arial"/>
              </w:rPr>
              <w:t xml:space="preserve"> 00</w:t>
            </w:r>
            <w:r>
              <w:rPr>
                <w:rFonts w:ascii="Arial" w:hAnsi="Arial" w:cs="Arial"/>
              </w:rPr>
              <w:t>0</w:t>
            </w:r>
            <w:r w:rsidRPr="00196D39">
              <w:rPr>
                <w:rFonts w:ascii="Arial" w:hAnsi="Arial" w:cs="Arial"/>
              </w:rPr>
              <w:t>,0</w:t>
            </w:r>
            <w:r>
              <w:rPr>
                <w:rFonts w:ascii="Arial" w:hAnsi="Arial" w:cs="Arial"/>
              </w:rPr>
              <w:t>0</w:t>
            </w:r>
          </w:p>
        </w:tc>
        <w:tc>
          <w:tcPr>
            <w:tcW w:w="0" w:type="auto"/>
            <w:tcBorders>
              <w:top w:val="nil"/>
              <w:left w:val="nil"/>
              <w:bottom w:val="single" w:sz="4" w:space="0" w:color="CCC085"/>
              <w:right w:val="single" w:sz="4" w:space="0" w:color="CCC085"/>
            </w:tcBorders>
            <w:shd w:val="clear" w:color="auto" w:fill="auto"/>
            <w:noWrap/>
            <w:hideMark/>
          </w:tcPr>
          <w:p w:rsidR="00722A9E" w:rsidRPr="00196D39" w:rsidRDefault="00722A9E" w:rsidP="00B6503D">
            <w:pPr>
              <w:jc w:val="right"/>
              <w:rPr>
                <w:rFonts w:ascii="Arial" w:hAnsi="Arial" w:cs="Arial"/>
              </w:rPr>
            </w:pPr>
            <w:r w:rsidRPr="00196D39">
              <w:rPr>
                <w:rFonts w:ascii="Arial" w:hAnsi="Arial" w:cs="Arial"/>
              </w:rPr>
              <w:t>1,00</w:t>
            </w:r>
          </w:p>
        </w:tc>
      </w:tr>
      <w:tr w:rsidR="00722A9E" w:rsidRPr="00196D39" w:rsidTr="00B6503D">
        <w:trPr>
          <w:trHeight w:val="237"/>
        </w:trPr>
        <w:tc>
          <w:tcPr>
            <w:tcW w:w="865" w:type="dxa"/>
            <w:tcBorders>
              <w:top w:val="nil"/>
              <w:left w:val="single" w:sz="4" w:space="0" w:color="CCC085"/>
              <w:bottom w:val="single" w:sz="4" w:space="0" w:color="CCC085"/>
              <w:right w:val="single" w:sz="4" w:space="0" w:color="CCC085"/>
            </w:tcBorders>
            <w:shd w:val="clear" w:color="auto" w:fill="auto"/>
            <w:hideMark/>
          </w:tcPr>
          <w:p w:rsidR="00722A9E" w:rsidRPr="00196D39" w:rsidRDefault="00722A9E" w:rsidP="00B6503D">
            <w:pPr>
              <w:jc w:val="right"/>
              <w:rPr>
                <w:rFonts w:ascii="Arial" w:hAnsi="Arial" w:cs="Arial"/>
              </w:rPr>
            </w:pPr>
            <w:r w:rsidRPr="00196D39">
              <w:rPr>
                <w:rFonts w:ascii="Arial" w:hAnsi="Arial" w:cs="Arial"/>
              </w:rPr>
              <w:t>10</w:t>
            </w:r>
          </w:p>
        </w:tc>
        <w:tc>
          <w:tcPr>
            <w:tcW w:w="4537" w:type="dxa"/>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Район №5</w:t>
            </w:r>
          </w:p>
        </w:tc>
        <w:tc>
          <w:tcPr>
            <w:tcW w:w="0" w:type="auto"/>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СЛОБОДЧИКОВ АЛЕКСАНДР ГЕННАДЬЕВИЧ</w:t>
            </w:r>
          </w:p>
        </w:tc>
        <w:tc>
          <w:tcPr>
            <w:tcW w:w="2614" w:type="dxa"/>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электрогазосварщик 5 разряда</w:t>
            </w:r>
          </w:p>
        </w:tc>
        <w:tc>
          <w:tcPr>
            <w:tcW w:w="1137" w:type="dxa"/>
            <w:tcBorders>
              <w:top w:val="nil"/>
              <w:left w:val="nil"/>
              <w:bottom w:val="single" w:sz="4" w:space="0" w:color="CCC085"/>
              <w:right w:val="single" w:sz="4" w:space="0" w:color="CCC085"/>
            </w:tcBorders>
            <w:shd w:val="clear" w:color="auto" w:fill="auto"/>
            <w:noWrap/>
            <w:hideMark/>
          </w:tcPr>
          <w:p w:rsidR="00722A9E" w:rsidRPr="00196D39" w:rsidRDefault="00722A9E" w:rsidP="00B6503D">
            <w:pPr>
              <w:jc w:val="right"/>
              <w:rPr>
                <w:rFonts w:ascii="Arial" w:hAnsi="Arial" w:cs="Arial"/>
              </w:rPr>
            </w:pPr>
            <w:r w:rsidRPr="00196D39">
              <w:rPr>
                <w:rFonts w:ascii="Arial" w:hAnsi="Arial" w:cs="Arial"/>
              </w:rPr>
              <w:t>1</w:t>
            </w:r>
            <w:r>
              <w:rPr>
                <w:rFonts w:ascii="Arial" w:hAnsi="Arial" w:cs="Arial"/>
              </w:rPr>
              <w:t>0</w:t>
            </w:r>
            <w:r w:rsidRPr="00196D39">
              <w:rPr>
                <w:rFonts w:ascii="Arial" w:hAnsi="Arial" w:cs="Arial"/>
              </w:rPr>
              <w:t xml:space="preserve"> 00</w:t>
            </w:r>
            <w:r>
              <w:rPr>
                <w:rFonts w:ascii="Arial" w:hAnsi="Arial" w:cs="Arial"/>
              </w:rPr>
              <w:t>0</w:t>
            </w:r>
            <w:r w:rsidRPr="00196D39">
              <w:rPr>
                <w:rFonts w:ascii="Arial" w:hAnsi="Arial" w:cs="Arial"/>
              </w:rPr>
              <w:t>,0</w:t>
            </w:r>
            <w:r>
              <w:rPr>
                <w:rFonts w:ascii="Arial" w:hAnsi="Arial" w:cs="Arial"/>
              </w:rPr>
              <w:t>0</w:t>
            </w:r>
          </w:p>
        </w:tc>
        <w:tc>
          <w:tcPr>
            <w:tcW w:w="0" w:type="auto"/>
            <w:tcBorders>
              <w:top w:val="nil"/>
              <w:left w:val="nil"/>
              <w:bottom w:val="single" w:sz="4" w:space="0" w:color="CCC085"/>
              <w:right w:val="single" w:sz="4" w:space="0" w:color="CCC085"/>
            </w:tcBorders>
            <w:shd w:val="clear" w:color="auto" w:fill="auto"/>
            <w:noWrap/>
            <w:hideMark/>
          </w:tcPr>
          <w:p w:rsidR="00722A9E" w:rsidRPr="00196D39" w:rsidRDefault="00722A9E" w:rsidP="00B6503D">
            <w:pPr>
              <w:jc w:val="right"/>
              <w:rPr>
                <w:rFonts w:ascii="Arial" w:hAnsi="Arial" w:cs="Arial"/>
              </w:rPr>
            </w:pPr>
            <w:r w:rsidRPr="00196D39">
              <w:rPr>
                <w:rFonts w:ascii="Arial" w:hAnsi="Arial" w:cs="Arial"/>
              </w:rPr>
              <w:t>1,00</w:t>
            </w:r>
          </w:p>
        </w:tc>
      </w:tr>
      <w:tr w:rsidR="00722A9E" w:rsidRPr="00196D39" w:rsidTr="00B6503D">
        <w:trPr>
          <w:trHeight w:val="237"/>
        </w:trPr>
        <w:tc>
          <w:tcPr>
            <w:tcW w:w="865" w:type="dxa"/>
            <w:tcBorders>
              <w:top w:val="nil"/>
              <w:left w:val="single" w:sz="4" w:space="0" w:color="CCC085"/>
              <w:bottom w:val="single" w:sz="4" w:space="0" w:color="CCC085"/>
              <w:right w:val="single" w:sz="4" w:space="0" w:color="CCC085"/>
            </w:tcBorders>
            <w:shd w:val="clear" w:color="auto" w:fill="auto"/>
            <w:hideMark/>
          </w:tcPr>
          <w:p w:rsidR="00722A9E" w:rsidRPr="00196D39" w:rsidRDefault="00722A9E" w:rsidP="00B6503D">
            <w:pPr>
              <w:jc w:val="right"/>
              <w:rPr>
                <w:rFonts w:ascii="Arial" w:hAnsi="Arial" w:cs="Arial"/>
              </w:rPr>
            </w:pPr>
            <w:r w:rsidRPr="00196D39">
              <w:rPr>
                <w:rFonts w:ascii="Arial" w:hAnsi="Arial" w:cs="Arial"/>
              </w:rPr>
              <w:t>11</w:t>
            </w:r>
          </w:p>
        </w:tc>
        <w:tc>
          <w:tcPr>
            <w:tcW w:w="4537" w:type="dxa"/>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Кольский участок Кольского района</w:t>
            </w:r>
          </w:p>
        </w:tc>
        <w:tc>
          <w:tcPr>
            <w:tcW w:w="0" w:type="auto"/>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СОТСКОВ ВИКТОР ПЕТРОВИЧ</w:t>
            </w:r>
          </w:p>
        </w:tc>
        <w:tc>
          <w:tcPr>
            <w:tcW w:w="2614" w:type="dxa"/>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электрогазосварщик 5 разряда</w:t>
            </w:r>
          </w:p>
        </w:tc>
        <w:tc>
          <w:tcPr>
            <w:tcW w:w="1137" w:type="dxa"/>
            <w:tcBorders>
              <w:top w:val="nil"/>
              <w:left w:val="nil"/>
              <w:bottom w:val="single" w:sz="4" w:space="0" w:color="CCC085"/>
              <w:right w:val="single" w:sz="4" w:space="0" w:color="CCC085"/>
            </w:tcBorders>
            <w:shd w:val="clear" w:color="auto" w:fill="auto"/>
            <w:noWrap/>
            <w:hideMark/>
          </w:tcPr>
          <w:p w:rsidR="00722A9E" w:rsidRPr="00196D39" w:rsidRDefault="00722A9E" w:rsidP="00B6503D">
            <w:pPr>
              <w:jc w:val="right"/>
              <w:rPr>
                <w:rFonts w:ascii="Arial" w:hAnsi="Arial" w:cs="Arial"/>
              </w:rPr>
            </w:pPr>
            <w:r w:rsidRPr="00196D39">
              <w:rPr>
                <w:rFonts w:ascii="Arial" w:hAnsi="Arial" w:cs="Arial"/>
              </w:rPr>
              <w:t>1</w:t>
            </w:r>
            <w:r>
              <w:rPr>
                <w:rFonts w:ascii="Arial" w:hAnsi="Arial" w:cs="Arial"/>
              </w:rPr>
              <w:t>0</w:t>
            </w:r>
            <w:r w:rsidRPr="00196D39">
              <w:rPr>
                <w:rFonts w:ascii="Arial" w:hAnsi="Arial" w:cs="Arial"/>
              </w:rPr>
              <w:t xml:space="preserve"> 00</w:t>
            </w:r>
            <w:r>
              <w:rPr>
                <w:rFonts w:ascii="Arial" w:hAnsi="Arial" w:cs="Arial"/>
              </w:rPr>
              <w:t>0</w:t>
            </w:r>
            <w:r w:rsidRPr="00196D39">
              <w:rPr>
                <w:rFonts w:ascii="Arial" w:hAnsi="Arial" w:cs="Arial"/>
              </w:rPr>
              <w:t>,0</w:t>
            </w:r>
            <w:r>
              <w:rPr>
                <w:rFonts w:ascii="Arial" w:hAnsi="Arial" w:cs="Arial"/>
              </w:rPr>
              <w:t>0</w:t>
            </w:r>
          </w:p>
        </w:tc>
        <w:tc>
          <w:tcPr>
            <w:tcW w:w="0" w:type="auto"/>
            <w:tcBorders>
              <w:top w:val="nil"/>
              <w:left w:val="nil"/>
              <w:bottom w:val="single" w:sz="4" w:space="0" w:color="CCC085"/>
              <w:right w:val="single" w:sz="4" w:space="0" w:color="CCC085"/>
            </w:tcBorders>
            <w:shd w:val="clear" w:color="auto" w:fill="auto"/>
            <w:noWrap/>
            <w:hideMark/>
          </w:tcPr>
          <w:p w:rsidR="00722A9E" w:rsidRPr="00196D39" w:rsidRDefault="00722A9E" w:rsidP="00B6503D">
            <w:pPr>
              <w:jc w:val="right"/>
              <w:rPr>
                <w:rFonts w:ascii="Arial" w:hAnsi="Arial" w:cs="Arial"/>
              </w:rPr>
            </w:pPr>
            <w:r w:rsidRPr="00196D39">
              <w:rPr>
                <w:rFonts w:ascii="Arial" w:hAnsi="Arial" w:cs="Arial"/>
              </w:rPr>
              <w:t>1,00</w:t>
            </w:r>
          </w:p>
        </w:tc>
      </w:tr>
      <w:tr w:rsidR="00722A9E" w:rsidRPr="00196D39" w:rsidTr="00B6503D">
        <w:trPr>
          <w:trHeight w:val="237"/>
        </w:trPr>
        <w:tc>
          <w:tcPr>
            <w:tcW w:w="865" w:type="dxa"/>
            <w:tcBorders>
              <w:top w:val="nil"/>
              <w:left w:val="single" w:sz="4" w:space="0" w:color="CCC085"/>
              <w:bottom w:val="single" w:sz="4" w:space="0" w:color="CCC085"/>
              <w:right w:val="single" w:sz="4" w:space="0" w:color="CCC085"/>
            </w:tcBorders>
            <w:shd w:val="clear" w:color="auto" w:fill="auto"/>
            <w:hideMark/>
          </w:tcPr>
          <w:p w:rsidR="00722A9E" w:rsidRPr="00196D39" w:rsidRDefault="00722A9E" w:rsidP="00B6503D">
            <w:pPr>
              <w:jc w:val="right"/>
              <w:rPr>
                <w:rFonts w:ascii="Arial" w:hAnsi="Arial" w:cs="Arial"/>
              </w:rPr>
            </w:pPr>
            <w:r w:rsidRPr="00196D39">
              <w:rPr>
                <w:rFonts w:ascii="Arial" w:hAnsi="Arial" w:cs="Arial"/>
              </w:rPr>
              <w:t>12</w:t>
            </w:r>
          </w:p>
        </w:tc>
        <w:tc>
          <w:tcPr>
            <w:tcW w:w="4537" w:type="dxa"/>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Мурмашинский участок Кольского района</w:t>
            </w:r>
          </w:p>
        </w:tc>
        <w:tc>
          <w:tcPr>
            <w:tcW w:w="0" w:type="auto"/>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ВАВИЛИН АЛЕКСАНДР ГЕОРГИЕВИЧ</w:t>
            </w:r>
          </w:p>
        </w:tc>
        <w:tc>
          <w:tcPr>
            <w:tcW w:w="2614" w:type="dxa"/>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электрогазосварщик 5 разряда</w:t>
            </w:r>
          </w:p>
        </w:tc>
        <w:tc>
          <w:tcPr>
            <w:tcW w:w="1137" w:type="dxa"/>
            <w:tcBorders>
              <w:top w:val="nil"/>
              <w:left w:val="nil"/>
              <w:bottom w:val="single" w:sz="4" w:space="0" w:color="CCC085"/>
              <w:right w:val="single" w:sz="4" w:space="0" w:color="CCC085"/>
            </w:tcBorders>
            <w:shd w:val="clear" w:color="auto" w:fill="auto"/>
            <w:noWrap/>
            <w:hideMark/>
          </w:tcPr>
          <w:p w:rsidR="00722A9E" w:rsidRPr="00196D39" w:rsidRDefault="00722A9E" w:rsidP="00B6503D">
            <w:pPr>
              <w:jc w:val="right"/>
              <w:rPr>
                <w:rFonts w:ascii="Arial" w:hAnsi="Arial" w:cs="Arial"/>
              </w:rPr>
            </w:pPr>
            <w:r w:rsidRPr="00196D39">
              <w:rPr>
                <w:rFonts w:ascii="Arial" w:hAnsi="Arial" w:cs="Arial"/>
              </w:rPr>
              <w:t>1</w:t>
            </w:r>
            <w:r>
              <w:rPr>
                <w:rFonts w:ascii="Arial" w:hAnsi="Arial" w:cs="Arial"/>
              </w:rPr>
              <w:t>0</w:t>
            </w:r>
            <w:r w:rsidRPr="00196D39">
              <w:rPr>
                <w:rFonts w:ascii="Arial" w:hAnsi="Arial" w:cs="Arial"/>
              </w:rPr>
              <w:t xml:space="preserve"> 00</w:t>
            </w:r>
            <w:r>
              <w:rPr>
                <w:rFonts w:ascii="Arial" w:hAnsi="Arial" w:cs="Arial"/>
              </w:rPr>
              <w:t>0</w:t>
            </w:r>
            <w:r w:rsidRPr="00196D39">
              <w:rPr>
                <w:rFonts w:ascii="Arial" w:hAnsi="Arial" w:cs="Arial"/>
              </w:rPr>
              <w:t>,0</w:t>
            </w:r>
            <w:r>
              <w:rPr>
                <w:rFonts w:ascii="Arial" w:hAnsi="Arial" w:cs="Arial"/>
              </w:rPr>
              <w:t>0</w:t>
            </w:r>
          </w:p>
        </w:tc>
        <w:tc>
          <w:tcPr>
            <w:tcW w:w="0" w:type="auto"/>
            <w:tcBorders>
              <w:top w:val="nil"/>
              <w:left w:val="nil"/>
              <w:bottom w:val="single" w:sz="4" w:space="0" w:color="CCC085"/>
              <w:right w:val="single" w:sz="4" w:space="0" w:color="CCC085"/>
            </w:tcBorders>
            <w:shd w:val="clear" w:color="auto" w:fill="auto"/>
            <w:noWrap/>
            <w:hideMark/>
          </w:tcPr>
          <w:p w:rsidR="00722A9E" w:rsidRPr="00196D39" w:rsidRDefault="00722A9E" w:rsidP="00B6503D">
            <w:pPr>
              <w:jc w:val="right"/>
              <w:rPr>
                <w:rFonts w:ascii="Arial" w:hAnsi="Arial" w:cs="Arial"/>
              </w:rPr>
            </w:pPr>
            <w:r w:rsidRPr="00196D39">
              <w:rPr>
                <w:rFonts w:ascii="Arial" w:hAnsi="Arial" w:cs="Arial"/>
              </w:rPr>
              <w:t>1,00</w:t>
            </w:r>
          </w:p>
        </w:tc>
      </w:tr>
      <w:tr w:rsidR="00722A9E" w:rsidRPr="00196D39" w:rsidTr="00B6503D">
        <w:trPr>
          <w:trHeight w:val="237"/>
        </w:trPr>
        <w:tc>
          <w:tcPr>
            <w:tcW w:w="865" w:type="dxa"/>
            <w:tcBorders>
              <w:top w:val="nil"/>
              <w:left w:val="single" w:sz="4" w:space="0" w:color="CCC085"/>
              <w:bottom w:val="single" w:sz="4" w:space="0" w:color="CCC085"/>
              <w:right w:val="single" w:sz="4" w:space="0" w:color="CCC085"/>
            </w:tcBorders>
            <w:shd w:val="clear" w:color="auto" w:fill="auto"/>
            <w:hideMark/>
          </w:tcPr>
          <w:p w:rsidR="00722A9E" w:rsidRPr="00196D39" w:rsidRDefault="00722A9E" w:rsidP="00B6503D">
            <w:pPr>
              <w:jc w:val="right"/>
              <w:rPr>
                <w:rFonts w:ascii="Arial" w:hAnsi="Arial" w:cs="Arial"/>
              </w:rPr>
            </w:pPr>
            <w:r w:rsidRPr="00196D39">
              <w:rPr>
                <w:rFonts w:ascii="Arial" w:hAnsi="Arial" w:cs="Arial"/>
              </w:rPr>
              <w:t>13</w:t>
            </w:r>
          </w:p>
        </w:tc>
        <w:tc>
          <w:tcPr>
            <w:tcW w:w="4537" w:type="dxa"/>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Участок №2 филиала "Кандалакшская теплосеть"</w:t>
            </w:r>
          </w:p>
        </w:tc>
        <w:tc>
          <w:tcPr>
            <w:tcW w:w="0" w:type="auto"/>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ГУНИН НИКОЛАЙ ВАСИЛЬЕВИЧ</w:t>
            </w:r>
          </w:p>
        </w:tc>
        <w:tc>
          <w:tcPr>
            <w:tcW w:w="2614" w:type="dxa"/>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электрогазосварщик 5 разряда</w:t>
            </w:r>
          </w:p>
        </w:tc>
        <w:tc>
          <w:tcPr>
            <w:tcW w:w="1137" w:type="dxa"/>
            <w:tcBorders>
              <w:top w:val="nil"/>
              <w:left w:val="nil"/>
              <w:bottom w:val="single" w:sz="4" w:space="0" w:color="CCC085"/>
              <w:right w:val="single" w:sz="4" w:space="0" w:color="CCC085"/>
            </w:tcBorders>
            <w:shd w:val="clear" w:color="auto" w:fill="auto"/>
            <w:noWrap/>
            <w:hideMark/>
          </w:tcPr>
          <w:p w:rsidR="00722A9E" w:rsidRPr="00196D39" w:rsidRDefault="00722A9E" w:rsidP="00B6503D">
            <w:pPr>
              <w:jc w:val="right"/>
              <w:rPr>
                <w:rFonts w:ascii="Arial" w:hAnsi="Arial" w:cs="Arial"/>
              </w:rPr>
            </w:pPr>
            <w:r w:rsidRPr="00196D39">
              <w:rPr>
                <w:rFonts w:ascii="Arial" w:hAnsi="Arial" w:cs="Arial"/>
              </w:rPr>
              <w:t>1</w:t>
            </w:r>
            <w:r>
              <w:rPr>
                <w:rFonts w:ascii="Arial" w:hAnsi="Arial" w:cs="Arial"/>
              </w:rPr>
              <w:t>0</w:t>
            </w:r>
            <w:r w:rsidRPr="00196D39">
              <w:rPr>
                <w:rFonts w:ascii="Arial" w:hAnsi="Arial" w:cs="Arial"/>
              </w:rPr>
              <w:t xml:space="preserve"> 00</w:t>
            </w:r>
            <w:r>
              <w:rPr>
                <w:rFonts w:ascii="Arial" w:hAnsi="Arial" w:cs="Arial"/>
              </w:rPr>
              <w:t>0</w:t>
            </w:r>
            <w:r w:rsidRPr="00196D39">
              <w:rPr>
                <w:rFonts w:ascii="Arial" w:hAnsi="Arial" w:cs="Arial"/>
              </w:rPr>
              <w:t>,0</w:t>
            </w:r>
            <w:r>
              <w:rPr>
                <w:rFonts w:ascii="Arial" w:hAnsi="Arial" w:cs="Arial"/>
              </w:rPr>
              <w:t>0</w:t>
            </w:r>
          </w:p>
        </w:tc>
        <w:tc>
          <w:tcPr>
            <w:tcW w:w="0" w:type="auto"/>
            <w:tcBorders>
              <w:top w:val="nil"/>
              <w:left w:val="nil"/>
              <w:bottom w:val="single" w:sz="4" w:space="0" w:color="CCC085"/>
              <w:right w:val="single" w:sz="4" w:space="0" w:color="CCC085"/>
            </w:tcBorders>
            <w:shd w:val="clear" w:color="auto" w:fill="auto"/>
            <w:noWrap/>
            <w:hideMark/>
          </w:tcPr>
          <w:p w:rsidR="00722A9E" w:rsidRPr="00196D39" w:rsidRDefault="00722A9E" w:rsidP="00B6503D">
            <w:pPr>
              <w:jc w:val="right"/>
              <w:rPr>
                <w:rFonts w:ascii="Arial" w:hAnsi="Arial" w:cs="Arial"/>
              </w:rPr>
            </w:pPr>
            <w:r w:rsidRPr="00196D39">
              <w:rPr>
                <w:rFonts w:ascii="Arial" w:hAnsi="Arial" w:cs="Arial"/>
              </w:rPr>
              <w:t>1,00</w:t>
            </w:r>
          </w:p>
        </w:tc>
      </w:tr>
      <w:tr w:rsidR="00722A9E" w:rsidRPr="00196D39" w:rsidTr="00B6503D">
        <w:trPr>
          <w:trHeight w:val="267"/>
        </w:trPr>
        <w:tc>
          <w:tcPr>
            <w:tcW w:w="12560" w:type="dxa"/>
            <w:gridSpan w:val="4"/>
            <w:tcBorders>
              <w:top w:val="single" w:sz="4" w:space="0" w:color="CCC085"/>
              <w:left w:val="single" w:sz="4" w:space="0" w:color="CCC085"/>
              <w:bottom w:val="single" w:sz="4" w:space="0" w:color="CCC085"/>
              <w:right w:val="single" w:sz="4" w:space="0" w:color="CCC085"/>
            </w:tcBorders>
            <w:shd w:val="clear" w:color="000000" w:fill="F4ECC5"/>
            <w:noWrap/>
            <w:hideMark/>
          </w:tcPr>
          <w:p w:rsidR="00722A9E" w:rsidRPr="00196D39" w:rsidRDefault="00722A9E" w:rsidP="00B6503D">
            <w:pPr>
              <w:rPr>
                <w:rFonts w:ascii="Arial" w:hAnsi="Arial" w:cs="Arial"/>
              </w:rPr>
            </w:pPr>
            <w:r w:rsidRPr="00196D39">
              <w:rPr>
                <w:rFonts w:ascii="Arial" w:hAnsi="Arial" w:cs="Arial"/>
              </w:rPr>
              <w:t>Итого</w:t>
            </w:r>
          </w:p>
        </w:tc>
        <w:tc>
          <w:tcPr>
            <w:tcW w:w="1137" w:type="dxa"/>
            <w:tcBorders>
              <w:top w:val="nil"/>
              <w:left w:val="nil"/>
              <w:bottom w:val="single" w:sz="4" w:space="0" w:color="CCC085"/>
              <w:right w:val="single" w:sz="4" w:space="0" w:color="CCC085"/>
            </w:tcBorders>
            <w:shd w:val="clear" w:color="000000" w:fill="F4ECC5"/>
            <w:noWrap/>
          </w:tcPr>
          <w:p w:rsidR="00722A9E" w:rsidRPr="00196D39" w:rsidRDefault="00722A9E" w:rsidP="00B6503D">
            <w:pPr>
              <w:jc w:val="right"/>
              <w:rPr>
                <w:rFonts w:ascii="Arial" w:hAnsi="Arial" w:cs="Arial"/>
              </w:rPr>
            </w:pPr>
          </w:p>
        </w:tc>
        <w:tc>
          <w:tcPr>
            <w:tcW w:w="0" w:type="auto"/>
            <w:tcBorders>
              <w:top w:val="nil"/>
              <w:left w:val="nil"/>
              <w:bottom w:val="single" w:sz="4" w:space="0" w:color="CCC085"/>
              <w:right w:val="single" w:sz="4" w:space="0" w:color="CCC085"/>
            </w:tcBorders>
            <w:shd w:val="clear" w:color="000000" w:fill="F4ECC5"/>
            <w:noWrap/>
            <w:hideMark/>
          </w:tcPr>
          <w:p w:rsidR="00722A9E" w:rsidRPr="00196D39" w:rsidRDefault="00722A9E" w:rsidP="00B6503D">
            <w:pPr>
              <w:jc w:val="right"/>
              <w:rPr>
                <w:rFonts w:ascii="Arial" w:hAnsi="Arial" w:cs="Arial"/>
              </w:rPr>
            </w:pPr>
            <w:r>
              <w:rPr>
                <w:rFonts w:ascii="Arial" w:hAnsi="Arial" w:cs="Arial"/>
              </w:rPr>
              <w:t>13</w:t>
            </w:r>
            <w:r w:rsidRPr="00196D39">
              <w:rPr>
                <w:rFonts w:ascii="Arial" w:hAnsi="Arial" w:cs="Arial"/>
              </w:rPr>
              <w:t>,00</w:t>
            </w:r>
          </w:p>
        </w:tc>
      </w:tr>
    </w:tbl>
    <w:p w:rsidR="00722A9E" w:rsidRPr="0083360D" w:rsidRDefault="00722A9E" w:rsidP="00722A9E">
      <w:pPr>
        <w:rPr>
          <w:sz w:val="24"/>
          <w:szCs w:val="24"/>
        </w:rPr>
        <w:sectPr w:rsidR="00722A9E" w:rsidRPr="0083360D" w:rsidSect="003473A4">
          <w:pgSz w:w="16838" w:h="11906" w:orient="landscape"/>
          <w:pgMar w:top="1701" w:right="1134" w:bottom="851" w:left="1134" w:header="709" w:footer="709" w:gutter="0"/>
          <w:cols w:space="708"/>
          <w:docGrid w:linePitch="360"/>
        </w:sectPr>
      </w:pPr>
    </w:p>
    <w:p w:rsidR="00722A9E" w:rsidRPr="003473A4" w:rsidRDefault="00722A9E" w:rsidP="00722A9E">
      <w:pPr>
        <w:pStyle w:val="3"/>
        <w:jc w:val="right"/>
        <w:rPr>
          <w:rFonts w:ascii="Calibri" w:hAnsi="Calibri"/>
          <w:b w:val="0"/>
          <w:sz w:val="24"/>
          <w:szCs w:val="24"/>
        </w:rPr>
      </w:pPr>
      <w:bookmarkStart w:id="146" w:name="_Приложение_К-27._Отчет"/>
      <w:bookmarkStart w:id="147" w:name="_Приложение_К-29._Отчет"/>
      <w:bookmarkStart w:id="148" w:name="_Toc480797105"/>
      <w:bookmarkEnd w:id="146"/>
      <w:bookmarkEnd w:id="147"/>
      <w:r w:rsidRPr="003473A4">
        <w:rPr>
          <w:rFonts w:ascii="Calibri" w:hAnsi="Calibri"/>
          <w:b w:val="0"/>
          <w:sz w:val="24"/>
          <w:szCs w:val="24"/>
        </w:rPr>
        <w:lastRenderedPageBreak/>
        <w:t>Приложение А-13. Отчет «Список принятых сотрудников»</w:t>
      </w:r>
      <w:bookmarkEnd w:id="148"/>
    </w:p>
    <w:p w:rsidR="00722A9E" w:rsidRPr="0083360D" w:rsidRDefault="00722A9E" w:rsidP="00722A9E">
      <w:pPr>
        <w:rPr>
          <w:sz w:val="24"/>
          <w:szCs w:val="24"/>
        </w:rPr>
      </w:pPr>
    </w:p>
    <w:tbl>
      <w:tblPr>
        <w:tblW w:w="4974" w:type="pct"/>
        <w:tblLook w:val="04A0" w:firstRow="1" w:lastRow="0" w:firstColumn="1" w:lastColumn="0" w:noHBand="0" w:noVBand="1"/>
      </w:tblPr>
      <w:tblGrid>
        <w:gridCol w:w="829"/>
        <w:gridCol w:w="3893"/>
        <w:gridCol w:w="782"/>
        <w:gridCol w:w="3118"/>
        <w:gridCol w:w="4465"/>
        <w:gridCol w:w="1397"/>
      </w:tblGrid>
      <w:tr w:rsidR="00722A9E" w:rsidRPr="0083360D" w:rsidTr="00B6503D">
        <w:trPr>
          <w:trHeight w:val="507"/>
        </w:trPr>
        <w:tc>
          <w:tcPr>
            <w:tcW w:w="282" w:type="pct"/>
            <w:tcBorders>
              <w:top w:val="single" w:sz="4" w:space="0" w:color="CCC085"/>
              <w:left w:val="single" w:sz="4" w:space="0" w:color="CCC085"/>
              <w:bottom w:val="single" w:sz="4" w:space="0" w:color="CCC085"/>
              <w:right w:val="single" w:sz="4" w:space="0" w:color="CCC085"/>
            </w:tcBorders>
            <w:shd w:val="clear" w:color="000000" w:fill="F4ECC5"/>
            <w:hideMark/>
          </w:tcPr>
          <w:p w:rsidR="00722A9E" w:rsidRPr="00196D39" w:rsidRDefault="00722A9E" w:rsidP="00B6503D">
            <w:pPr>
              <w:rPr>
                <w:rFonts w:ascii="Arial" w:hAnsi="Arial" w:cs="Arial"/>
              </w:rPr>
            </w:pPr>
            <w:r w:rsidRPr="00196D39">
              <w:rPr>
                <w:rFonts w:ascii="Arial" w:hAnsi="Arial" w:cs="Arial"/>
              </w:rPr>
              <w:t>№ в группе</w:t>
            </w:r>
          </w:p>
        </w:tc>
        <w:tc>
          <w:tcPr>
            <w:tcW w:w="1345" w:type="pct"/>
            <w:tcBorders>
              <w:top w:val="single" w:sz="4" w:space="0" w:color="CCC085"/>
              <w:left w:val="nil"/>
              <w:bottom w:val="single" w:sz="4" w:space="0" w:color="CCC085"/>
              <w:right w:val="single" w:sz="4" w:space="0" w:color="CCC085"/>
            </w:tcBorders>
            <w:shd w:val="clear" w:color="000000" w:fill="F4ECC5"/>
            <w:hideMark/>
          </w:tcPr>
          <w:p w:rsidR="00722A9E" w:rsidRPr="00196D39" w:rsidRDefault="00722A9E" w:rsidP="00B6503D">
            <w:pPr>
              <w:rPr>
                <w:rFonts w:ascii="Arial" w:hAnsi="Arial" w:cs="Arial"/>
              </w:rPr>
            </w:pPr>
            <w:r w:rsidRPr="00196D39">
              <w:rPr>
                <w:rFonts w:ascii="Arial" w:hAnsi="Arial" w:cs="Arial"/>
              </w:rPr>
              <w:t>Подразделение организации</w:t>
            </w:r>
          </w:p>
        </w:tc>
        <w:tc>
          <w:tcPr>
            <w:tcW w:w="271" w:type="pct"/>
            <w:tcBorders>
              <w:top w:val="single" w:sz="4" w:space="0" w:color="CCC085"/>
              <w:left w:val="nil"/>
              <w:bottom w:val="single" w:sz="4" w:space="0" w:color="CCC085"/>
              <w:right w:val="single" w:sz="4" w:space="0" w:color="CCC085"/>
            </w:tcBorders>
            <w:shd w:val="clear" w:color="000000" w:fill="F4ECC5"/>
            <w:hideMark/>
          </w:tcPr>
          <w:p w:rsidR="00722A9E" w:rsidRPr="00196D39" w:rsidRDefault="00722A9E" w:rsidP="00B6503D">
            <w:pPr>
              <w:rPr>
                <w:rFonts w:ascii="Arial" w:hAnsi="Arial" w:cs="Arial"/>
              </w:rPr>
            </w:pPr>
            <w:r w:rsidRPr="00196D39">
              <w:rPr>
                <w:rFonts w:ascii="Arial" w:hAnsi="Arial" w:cs="Arial"/>
              </w:rPr>
              <w:t>Таб. №</w:t>
            </w:r>
          </w:p>
        </w:tc>
        <w:tc>
          <w:tcPr>
            <w:tcW w:w="1077" w:type="pct"/>
            <w:tcBorders>
              <w:top w:val="single" w:sz="4" w:space="0" w:color="CCC085"/>
              <w:left w:val="nil"/>
              <w:bottom w:val="single" w:sz="4" w:space="0" w:color="CCC085"/>
              <w:right w:val="single" w:sz="4" w:space="0" w:color="CCC085"/>
            </w:tcBorders>
            <w:shd w:val="clear" w:color="000000" w:fill="F4ECC5"/>
            <w:hideMark/>
          </w:tcPr>
          <w:p w:rsidR="00722A9E" w:rsidRPr="00196D39" w:rsidRDefault="00722A9E" w:rsidP="00B6503D">
            <w:pPr>
              <w:rPr>
                <w:rFonts w:ascii="Arial" w:hAnsi="Arial" w:cs="Arial"/>
              </w:rPr>
            </w:pPr>
            <w:r w:rsidRPr="00196D39">
              <w:rPr>
                <w:rFonts w:ascii="Arial" w:hAnsi="Arial" w:cs="Arial"/>
              </w:rPr>
              <w:t>Сотрудник</w:t>
            </w:r>
          </w:p>
        </w:tc>
        <w:tc>
          <w:tcPr>
            <w:tcW w:w="1542" w:type="pct"/>
            <w:tcBorders>
              <w:top w:val="single" w:sz="4" w:space="0" w:color="CCC085"/>
              <w:left w:val="nil"/>
              <w:bottom w:val="single" w:sz="4" w:space="0" w:color="CCC085"/>
              <w:right w:val="single" w:sz="4" w:space="0" w:color="CCC085"/>
            </w:tcBorders>
            <w:shd w:val="clear" w:color="000000" w:fill="F4ECC5"/>
            <w:hideMark/>
          </w:tcPr>
          <w:p w:rsidR="00722A9E" w:rsidRPr="00196D39" w:rsidRDefault="00722A9E" w:rsidP="00B6503D">
            <w:pPr>
              <w:rPr>
                <w:rFonts w:ascii="Arial" w:hAnsi="Arial" w:cs="Arial"/>
              </w:rPr>
            </w:pPr>
            <w:r w:rsidRPr="00196D39">
              <w:rPr>
                <w:rFonts w:ascii="Arial" w:hAnsi="Arial" w:cs="Arial"/>
              </w:rPr>
              <w:t>Должность</w:t>
            </w:r>
          </w:p>
        </w:tc>
        <w:tc>
          <w:tcPr>
            <w:tcW w:w="483" w:type="pct"/>
            <w:tcBorders>
              <w:top w:val="single" w:sz="4" w:space="0" w:color="CCC085"/>
              <w:left w:val="nil"/>
              <w:bottom w:val="single" w:sz="4" w:space="0" w:color="CCC085"/>
              <w:right w:val="single" w:sz="4" w:space="0" w:color="CCC085"/>
            </w:tcBorders>
            <w:shd w:val="clear" w:color="000000" w:fill="F4ECC5"/>
            <w:hideMark/>
          </w:tcPr>
          <w:p w:rsidR="00722A9E" w:rsidRPr="00196D39" w:rsidRDefault="00722A9E" w:rsidP="00B6503D">
            <w:pPr>
              <w:rPr>
                <w:rFonts w:ascii="Arial" w:hAnsi="Arial" w:cs="Arial"/>
              </w:rPr>
            </w:pPr>
            <w:r w:rsidRPr="00196D39">
              <w:rPr>
                <w:rFonts w:ascii="Arial" w:hAnsi="Arial" w:cs="Arial"/>
              </w:rPr>
              <w:t>Дата приема</w:t>
            </w:r>
          </w:p>
        </w:tc>
      </w:tr>
      <w:tr w:rsidR="00722A9E" w:rsidRPr="0083360D" w:rsidTr="00B6503D">
        <w:trPr>
          <w:trHeight w:val="447"/>
        </w:trPr>
        <w:tc>
          <w:tcPr>
            <w:tcW w:w="282" w:type="pct"/>
            <w:tcBorders>
              <w:top w:val="nil"/>
              <w:left w:val="single" w:sz="4" w:space="0" w:color="CCC085"/>
              <w:bottom w:val="single" w:sz="4" w:space="0" w:color="CCC085"/>
              <w:right w:val="single" w:sz="4" w:space="0" w:color="CCC085"/>
            </w:tcBorders>
            <w:shd w:val="clear" w:color="auto" w:fill="auto"/>
            <w:hideMark/>
          </w:tcPr>
          <w:p w:rsidR="00722A9E" w:rsidRPr="00196D39" w:rsidRDefault="00722A9E" w:rsidP="00B6503D">
            <w:pPr>
              <w:jc w:val="right"/>
              <w:rPr>
                <w:rFonts w:ascii="Arial" w:hAnsi="Arial" w:cs="Arial"/>
              </w:rPr>
            </w:pPr>
            <w:r w:rsidRPr="00196D39">
              <w:rPr>
                <w:rFonts w:ascii="Arial" w:hAnsi="Arial" w:cs="Arial"/>
              </w:rPr>
              <w:t>1</w:t>
            </w:r>
          </w:p>
        </w:tc>
        <w:tc>
          <w:tcPr>
            <w:tcW w:w="1345"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Отдел материально-технического обеспечения управления материально-технического обеспечения</w:t>
            </w:r>
          </w:p>
        </w:tc>
        <w:tc>
          <w:tcPr>
            <w:tcW w:w="271"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 xml:space="preserve">3902      </w:t>
            </w:r>
          </w:p>
        </w:tc>
        <w:tc>
          <w:tcPr>
            <w:tcW w:w="1077"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БОРЗОНОГОВ НИКИТА МИХАЙЛОВИЧ</w:t>
            </w:r>
          </w:p>
        </w:tc>
        <w:tc>
          <w:tcPr>
            <w:tcW w:w="1542"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специалист</w:t>
            </w:r>
          </w:p>
        </w:tc>
        <w:tc>
          <w:tcPr>
            <w:tcW w:w="483"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01.09.2016</w:t>
            </w:r>
          </w:p>
        </w:tc>
      </w:tr>
      <w:tr w:rsidR="00722A9E" w:rsidRPr="0083360D" w:rsidTr="00B6503D">
        <w:trPr>
          <w:trHeight w:val="237"/>
        </w:trPr>
        <w:tc>
          <w:tcPr>
            <w:tcW w:w="282" w:type="pct"/>
            <w:tcBorders>
              <w:top w:val="nil"/>
              <w:left w:val="single" w:sz="4" w:space="0" w:color="CCC085"/>
              <w:bottom w:val="single" w:sz="4" w:space="0" w:color="CCC085"/>
              <w:right w:val="single" w:sz="4" w:space="0" w:color="CCC085"/>
            </w:tcBorders>
            <w:shd w:val="clear" w:color="auto" w:fill="auto"/>
            <w:hideMark/>
          </w:tcPr>
          <w:p w:rsidR="00722A9E" w:rsidRPr="00196D39" w:rsidRDefault="00722A9E" w:rsidP="00B6503D">
            <w:pPr>
              <w:jc w:val="right"/>
              <w:rPr>
                <w:rFonts w:ascii="Arial" w:hAnsi="Arial" w:cs="Arial"/>
              </w:rPr>
            </w:pPr>
            <w:r w:rsidRPr="00196D39">
              <w:rPr>
                <w:rFonts w:ascii="Arial" w:hAnsi="Arial" w:cs="Arial"/>
              </w:rPr>
              <w:t>2</w:t>
            </w:r>
          </w:p>
        </w:tc>
        <w:tc>
          <w:tcPr>
            <w:tcW w:w="1345"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Участок пос.Высокий Ловозерского района</w:t>
            </w:r>
          </w:p>
        </w:tc>
        <w:tc>
          <w:tcPr>
            <w:tcW w:w="271"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 xml:space="preserve">3904      </w:t>
            </w:r>
          </w:p>
        </w:tc>
        <w:tc>
          <w:tcPr>
            <w:tcW w:w="1077"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ГОРБАНЕВ СЕРГЕЙ ПЕТРОВИЧ</w:t>
            </w:r>
          </w:p>
        </w:tc>
        <w:tc>
          <w:tcPr>
            <w:tcW w:w="1542"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машинист топливоподачи 3 разряда</w:t>
            </w:r>
          </w:p>
        </w:tc>
        <w:tc>
          <w:tcPr>
            <w:tcW w:w="483"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01.09.2016</w:t>
            </w:r>
          </w:p>
        </w:tc>
      </w:tr>
      <w:tr w:rsidR="00722A9E" w:rsidRPr="0083360D" w:rsidTr="00B6503D">
        <w:trPr>
          <w:trHeight w:val="237"/>
        </w:trPr>
        <w:tc>
          <w:tcPr>
            <w:tcW w:w="282" w:type="pct"/>
            <w:tcBorders>
              <w:top w:val="nil"/>
              <w:left w:val="single" w:sz="4" w:space="0" w:color="CCC085"/>
              <w:bottom w:val="single" w:sz="4" w:space="0" w:color="CCC085"/>
              <w:right w:val="single" w:sz="4" w:space="0" w:color="CCC085"/>
            </w:tcBorders>
            <w:shd w:val="clear" w:color="auto" w:fill="auto"/>
            <w:hideMark/>
          </w:tcPr>
          <w:p w:rsidR="00722A9E" w:rsidRPr="00196D39" w:rsidRDefault="00722A9E" w:rsidP="00B6503D">
            <w:pPr>
              <w:jc w:val="right"/>
              <w:rPr>
                <w:rFonts w:ascii="Arial" w:hAnsi="Arial" w:cs="Arial"/>
              </w:rPr>
            </w:pPr>
            <w:r w:rsidRPr="00196D39">
              <w:rPr>
                <w:rFonts w:ascii="Arial" w:hAnsi="Arial" w:cs="Arial"/>
              </w:rPr>
              <w:t>3</w:t>
            </w:r>
          </w:p>
        </w:tc>
        <w:tc>
          <w:tcPr>
            <w:tcW w:w="1345"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Электротехнический отдел</w:t>
            </w:r>
          </w:p>
        </w:tc>
        <w:tc>
          <w:tcPr>
            <w:tcW w:w="271"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 xml:space="preserve">3901      </w:t>
            </w:r>
          </w:p>
        </w:tc>
        <w:tc>
          <w:tcPr>
            <w:tcW w:w="1077"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ЗАГУРСКИЙ АЛЕКСАНДР АЛЕКСАНДРОВИЧ</w:t>
            </w:r>
          </w:p>
        </w:tc>
        <w:tc>
          <w:tcPr>
            <w:tcW w:w="1542"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инженер по монтажу и эксплуатации КИП и А</w:t>
            </w:r>
          </w:p>
        </w:tc>
        <w:tc>
          <w:tcPr>
            <w:tcW w:w="483"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01.09.2016</w:t>
            </w:r>
          </w:p>
        </w:tc>
      </w:tr>
      <w:tr w:rsidR="00722A9E" w:rsidRPr="0083360D" w:rsidTr="00B6503D">
        <w:trPr>
          <w:trHeight w:val="237"/>
        </w:trPr>
        <w:tc>
          <w:tcPr>
            <w:tcW w:w="282" w:type="pct"/>
            <w:tcBorders>
              <w:top w:val="nil"/>
              <w:left w:val="single" w:sz="4" w:space="0" w:color="CCC085"/>
              <w:bottom w:val="single" w:sz="4" w:space="0" w:color="CCC085"/>
              <w:right w:val="single" w:sz="4" w:space="0" w:color="CCC085"/>
            </w:tcBorders>
            <w:shd w:val="clear" w:color="auto" w:fill="auto"/>
            <w:hideMark/>
          </w:tcPr>
          <w:p w:rsidR="00722A9E" w:rsidRPr="00196D39" w:rsidRDefault="00722A9E" w:rsidP="00B6503D">
            <w:pPr>
              <w:jc w:val="right"/>
              <w:rPr>
                <w:rFonts w:ascii="Arial" w:hAnsi="Arial" w:cs="Arial"/>
              </w:rPr>
            </w:pPr>
            <w:r w:rsidRPr="00196D39">
              <w:rPr>
                <w:rFonts w:ascii="Arial" w:hAnsi="Arial" w:cs="Arial"/>
              </w:rPr>
              <w:t>4</w:t>
            </w:r>
          </w:p>
        </w:tc>
        <w:tc>
          <w:tcPr>
            <w:tcW w:w="1345"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Район №3</w:t>
            </w:r>
          </w:p>
        </w:tc>
        <w:tc>
          <w:tcPr>
            <w:tcW w:w="271"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 xml:space="preserve">3903      </w:t>
            </w:r>
          </w:p>
        </w:tc>
        <w:tc>
          <w:tcPr>
            <w:tcW w:w="1077"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КЕБЕЦ МАКСИМ АНАТОЛЬЕВИЧ</w:t>
            </w:r>
          </w:p>
        </w:tc>
        <w:tc>
          <w:tcPr>
            <w:tcW w:w="1542"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электромонтер по ремонту и обслуживанию электрооборудования 3 разряда</w:t>
            </w:r>
          </w:p>
        </w:tc>
        <w:tc>
          <w:tcPr>
            <w:tcW w:w="483"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01.09.2016</w:t>
            </w:r>
          </w:p>
        </w:tc>
      </w:tr>
      <w:tr w:rsidR="00722A9E" w:rsidRPr="0083360D" w:rsidTr="00B6503D">
        <w:trPr>
          <w:trHeight w:val="237"/>
        </w:trPr>
        <w:tc>
          <w:tcPr>
            <w:tcW w:w="282" w:type="pct"/>
            <w:tcBorders>
              <w:top w:val="nil"/>
              <w:left w:val="single" w:sz="4" w:space="0" w:color="CCC085"/>
              <w:bottom w:val="single" w:sz="4" w:space="0" w:color="CCC085"/>
              <w:right w:val="single" w:sz="4" w:space="0" w:color="CCC085"/>
            </w:tcBorders>
            <w:shd w:val="clear" w:color="auto" w:fill="auto"/>
            <w:hideMark/>
          </w:tcPr>
          <w:p w:rsidR="00722A9E" w:rsidRPr="00196D39" w:rsidRDefault="00722A9E" w:rsidP="00B6503D">
            <w:pPr>
              <w:jc w:val="right"/>
              <w:rPr>
                <w:rFonts w:ascii="Arial" w:hAnsi="Arial" w:cs="Arial"/>
              </w:rPr>
            </w:pPr>
            <w:r>
              <w:rPr>
                <w:rFonts w:ascii="Arial" w:hAnsi="Arial" w:cs="Arial"/>
              </w:rPr>
              <w:t>5</w:t>
            </w:r>
          </w:p>
        </w:tc>
        <w:tc>
          <w:tcPr>
            <w:tcW w:w="1345"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Никельский район</w:t>
            </w:r>
          </w:p>
        </w:tc>
        <w:tc>
          <w:tcPr>
            <w:tcW w:w="271"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 xml:space="preserve">3899      </w:t>
            </w:r>
          </w:p>
        </w:tc>
        <w:tc>
          <w:tcPr>
            <w:tcW w:w="1077"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ПОДЧЕВАРОВ АЛЕКСЕЙ АВИНЕРОВИЧ</w:t>
            </w:r>
          </w:p>
        </w:tc>
        <w:tc>
          <w:tcPr>
            <w:tcW w:w="1542"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слесарь по ремонту оборудования котельных 3 разряда</w:t>
            </w:r>
          </w:p>
        </w:tc>
        <w:tc>
          <w:tcPr>
            <w:tcW w:w="483"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01.09.2016</w:t>
            </w:r>
          </w:p>
        </w:tc>
      </w:tr>
      <w:tr w:rsidR="00722A9E" w:rsidRPr="0083360D" w:rsidTr="00B6503D">
        <w:trPr>
          <w:trHeight w:val="237"/>
        </w:trPr>
        <w:tc>
          <w:tcPr>
            <w:tcW w:w="282" w:type="pct"/>
            <w:tcBorders>
              <w:top w:val="nil"/>
              <w:left w:val="single" w:sz="4" w:space="0" w:color="CCC085"/>
              <w:bottom w:val="single" w:sz="4" w:space="0" w:color="CCC085"/>
              <w:right w:val="single" w:sz="4" w:space="0" w:color="CCC085"/>
            </w:tcBorders>
            <w:shd w:val="clear" w:color="auto" w:fill="auto"/>
            <w:hideMark/>
          </w:tcPr>
          <w:p w:rsidR="00722A9E" w:rsidRPr="00196D39" w:rsidRDefault="00722A9E" w:rsidP="00B6503D">
            <w:pPr>
              <w:jc w:val="right"/>
              <w:rPr>
                <w:rFonts w:ascii="Arial" w:hAnsi="Arial" w:cs="Arial"/>
              </w:rPr>
            </w:pPr>
            <w:r>
              <w:rPr>
                <w:rFonts w:ascii="Arial" w:hAnsi="Arial" w:cs="Arial"/>
              </w:rPr>
              <w:t>6</w:t>
            </w:r>
          </w:p>
        </w:tc>
        <w:tc>
          <w:tcPr>
            <w:tcW w:w="1345"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Котельная н.п.Белое Море</w:t>
            </w:r>
          </w:p>
        </w:tc>
        <w:tc>
          <w:tcPr>
            <w:tcW w:w="271"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 xml:space="preserve">3897      </w:t>
            </w:r>
          </w:p>
        </w:tc>
        <w:tc>
          <w:tcPr>
            <w:tcW w:w="1077"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РУДАКОВА ОЛЬГА НИКОЛАЕВНА</w:t>
            </w:r>
          </w:p>
        </w:tc>
        <w:tc>
          <w:tcPr>
            <w:tcW w:w="1542"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машинист котлов 3 разряда</w:t>
            </w:r>
          </w:p>
        </w:tc>
        <w:tc>
          <w:tcPr>
            <w:tcW w:w="483"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01.09.2016</w:t>
            </w:r>
          </w:p>
        </w:tc>
      </w:tr>
      <w:tr w:rsidR="00722A9E" w:rsidRPr="0083360D" w:rsidTr="00B6503D">
        <w:trPr>
          <w:trHeight w:val="237"/>
        </w:trPr>
        <w:tc>
          <w:tcPr>
            <w:tcW w:w="282" w:type="pct"/>
            <w:tcBorders>
              <w:top w:val="nil"/>
              <w:left w:val="single" w:sz="4" w:space="0" w:color="CCC085"/>
              <w:bottom w:val="single" w:sz="4" w:space="0" w:color="CCC085"/>
              <w:right w:val="single" w:sz="4" w:space="0" w:color="CCC085"/>
            </w:tcBorders>
            <w:shd w:val="clear" w:color="auto" w:fill="auto"/>
            <w:hideMark/>
          </w:tcPr>
          <w:p w:rsidR="00722A9E" w:rsidRPr="00196D39" w:rsidRDefault="00722A9E" w:rsidP="00B6503D">
            <w:pPr>
              <w:jc w:val="right"/>
              <w:rPr>
                <w:rFonts w:ascii="Arial" w:hAnsi="Arial" w:cs="Arial"/>
              </w:rPr>
            </w:pPr>
            <w:r>
              <w:rPr>
                <w:rFonts w:ascii="Arial" w:hAnsi="Arial" w:cs="Arial"/>
              </w:rPr>
              <w:t>7</w:t>
            </w:r>
          </w:p>
        </w:tc>
        <w:tc>
          <w:tcPr>
            <w:tcW w:w="1345"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Котельная н.п.Белое Море</w:t>
            </w:r>
          </w:p>
        </w:tc>
        <w:tc>
          <w:tcPr>
            <w:tcW w:w="271"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 xml:space="preserve">3896      </w:t>
            </w:r>
          </w:p>
        </w:tc>
        <w:tc>
          <w:tcPr>
            <w:tcW w:w="1077"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СТАСЕЛОВИЧ ИГОРЬ ВИКЕНТЬЕВИЧ</w:t>
            </w:r>
          </w:p>
        </w:tc>
        <w:tc>
          <w:tcPr>
            <w:tcW w:w="1542"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старший машинист котлов 4 разряда</w:t>
            </w:r>
          </w:p>
        </w:tc>
        <w:tc>
          <w:tcPr>
            <w:tcW w:w="483"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01.09.2016</w:t>
            </w:r>
          </w:p>
        </w:tc>
      </w:tr>
      <w:tr w:rsidR="00722A9E" w:rsidRPr="0083360D" w:rsidTr="00B6503D">
        <w:trPr>
          <w:trHeight w:val="237"/>
        </w:trPr>
        <w:tc>
          <w:tcPr>
            <w:tcW w:w="282" w:type="pct"/>
            <w:tcBorders>
              <w:top w:val="nil"/>
              <w:left w:val="single" w:sz="4" w:space="0" w:color="CCC085"/>
              <w:bottom w:val="single" w:sz="4" w:space="0" w:color="CCC085"/>
              <w:right w:val="single" w:sz="4" w:space="0" w:color="CCC085"/>
            </w:tcBorders>
            <w:shd w:val="clear" w:color="auto" w:fill="auto"/>
            <w:hideMark/>
          </w:tcPr>
          <w:p w:rsidR="00722A9E" w:rsidRPr="00196D39" w:rsidRDefault="00722A9E" w:rsidP="00B6503D">
            <w:pPr>
              <w:jc w:val="right"/>
              <w:rPr>
                <w:rFonts w:ascii="Arial" w:hAnsi="Arial" w:cs="Arial"/>
              </w:rPr>
            </w:pPr>
            <w:r>
              <w:rPr>
                <w:rFonts w:ascii="Arial" w:hAnsi="Arial" w:cs="Arial"/>
              </w:rPr>
              <w:t>8</w:t>
            </w:r>
          </w:p>
        </w:tc>
        <w:tc>
          <w:tcPr>
            <w:tcW w:w="1345"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Район №5</w:t>
            </w:r>
          </w:p>
        </w:tc>
        <w:tc>
          <w:tcPr>
            <w:tcW w:w="271"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 xml:space="preserve">3907      </w:t>
            </w:r>
          </w:p>
        </w:tc>
        <w:tc>
          <w:tcPr>
            <w:tcW w:w="1077"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МИЛЮК РОМАН ВАЦЛАВОВИЧ</w:t>
            </w:r>
          </w:p>
        </w:tc>
        <w:tc>
          <w:tcPr>
            <w:tcW w:w="1542"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мастер по ремонту оборудования тепловых сетей</w:t>
            </w:r>
          </w:p>
        </w:tc>
        <w:tc>
          <w:tcPr>
            <w:tcW w:w="483"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02.09.2016</w:t>
            </w:r>
          </w:p>
        </w:tc>
      </w:tr>
      <w:tr w:rsidR="00722A9E" w:rsidRPr="0083360D" w:rsidTr="00B6503D">
        <w:trPr>
          <w:trHeight w:val="237"/>
        </w:trPr>
        <w:tc>
          <w:tcPr>
            <w:tcW w:w="282" w:type="pct"/>
            <w:tcBorders>
              <w:top w:val="nil"/>
              <w:left w:val="single" w:sz="4" w:space="0" w:color="CCC085"/>
              <w:bottom w:val="single" w:sz="4" w:space="0" w:color="CCC085"/>
              <w:right w:val="single" w:sz="4" w:space="0" w:color="CCC085"/>
            </w:tcBorders>
            <w:shd w:val="clear" w:color="auto" w:fill="auto"/>
            <w:hideMark/>
          </w:tcPr>
          <w:p w:rsidR="00722A9E" w:rsidRPr="00196D39" w:rsidRDefault="00722A9E" w:rsidP="00B6503D">
            <w:pPr>
              <w:jc w:val="right"/>
              <w:rPr>
                <w:rFonts w:ascii="Arial" w:hAnsi="Arial" w:cs="Arial"/>
              </w:rPr>
            </w:pPr>
            <w:r>
              <w:rPr>
                <w:rFonts w:ascii="Arial" w:hAnsi="Arial" w:cs="Arial"/>
              </w:rPr>
              <w:t>9</w:t>
            </w:r>
          </w:p>
        </w:tc>
        <w:tc>
          <w:tcPr>
            <w:tcW w:w="1345"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Гаджиевский район</w:t>
            </w:r>
          </w:p>
        </w:tc>
        <w:tc>
          <w:tcPr>
            <w:tcW w:w="271"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 xml:space="preserve">3908      </w:t>
            </w:r>
          </w:p>
        </w:tc>
        <w:tc>
          <w:tcPr>
            <w:tcW w:w="1077"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СЕЛЕНГИНА ЛЮДМИЛА НИКОЛАЕВНА</w:t>
            </w:r>
          </w:p>
        </w:tc>
        <w:tc>
          <w:tcPr>
            <w:tcW w:w="1542"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лаборант химического анализа 3 разряда</w:t>
            </w:r>
          </w:p>
        </w:tc>
        <w:tc>
          <w:tcPr>
            <w:tcW w:w="483"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02.09.2016</w:t>
            </w:r>
          </w:p>
        </w:tc>
      </w:tr>
      <w:tr w:rsidR="00722A9E" w:rsidRPr="0083360D" w:rsidTr="00B6503D">
        <w:trPr>
          <w:trHeight w:val="237"/>
        </w:trPr>
        <w:tc>
          <w:tcPr>
            <w:tcW w:w="282" w:type="pct"/>
            <w:tcBorders>
              <w:top w:val="nil"/>
              <w:left w:val="single" w:sz="4" w:space="0" w:color="CCC085"/>
              <w:bottom w:val="single" w:sz="4" w:space="0" w:color="CCC085"/>
              <w:right w:val="single" w:sz="4" w:space="0" w:color="CCC085"/>
            </w:tcBorders>
            <w:shd w:val="clear" w:color="auto" w:fill="auto"/>
            <w:hideMark/>
          </w:tcPr>
          <w:p w:rsidR="00722A9E" w:rsidRPr="00196D39" w:rsidRDefault="00722A9E" w:rsidP="00B6503D">
            <w:pPr>
              <w:jc w:val="right"/>
              <w:rPr>
                <w:rFonts w:ascii="Arial" w:hAnsi="Arial" w:cs="Arial"/>
              </w:rPr>
            </w:pPr>
            <w:r>
              <w:rPr>
                <w:rFonts w:ascii="Arial" w:hAnsi="Arial" w:cs="Arial"/>
              </w:rPr>
              <w:t>10</w:t>
            </w:r>
          </w:p>
        </w:tc>
        <w:tc>
          <w:tcPr>
            <w:tcW w:w="1345"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Кильдинский участок Кольского района</w:t>
            </w:r>
          </w:p>
        </w:tc>
        <w:tc>
          <w:tcPr>
            <w:tcW w:w="271"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 xml:space="preserve">3906      </w:t>
            </w:r>
          </w:p>
        </w:tc>
        <w:tc>
          <w:tcPr>
            <w:tcW w:w="1077"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СИМАКОВ ВИКТОР ВЛАДИМИРОВИЧ</w:t>
            </w:r>
          </w:p>
        </w:tc>
        <w:tc>
          <w:tcPr>
            <w:tcW w:w="1542"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слесарь по ремонту оборудования тепловых сетей 3 разряда</w:t>
            </w:r>
          </w:p>
        </w:tc>
        <w:tc>
          <w:tcPr>
            <w:tcW w:w="483"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02.09.2016</w:t>
            </w:r>
          </w:p>
        </w:tc>
      </w:tr>
      <w:tr w:rsidR="00722A9E" w:rsidRPr="0083360D" w:rsidTr="00B6503D">
        <w:trPr>
          <w:trHeight w:val="237"/>
        </w:trPr>
        <w:tc>
          <w:tcPr>
            <w:tcW w:w="282" w:type="pct"/>
            <w:tcBorders>
              <w:top w:val="nil"/>
              <w:left w:val="single" w:sz="4" w:space="0" w:color="CCC085"/>
              <w:bottom w:val="single" w:sz="4" w:space="0" w:color="CCC085"/>
              <w:right w:val="single" w:sz="4" w:space="0" w:color="CCC085"/>
            </w:tcBorders>
            <w:shd w:val="clear" w:color="auto" w:fill="auto"/>
            <w:hideMark/>
          </w:tcPr>
          <w:p w:rsidR="00722A9E" w:rsidRPr="00196D39" w:rsidRDefault="00722A9E" w:rsidP="00B6503D">
            <w:pPr>
              <w:jc w:val="right"/>
              <w:rPr>
                <w:rFonts w:ascii="Arial" w:hAnsi="Arial" w:cs="Arial"/>
              </w:rPr>
            </w:pPr>
            <w:r>
              <w:rPr>
                <w:rFonts w:ascii="Arial" w:hAnsi="Arial" w:cs="Arial"/>
              </w:rPr>
              <w:t>11</w:t>
            </w:r>
          </w:p>
        </w:tc>
        <w:tc>
          <w:tcPr>
            <w:tcW w:w="1345"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Котельная н.п.Белое Море</w:t>
            </w:r>
          </w:p>
        </w:tc>
        <w:tc>
          <w:tcPr>
            <w:tcW w:w="271"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 xml:space="preserve">3910      </w:t>
            </w:r>
          </w:p>
        </w:tc>
        <w:tc>
          <w:tcPr>
            <w:tcW w:w="1077"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ТИХОНОВА НАТАЛЬЯ ВИТАЛЬЕВНА</w:t>
            </w:r>
          </w:p>
        </w:tc>
        <w:tc>
          <w:tcPr>
            <w:tcW w:w="1542"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машинист насосных установок 2 разряда</w:t>
            </w:r>
          </w:p>
        </w:tc>
        <w:tc>
          <w:tcPr>
            <w:tcW w:w="483"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02.09.2016</w:t>
            </w:r>
          </w:p>
        </w:tc>
      </w:tr>
      <w:tr w:rsidR="00722A9E" w:rsidRPr="0083360D" w:rsidTr="00B6503D">
        <w:trPr>
          <w:trHeight w:val="237"/>
        </w:trPr>
        <w:tc>
          <w:tcPr>
            <w:tcW w:w="282" w:type="pct"/>
            <w:tcBorders>
              <w:top w:val="nil"/>
              <w:left w:val="single" w:sz="4" w:space="0" w:color="CCC085"/>
              <w:bottom w:val="single" w:sz="4" w:space="0" w:color="CCC085"/>
              <w:right w:val="single" w:sz="4" w:space="0" w:color="CCC085"/>
            </w:tcBorders>
            <w:shd w:val="clear" w:color="auto" w:fill="auto"/>
            <w:hideMark/>
          </w:tcPr>
          <w:p w:rsidR="00722A9E" w:rsidRPr="00196D39" w:rsidRDefault="00722A9E" w:rsidP="00B6503D">
            <w:pPr>
              <w:jc w:val="right"/>
              <w:rPr>
                <w:rFonts w:ascii="Arial" w:hAnsi="Arial" w:cs="Arial"/>
              </w:rPr>
            </w:pPr>
            <w:r>
              <w:rPr>
                <w:rFonts w:ascii="Arial" w:hAnsi="Arial" w:cs="Arial"/>
              </w:rPr>
              <w:t>12</w:t>
            </w:r>
          </w:p>
        </w:tc>
        <w:tc>
          <w:tcPr>
            <w:tcW w:w="1345"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Гаджиевский район</w:t>
            </w:r>
          </w:p>
        </w:tc>
        <w:tc>
          <w:tcPr>
            <w:tcW w:w="271"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 xml:space="preserve">3913      </w:t>
            </w:r>
          </w:p>
        </w:tc>
        <w:tc>
          <w:tcPr>
            <w:tcW w:w="1077"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ЕРШОВ СЕРГЕЙ ВАЛЕРИЕВИЧ</w:t>
            </w:r>
          </w:p>
        </w:tc>
        <w:tc>
          <w:tcPr>
            <w:tcW w:w="1542"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слесарь по ремонту оборудования тепловых сетей 3 разряда</w:t>
            </w:r>
          </w:p>
        </w:tc>
        <w:tc>
          <w:tcPr>
            <w:tcW w:w="483"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05.09.2016</w:t>
            </w:r>
          </w:p>
        </w:tc>
      </w:tr>
      <w:tr w:rsidR="00722A9E" w:rsidRPr="0083360D" w:rsidTr="00B6503D">
        <w:trPr>
          <w:trHeight w:val="237"/>
        </w:trPr>
        <w:tc>
          <w:tcPr>
            <w:tcW w:w="282" w:type="pct"/>
            <w:tcBorders>
              <w:top w:val="nil"/>
              <w:left w:val="single" w:sz="4" w:space="0" w:color="CCC085"/>
              <w:bottom w:val="single" w:sz="4" w:space="0" w:color="CCC085"/>
              <w:right w:val="single" w:sz="4" w:space="0" w:color="CCC085"/>
            </w:tcBorders>
            <w:shd w:val="clear" w:color="auto" w:fill="auto"/>
            <w:hideMark/>
          </w:tcPr>
          <w:p w:rsidR="00722A9E" w:rsidRPr="00196D39" w:rsidRDefault="00722A9E" w:rsidP="00B6503D">
            <w:pPr>
              <w:jc w:val="right"/>
              <w:rPr>
                <w:rFonts w:ascii="Arial" w:hAnsi="Arial" w:cs="Arial"/>
              </w:rPr>
            </w:pPr>
            <w:r>
              <w:rPr>
                <w:rFonts w:ascii="Arial" w:hAnsi="Arial" w:cs="Arial"/>
              </w:rPr>
              <w:t>13</w:t>
            </w:r>
          </w:p>
        </w:tc>
        <w:tc>
          <w:tcPr>
            <w:tcW w:w="1345"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Отдел по связям с общественностью</w:t>
            </w:r>
          </w:p>
        </w:tc>
        <w:tc>
          <w:tcPr>
            <w:tcW w:w="271"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 xml:space="preserve">3914      </w:t>
            </w:r>
          </w:p>
        </w:tc>
        <w:tc>
          <w:tcPr>
            <w:tcW w:w="1077"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ЛОГИНОВ АЛЕКСАНДР АНАТОЛЬЕВИЧ</w:t>
            </w:r>
          </w:p>
        </w:tc>
        <w:tc>
          <w:tcPr>
            <w:tcW w:w="1542"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ведущий специалист</w:t>
            </w:r>
          </w:p>
        </w:tc>
        <w:tc>
          <w:tcPr>
            <w:tcW w:w="483" w:type="pct"/>
            <w:tcBorders>
              <w:top w:val="nil"/>
              <w:left w:val="nil"/>
              <w:bottom w:val="single" w:sz="4" w:space="0" w:color="CCC085"/>
              <w:right w:val="single" w:sz="4" w:space="0" w:color="CCC085"/>
            </w:tcBorders>
            <w:shd w:val="clear" w:color="auto" w:fill="auto"/>
            <w:hideMark/>
          </w:tcPr>
          <w:p w:rsidR="00722A9E" w:rsidRPr="00196D39" w:rsidRDefault="00722A9E" w:rsidP="00B6503D">
            <w:pPr>
              <w:rPr>
                <w:rFonts w:ascii="Arial" w:hAnsi="Arial" w:cs="Arial"/>
              </w:rPr>
            </w:pPr>
            <w:r w:rsidRPr="00196D39">
              <w:rPr>
                <w:rFonts w:ascii="Arial" w:hAnsi="Arial" w:cs="Arial"/>
              </w:rPr>
              <w:t>05.09.2016</w:t>
            </w:r>
          </w:p>
        </w:tc>
      </w:tr>
    </w:tbl>
    <w:p w:rsidR="00722A9E" w:rsidRPr="0083360D" w:rsidRDefault="00722A9E" w:rsidP="00722A9E">
      <w:pPr>
        <w:rPr>
          <w:sz w:val="24"/>
          <w:szCs w:val="24"/>
        </w:rPr>
        <w:sectPr w:rsidR="00722A9E" w:rsidRPr="0083360D" w:rsidSect="003473A4">
          <w:pgSz w:w="16838" w:h="11906" w:orient="landscape"/>
          <w:pgMar w:top="1701" w:right="1134" w:bottom="851" w:left="1134" w:header="709" w:footer="709" w:gutter="0"/>
          <w:cols w:space="708"/>
          <w:docGrid w:linePitch="360"/>
        </w:sectPr>
      </w:pPr>
    </w:p>
    <w:p w:rsidR="00722A9E" w:rsidRPr="003473A4" w:rsidRDefault="00722A9E" w:rsidP="00722A9E">
      <w:pPr>
        <w:pStyle w:val="3"/>
        <w:jc w:val="right"/>
        <w:rPr>
          <w:rFonts w:ascii="Calibri" w:hAnsi="Calibri"/>
          <w:b w:val="0"/>
          <w:sz w:val="24"/>
          <w:szCs w:val="24"/>
        </w:rPr>
      </w:pPr>
      <w:bookmarkStart w:id="149" w:name="_Приложение_К-30._Отчет"/>
      <w:bookmarkStart w:id="150" w:name="_Toc480797106"/>
      <w:bookmarkEnd w:id="149"/>
      <w:r w:rsidRPr="003473A4">
        <w:rPr>
          <w:rFonts w:ascii="Calibri" w:hAnsi="Calibri"/>
          <w:b w:val="0"/>
          <w:sz w:val="24"/>
          <w:szCs w:val="24"/>
        </w:rPr>
        <w:lastRenderedPageBreak/>
        <w:t>Приложение А-14. Отчет «Список внешних совместителей»</w:t>
      </w:r>
      <w:bookmarkEnd w:id="150"/>
    </w:p>
    <w:p w:rsidR="00722A9E" w:rsidRPr="00196D39" w:rsidRDefault="00722A9E" w:rsidP="00722A9E"/>
    <w:tbl>
      <w:tblPr>
        <w:tblW w:w="12280" w:type="dxa"/>
        <w:tblInd w:w="93" w:type="dxa"/>
        <w:tblLook w:val="04A0" w:firstRow="1" w:lastRow="0" w:firstColumn="1" w:lastColumn="0" w:noHBand="0" w:noVBand="1"/>
      </w:tblPr>
      <w:tblGrid>
        <w:gridCol w:w="620"/>
        <w:gridCol w:w="1240"/>
        <w:gridCol w:w="3500"/>
        <w:gridCol w:w="5960"/>
        <w:gridCol w:w="960"/>
      </w:tblGrid>
      <w:tr w:rsidR="00722A9E" w:rsidRPr="0083360D" w:rsidTr="00B6503D">
        <w:trPr>
          <w:trHeight w:val="267"/>
        </w:trPr>
        <w:tc>
          <w:tcPr>
            <w:tcW w:w="11320" w:type="dxa"/>
            <w:gridSpan w:val="4"/>
            <w:tcBorders>
              <w:top w:val="single" w:sz="4" w:space="0" w:color="CCC085"/>
              <w:left w:val="single" w:sz="4" w:space="0" w:color="CCC085"/>
              <w:bottom w:val="single" w:sz="4" w:space="0" w:color="CCC085"/>
              <w:right w:val="single" w:sz="4" w:space="0" w:color="CCC085"/>
            </w:tcBorders>
            <w:shd w:val="clear" w:color="000000" w:fill="F4ECC5"/>
            <w:hideMark/>
          </w:tcPr>
          <w:p w:rsidR="00722A9E" w:rsidRPr="00196D39" w:rsidRDefault="00722A9E" w:rsidP="00B6503D">
            <w:r w:rsidRPr="00196D39">
              <w:t>Подразделение организации</w:t>
            </w:r>
          </w:p>
        </w:tc>
        <w:tc>
          <w:tcPr>
            <w:tcW w:w="960" w:type="dxa"/>
            <w:vMerge w:val="restart"/>
            <w:tcBorders>
              <w:top w:val="single" w:sz="4" w:space="0" w:color="CCC085"/>
              <w:left w:val="single" w:sz="4" w:space="0" w:color="CCC085"/>
              <w:bottom w:val="single" w:sz="4" w:space="0" w:color="CCC085"/>
              <w:right w:val="single" w:sz="4" w:space="0" w:color="CCC085"/>
            </w:tcBorders>
            <w:shd w:val="clear" w:color="000000" w:fill="F4ECC5"/>
            <w:hideMark/>
          </w:tcPr>
          <w:p w:rsidR="00722A9E" w:rsidRPr="00196D39" w:rsidRDefault="00722A9E" w:rsidP="00B6503D">
            <w:r w:rsidRPr="00196D39">
              <w:t>Cтавка</w:t>
            </w:r>
          </w:p>
        </w:tc>
      </w:tr>
      <w:tr w:rsidR="00722A9E" w:rsidRPr="0083360D" w:rsidTr="00B6503D">
        <w:trPr>
          <w:trHeight w:val="507"/>
        </w:trPr>
        <w:tc>
          <w:tcPr>
            <w:tcW w:w="620" w:type="dxa"/>
            <w:tcBorders>
              <w:top w:val="nil"/>
              <w:left w:val="single" w:sz="4" w:space="0" w:color="CCC085"/>
              <w:bottom w:val="single" w:sz="4" w:space="0" w:color="CCC085"/>
              <w:right w:val="single" w:sz="4" w:space="0" w:color="CCC085"/>
            </w:tcBorders>
            <w:shd w:val="clear" w:color="000000" w:fill="F4ECC5"/>
            <w:hideMark/>
          </w:tcPr>
          <w:p w:rsidR="00722A9E" w:rsidRPr="00196D39" w:rsidRDefault="00722A9E" w:rsidP="00B6503D">
            <w:r w:rsidRPr="00196D39">
              <w:t>№ п/п</w:t>
            </w:r>
          </w:p>
        </w:tc>
        <w:tc>
          <w:tcPr>
            <w:tcW w:w="1240" w:type="dxa"/>
            <w:tcBorders>
              <w:top w:val="nil"/>
              <w:left w:val="nil"/>
              <w:bottom w:val="single" w:sz="4" w:space="0" w:color="CCC085"/>
              <w:right w:val="single" w:sz="4" w:space="0" w:color="CCC085"/>
            </w:tcBorders>
            <w:shd w:val="clear" w:color="000000" w:fill="F4ECC5"/>
            <w:hideMark/>
          </w:tcPr>
          <w:p w:rsidR="00722A9E" w:rsidRPr="00196D39" w:rsidRDefault="00722A9E" w:rsidP="00B6503D">
            <w:r w:rsidRPr="00196D39">
              <w:t>Таб. №</w:t>
            </w:r>
          </w:p>
        </w:tc>
        <w:tc>
          <w:tcPr>
            <w:tcW w:w="3500" w:type="dxa"/>
            <w:tcBorders>
              <w:top w:val="nil"/>
              <w:left w:val="nil"/>
              <w:bottom w:val="single" w:sz="4" w:space="0" w:color="CCC085"/>
              <w:right w:val="single" w:sz="4" w:space="0" w:color="CCC085"/>
            </w:tcBorders>
            <w:shd w:val="clear" w:color="000000" w:fill="F4ECC5"/>
            <w:hideMark/>
          </w:tcPr>
          <w:p w:rsidR="00722A9E" w:rsidRPr="00196D39" w:rsidRDefault="00722A9E" w:rsidP="00B6503D">
            <w:r w:rsidRPr="00196D39">
              <w:t>Сотрудник</w:t>
            </w:r>
          </w:p>
        </w:tc>
        <w:tc>
          <w:tcPr>
            <w:tcW w:w="5960" w:type="dxa"/>
            <w:tcBorders>
              <w:top w:val="nil"/>
              <w:left w:val="nil"/>
              <w:bottom w:val="single" w:sz="4" w:space="0" w:color="CCC085"/>
              <w:right w:val="single" w:sz="4" w:space="0" w:color="CCC085"/>
            </w:tcBorders>
            <w:shd w:val="clear" w:color="000000" w:fill="F4ECC5"/>
            <w:hideMark/>
          </w:tcPr>
          <w:p w:rsidR="00722A9E" w:rsidRPr="00196D39" w:rsidRDefault="00722A9E" w:rsidP="00B6503D">
            <w:r w:rsidRPr="00196D39">
              <w:t>Должность</w:t>
            </w:r>
          </w:p>
        </w:tc>
        <w:tc>
          <w:tcPr>
            <w:tcW w:w="960" w:type="dxa"/>
            <w:vMerge/>
            <w:tcBorders>
              <w:top w:val="single" w:sz="4" w:space="0" w:color="CCC085"/>
              <w:left w:val="single" w:sz="4" w:space="0" w:color="CCC085"/>
              <w:bottom w:val="single" w:sz="4" w:space="0" w:color="CCC085"/>
              <w:right w:val="single" w:sz="4" w:space="0" w:color="CCC085"/>
            </w:tcBorders>
            <w:vAlign w:val="center"/>
            <w:hideMark/>
          </w:tcPr>
          <w:p w:rsidR="00722A9E" w:rsidRPr="00196D39" w:rsidRDefault="00722A9E" w:rsidP="00B6503D"/>
        </w:tc>
      </w:tr>
      <w:tr w:rsidR="00722A9E" w:rsidRPr="0083360D" w:rsidTr="00B6503D">
        <w:trPr>
          <w:trHeight w:val="237"/>
        </w:trPr>
        <w:tc>
          <w:tcPr>
            <w:tcW w:w="11320" w:type="dxa"/>
            <w:gridSpan w:val="4"/>
            <w:tcBorders>
              <w:top w:val="single" w:sz="4" w:space="0" w:color="CCC085"/>
              <w:left w:val="single" w:sz="4" w:space="0" w:color="CCC085"/>
              <w:bottom w:val="single" w:sz="4" w:space="0" w:color="CCC085"/>
              <w:right w:val="single" w:sz="4" w:space="0" w:color="CCC085"/>
            </w:tcBorders>
            <w:shd w:val="clear" w:color="000000" w:fill="F8F2D8"/>
            <w:hideMark/>
          </w:tcPr>
          <w:p w:rsidR="00722A9E" w:rsidRPr="00196D39" w:rsidRDefault="00722A9E" w:rsidP="00B6503D">
            <w:r w:rsidRPr="00196D39">
              <w:t>Гаджиевский район</w:t>
            </w:r>
          </w:p>
        </w:tc>
        <w:tc>
          <w:tcPr>
            <w:tcW w:w="960" w:type="dxa"/>
            <w:tcBorders>
              <w:top w:val="nil"/>
              <w:left w:val="nil"/>
              <w:bottom w:val="single" w:sz="4" w:space="0" w:color="CCC085"/>
              <w:right w:val="single" w:sz="4" w:space="0" w:color="CCC085"/>
            </w:tcBorders>
            <w:shd w:val="clear" w:color="000000" w:fill="F8F2D8"/>
            <w:noWrap/>
            <w:hideMark/>
          </w:tcPr>
          <w:p w:rsidR="00722A9E" w:rsidRPr="00196D39" w:rsidRDefault="00722A9E" w:rsidP="00B6503D">
            <w:r w:rsidRPr="00196D39">
              <w:t>1,00</w:t>
            </w:r>
          </w:p>
        </w:tc>
      </w:tr>
      <w:tr w:rsidR="00722A9E" w:rsidRPr="0083360D" w:rsidTr="00B6503D">
        <w:trPr>
          <w:trHeight w:val="237"/>
        </w:trPr>
        <w:tc>
          <w:tcPr>
            <w:tcW w:w="620" w:type="dxa"/>
            <w:tcBorders>
              <w:top w:val="nil"/>
              <w:left w:val="single" w:sz="4" w:space="0" w:color="CCC085"/>
              <w:bottom w:val="single" w:sz="4" w:space="0" w:color="CCC085"/>
              <w:right w:val="single" w:sz="4" w:space="0" w:color="CCC085"/>
            </w:tcBorders>
            <w:shd w:val="clear" w:color="auto" w:fill="auto"/>
            <w:hideMark/>
          </w:tcPr>
          <w:p w:rsidR="00722A9E" w:rsidRPr="00196D39" w:rsidRDefault="00722A9E" w:rsidP="00B6503D">
            <w:r w:rsidRPr="00196D39">
              <w:t>1</w:t>
            </w:r>
          </w:p>
        </w:tc>
        <w:tc>
          <w:tcPr>
            <w:tcW w:w="1240" w:type="dxa"/>
            <w:tcBorders>
              <w:top w:val="nil"/>
              <w:left w:val="nil"/>
              <w:bottom w:val="single" w:sz="4" w:space="0" w:color="CCC085"/>
              <w:right w:val="single" w:sz="4" w:space="0" w:color="CCC085"/>
            </w:tcBorders>
            <w:shd w:val="clear" w:color="auto" w:fill="auto"/>
            <w:hideMark/>
          </w:tcPr>
          <w:p w:rsidR="00722A9E" w:rsidRPr="00196D39" w:rsidRDefault="00722A9E" w:rsidP="00B6503D">
            <w:r w:rsidRPr="00196D39">
              <w:t xml:space="preserve">1897      </w:t>
            </w:r>
          </w:p>
        </w:tc>
        <w:tc>
          <w:tcPr>
            <w:tcW w:w="3500" w:type="dxa"/>
            <w:tcBorders>
              <w:top w:val="nil"/>
              <w:left w:val="nil"/>
              <w:bottom w:val="single" w:sz="4" w:space="0" w:color="CCC085"/>
              <w:right w:val="single" w:sz="4" w:space="0" w:color="CCC085"/>
            </w:tcBorders>
            <w:shd w:val="clear" w:color="auto" w:fill="auto"/>
            <w:hideMark/>
          </w:tcPr>
          <w:p w:rsidR="00722A9E" w:rsidRPr="00196D39" w:rsidRDefault="00722A9E" w:rsidP="00B6503D">
            <w:r w:rsidRPr="00196D39">
              <w:t>ЗЕМЛИН ОЛЕГ НИКОЛАЕВИЧ</w:t>
            </w:r>
          </w:p>
        </w:tc>
        <w:tc>
          <w:tcPr>
            <w:tcW w:w="5960" w:type="dxa"/>
            <w:tcBorders>
              <w:top w:val="nil"/>
              <w:left w:val="nil"/>
              <w:bottom w:val="single" w:sz="4" w:space="0" w:color="CCC085"/>
              <w:right w:val="single" w:sz="4" w:space="0" w:color="CCC085"/>
            </w:tcBorders>
            <w:shd w:val="clear" w:color="auto" w:fill="auto"/>
            <w:hideMark/>
          </w:tcPr>
          <w:p w:rsidR="00722A9E" w:rsidRPr="00196D39" w:rsidRDefault="00722A9E" w:rsidP="00B6503D">
            <w:r w:rsidRPr="00196D39">
              <w:t>машинист котлов 3 разряда</w:t>
            </w:r>
          </w:p>
        </w:tc>
        <w:tc>
          <w:tcPr>
            <w:tcW w:w="960" w:type="dxa"/>
            <w:tcBorders>
              <w:top w:val="nil"/>
              <w:left w:val="nil"/>
              <w:bottom w:val="single" w:sz="4" w:space="0" w:color="CCC085"/>
              <w:right w:val="single" w:sz="4" w:space="0" w:color="CCC085"/>
            </w:tcBorders>
            <w:shd w:val="clear" w:color="auto" w:fill="auto"/>
            <w:noWrap/>
            <w:hideMark/>
          </w:tcPr>
          <w:p w:rsidR="00722A9E" w:rsidRPr="00196D39" w:rsidRDefault="00722A9E" w:rsidP="00B6503D">
            <w:r w:rsidRPr="00196D39">
              <w:t>0,50</w:t>
            </w:r>
          </w:p>
        </w:tc>
      </w:tr>
      <w:tr w:rsidR="00722A9E" w:rsidRPr="0083360D" w:rsidTr="00B6503D">
        <w:trPr>
          <w:trHeight w:val="237"/>
        </w:trPr>
        <w:tc>
          <w:tcPr>
            <w:tcW w:w="620" w:type="dxa"/>
            <w:tcBorders>
              <w:top w:val="nil"/>
              <w:left w:val="single" w:sz="4" w:space="0" w:color="CCC085"/>
              <w:bottom w:val="single" w:sz="4" w:space="0" w:color="CCC085"/>
              <w:right w:val="single" w:sz="4" w:space="0" w:color="CCC085"/>
            </w:tcBorders>
            <w:shd w:val="clear" w:color="auto" w:fill="auto"/>
            <w:hideMark/>
          </w:tcPr>
          <w:p w:rsidR="00722A9E" w:rsidRPr="00196D39" w:rsidRDefault="00722A9E" w:rsidP="00B6503D">
            <w:r w:rsidRPr="00196D39">
              <w:t>2</w:t>
            </w:r>
          </w:p>
        </w:tc>
        <w:tc>
          <w:tcPr>
            <w:tcW w:w="1240" w:type="dxa"/>
            <w:tcBorders>
              <w:top w:val="nil"/>
              <w:left w:val="nil"/>
              <w:bottom w:val="single" w:sz="4" w:space="0" w:color="CCC085"/>
              <w:right w:val="single" w:sz="4" w:space="0" w:color="CCC085"/>
            </w:tcBorders>
            <w:shd w:val="clear" w:color="auto" w:fill="auto"/>
            <w:hideMark/>
          </w:tcPr>
          <w:p w:rsidR="00722A9E" w:rsidRPr="00196D39" w:rsidRDefault="00722A9E" w:rsidP="00B6503D">
            <w:r w:rsidRPr="00196D39">
              <w:t xml:space="preserve">1914      </w:t>
            </w:r>
          </w:p>
        </w:tc>
        <w:tc>
          <w:tcPr>
            <w:tcW w:w="3500" w:type="dxa"/>
            <w:tcBorders>
              <w:top w:val="nil"/>
              <w:left w:val="nil"/>
              <w:bottom w:val="single" w:sz="4" w:space="0" w:color="CCC085"/>
              <w:right w:val="single" w:sz="4" w:space="0" w:color="CCC085"/>
            </w:tcBorders>
            <w:shd w:val="clear" w:color="auto" w:fill="auto"/>
            <w:hideMark/>
          </w:tcPr>
          <w:p w:rsidR="00722A9E" w:rsidRPr="00196D39" w:rsidRDefault="00722A9E" w:rsidP="00B6503D">
            <w:r w:rsidRPr="00196D39">
              <w:t>ЛЕВЧЕНКО АЛЕКСАНДР ВЛАДИМИРОВИЧ</w:t>
            </w:r>
          </w:p>
        </w:tc>
        <w:tc>
          <w:tcPr>
            <w:tcW w:w="5960" w:type="dxa"/>
            <w:tcBorders>
              <w:top w:val="nil"/>
              <w:left w:val="nil"/>
              <w:bottom w:val="single" w:sz="4" w:space="0" w:color="CCC085"/>
              <w:right w:val="single" w:sz="4" w:space="0" w:color="CCC085"/>
            </w:tcBorders>
            <w:shd w:val="clear" w:color="auto" w:fill="auto"/>
            <w:hideMark/>
          </w:tcPr>
          <w:p w:rsidR="00722A9E" w:rsidRPr="00196D39" w:rsidRDefault="00722A9E" w:rsidP="00B6503D">
            <w:r w:rsidRPr="00196D39">
              <w:t>машинист котлов 3 разряда</w:t>
            </w:r>
          </w:p>
        </w:tc>
        <w:tc>
          <w:tcPr>
            <w:tcW w:w="960" w:type="dxa"/>
            <w:tcBorders>
              <w:top w:val="nil"/>
              <w:left w:val="nil"/>
              <w:bottom w:val="single" w:sz="4" w:space="0" w:color="CCC085"/>
              <w:right w:val="single" w:sz="4" w:space="0" w:color="CCC085"/>
            </w:tcBorders>
            <w:shd w:val="clear" w:color="auto" w:fill="auto"/>
            <w:noWrap/>
            <w:hideMark/>
          </w:tcPr>
          <w:p w:rsidR="00722A9E" w:rsidRPr="00196D39" w:rsidRDefault="00722A9E" w:rsidP="00B6503D">
            <w:r w:rsidRPr="00196D39">
              <w:t>0,50</w:t>
            </w:r>
          </w:p>
        </w:tc>
      </w:tr>
      <w:tr w:rsidR="00722A9E" w:rsidRPr="0083360D" w:rsidTr="00B6503D">
        <w:trPr>
          <w:trHeight w:val="237"/>
        </w:trPr>
        <w:tc>
          <w:tcPr>
            <w:tcW w:w="11320" w:type="dxa"/>
            <w:gridSpan w:val="4"/>
            <w:tcBorders>
              <w:top w:val="single" w:sz="4" w:space="0" w:color="CCC085"/>
              <w:left w:val="single" w:sz="4" w:space="0" w:color="CCC085"/>
              <w:bottom w:val="single" w:sz="4" w:space="0" w:color="CCC085"/>
              <w:right w:val="single" w:sz="4" w:space="0" w:color="CCC085"/>
            </w:tcBorders>
            <w:shd w:val="clear" w:color="000000" w:fill="F8F2D8"/>
            <w:hideMark/>
          </w:tcPr>
          <w:p w:rsidR="00722A9E" w:rsidRPr="00196D39" w:rsidRDefault="00722A9E" w:rsidP="00B6503D">
            <w:r w:rsidRPr="00196D39">
              <w:t>Кольский участок Кольского района</w:t>
            </w:r>
          </w:p>
        </w:tc>
        <w:tc>
          <w:tcPr>
            <w:tcW w:w="960" w:type="dxa"/>
            <w:tcBorders>
              <w:top w:val="nil"/>
              <w:left w:val="nil"/>
              <w:bottom w:val="single" w:sz="4" w:space="0" w:color="CCC085"/>
              <w:right w:val="single" w:sz="4" w:space="0" w:color="CCC085"/>
            </w:tcBorders>
            <w:shd w:val="clear" w:color="000000" w:fill="F8F2D8"/>
            <w:noWrap/>
            <w:hideMark/>
          </w:tcPr>
          <w:p w:rsidR="00722A9E" w:rsidRPr="00196D39" w:rsidRDefault="00722A9E" w:rsidP="00B6503D">
            <w:r w:rsidRPr="00196D39">
              <w:t>0,20</w:t>
            </w:r>
          </w:p>
        </w:tc>
      </w:tr>
      <w:tr w:rsidR="00722A9E" w:rsidRPr="0083360D" w:rsidTr="00B6503D">
        <w:trPr>
          <w:trHeight w:val="237"/>
        </w:trPr>
        <w:tc>
          <w:tcPr>
            <w:tcW w:w="620" w:type="dxa"/>
            <w:tcBorders>
              <w:top w:val="nil"/>
              <w:left w:val="single" w:sz="4" w:space="0" w:color="CCC085"/>
              <w:bottom w:val="single" w:sz="4" w:space="0" w:color="CCC085"/>
              <w:right w:val="single" w:sz="4" w:space="0" w:color="CCC085"/>
            </w:tcBorders>
            <w:shd w:val="clear" w:color="auto" w:fill="auto"/>
            <w:hideMark/>
          </w:tcPr>
          <w:p w:rsidR="00722A9E" w:rsidRPr="00196D39" w:rsidRDefault="00722A9E" w:rsidP="00B6503D">
            <w:r w:rsidRPr="00196D39">
              <w:t>3</w:t>
            </w:r>
          </w:p>
        </w:tc>
        <w:tc>
          <w:tcPr>
            <w:tcW w:w="1240" w:type="dxa"/>
            <w:tcBorders>
              <w:top w:val="nil"/>
              <w:left w:val="nil"/>
              <w:bottom w:val="single" w:sz="4" w:space="0" w:color="CCC085"/>
              <w:right w:val="single" w:sz="4" w:space="0" w:color="CCC085"/>
            </w:tcBorders>
            <w:shd w:val="clear" w:color="auto" w:fill="auto"/>
            <w:hideMark/>
          </w:tcPr>
          <w:p w:rsidR="00722A9E" w:rsidRPr="00196D39" w:rsidRDefault="00722A9E" w:rsidP="00B6503D">
            <w:r w:rsidRPr="00196D39">
              <w:t xml:space="preserve">2697      </w:t>
            </w:r>
          </w:p>
        </w:tc>
        <w:tc>
          <w:tcPr>
            <w:tcW w:w="3500" w:type="dxa"/>
            <w:tcBorders>
              <w:top w:val="nil"/>
              <w:left w:val="nil"/>
              <w:bottom w:val="single" w:sz="4" w:space="0" w:color="CCC085"/>
              <w:right w:val="single" w:sz="4" w:space="0" w:color="CCC085"/>
            </w:tcBorders>
            <w:shd w:val="clear" w:color="auto" w:fill="auto"/>
            <w:hideMark/>
          </w:tcPr>
          <w:p w:rsidR="00722A9E" w:rsidRPr="00196D39" w:rsidRDefault="00722A9E" w:rsidP="00B6503D">
            <w:r w:rsidRPr="00196D39">
              <w:t>МИККУЕВА СВЕТЛАНА НИКОЛАЕВНА</w:t>
            </w:r>
          </w:p>
        </w:tc>
        <w:tc>
          <w:tcPr>
            <w:tcW w:w="5960" w:type="dxa"/>
            <w:tcBorders>
              <w:top w:val="nil"/>
              <w:left w:val="nil"/>
              <w:bottom w:val="single" w:sz="4" w:space="0" w:color="CCC085"/>
              <w:right w:val="single" w:sz="4" w:space="0" w:color="CCC085"/>
            </w:tcBorders>
            <w:shd w:val="clear" w:color="auto" w:fill="auto"/>
            <w:hideMark/>
          </w:tcPr>
          <w:p w:rsidR="00722A9E" w:rsidRPr="00196D39" w:rsidRDefault="00722A9E" w:rsidP="00B6503D">
            <w:r w:rsidRPr="00196D39">
              <w:t>медицинская сестра</w:t>
            </w:r>
          </w:p>
        </w:tc>
        <w:tc>
          <w:tcPr>
            <w:tcW w:w="960" w:type="dxa"/>
            <w:tcBorders>
              <w:top w:val="nil"/>
              <w:left w:val="nil"/>
              <w:bottom w:val="single" w:sz="4" w:space="0" w:color="CCC085"/>
              <w:right w:val="single" w:sz="4" w:space="0" w:color="CCC085"/>
            </w:tcBorders>
            <w:shd w:val="clear" w:color="auto" w:fill="auto"/>
            <w:noWrap/>
            <w:hideMark/>
          </w:tcPr>
          <w:p w:rsidR="00722A9E" w:rsidRPr="00196D39" w:rsidRDefault="00722A9E" w:rsidP="00B6503D">
            <w:r w:rsidRPr="00196D39">
              <w:t>0,20</w:t>
            </w:r>
          </w:p>
        </w:tc>
      </w:tr>
      <w:tr w:rsidR="00722A9E" w:rsidRPr="0083360D" w:rsidTr="00B6503D">
        <w:trPr>
          <w:trHeight w:val="237"/>
        </w:trPr>
        <w:tc>
          <w:tcPr>
            <w:tcW w:w="11320" w:type="dxa"/>
            <w:gridSpan w:val="4"/>
            <w:tcBorders>
              <w:top w:val="single" w:sz="4" w:space="0" w:color="CCC085"/>
              <w:left w:val="single" w:sz="4" w:space="0" w:color="CCC085"/>
              <w:bottom w:val="single" w:sz="4" w:space="0" w:color="CCC085"/>
              <w:right w:val="single" w:sz="4" w:space="0" w:color="CCC085"/>
            </w:tcBorders>
            <w:shd w:val="clear" w:color="000000" w:fill="F8F2D8"/>
            <w:hideMark/>
          </w:tcPr>
          <w:p w:rsidR="00722A9E" w:rsidRPr="00196D39" w:rsidRDefault="00722A9E" w:rsidP="00B6503D">
            <w:r w:rsidRPr="00196D39">
              <w:t>Котельная Ура-Губа Гаджиевского района</w:t>
            </w:r>
          </w:p>
        </w:tc>
        <w:tc>
          <w:tcPr>
            <w:tcW w:w="960" w:type="dxa"/>
            <w:tcBorders>
              <w:top w:val="nil"/>
              <w:left w:val="nil"/>
              <w:bottom w:val="single" w:sz="4" w:space="0" w:color="CCC085"/>
              <w:right w:val="single" w:sz="4" w:space="0" w:color="CCC085"/>
            </w:tcBorders>
            <w:shd w:val="clear" w:color="000000" w:fill="F8F2D8"/>
            <w:noWrap/>
            <w:hideMark/>
          </w:tcPr>
          <w:p w:rsidR="00722A9E" w:rsidRPr="00196D39" w:rsidRDefault="00722A9E" w:rsidP="00B6503D">
            <w:r w:rsidRPr="00196D39">
              <w:t>0,50</w:t>
            </w:r>
          </w:p>
        </w:tc>
      </w:tr>
      <w:tr w:rsidR="00722A9E" w:rsidRPr="0083360D" w:rsidTr="00B6503D">
        <w:trPr>
          <w:trHeight w:val="237"/>
        </w:trPr>
        <w:tc>
          <w:tcPr>
            <w:tcW w:w="620" w:type="dxa"/>
            <w:tcBorders>
              <w:top w:val="nil"/>
              <w:left w:val="single" w:sz="4" w:space="0" w:color="CCC085"/>
              <w:bottom w:val="single" w:sz="4" w:space="0" w:color="CCC085"/>
              <w:right w:val="single" w:sz="4" w:space="0" w:color="CCC085"/>
            </w:tcBorders>
            <w:shd w:val="clear" w:color="auto" w:fill="auto"/>
            <w:hideMark/>
          </w:tcPr>
          <w:p w:rsidR="00722A9E" w:rsidRPr="00196D39" w:rsidRDefault="00722A9E" w:rsidP="00B6503D">
            <w:r w:rsidRPr="00196D39">
              <w:t>4</w:t>
            </w:r>
          </w:p>
        </w:tc>
        <w:tc>
          <w:tcPr>
            <w:tcW w:w="1240" w:type="dxa"/>
            <w:tcBorders>
              <w:top w:val="nil"/>
              <w:left w:val="nil"/>
              <w:bottom w:val="single" w:sz="4" w:space="0" w:color="CCC085"/>
              <w:right w:val="single" w:sz="4" w:space="0" w:color="CCC085"/>
            </w:tcBorders>
            <w:shd w:val="clear" w:color="auto" w:fill="auto"/>
            <w:hideMark/>
          </w:tcPr>
          <w:p w:rsidR="00722A9E" w:rsidRPr="00196D39" w:rsidRDefault="00722A9E" w:rsidP="00B6503D">
            <w:r w:rsidRPr="00196D39">
              <w:t xml:space="preserve">3647      </w:t>
            </w:r>
          </w:p>
        </w:tc>
        <w:tc>
          <w:tcPr>
            <w:tcW w:w="3500" w:type="dxa"/>
            <w:tcBorders>
              <w:top w:val="nil"/>
              <w:left w:val="nil"/>
              <w:bottom w:val="single" w:sz="4" w:space="0" w:color="CCC085"/>
              <w:right w:val="single" w:sz="4" w:space="0" w:color="CCC085"/>
            </w:tcBorders>
            <w:shd w:val="clear" w:color="auto" w:fill="auto"/>
            <w:hideMark/>
          </w:tcPr>
          <w:p w:rsidR="00722A9E" w:rsidRPr="00196D39" w:rsidRDefault="00722A9E" w:rsidP="00B6503D">
            <w:r w:rsidRPr="00196D39">
              <w:t>ВАСИЛЬЕВ ВЛАДИСЛАВ АЛЕКСАНДРОВИЧ</w:t>
            </w:r>
          </w:p>
        </w:tc>
        <w:tc>
          <w:tcPr>
            <w:tcW w:w="5960" w:type="dxa"/>
            <w:tcBorders>
              <w:top w:val="nil"/>
              <w:left w:val="nil"/>
              <w:bottom w:val="single" w:sz="4" w:space="0" w:color="CCC085"/>
              <w:right w:val="single" w:sz="4" w:space="0" w:color="CCC085"/>
            </w:tcBorders>
            <w:shd w:val="clear" w:color="auto" w:fill="auto"/>
            <w:hideMark/>
          </w:tcPr>
          <w:p w:rsidR="00722A9E" w:rsidRPr="00196D39" w:rsidRDefault="00722A9E" w:rsidP="00B6503D">
            <w:r w:rsidRPr="00196D39">
              <w:t>слесарь по ремонту оборудования тепловых сетей 3 разряда</w:t>
            </w:r>
          </w:p>
        </w:tc>
        <w:tc>
          <w:tcPr>
            <w:tcW w:w="960" w:type="dxa"/>
            <w:tcBorders>
              <w:top w:val="nil"/>
              <w:left w:val="nil"/>
              <w:bottom w:val="single" w:sz="4" w:space="0" w:color="CCC085"/>
              <w:right w:val="single" w:sz="4" w:space="0" w:color="CCC085"/>
            </w:tcBorders>
            <w:shd w:val="clear" w:color="auto" w:fill="auto"/>
            <w:noWrap/>
            <w:hideMark/>
          </w:tcPr>
          <w:p w:rsidR="00722A9E" w:rsidRPr="00196D39" w:rsidRDefault="00722A9E" w:rsidP="00B6503D">
            <w:r w:rsidRPr="00196D39">
              <w:t>0,50</w:t>
            </w:r>
          </w:p>
        </w:tc>
      </w:tr>
      <w:tr w:rsidR="00722A9E" w:rsidRPr="0083360D" w:rsidTr="00B6503D">
        <w:trPr>
          <w:trHeight w:val="237"/>
        </w:trPr>
        <w:tc>
          <w:tcPr>
            <w:tcW w:w="11320" w:type="dxa"/>
            <w:gridSpan w:val="4"/>
            <w:tcBorders>
              <w:top w:val="single" w:sz="4" w:space="0" w:color="CCC085"/>
              <w:left w:val="single" w:sz="4" w:space="0" w:color="CCC085"/>
              <w:bottom w:val="single" w:sz="4" w:space="0" w:color="CCC085"/>
              <w:right w:val="single" w:sz="4" w:space="0" w:color="CCC085"/>
            </w:tcBorders>
            <w:shd w:val="clear" w:color="000000" w:fill="F8F2D8"/>
            <w:hideMark/>
          </w:tcPr>
          <w:p w:rsidR="00722A9E" w:rsidRPr="00196D39" w:rsidRDefault="00722A9E" w:rsidP="00B6503D">
            <w:r w:rsidRPr="00196D39">
              <w:t>Никельский район</w:t>
            </w:r>
          </w:p>
        </w:tc>
        <w:tc>
          <w:tcPr>
            <w:tcW w:w="960" w:type="dxa"/>
            <w:tcBorders>
              <w:top w:val="nil"/>
              <w:left w:val="nil"/>
              <w:bottom w:val="single" w:sz="4" w:space="0" w:color="CCC085"/>
              <w:right w:val="single" w:sz="4" w:space="0" w:color="CCC085"/>
            </w:tcBorders>
            <w:shd w:val="clear" w:color="000000" w:fill="F8F2D8"/>
            <w:noWrap/>
            <w:hideMark/>
          </w:tcPr>
          <w:p w:rsidR="00722A9E" w:rsidRPr="00196D39" w:rsidRDefault="00722A9E" w:rsidP="00B6503D">
            <w:r w:rsidRPr="00196D39">
              <w:t>0,20</w:t>
            </w:r>
          </w:p>
        </w:tc>
      </w:tr>
      <w:tr w:rsidR="00722A9E" w:rsidRPr="0083360D" w:rsidTr="00B6503D">
        <w:trPr>
          <w:trHeight w:val="237"/>
        </w:trPr>
        <w:tc>
          <w:tcPr>
            <w:tcW w:w="620" w:type="dxa"/>
            <w:tcBorders>
              <w:top w:val="nil"/>
              <w:left w:val="single" w:sz="4" w:space="0" w:color="CCC085"/>
              <w:bottom w:val="single" w:sz="4" w:space="0" w:color="CCC085"/>
              <w:right w:val="single" w:sz="4" w:space="0" w:color="CCC085"/>
            </w:tcBorders>
            <w:shd w:val="clear" w:color="auto" w:fill="auto"/>
            <w:hideMark/>
          </w:tcPr>
          <w:p w:rsidR="00722A9E" w:rsidRPr="00196D39" w:rsidRDefault="00722A9E" w:rsidP="00B6503D">
            <w:r w:rsidRPr="00196D39">
              <w:t>5</w:t>
            </w:r>
          </w:p>
        </w:tc>
        <w:tc>
          <w:tcPr>
            <w:tcW w:w="1240" w:type="dxa"/>
            <w:tcBorders>
              <w:top w:val="nil"/>
              <w:left w:val="nil"/>
              <w:bottom w:val="single" w:sz="4" w:space="0" w:color="CCC085"/>
              <w:right w:val="single" w:sz="4" w:space="0" w:color="CCC085"/>
            </w:tcBorders>
            <w:shd w:val="clear" w:color="auto" w:fill="auto"/>
            <w:hideMark/>
          </w:tcPr>
          <w:p w:rsidR="00722A9E" w:rsidRPr="00196D39" w:rsidRDefault="00722A9E" w:rsidP="00B6503D">
            <w:r w:rsidRPr="00196D39">
              <w:t xml:space="preserve">3382      </w:t>
            </w:r>
          </w:p>
        </w:tc>
        <w:tc>
          <w:tcPr>
            <w:tcW w:w="3500" w:type="dxa"/>
            <w:tcBorders>
              <w:top w:val="nil"/>
              <w:left w:val="nil"/>
              <w:bottom w:val="single" w:sz="4" w:space="0" w:color="CCC085"/>
              <w:right w:val="single" w:sz="4" w:space="0" w:color="CCC085"/>
            </w:tcBorders>
            <w:shd w:val="clear" w:color="auto" w:fill="auto"/>
            <w:hideMark/>
          </w:tcPr>
          <w:p w:rsidR="00722A9E" w:rsidRPr="00196D39" w:rsidRDefault="00722A9E" w:rsidP="00B6503D">
            <w:r w:rsidRPr="00196D39">
              <w:t>БОРОДУЛИН ПАВЕЛ АЛЕКСЕЕВИЧ</w:t>
            </w:r>
          </w:p>
        </w:tc>
        <w:tc>
          <w:tcPr>
            <w:tcW w:w="5960" w:type="dxa"/>
            <w:tcBorders>
              <w:top w:val="nil"/>
              <w:left w:val="nil"/>
              <w:bottom w:val="single" w:sz="4" w:space="0" w:color="CCC085"/>
              <w:right w:val="single" w:sz="4" w:space="0" w:color="CCC085"/>
            </w:tcBorders>
            <w:shd w:val="clear" w:color="auto" w:fill="auto"/>
            <w:hideMark/>
          </w:tcPr>
          <w:p w:rsidR="00722A9E" w:rsidRPr="00196D39" w:rsidRDefault="00722A9E" w:rsidP="00B6503D">
            <w:r w:rsidRPr="00196D39">
              <w:t>механик</w:t>
            </w:r>
          </w:p>
        </w:tc>
        <w:tc>
          <w:tcPr>
            <w:tcW w:w="960" w:type="dxa"/>
            <w:tcBorders>
              <w:top w:val="nil"/>
              <w:left w:val="nil"/>
              <w:bottom w:val="single" w:sz="4" w:space="0" w:color="CCC085"/>
              <w:right w:val="single" w:sz="4" w:space="0" w:color="CCC085"/>
            </w:tcBorders>
            <w:shd w:val="clear" w:color="auto" w:fill="auto"/>
            <w:noWrap/>
            <w:hideMark/>
          </w:tcPr>
          <w:p w:rsidR="00722A9E" w:rsidRPr="00196D39" w:rsidRDefault="00722A9E" w:rsidP="00B6503D">
            <w:r w:rsidRPr="00196D39">
              <w:t>0,20</w:t>
            </w:r>
          </w:p>
        </w:tc>
      </w:tr>
      <w:tr w:rsidR="00722A9E" w:rsidRPr="0083360D" w:rsidTr="00B6503D">
        <w:trPr>
          <w:trHeight w:val="237"/>
        </w:trPr>
        <w:tc>
          <w:tcPr>
            <w:tcW w:w="11320" w:type="dxa"/>
            <w:gridSpan w:val="4"/>
            <w:tcBorders>
              <w:top w:val="single" w:sz="4" w:space="0" w:color="CCC085"/>
              <w:left w:val="single" w:sz="4" w:space="0" w:color="CCC085"/>
              <w:bottom w:val="single" w:sz="4" w:space="0" w:color="CCC085"/>
              <w:right w:val="single" w:sz="4" w:space="0" w:color="CCC085"/>
            </w:tcBorders>
            <w:shd w:val="clear" w:color="000000" w:fill="F8F2D8"/>
            <w:hideMark/>
          </w:tcPr>
          <w:p w:rsidR="00722A9E" w:rsidRPr="00196D39" w:rsidRDefault="00722A9E" w:rsidP="00B6503D">
            <w:r w:rsidRPr="00196D39">
              <w:t>Отдел охраны труда</w:t>
            </w:r>
          </w:p>
        </w:tc>
        <w:tc>
          <w:tcPr>
            <w:tcW w:w="960" w:type="dxa"/>
            <w:tcBorders>
              <w:top w:val="nil"/>
              <w:left w:val="nil"/>
              <w:bottom w:val="single" w:sz="4" w:space="0" w:color="CCC085"/>
              <w:right w:val="single" w:sz="4" w:space="0" w:color="CCC085"/>
            </w:tcBorders>
            <w:shd w:val="clear" w:color="000000" w:fill="F8F2D8"/>
            <w:noWrap/>
            <w:hideMark/>
          </w:tcPr>
          <w:p w:rsidR="00722A9E" w:rsidRPr="00196D39" w:rsidRDefault="00722A9E" w:rsidP="00B6503D">
            <w:r w:rsidRPr="00196D39">
              <w:t>0,50</w:t>
            </w:r>
          </w:p>
        </w:tc>
      </w:tr>
      <w:tr w:rsidR="00722A9E" w:rsidRPr="0083360D" w:rsidTr="00B6503D">
        <w:trPr>
          <w:trHeight w:val="237"/>
        </w:trPr>
        <w:tc>
          <w:tcPr>
            <w:tcW w:w="620" w:type="dxa"/>
            <w:tcBorders>
              <w:top w:val="nil"/>
              <w:left w:val="single" w:sz="4" w:space="0" w:color="CCC085"/>
              <w:bottom w:val="single" w:sz="4" w:space="0" w:color="CCC085"/>
              <w:right w:val="single" w:sz="4" w:space="0" w:color="CCC085"/>
            </w:tcBorders>
            <w:shd w:val="clear" w:color="auto" w:fill="auto"/>
            <w:hideMark/>
          </w:tcPr>
          <w:p w:rsidR="00722A9E" w:rsidRPr="00196D39" w:rsidRDefault="00722A9E" w:rsidP="00B6503D">
            <w:r w:rsidRPr="00196D39">
              <w:t>6</w:t>
            </w:r>
          </w:p>
        </w:tc>
        <w:tc>
          <w:tcPr>
            <w:tcW w:w="1240" w:type="dxa"/>
            <w:tcBorders>
              <w:top w:val="nil"/>
              <w:left w:val="nil"/>
              <w:bottom w:val="single" w:sz="4" w:space="0" w:color="CCC085"/>
              <w:right w:val="single" w:sz="4" w:space="0" w:color="CCC085"/>
            </w:tcBorders>
            <w:shd w:val="clear" w:color="auto" w:fill="auto"/>
            <w:hideMark/>
          </w:tcPr>
          <w:p w:rsidR="00722A9E" w:rsidRPr="00196D39" w:rsidRDefault="00722A9E" w:rsidP="00B6503D">
            <w:r w:rsidRPr="00196D39">
              <w:t xml:space="preserve">2576      </w:t>
            </w:r>
          </w:p>
        </w:tc>
        <w:tc>
          <w:tcPr>
            <w:tcW w:w="3500" w:type="dxa"/>
            <w:tcBorders>
              <w:top w:val="nil"/>
              <w:left w:val="nil"/>
              <w:bottom w:val="single" w:sz="4" w:space="0" w:color="CCC085"/>
              <w:right w:val="single" w:sz="4" w:space="0" w:color="CCC085"/>
            </w:tcBorders>
            <w:shd w:val="clear" w:color="auto" w:fill="auto"/>
            <w:hideMark/>
          </w:tcPr>
          <w:p w:rsidR="00722A9E" w:rsidRPr="00196D39" w:rsidRDefault="00722A9E" w:rsidP="00B6503D">
            <w:r w:rsidRPr="00196D39">
              <w:t>ПЕКШЕВА СВЕТЛАНА АНАТОЛЬЕВНА</w:t>
            </w:r>
          </w:p>
        </w:tc>
        <w:tc>
          <w:tcPr>
            <w:tcW w:w="5960" w:type="dxa"/>
            <w:tcBorders>
              <w:top w:val="nil"/>
              <w:left w:val="nil"/>
              <w:bottom w:val="single" w:sz="4" w:space="0" w:color="CCC085"/>
              <w:right w:val="single" w:sz="4" w:space="0" w:color="CCC085"/>
            </w:tcBorders>
            <w:shd w:val="clear" w:color="auto" w:fill="auto"/>
            <w:hideMark/>
          </w:tcPr>
          <w:p w:rsidR="00722A9E" w:rsidRPr="00196D39" w:rsidRDefault="00722A9E" w:rsidP="00B6503D">
            <w:r w:rsidRPr="00196D39">
              <w:t>медицинская сестра медико-оздоровительной группы</w:t>
            </w:r>
          </w:p>
        </w:tc>
        <w:tc>
          <w:tcPr>
            <w:tcW w:w="960" w:type="dxa"/>
            <w:tcBorders>
              <w:top w:val="nil"/>
              <w:left w:val="nil"/>
              <w:bottom w:val="single" w:sz="4" w:space="0" w:color="CCC085"/>
              <w:right w:val="single" w:sz="4" w:space="0" w:color="CCC085"/>
            </w:tcBorders>
            <w:shd w:val="clear" w:color="auto" w:fill="auto"/>
            <w:noWrap/>
            <w:hideMark/>
          </w:tcPr>
          <w:p w:rsidR="00722A9E" w:rsidRPr="00196D39" w:rsidRDefault="00722A9E" w:rsidP="00B6503D">
            <w:r w:rsidRPr="00196D39">
              <w:t>0,50</w:t>
            </w:r>
          </w:p>
        </w:tc>
      </w:tr>
      <w:tr w:rsidR="00722A9E" w:rsidRPr="0083360D" w:rsidTr="00B6503D">
        <w:trPr>
          <w:trHeight w:val="237"/>
        </w:trPr>
        <w:tc>
          <w:tcPr>
            <w:tcW w:w="11320" w:type="dxa"/>
            <w:gridSpan w:val="4"/>
            <w:tcBorders>
              <w:top w:val="single" w:sz="4" w:space="0" w:color="CCC085"/>
              <w:left w:val="single" w:sz="4" w:space="0" w:color="CCC085"/>
              <w:bottom w:val="single" w:sz="4" w:space="0" w:color="CCC085"/>
              <w:right w:val="single" w:sz="4" w:space="0" w:color="CCC085"/>
            </w:tcBorders>
            <w:shd w:val="clear" w:color="000000" w:fill="F8F2D8"/>
            <w:hideMark/>
          </w:tcPr>
          <w:p w:rsidR="00722A9E" w:rsidRPr="00196D39" w:rsidRDefault="00722A9E" w:rsidP="00B6503D">
            <w:r w:rsidRPr="00196D39">
              <w:t>Претензионно-исковое управление</w:t>
            </w:r>
          </w:p>
        </w:tc>
        <w:tc>
          <w:tcPr>
            <w:tcW w:w="960" w:type="dxa"/>
            <w:tcBorders>
              <w:top w:val="nil"/>
              <w:left w:val="nil"/>
              <w:bottom w:val="single" w:sz="4" w:space="0" w:color="CCC085"/>
              <w:right w:val="single" w:sz="4" w:space="0" w:color="CCC085"/>
            </w:tcBorders>
            <w:shd w:val="clear" w:color="000000" w:fill="F8F2D8"/>
            <w:noWrap/>
            <w:hideMark/>
          </w:tcPr>
          <w:p w:rsidR="00722A9E" w:rsidRPr="00196D39" w:rsidRDefault="00722A9E" w:rsidP="00B6503D">
            <w:r w:rsidRPr="00196D39">
              <w:t>0,50</w:t>
            </w:r>
          </w:p>
        </w:tc>
      </w:tr>
      <w:tr w:rsidR="00722A9E" w:rsidRPr="0083360D" w:rsidTr="00B6503D">
        <w:trPr>
          <w:trHeight w:val="237"/>
        </w:trPr>
        <w:tc>
          <w:tcPr>
            <w:tcW w:w="620" w:type="dxa"/>
            <w:tcBorders>
              <w:top w:val="nil"/>
              <w:left w:val="single" w:sz="4" w:space="0" w:color="CCC085"/>
              <w:bottom w:val="single" w:sz="4" w:space="0" w:color="CCC085"/>
              <w:right w:val="single" w:sz="4" w:space="0" w:color="CCC085"/>
            </w:tcBorders>
            <w:shd w:val="clear" w:color="auto" w:fill="auto"/>
            <w:hideMark/>
          </w:tcPr>
          <w:p w:rsidR="00722A9E" w:rsidRPr="00196D39" w:rsidRDefault="00722A9E" w:rsidP="00B6503D">
            <w:r w:rsidRPr="00196D39">
              <w:t>7</w:t>
            </w:r>
          </w:p>
        </w:tc>
        <w:tc>
          <w:tcPr>
            <w:tcW w:w="1240" w:type="dxa"/>
            <w:tcBorders>
              <w:top w:val="nil"/>
              <w:left w:val="nil"/>
              <w:bottom w:val="single" w:sz="4" w:space="0" w:color="CCC085"/>
              <w:right w:val="single" w:sz="4" w:space="0" w:color="CCC085"/>
            </w:tcBorders>
            <w:shd w:val="clear" w:color="auto" w:fill="auto"/>
            <w:hideMark/>
          </w:tcPr>
          <w:p w:rsidR="00722A9E" w:rsidRPr="00196D39" w:rsidRDefault="00722A9E" w:rsidP="00B6503D">
            <w:r w:rsidRPr="00196D39">
              <w:t xml:space="preserve">4177      </w:t>
            </w:r>
          </w:p>
        </w:tc>
        <w:tc>
          <w:tcPr>
            <w:tcW w:w="3500" w:type="dxa"/>
            <w:tcBorders>
              <w:top w:val="nil"/>
              <w:left w:val="nil"/>
              <w:bottom w:val="single" w:sz="4" w:space="0" w:color="CCC085"/>
              <w:right w:val="single" w:sz="4" w:space="0" w:color="CCC085"/>
            </w:tcBorders>
            <w:shd w:val="clear" w:color="auto" w:fill="auto"/>
            <w:hideMark/>
          </w:tcPr>
          <w:p w:rsidR="00722A9E" w:rsidRPr="00196D39" w:rsidRDefault="00722A9E" w:rsidP="00B6503D">
            <w:r w:rsidRPr="00196D39">
              <w:t>ШЕСТАКОВ АНДРЕЙ АНДРЕЕВИЧ</w:t>
            </w:r>
          </w:p>
        </w:tc>
        <w:tc>
          <w:tcPr>
            <w:tcW w:w="5960" w:type="dxa"/>
            <w:tcBorders>
              <w:top w:val="nil"/>
              <w:left w:val="nil"/>
              <w:bottom w:val="single" w:sz="4" w:space="0" w:color="CCC085"/>
              <w:right w:val="single" w:sz="4" w:space="0" w:color="CCC085"/>
            </w:tcBorders>
            <w:shd w:val="clear" w:color="auto" w:fill="auto"/>
            <w:hideMark/>
          </w:tcPr>
          <w:p w:rsidR="00722A9E" w:rsidRPr="00196D39" w:rsidRDefault="00722A9E" w:rsidP="00B6503D">
            <w:r w:rsidRPr="00196D39">
              <w:t>главный менеджер</w:t>
            </w:r>
          </w:p>
        </w:tc>
        <w:tc>
          <w:tcPr>
            <w:tcW w:w="960" w:type="dxa"/>
            <w:tcBorders>
              <w:top w:val="nil"/>
              <w:left w:val="nil"/>
              <w:bottom w:val="single" w:sz="4" w:space="0" w:color="CCC085"/>
              <w:right w:val="single" w:sz="4" w:space="0" w:color="CCC085"/>
            </w:tcBorders>
            <w:shd w:val="clear" w:color="auto" w:fill="auto"/>
            <w:noWrap/>
            <w:hideMark/>
          </w:tcPr>
          <w:p w:rsidR="00722A9E" w:rsidRPr="00196D39" w:rsidRDefault="00722A9E" w:rsidP="00B6503D">
            <w:r w:rsidRPr="00196D39">
              <w:t>0,50</w:t>
            </w:r>
          </w:p>
        </w:tc>
      </w:tr>
      <w:tr w:rsidR="00722A9E" w:rsidRPr="0083360D" w:rsidTr="00B6503D">
        <w:trPr>
          <w:trHeight w:val="237"/>
        </w:trPr>
        <w:tc>
          <w:tcPr>
            <w:tcW w:w="11320" w:type="dxa"/>
            <w:gridSpan w:val="4"/>
            <w:tcBorders>
              <w:top w:val="single" w:sz="4" w:space="0" w:color="CCC085"/>
              <w:left w:val="single" w:sz="4" w:space="0" w:color="CCC085"/>
              <w:bottom w:val="single" w:sz="4" w:space="0" w:color="CCC085"/>
              <w:right w:val="single" w:sz="4" w:space="0" w:color="CCC085"/>
            </w:tcBorders>
            <w:shd w:val="clear" w:color="000000" w:fill="F8F2D8"/>
            <w:hideMark/>
          </w:tcPr>
          <w:p w:rsidR="00722A9E" w:rsidRPr="00196D39" w:rsidRDefault="00722A9E" w:rsidP="00B6503D">
            <w:r w:rsidRPr="00196D39">
              <w:t>Топливно-транспортная служба филиала "Кандалакшская теплосеть"</w:t>
            </w:r>
          </w:p>
        </w:tc>
        <w:tc>
          <w:tcPr>
            <w:tcW w:w="960" w:type="dxa"/>
            <w:tcBorders>
              <w:top w:val="nil"/>
              <w:left w:val="nil"/>
              <w:bottom w:val="single" w:sz="4" w:space="0" w:color="CCC085"/>
              <w:right w:val="single" w:sz="4" w:space="0" w:color="CCC085"/>
            </w:tcBorders>
            <w:shd w:val="clear" w:color="000000" w:fill="F8F2D8"/>
            <w:noWrap/>
            <w:hideMark/>
          </w:tcPr>
          <w:p w:rsidR="00722A9E" w:rsidRPr="00196D39" w:rsidRDefault="00722A9E" w:rsidP="00B6503D">
            <w:r w:rsidRPr="00196D39">
              <w:t>0,50</w:t>
            </w:r>
          </w:p>
        </w:tc>
      </w:tr>
      <w:tr w:rsidR="00722A9E" w:rsidRPr="0083360D" w:rsidTr="00B6503D">
        <w:trPr>
          <w:trHeight w:val="237"/>
        </w:trPr>
        <w:tc>
          <w:tcPr>
            <w:tcW w:w="620" w:type="dxa"/>
            <w:tcBorders>
              <w:top w:val="nil"/>
              <w:left w:val="single" w:sz="4" w:space="0" w:color="CCC085"/>
              <w:bottom w:val="single" w:sz="4" w:space="0" w:color="CCC085"/>
              <w:right w:val="single" w:sz="4" w:space="0" w:color="CCC085"/>
            </w:tcBorders>
            <w:shd w:val="clear" w:color="auto" w:fill="auto"/>
            <w:hideMark/>
          </w:tcPr>
          <w:p w:rsidR="00722A9E" w:rsidRPr="00196D39" w:rsidRDefault="00722A9E" w:rsidP="00B6503D">
            <w:r w:rsidRPr="00196D39">
              <w:t>8</w:t>
            </w:r>
          </w:p>
        </w:tc>
        <w:tc>
          <w:tcPr>
            <w:tcW w:w="1240" w:type="dxa"/>
            <w:tcBorders>
              <w:top w:val="nil"/>
              <w:left w:val="nil"/>
              <w:bottom w:val="single" w:sz="4" w:space="0" w:color="CCC085"/>
              <w:right w:val="single" w:sz="4" w:space="0" w:color="CCC085"/>
            </w:tcBorders>
            <w:shd w:val="clear" w:color="auto" w:fill="auto"/>
            <w:hideMark/>
          </w:tcPr>
          <w:p w:rsidR="00722A9E" w:rsidRPr="00196D39" w:rsidRDefault="00722A9E" w:rsidP="00B6503D">
            <w:r w:rsidRPr="00196D39">
              <w:t xml:space="preserve">0633      </w:t>
            </w:r>
          </w:p>
        </w:tc>
        <w:tc>
          <w:tcPr>
            <w:tcW w:w="3500" w:type="dxa"/>
            <w:tcBorders>
              <w:top w:val="nil"/>
              <w:left w:val="nil"/>
              <w:bottom w:val="single" w:sz="4" w:space="0" w:color="CCC085"/>
              <w:right w:val="single" w:sz="4" w:space="0" w:color="CCC085"/>
            </w:tcBorders>
            <w:shd w:val="clear" w:color="auto" w:fill="auto"/>
            <w:hideMark/>
          </w:tcPr>
          <w:p w:rsidR="00722A9E" w:rsidRPr="00196D39" w:rsidRDefault="00722A9E" w:rsidP="00B6503D">
            <w:r w:rsidRPr="00196D39">
              <w:t>ЕРЕГИНА НАТАЛЬЯ АНАТОЛЬЕВНА</w:t>
            </w:r>
          </w:p>
        </w:tc>
        <w:tc>
          <w:tcPr>
            <w:tcW w:w="5960" w:type="dxa"/>
            <w:tcBorders>
              <w:top w:val="nil"/>
              <w:left w:val="nil"/>
              <w:bottom w:val="single" w:sz="4" w:space="0" w:color="CCC085"/>
              <w:right w:val="single" w:sz="4" w:space="0" w:color="CCC085"/>
            </w:tcBorders>
            <w:shd w:val="clear" w:color="auto" w:fill="auto"/>
            <w:hideMark/>
          </w:tcPr>
          <w:p w:rsidR="00722A9E" w:rsidRPr="00196D39" w:rsidRDefault="00722A9E" w:rsidP="00B6503D">
            <w:r w:rsidRPr="00196D39">
              <w:t>фельдшер</w:t>
            </w:r>
          </w:p>
        </w:tc>
        <w:tc>
          <w:tcPr>
            <w:tcW w:w="960" w:type="dxa"/>
            <w:tcBorders>
              <w:top w:val="nil"/>
              <w:left w:val="nil"/>
              <w:bottom w:val="single" w:sz="4" w:space="0" w:color="CCC085"/>
              <w:right w:val="single" w:sz="4" w:space="0" w:color="CCC085"/>
            </w:tcBorders>
            <w:shd w:val="clear" w:color="auto" w:fill="auto"/>
            <w:noWrap/>
            <w:hideMark/>
          </w:tcPr>
          <w:p w:rsidR="00722A9E" w:rsidRPr="00196D39" w:rsidRDefault="00722A9E" w:rsidP="00B6503D">
            <w:r w:rsidRPr="00196D39">
              <w:t>0,50</w:t>
            </w:r>
          </w:p>
        </w:tc>
      </w:tr>
      <w:tr w:rsidR="00722A9E" w:rsidRPr="0083360D" w:rsidTr="00B6503D">
        <w:trPr>
          <w:trHeight w:val="237"/>
        </w:trPr>
        <w:tc>
          <w:tcPr>
            <w:tcW w:w="11320" w:type="dxa"/>
            <w:gridSpan w:val="4"/>
            <w:tcBorders>
              <w:top w:val="single" w:sz="4" w:space="0" w:color="CCC085"/>
              <w:left w:val="single" w:sz="4" w:space="0" w:color="CCC085"/>
              <w:bottom w:val="single" w:sz="4" w:space="0" w:color="CCC085"/>
              <w:right w:val="single" w:sz="4" w:space="0" w:color="CCC085"/>
            </w:tcBorders>
            <w:shd w:val="clear" w:color="000000" w:fill="F8F2D8"/>
            <w:hideMark/>
          </w:tcPr>
          <w:p w:rsidR="00722A9E" w:rsidRPr="00196D39" w:rsidRDefault="00722A9E" w:rsidP="00B6503D">
            <w:r w:rsidRPr="00196D39">
              <w:t>Филиал "Заполярная горэлектросеть"</w:t>
            </w:r>
          </w:p>
        </w:tc>
        <w:tc>
          <w:tcPr>
            <w:tcW w:w="960" w:type="dxa"/>
            <w:tcBorders>
              <w:top w:val="nil"/>
              <w:left w:val="nil"/>
              <w:bottom w:val="single" w:sz="4" w:space="0" w:color="CCC085"/>
              <w:right w:val="single" w:sz="4" w:space="0" w:color="CCC085"/>
            </w:tcBorders>
            <w:shd w:val="clear" w:color="000000" w:fill="F8F2D8"/>
            <w:noWrap/>
            <w:hideMark/>
          </w:tcPr>
          <w:p w:rsidR="00722A9E" w:rsidRPr="00196D39" w:rsidRDefault="00722A9E" w:rsidP="00B6503D">
            <w:r w:rsidRPr="00196D39">
              <w:t>1,00</w:t>
            </w:r>
          </w:p>
        </w:tc>
      </w:tr>
      <w:tr w:rsidR="00722A9E" w:rsidRPr="0083360D" w:rsidTr="00B6503D">
        <w:trPr>
          <w:trHeight w:val="237"/>
        </w:trPr>
        <w:tc>
          <w:tcPr>
            <w:tcW w:w="620" w:type="dxa"/>
            <w:tcBorders>
              <w:top w:val="nil"/>
              <w:left w:val="single" w:sz="4" w:space="0" w:color="CCC085"/>
              <w:bottom w:val="single" w:sz="4" w:space="0" w:color="CCC085"/>
              <w:right w:val="single" w:sz="4" w:space="0" w:color="CCC085"/>
            </w:tcBorders>
            <w:shd w:val="clear" w:color="auto" w:fill="auto"/>
            <w:hideMark/>
          </w:tcPr>
          <w:p w:rsidR="00722A9E" w:rsidRPr="00196D39" w:rsidRDefault="00722A9E" w:rsidP="00B6503D">
            <w:r w:rsidRPr="00196D39">
              <w:t>9</w:t>
            </w:r>
          </w:p>
        </w:tc>
        <w:tc>
          <w:tcPr>
            <w:tcW w:w="1240" w:type="dxa"/>
            <w:tcBorders>
              <w:top w:val="nil"/>
              <w:left w:val="nil"/>
              <w:bottom w:val="single" w:sz="4" w:space="0" w:color="CCC085"/>
              <w:right w:val="single" w:sz="4" w:space="0" w:color="CCC085"/>
            </w:tcBorders>
            <w:shd w:val="clear" w:color="auto" w:fill="auto"/>
            <w:hideMark/>
          </w:tcPr>
          <w:p w:rsidR="00722A9E" w:rsidRPr="00196D39" w:rsidRDefault="00722A9E" w:rsidP="00B6503D">
            <w:r w:rsidRPr="00196D39">
              <w:t xml:space="preserve">1281      </w:t>
            </w:r>
          </w:p>
        </w:tc>
        <w:tc>
          <w:tcPr>
            <w:tcW w:w="3500" w:type="dxa"/>
            <w:tcBorders>
              <w:top w:val="nil"/>
              <w:left w:val="nil"/>
              <w:bottom w:val="single" w:sz="4" w:space="0" w:color="CCC085"/>
              <w:right w:val="single" w:sz="4" w:space="0" w:color="CCC085"/>
            </w:tcBorders>
            <w:shd w:val="clear" w:color="auto" w:fill="auto"/>
            <w:hideMark/>
          </w:tcPr>
          <w:p w:rsidR="00722A9E" w:rsidRPr="00196D39" w:rsidRDefault="00722A9E" w:rsidP="00B6503D">
            <w:r w:rsidRPr="00196D39">
              <w:t>БУЛЫГИН АЛЕКСЕЙ ВИКТОРОВИЧ</w:t>
            </w:r>
          </w:p>
        </w:tc>
        <w:tc>
          <w:tcPr>
            <w:tcW w:w="5960" w:type="dxa"/>
            <w:tcBorders>
              <w:top w:val="nil"/>
              <w:left w:val="nil"/>
              <w:bottom w:val="single" w:sz="4" w:space="0" w:color="CCC085"/>
              <w:right w:val="single" w:sz="4" w:space="0" w:color="CCC085"/>
            </w:tcBorders>
            <w:shd w:val="clear" w:color="auto" w:fill="auto"/>
            <w:hideMark/>
          </w:tcPr>
          <w:p w:rsidR="00722A9E" w:rsidRPr="00196D39" w:rsidRDefault="00722A9E" w:rsidP="00B6503D">
            <w:r w:rsidRPr="00196D39">
              <w:t>инженер-программист</w:t>
            </w:r>
          </w:p>
        </w:tc>
        <w:tc>
          <w:tcPr>
            <w:tcW w:w="960" w:type="dxa"/>
            <w:tcBorders>
              <w:top w:val="nil"/>
              <w:left w:val="nil"/>
              <w:bottom w:val="single" w:sz="4" w:space="0" w:color="CCC085"/>
              <w:right w:val="single" w:sz="4" w:space="0" w:color="CCC085"/>
            </w:tcBorders>
            <w:shd w:val="clear" w:color="auto" w:fill="auto"/>
            <w:noWrap/>
            <w:hideMark/>
          </w:tcPr>
          <w:p w:rsidR="00722A9E" w:rsidRPr="00196D39" w:rsidRDefault="00722A9E" w:rsidP="00B6503D">
            <w:r w:rsidRPr="00196D39">
              <w:t>0,50</w:t>
            </w:r>
          </w:p>
        </w:tc>
      </w:tr>
      <w:tr w:rsidR="00722A9E" w:rsidRPr="0083360D" w:rsidTr="00B6503D">
        <w:trPr>
          <w:trHeight w:val="237"/>
        </w:trPr>
        <w:tc>
          <w:tcPr>
            <w:tcW w:w="620" w:type="dxa"/>
            <w:tcBorders>
              <w:top w:val="nil"/>
              <w:left w:val="single" w:sz="4" w:space="0" w:color="CCC085"/>
              <w:bottom w:val="single" w:sz="4" w:space="0" w:color="CCC085"/>
              <w:right w:val="single" w:sz="4" w:space="0" w:color="CCC085"/>
            </w:tcBorders>
            <w:shd w:val="clear" w:color="auto" w:fill="auto"/>
            <w:hideMark/>
          </w:tcPr>
          <w:p w:rsidR="00722A9E" w:rsidRPr="00196D39" w:rsidRDefault="00722A9E" w:rsidP="00B6503D">
            <w:r w:rsidRPr="00196D39">
              <w:t>10</w:t>
            </w:r>
          </w:p>
        </w:tc>
        <w:tc>
          <w:tcPr>
            <w:tcW w:w="1240" w:type="dxa"/>
            <w:tcBorders>
              <w:top w:val="nil"/>
              <w:left w:val="nil"/>
              <w:bottom w:val="single" w:sz="4" w:space="0" w:color="CCC085"/>
              <w:right w:val="single" w:sz="4" w:space="0" w:color="CCC085"/>
            </w:tcBorders>
            <w:shd w:val="clear" w:color="auto" w:fill="auto"/>
            <w:hideMark/>
          </w:tcPr>
          <w:p w:rsidR="00722A9E" w:rsidRPr="00196D39" w:rsidRDefault="00722A9E" w:rsidP="00B6503D">
            <w:r w:rsidRPr="00196D39">
              <w:t xml:space="preserve">1319      </w:t>
            </w:r>
          </w:p>
        </w:tc>
        <w:tc>
          <w:tcPr>
            <w:tcW w:w="3500" w:type="dxa"/>
            <w:tcBorders>
              <w:top w:val="nil"/>
              <w:left w:val="nil"/>
              <w:bottom w:val="single" w:sz="4" w:space="0" w:color="CCC085"/>
              <w:right w:val="single" w:sz="4" w:space="0" w:color="CCC085"/>
            </w:tcBorders>
            <w:shd w:val="clear" w:color="auto" w:fill="auto"/>
            <w:hideMark/>
          </w:tcPr>
          <w:p w:rsidR="00722A9E" w:rsidRPr="00196D39" w:rsidRDefault="00722A9E" w:rsidP="00B6503D">
            <w:r w:rsidRPr="00196D39">
              <w:t>ПАРФЕНОВА ЕЛЕНА ВЛАДИМИРОВНА</w:t>
            </w:r>
          </w:p>
        </w:tc>
        <w:tc>
          <w:tcPr>
            <w:tcW w:w="5960" w:type="dxa"/>
            <w:tcBorders>
              <w:top w:val="nil"/>
              <w:left w:val="nil"/>
              <w:bottom w:val="single" w:sz="4" w:space="0" w:color="CCC085"/>
              <w:right w:val="single" w:sz="4" w:space="0" w:color="CCC085"/>
            </w:tcBorders>
            <w:shd w:val="clear" w:color="auto" w:fill="auto"/>
            <w:hideMark/>
          </w:tcPr>
          <w:p w:rsidR="00722A9E" w:rsidRPr="00196D39" w:rsidRDefault="00722A9E" w:rsidP="00B6503D">
            <w:r w:rsidRPr="00196D39">
              <w:t>юрисконсульт</w:t>
            </w:r>
          </w:p>
        </w:tc>
        <w:tc>
          <w:tcPr>
            <w:tcW w:w="960" w:type="dxa"/>
            <w:tcBorders>
              <w:top w:val="nil"/>
              <w:left w:val="nil"/>
              <w:bottom w:val="single" w:sz="4" w:space="0" w:color="CCC085"/>
              <w:right w:val="single" w:sz="4" w:space="0" w:color="CCC085"/>
            </w:tcBorders>
            <w:shd w:val="clear" w:color="auto" w:fill="auto"/>
            <w:noWrap/>
            <w:hideMark/>
          </w:tcPr>
          <w:p w:rsidR="00722A9E" w:rsidRPr="00196D39" w:rsidRDefault="00722A9E" w:rsidP="00B6503D">
            <w:r w:rsidRPr="00196D39">
              <w:t>0,50</w:t>
            </w:r>
          </w:p>
        </w:tc>
      </w:tr>
      <w:tr w:rsidR="00722A9E" w:rsidRPr="0083360D" w:rsidTr="00B6503D">
        <w:trPr>
          <w:trHeight w:val="267"/>
        </w:trPr>
        <w:tc>
          <w:tcPr>
            <w:tcW w:w="11320" w:type="dxa"/>
            <w:gridSpan w:val="4"/>
            <w:tcBorders>
              <w:top w:val="single" w:sz="4" w:space="0" w:color="CCC085"/>
              <w:left w:val="single" w:sz="4" w:space="0" w:color="CCC085"/>
              <w:bottom w:val="single" w:sz="4" w:space="0" w:color="CCC085"/>
              <w:right w:val="single" w:sz="4" w:space="0" w:color="CCC085"/>
            </w:tcBorders>
            <w:shd w:val="clear" w:color="000000" w:fill="F4ECC5"/>
            <w:noWrap/>
            <w:hideMark/>
          </w:tcPr>
          <w:p w:rsidR="00722A9E" w:rsidRPr="00196D39" w:rsidRDefault="00722A9E" w:rsidP="00B6503D">
            <w:r w:rsidRPr="00196D39">
              <w:t>Итого</w:t>
            </w:r>
          </w:p>
        </w:tc>
        <w:tc>
          <w:tcPr>
            <w:tcW w:w="960" w:type="dxa"/>
            <w:tcBorders>
              <w:top w:val="nil"/>
              <w:left w:val="nil"/>
              <w:bottom w:val="single" w:sz="4" w:space="0" w:color="CCC085"/>
              <w:right w:val="single" w:sz="4" w:space="0" w:color="CCC085"/>
            </w:tcBorders>
            <w:shd w:val="clear" w:color="000000" w:fill="F4ECC5"/>
            <w:noWrap/>
            <w:hideMark/>
          </w:tcPr>
          <w:p w:rsidR="00722A9E" w:rsidRPr="00196D39" w:rsidRDefault="00722A9E" w:rsidP="00B6503D">
            <w:r w:rsidRPr="00196D39">
              <w:t>4,40</w:t>
            </w:r>
          </w:p>
        </w:tc>
      </w:tr>
    </w:tbl>
    <w:p w:rsidR="00722A9E" w:rsidRPr="003473A4" w:rsidRDefault="00722A9E" w:rsidP="00722A9E">
      <w:pPr>
        <w:rPr>
          <w:bCs/>
          <w:sz w:val="24"/>
          <w:szCs w:val="24"/>
        </w:rPr>
      </w:pPr>
      <w:r w:rsidRPr="0083360D">
        <w:rPr>
          <w:b/>
          <w:sz w:val="24"/>
          <w:szCs w:val="24"/>
        </w:rPr>
        <w:br w:type="page"/>
      </w:r>
    </w:p>
    <w:p w:rsidR="00722A9E" w:rsidRPr="003473A4" w:rsidRDefault="00722A9E" w:rsidP="00722A9E">
      <w:pPr>
        <w:pStyle w:val="3"/>
        <w:jc w:val="right"/>
        <w:rPr>
          <w:rFonts w:ascii="Calibri" w:hAnsi="Calibri"/>
          <w:b w:val="0"/>
          <w:sz w:val="24"/>
          <w:szCs w:val="24"/>
        </w:rPr>
      </w:pPr>
      <w:bookmarkStart w:id="151" w:name="_Приложение_З-1._Табель"/>
      <w:bookmarkStart w:id="152" w:name="_Toc480797107"/>
      <w:bookmarkEnd w:id="151"/>
      <w:r w:rsidRPr="003473A4">
        <w:rPr>
          <w:rFonts w:ascii="Calibri" w:hAnsi="Calibri"/>
          <w:b w:val="0"/>
          <w:sz w:val="24"/>
          <w:szCs w:val="24"/>
        </w:rPr>
        <w:lastRenderedPageBreak/>
        <w:t>Приложение З-1. Табель учета рабочего времени</w:t>
      </w:r>
      <w:bookmarkEnd w:id="152"/>
    </w:p>
    <w:p w:rsidR="00722A9E" w:rsidRPr="0083360D" w:rsidRDefault="00722A9E" w:rsidP="00722A9E">
      <w:pPr>
        <w:contextualSpacing/>
        <w:rPr>
          <w:sz w:val="24"/>
          <w:szCs w:val="24"/>
        </w:rPr>
        <w:sectPr w:rsidR="00722A9E" w:rsidRPr="0083360D" w:rsidSect="003473A4">
          <w:footerReference w:type="first" r:id="rId42"/>
          <w:pgSz w:w="16838" w:h="11906" w:orient="landscape"/>
          <w:pgMar w:top="1701" w:right="1134" w:bottom="851" w:left="1134" w:header="709" w:footer="709" w:gutter="0"/>
          <w:cols w:space="708"/>
          <w:docGrid w:linePitch="360"/>
        </w:sectPr>
      </w:pPr>
      <w:r w:rsidRPr="003473A4">
        <w:rPr>
          <w:noProof/>
          <w:sz w:val="24"/>
          <w:szCs w:val="24"/>
        </w:rPr>
        <w:drawing>
          <wp:inline distT="0" distB="0" distL="0" distR="0">
            <wp:extent cx="9258300" cy="2886075"/>
            <wp:effectExtent l="0" t="0" r="0" b="9525"/>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9258300" cy="2886075"/>
                    </a:xfrm>
                    <a:prstGeom prst="rect">
                      <a:avLst/>
                    </a:prstGeom>
                    <a:noFill/>
                    <a:ln>
                      <a:noFill/>
                    </a:ln>
                  </pic:spPr>
                </pic:pic>
              </a:graphicData>
            </a:graphic>
          </wp:inline>
        </w:drawing>
      </w:r>
    </w:p>
    <w:p w:rsidR="00722A9E" w:rsidRPr="003473A4" w:rsidRDefault="00722A9E" w:rsidP="00722A9E">
      <w:pPr>
        <w:pStyle w:val="3"/>
        <w:jc w:val="right"/>
        <w:rPr>
          <w:rFonts w:ascii="Calibri" w:hAnsi="Calibri"/>
          <w:b w:val="0"/>
          <w:sz w:val="24"/>
          <w:szCs w:val="24"/>
        </w:rPr>
      </w:pPr>
      <w:bookmarkStart w:id="153" w:name="_Приложение_З-2._Справка"/>
      <w:bookmarkStart w:id="154" w:name="_Toc480797108"/>
      <w:bookmarkEnd w:id="153"/>
      <w:r w:rsidRPr="003473A4">
        <w:rPr>
          <w:rFonts w:ascii="Calibri" w:hAnsi="Calibri"/>
          <w:b w:val="0"/>
          <w:sz w:val="24"/>
          <w:szCs w:val="24"/>
        </w:rPr>
        <w:lastRenderedPageBreak/>
        <w:t>Приложение З-2. Справка в военкомат для определения оплаты находившимся на военных сборах</w:t>
      </w:r>
      <w:bookmarkEnd w:id="154"/>
    </w:p>
    <w:p w:rsidR="00722A9E" w:rsidRPr="0083360D" w:rsidRDefault="00722A9E" w:rsidP="00722A9E">
      <w:pPr>
        <w:rPr>
          <w:sz w:val="24"/>
          <w:szCs w:val="24"/>
        </w:rPr>
      </w:pPr>
    </w:p>
    <w:tbl>
      <w:tblPr>
        <w:tblW w:w="11891" w:type="dxa"/>
        <w:tblInd w:w="108" w:type="dxa"/>
        <w:tblLayout w:type="fixed"/>
        <w:tblLook w:val="04A0" w:firstRow="1" w:lastRow="0" w:firstColumn="1" w:lastColumn="0" w:noHBand="0" w:noVBand="1"/>
      </w:tblPr>
      <w:tblGrid>
        <w:gridCol w:w="367"/>
        <w:gridCol w:w="1"/>
        <w:gridCol w:w="1"/>
        <w:gridCol w:w="2"/>
        <w:gridCol w:w="270"/>
        <w:gridCol w:w="4"/>
        <w:gridCol w:w="269"/>
        <w:gridCol w:w="1"/>
        <w:gridCol w:w="2"/>
        <w:gridCol w:w="2"/>
        <w:gridCol w:w="231"/>
        <w:gridCol w:w="1"/>
        <w:gridCol w:w="2"/>
        <w:gridCol w:w="2"/>
        <w:gridCol w:w="231"/>
        <w:gridCol w:w="1"/>
        <w:gridCol w:w="2"/>
        <w:gridCol w:w="2"/>
        <w:gridCol w:w="27"/>
        <w:gridCol w:w="204"/>
        <w:gridCol w:w="1"/>
        <w:gridCol w:w="2"/>
        <w:gridCol w:w="2"/>
        <w:gridCol w:w="231"/>
        <w:gridCol w:w="1"/>
        <w:gridCol w:w="2"/>
        <w:gridCol w:w="2"/>
        <w:gridCol w:w="231"/>
        <w:gridCol w:w="1"/>
        <w:gridCol w:w="2"/>
        <w:gridCol w:w="2"/>
        <w:gridCol w:w="231"/>
        <w:gridCol w:w="1"/>
        <w:gridCol w:w="2"/>
        <w:gridCol w:w="2"/>
        <w:gridCol w:w="231"/>
        <w:gridCol w:w="1"/>
        <w:gridCol w:w="2"/>
        <w:gridCol w:w="2"/>
        <w:gridCol w:w="231"/>
        <w:gridCol w:w="1"/>
        <w:gridCol w:w="2"/>
        <w:gridCol w:w="2"/>
        <w:gridCol w:w="132"/>
        <w:gridCol w:w="99"/>
        <w:gridCol w:w="1"/>
        <w:gridCol w:w="38"/>
        <w:gridCol w:w="3"/>
        <w:gridCol w:w="181"/>
        <w:gridCol w:w="13"/>
        <w:gridCol w:w="1"/>
        <w:gridCol w:w="38"/>
        <w:gridCol w:w="3"/>
        <w:gridCol w:w="231"/>
        <w:gridCol w:w="2"/>
        <w:gridCol w:w="114"/>
        <w:gridCol w:w="3"/>
        <w:gridCol w:w="116"/>
        <w:gridCol w:w="1"/>
        <w:gridCol w:w="2"/>
        <w:gridCol w:w="114"/>
        <w:gridCol w:w="3"/>
        <w:gridCol w:w="161"/>
        <w:gridCol w:w="1"/>
        <w:gridCol w:w="115"/>
        <w:gridCol w:w="3"/>
        <w:gridCol w:w="117"/>
        <w:gridCol w:w="1"/>
        <w:gridCol w:w="235"/>
        <w:gridCol w:w="1"/>
        <w:gridCol w:w="406"/>
        <w:gridCol w:w="20"/>
        <w:gridCol w:w="216"/>
        <w:gridCol w:w="157"/>
        <w:gridCol w:w="2"/>
        <w:gridCol w:w="19"/>
        <w:gridCol w:w="58"/>
        <w:gridCol w:w="193"/>
        <w:gridCol w:w="136"/>
        <w:gridCol w:w="3"/>
        <w:gridCol w:w="74"/>
        <w:gridCol w:w="1"/>
        <w:gridCol w:w="37"/>
        <w:gridCol w:w="121"/>
        <w:gridCol w:w="3"/>
        <w:gridCol w:w="131"/>
        <w:gridCol w:w="1"/>
        <w:gridCol w:w="180"/>
        <w:gridCol w:w="1"/>
        <w:gridCol w:w="84"/>
        <w:gridCol w:w="65"/>
        <w:gridCol w:w="1"/>
        <w:gridCol w:w="85"/>
        <w:gridCol w:w="1"/>
        <w:gridCol w:w="75"/>
        <w:gridCol w:w="22"/>
        <w:gridCol w:w="52"/>
        <w:gridCol w:w="1"/>
        <w:gridCol w:w="235"/>
        <w:gridCol w:w="1"/>
        <w:gridCol w:w="3"/>
        <w:gridCol w:w="2"/>
        <w:gridCol w:w="37"/>
        <w:gridCol w:w="251"/>
        <w:gridCol w:w="42"/>
        <w:gridCol w:w="2"/>
        <w:gridCol w:w="80"/>
        <w:gridCol w:w="26"/>
        <w:gridCol w:w="2"/>
        <w:gridCol w:w="126"/>
        <w:gridCol w:w="2"/>
        <w:gridCol w:w="118"/>
        <w:gridCol w:w="26"/>
        <w:gridCol w:w="2"/>
        <w:gridCol w:w="9"/>
        <w:gridCol w:w="238"/>
        <w:gridCol w:w="14"/>
        <w:gridCol w:w="2"/>
        <w:gridCol w:w="9"/>
        <w:gridCol w:w="2"/>
        <w:gridCol w:w="26"/>
        <w:gridCol w:w="235"/>
        <w:gridCol w:w="2"/>
        <w:gridCol w:w="9"/>
        <w:gridCol w:w="2"/>
        <w:gridCol w:w="44"/>
        <w:gridCol w:w="217"/>
        <w:gridCol w:w="3"/>
        <w:gridCol w:w="8"/>
        <w:gridCol w:w="2"/>
        <w:gridCol w:w="62"/>
        <w:gridCol w:w="161"/>
        <w:gridCol w:w="3"/>
        <w:gridCol w:w="8"/>
        <w:gridCol w:w="2"/>
        <w:gridCol w:w="29"/>
        <w:gridCol w:w="88"/>
        <w:gridCol w:w="117"/>
        <w:gridCol w:w="2"/>
        <w:gridCol w:w="65"/>
        <w:gridCol w:w="3"/>
        <w:gridCol w:w="104"/>
        <w:gridCol w:w="138"/>
        <w:gridCol w:w="2"/>
        <w:gridCol w:w="27"/>
        <w:gridCol w:w="3"/>
        <w:gridCol w:w="81"/>
        <w:gridCol w:w="152"/>
        <w:gridCol w:w="3"/>
        <w:gridCol w:w="6"/>
        <w:gridCol w:w="2"/>
        <w:gridCol w:w="88"/>
        <w:gridCol w:w="137"/>
        <w:gridCol w:w="3"/>
        <w:gridCol w:w="6"/>
        <w:gridCol w:w="2"/>
        <w:gridCol w:w="185"/>
        <w:gridCol w:w="59"/>
        <w:gridCol w:w="27"/>
        <w:gridCol w:w="3"/>
        <w:gridCol w:w="28"/>
        <w:gridCol w:w="3"/>
        <w:gridCol w:w="172"/>
        <w:gridCol w:w="22"/>
        <w:gridCol w:w="27"/>
        <w:gridCol w:w="3"/>
        <w:gridCol w:w="47"/>
        <w:gridCol w:w="4"/>
        <w:gridCol w:w="174"/>
        <w:gridCol w:w="3"/>
        <w:gridCol w:w="24"/>
        <w:gridCol w:w="3"/>
        <w:gridCol w:w="28"/>
        <w:gridCol w:w="4"/>
        <w:gridCol w:w="27"/>
        <w:gridCol w:w="166"/>
        <w:gridCol w:w="28"/>
        <w:gridCol w:w="2"/>
        <w:gridCol w:w="9"/>
        <w:gridCol w:w="38"/>
        <w:gridCol w:w="4"/>
        <w:gridCol w:w="27"/>
        <w:gridCol w:w="146"/>
        <w:gridCol w:w="1"/>
        <w:gridCol w:w="55"/>
        <w:gridCol w:w="22"/>
        <w:gridCol w:w="4"/>
        <w:gridCol w:w="27"/>
        <w:gridCol w:w="35"/>
        <w:gridCol w:w="189"/>
        <w:gridCol w:w="4"/>
        <w:gridCol w:w="27"/>
        <w:gridCol w:w="224"/>
        <w:gridCol w:w="4"/>
        <w:gridCol w:w="12"/>
        <w:gridCol w:w="15"/>
        <w:gridCol w:w="229"/>
        <w:gridCol w:w="28"/>
      </w:tblGrid>
      <w:tr w:rsidR="00722A9E" w:rsidRPr="00541EBD" w:rsidTr="00B6503D">
        <w:trPr>
          <w:trHeight w:val="216"/>
        </w:trPr>
        <w:tc>
          <w:tcPr>
            <w:tcW w:w="367" w:type="dxa"/>
            <w:tcBorders>
              <w:top w:val="nil"/>
              <w:left w:val="nil"/>
              <w:bottom w:val="nil"/>
              <w:right w:val="nil"/>
            </w:tcBorders>
            <w:shd w:val="clear" w:color="auto" w:fill="auto"/>
            <w:noWrap/>
            <w:vAlign w:val="bottom"/>
            <w:hideMark/>
          </w:tcPr>
          <w:p w:rsidR="00722A9E" w:rsidRPr="00541EBD" w:rsidRDefault="00722A9E" w:rsidP="00B6503D">
            <w:pPr>
              <w:rPr>
                <w:rFonts w:ascii="Arial" w:hAnsi="Arial" w:cs="Arial"/>
                <w:sz w:val="16"/>
                <w:szCs w:val="16"/>
              </w:rPr>
            </w:pPr>
          </w:p>
          <w:tbl>
            <w:tblPr>
              <w:tblW w:w="0" w:type="auto"/>
              <w:tblCellSpacing w:w="0" w:type="dxa"/>
              <w:tblLayout w:type="fixed"/>
              <w:tblCellMar>
                <w:left w:w="0" w:type="dxa"/>
                <w:right w:w="0" w:type="dxa"/>
              </w:tblCellMar>
              <w:tblLook w:val="04A0" w:firstRow="1" w:lastRow="0" w:firstColumn="1" w:lastColumn="0" w:noHBand="0" w:noVBand="1"/>
            </w:tblPr>
            <w:tblGrid>
              <w:gridCol w:w="160"/>
            </w:tblGrid>
            <w:tr w:rsidR="00722A9E" w:rsidRPr="00541EBD" w:rsidTr="00B6503D">
              <w:trPr>
                <w:trHeight w:val="216"/>
                <w:tblCellSpacing w:w="0" w:type="dxa"/>
              </w:trPr>
              <w:tc>
                <w:tcPr>
                  <w:tcW w:w="160" w:type="dxa"/>
                  <w:tcBorders>
                    <w:top w:val="nil"/>
                    <w:left w:val="nil"/>
                    <w:bottom w:val="nil"/>
                    <w:right w:val="nil"/>
                  </w:tcBorders>
                  <w:shd w:val="clear" w:color="auto" w:fill="auto"/>
                  <w:noWrap/>
                  <w:vAlign w:val="bottom"/>
                  <w:hideMark/>
                </w:tcPr>
                <w:p w:rsidR="00722A9E" w:rsidRPr="00541EBD" w:rsidRDefault="00722A9E" w:rsidP="00B6503D">
                  <w:pPr>
                    <w:rPr>
                      <w:rFonts w:ascii="Arial" w:hAnsi="Arial" w:cs="Arial"/>
                      <w:sz w:val="16"/>
                      <w:szCs w:val="16"/>
                    </w:rPr>
                  </w:pPr>
                </w:p>
              </w:tc>
            </w:tr>
          </w:tbl>
          <w:p w:rsidR="00722A9E" w:rsidRPr="00541EBD" w:rsidRDefault="00722A9E" w:rsidP="00B6503D">
            <w:pPr>
              <w:rPr>
                <w:rFonts w:ascii="Arial" w:hAnsi="Arial" w:cs="Arial"/>
                <w:sz w:val="16"/>
                <w:szCs w:val="16"/>
              </w:rPr>
            </w:pPr>
          </w:p>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3"/>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9"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06" w:type="dxa"/>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40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93" w:type="dxa"/>
            <w:gridSpan w:val="5"/>
            <w:tcBorders>
              <w:top w:val="nil"/>
              <w:left w:val="nil"/>
              <w:bottom w:val="nil"/>
              <w:right w:val="nil"/>
            </w:tcBorders>
            <w:shd w:val="clear" w:color="auto" w:fill="auto"/>
            <w:noWrap/>
            <w:vAlign w:val="bottom"/>
            <w:hideMark/>
          </w:tcPr>
          <w:p w:rsidR="00722A9E" w:rsidRPr="00541EBD" w:rsidRDefault="00722A9E" w:rsidP="00B6503D"/>
        </w:tc>
        <w:tc>
          <w:tcPr>
            <w:tcW w:w="331"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6"/>
            <w:tcBorders>
              <w:top w:val="nil"/>
              <w:left w:val="nil"/>
              <w:bottom w:val="nil"/>
              <w:right w:val="nil"/>
            </w:tcBorders>
            <w:shd w:val="clear" w:color="auto" w:fill="auto"/>
            <w:noWrap/>
            <w:vAlign w:val="bottom"/>
            <w:hideMark/>
          </w:tcPr>
          <w:p w:rsidR="00722A9E" w:rsidRPr="00541EBD" w:rsidRDefault="00722A9E" w:rsidP="00B6503D">
            <w:r>
              <w:rPr>
                <w:noProof/>
              </w:rPr>
              <w:drawing>
                <wp:anchor distT="0" distB="0" distL="114300" distR="114300" simplePos="0" relativeHeight="251660288" behindDoc="0" locked="0" layoutInCell="1" allowOverlap="1">
                  <wp:simplePos x="0" y="0"/>
                  <wp:positionH relativeFrom="column">
                    <wp:posOffset>-4526280</wp:posOffset>
                  </wp:positionH>
                  <wp:positionV relativeFrom="paragraph">
                    <wp:posOffset>-22225</wp:posOffset>
                  </wp:positionV>
                  <wp:extent cx="6126480" cy="1950720"/>
                  <wp:effectExtent l="19050" t="19050" r="26670" b="11430"/>
                  <wp:wrapNone/>
                  <wp:docPr id="1060" name="Рисунок 1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126480" cy="1950720"/>
                          </a:xfrm>
                          <a:prstGeom prst="rect">
                            <a:avLst/>
                          </a:prstGeom>
                          <a:noFill/>
                          <a:ln w="9525">
                            <a:solidFill>
                              <a:srgbClr val="FFFFFF"/>
                            </a:solidFill>
                            <a:prstDash val="dot"/>
                            <a:miter lim="800000"/>
                            <a:headEnd/>
                            <a:tailEnd/>
                          </a:ln>
                        </pic:spPr>
                      </pic:pic>
                    </a:graphicData>
                  </a:graphic>
                  <wp14:sizeRelH relativeFrom="page">
                    <wp14:pctWidth>0</wp14:pctWidth>
                  </wp14:sizeRelH>
                  <wp14:sizeRelV relativeFrom="page">
                    <wp14:pctHeight>0</wp14:pctHeight>
                  </wp14:sizeRelV>
                </wp:anchor>
              </w:drawing>
            </w:r>
          </w:p>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44" w:type="dxa"/>
            <w:gridSpan w:val="9"/>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6"/>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312"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7"/>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3" w:type="dxa"/>
            <w:gridSpan w:val="4"/>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6" w:type="dxa"/>
            <w:gridSpan w:val="6"/>
            <w:tcBorders>
              <w:top w:val="nil"/>
              <w:left w:val="nil"/>
              <w:bottom w:val="nil"/>
              <w:right w:val="nil"/>
            </w:tcBorders>
            <w:shd w:val="clear" w:color="auto" w:fill="auto"/>
            <w:noWrap/>
            <w:vAlign w:val="bottom"/>
            <w:hideMark/>
          </w:tcPr>
          <w:p w:rsidR="00722A9E" w:rsidRPr="00541EBD" w:rsidRDefault="00722A9E" w:rsidP="00B6503D"/>
        </w:tc>
        <w:tc>
          <w:tcPr>
            <w:tcW w:w="1102" w:type="dxa"/>
            <w:gridSpan w:val="21"/>
            <w:tcBorders>
              <w:top w:val="nil"/>
              <w:left w:val="nil"/>
              <w:bottom w:val="nil"/>
              <w:right w:val="nil"/>
            </w:tcBorders>
            <w:shd w:val="clear" w:color="auto" w:fill="auto"/>
            <w:noWrap/>
            <w:vAlign w:val="bottom"/>
            <w:hideMark/>
          </w:tcPr>
          <w:p w:rsidR="00722A9E" w:rsidRPr="00541EBD" w:rsidRDefault="00722A9E" w:rsidP="00B6503D"/>
        </w:tc>
      </w:tr>
      <w:tr w:rsidR="00722A9E" w:rsidRPr="00541EBD" w:rsidTr="00B6503D">
        <w:trPr>
          <w:trHeight w:val="216"/>
        </w:trPr>
        <w:tc>
          <w:tcPr>
            <w:tcW w:w="367" w:type="dxa"/>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3"/>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9"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06" w:type="dxa"/>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40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93" w:type="dxa"/>
            <w:gridSpan w:val="5"/>
            <w:tcBorders>
              <w:top w:val="nil"/>
              <w:left w:val="nil"/>
              <w:bottom w:val="nil"/>
              <w:right w:val="nil"/>
            </w:tcBorders>
            <w:shd w:val="clear" w:color="auto" w:fill="auto"/>
            <w:noWrap/>
            <w:vAlign w:val="bottom"/>
            <w:hideMark/>
          </w:tcPr>
          <w:p w:rsidR="00722A9E" w:rsidRPr="00541EBD" w:rsidRDefault="00722A9E" w:rsidP="00B6503D"/>
        </w:tc>
        <w:tc>
          <w:tcPr>
            <w:tcW w:w="331"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6"/>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44" w:type="dxa"/>
            <w:gridSpan w:val="9"/>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6"/>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312"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7"/>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3" w:type="dxa"/>
            <w:gridSpan w:val="4"/>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6" w:type="dxa"/>
            <w:gridSpan w:val="6"/>
            <w:tcBorders>
              <w:top w:val="nil"/>
              <w:left w:val="nil"/>
              <w:bottom w:val="nil"/>
              <w:right w:val="nil"/>
            </w:tcBorders>
            <w:shd w:val="clear" w:color="auto" w:fill="auto"/>
            <w:noWrap/>
            <w:vAlign w:val="bottom"/>
            <w:hideMark/>
          </w:tcPr>
          <w:p w:rsidR="00722A9E" w:rsidRPr="00541EBD" w:rsidRDefault="00722A9E" w:rsidP="00B6503D"/>
        </w:tc>
        <w:tc>
          <w:tcPr>
            <w:tcW w:w="1102" w:type="dxa"/>
            <w:gridSpan w:val="21"/>
            <w:tcBorders>
              <w:top w:val="nil"/>
              <w:left w:val="nil"/>
              <w:bottom w:val="nil"/>
              <w:right w:val="nil"/>
            </w:tcBorders>
            <w:shd w:val="clear" w:color="auto" w:fill="auto"/>
            <w:noWrap/>
            <w:vAlign w:val="bottom"/>
            <w:hideMark/>
          </w:tcPr>
          <w:p w:rsidR="00722A9E" w:rsidRPr="00541EBD" w:rsidRDefault="00722A9E" w:rsidP="00B6503D"/>
        </w:tc>
      </w:tr>
      <w:tr w:rsidR="00722A9E" w:rsidRPr="00541EBD" w:rsidTr="00B6503D">
        <w:trPr>
          <w:trHeight w:val="216"/>
        </w:trPr>
        <w:tc>
          <w:tcPr>
            <w:tcW w:w="367" w:type="dxa"/>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3"/>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9"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06" w:type="dxa"/>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40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93" w:type="dxa"/>
            <w:gridSpan w:val="5"/>
            <w:tcBorders>
              <w:top w:val="nil"/>
              <w:left w:val="nil"/>
              <w:bottom w:val="nil"/>
              <w:right w:val="nil"/>
            </w:tcBorders>
            <w:shd w:val="clear" w:color="auto" w:fill="auto"/>
            <w:noWrap/>
            <w:vAlign w:val="bottom"/>
            <w:hideMark/>
          </w:tcPr>
          <w:p w:rsidR="00722A9E" w:rsidRPr="00541EBD" w:rsidRDefault="00722A9E" w:rsidP="00B6503D"/>
        </w:tc>
        <w:tc>
          <w:tcPr>
            <w:tcW w:w="331"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6"/>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44" w:type="dxa"/>
            <w:gridSpan w:val="9"/>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6"/>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312"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7"/>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3" w:type="dxa"/>
            <w:gridSpan w:val="4"/>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6" w:type="dxa"/>
            <w:gridSpan w:val="6"/>
            <w:tcBorders>
              <w:top w:val="nil"/>
              <w:left w:val="nil"/>
              <w:bottom w:val="nil"/>
              <w:right w:val="nil"/>
            </w:tcBorders>
            <w:shd w:val="clear" w:color="auto" w:fill="auto"/>
            <w:noWrap/>
            <w:vAlign w:val="bottom"/>
            <w:hideMark/>
          </w:tcPr>
          <w:p w:rsidR="00722A9E" w:rsidRPr="00541EBD" w:rsidRDefault="00722A9E" w:rsidP="00B6503D"/>
        </w:tc>
        <w:tc>
          <w:tcPr>
            <w:tcW w:w="1102" w:type="dxa"/>
            <w:gridSpan w:val="21"/>
            <w:tcBorders>
              <w:top w:val="nil"/>
              <w:left w:val="nil"/>
              <w:bottom w:val="nil"/>
              <w:right w:val="nil"/>
            </w:tcBorders>
            <w:shd w:val="clear" w:color="auto" w:fill="auto"/>
            <w:noWrap/>
            <w:vAlign w:val="bottom"/>
            <w:hideMark/>
          </w:tcPr>
          <w:p w:rsidR="00722A9E" w:rsidRPr="00541EBD" w:rsidRDefault="00722A9E" w:rsidP="00B6503D"/>
        </w:tc>
      </w:tr>
      <w:tr w:rsidR="00722A9E" w:rsidRPr="00541EBD" w:rsidTr="00B6503D">
        <w:trPr>
          <w:trHeight w:val="216"/>
        </w:trPr>
        <w:tc>
          <w:tcPr>
            <w:tcW w:w="367" w:type="dxa"/>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3"/>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9"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06" w:type="dxa"/>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40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93" w:type="dxa"/>
            <w:gridSpan w:val="5"/>
            <w:tcBorders>
              <w:top w:val="nil"/>
              <w:left w:val="nil"/>
              <w:bottom w:val="nil"/>
              <w:right w:val="nil"/>
            </w:tcBorders>
            <w:shd w:val="clear" w:color="auto" w:fill="auto"/>
            <w:noWrap/>
            <w:vAlign w:val="bottom"/>
            <w:hideMark/>
          </w:tcPr>
          <w:p w:rsidR="00722A9E" w:rsidRPr="00541EBD" w:rsidRDefault="00722A9E" w:rsidP="00B6503D"/>
        </w:tc>
        <w:tc>
          <w:tcPr>
            <w:tcW w:w="331"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6"/>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44" w:type="dxa"/>
            <w:gridSpan w:val="9"/>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6"/>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312"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7"/>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3" w:type="dxa"/>
            <w:gridSpan w:val="4"/>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6" w:type="dxa"/>
            <w:gridSpan w:val="6"/>
            <w:tcBorders>
              <w:top w:val="nil"/>
              <w:left w:val="nil"/>
              <w:bottom w:val="nil"/>
              <w:right w:val="nil"/>
            </w:tcBorders>
            <w:shd w:val="clear" w:color="auto" w:fill="auto"/>
            <w:noWrap/>
            <w:vAlign w:val="bottom"/>
            <w:hideMark/>
          </w:tcPr>
          <w:p w:rsidR="00722A9E" w:rsidRPr="00541EBD" w:rsidRDefault="00722A9E" w:rsidP="00B6503D"/>
        </w:tc>
        <w:tc>
          <w:tcPr>
            <w:tcW w:w="1102" w:type="dxa"/>
            <w:gridSpan w:val="21"/>
            <w:tcBorders>
              <w:top w:val="nil"/>
              <w:left w:val="nil"/>
              <w:bottom w:val="nil"/>
              <w:right w:val="nil"/>
            </w:tcBorders>
            <w:shd w:val="clear" w:color="auto" w:fill="auto"/>
            <w:noWrap/>
            <w:vAlign w:val="bottom"/>
            <w:hideMark/>
          </w:tcPr>
          <w:p w:rsidR="00722A9E" w:rsidRPr="00541EBD" w:rsidRDefault="00722A9E" w:rsidP="00B6503D"/>
        </w:tc>
      </w:tr>
      <w:tr w:rsidR="00722A9E" w:rsidRPr="00541EBD" w:rsidTr="00B6503D">
        <w:trPr>
          <w:trHeight w:val="216"/>
        </w:trPr>
        <w:tc>
          <w:tcPr>
            <w:tcW w:w="367" w:type="dxa"/>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3"/>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9"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06" w:type="dxa"/>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40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93" w:type="dxa"/>
            <w:gridSpan w:val="5"/>
            <w:tcBorders>
              <w:top w:val="nil"/>
              <w:left w:val="nil"/>
              <w:bottom w:val="nil"/>
              <w:right w:val="nil"/>
            </w:tcBorders>
            <w:shd w:val="clear" w:color="auto" w:fill="auto"/>
            <w:noWrap/>
            <w:vAlign w:val="bottom"/>
            <w:hideMark/>
          </w:tcPr>
          <w:p w:rsidR="00722A9E" w:rsidRPr="00541EBD" w:rsidRDefault="00722A9E" w:rsidP="00B6503D"/>
        </w:tc>
        <w:tc>
          <w:tcPr>
            <w:tcW w:w="331"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6"/>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44" w:type="dxa"/>
            <w:gridSpan w:val="9"/>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6"/>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312"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7"/>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3" w:type="dxa"/>
            <w:gridSpan w:val="4"/>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6" w:type="dxa"/>
            <w:gridSpan w:val="6"/>
            <w:tcBorders>
              <w:top w:val="nil"/>
              <w:left w:val="nil"/>
              <w:bottom w:val="nil"/>
              <w:right w:val="nil"/>
            </w:tcBorders>
            <w:shd w:val="clear" w:color="auto" w:fill="auto"/>
            <w:noWrap/>
            <w:vAlign w:val="bottom"/>
            <w:hideMark/>
          </w:tcPr>
          <w:p w:rsidR="00722A9E" w:rsidRPr="00541EBD" w:rsidRDefault="00722A9E" w:rsidP="00B6503D"/>
        </w:tc>
        <w:tc>
          <w:tcPr>
            <w:tcW w:w="1102" w:type="dxa"/>
            <w:gridSpan w:val="21"/>
            <w:tcBorders>
              <w:top w:val="nil"/>
              <w:left w:val="nil"/>
              <w:bottom w:val="nil"/>
              <w:right w:val="nil"/>
            </w:tcBorders>
            <w:shd w:val="clear" w:color="auto" w:fill="auto"/>
            <w:noWrap/>
            <w:vAlign w:val="bottom"/>
            <w:hideMark/>
          </w:tcPr>
          <w:p w:rsidR="00722A9E" w:rsidRPr="00541EBD" w:rsidRDefault="00722A9E" w:rsidP="00B6503D"/>
        </w:tc>
      </w:tr>
      <w:tr w:rsidR="00722A9E" w:rsidRPr="00541EBD" w:rsidTr="00B6503D">
        <w:trPr>
          <w:trHeight w:val="216"/>
        </w:trPr>
        <w:tc>
          <w:tcPr>
            <w:tcW w:w="367" w:type="dxa"/>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3"/>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9"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06" w:type="dxa"/>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40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93" w:type="dxa"/>
            <w:gridSpan w:val="5"/>
            <w:tcBorders>
              <w:top w:val="nil"/>
              <w:left w:val="nil"/>
              <w:bottom w:val="nil"/>
              <w:right w:val="nil"/>
            </w:tcBorders>
            <w:shd w:val="clear" w:color="auto" w:fill="auto"/>
            <w:noWrap/>
            <w:vAlign w:val="bottom"/>
            <w:hideMark/>
          </w:tcPr>
          <w:p w:rsidR="00722A9E" w:rsidRPr="00541EBD" w:rsidRDefault="00722A9E" w:rsidP="00B6503D"/>
        </w:tc>
        <w:tc>
          <w:tcPr>
            <w:tcW w:w="331"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6"/>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44" w:type="dxa"/>
            <w:gridSpan w:val="9"/>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6"/>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312"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7"/>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3" w:type="dxa"/>
            <w:gridSpan w:val="4"/>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6" w:type="dxa"/>
            <w:gridSpan w:val="6"/>
            <w:tcBorders>
              <w:top w:val="nil"/>
              <w:left w:val="nil"/>
              <w:bottom w:val="nil"/>
              <w:right w:val="nil"/>
            </w:tcBorders>
            <w:shd w:val="clear" w:color="auto" w:fill="auto"/>
            <w:noWrap/>
            <w:vAlign w:val="bottom"/>
            <w:hideMark/>
          </w:tcPr>
          <w:p w:rsidR="00722A9E" w:rsidRPr="00541EBD" w:rsidRDefault="00722A9E" w:rsidP="00B6503D"/>
        </w:tc>
        <w:tc>
          <w:tcPr>
            <w:tcW w:w="1102" w:type="dxa"/>
            <w:gridSpan w:val="21"/>
            <w:tcBorders>
              <w:top w:val="nil"/>
              <w:left w:val="nil"/>
              <w:bottom w:val="nil"/>
              <w:right w:val="nil"/>
            </w:tcBorders>
            <w:shd w:val="clear" w:color="auto" w:fill="auto"/>
            <w:noWrap/>
            <w:vAlign w:val="bottom"/>
            <w:hideMark/>
          </w:tcPr>
          <w:p w:rsidR="00722A9E" w:rsidRPr="00541EBD" w:rsidRDefault="00722A9E" w:rsidP="00B6503D"/>
        </w:tc>
      </w:tr>
      <w:tr w:rsidR="00722A9E" w:rsidRPr="00541EBD" w:rsidTr="00B6503D">
        <w:trPr>
          <w:trHeight w:val="216"/>
        </w:trPr>
        <w:tc>
          <w:tcPr>
            <w:tcW w:w="367" w:type="dxa"/>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3"/>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9"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06" w:type="dxa"/>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40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93" w:type="dxa"/>
            <w:gridSpan w:val="5"/>
            <w:tcBorders>
              <w:top w:val="nil"/>
              <w:left w:val="nil"/>
              <w:bottom w:val="nil"/>
              <w:right w:val="nil"/>
            </w:tcBorders>
            <w:shd w:val="clear" w:color="auto" w:fill="auto"/>
            <w:noWrap/>
            <w:vAlign w:val="bottom"/>
            <w:hideMark/>
          </w:tcPr>
          <w:p w:rsidR="00722A9E" w:rsidRPr="00541EBD" w:rsidRDefault="00722A9E" w:rsidP="00B6503D"/>
        </w:tc>
        <w:tc>
          <w:tcPr>
            <w:tcW w:w="331"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6"/>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44" w:type="dxa"/>
            <w:gridSpan w:val="9"/>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6"/>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312"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7"/>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3" w:type="dxa"/>
            <w:gridSpan w:val="4"/>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6" w:type="dxa"/>
            <w:gridSpan w:val="6"/>
            <w:tcBorders>
              <w:top w:val="nil"/>
              <w:left w:val="nil"/>
              <w:bottom w:val="nil"/>
              <w:right w:val="nil"/>
            </w:tcBorders>
            <w:shd w:val="clear" w:color="auto" w:fill="auto"/>
            <w:noWrap/>
            <w:vAlign w:val="bottom"/>
            <w:hideMark/>
          </w:tcPr>
          <w:p w:rsidR="00722A9E" w:rsidRPr="00541EBD" w:rsidRDefault="00722A9E" w:rsidP="00B6503D"/>
        </w:tc>
        <w:tc>
          <w:tcPr>
            <w:tcW w:w="1102" w:type="dxa"/>
            <w:gridSpan w:val="21"/>
            <w:tcBorders>
              <w:top w:val="nil"/>
              <w:left w:val="nil"/>
              <w:bottom w:val="nil"/>
              <w:right w:val="nil"/>
            </w:tcBorders>
            <w:shd w:val="clear" w:color="auto" w:fill="auto"/>
            <w:noWrap/>
            <w:vAlign w:val="bottom"/>
            <w:hideMark/>
          </w:tcPr>
          <w:p w:rsidR="00722A9E" w:rsidRPr="00541EBD" w:rsidRDefault="00722A9E" w:rsidP="00B6503D"/>
        </w:tc>
      </w:tr>
      <w:tr w:rsidR="00722A9E" w:rsidRPr="00541EBD" w:rsidTr="00B6503D">
        <w:trPr>
          <w:trHeight w:val="216"/>
        </w:trPr>
        <w:tc>
          <w:tcPr>
            <w:tcW w:w="367" w:type="dxa"/>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3"/>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9"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06" w:type="dxa"/>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40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93" w:type="dxa"/>
            <w:gridSpan w:val="5"/>
            <w:tcBorders>
              <w:top w:val="nil"/>
              <w:left w:val="nil"/>
              <w:bottom w:val="nil"/>
              <w:right w:val="nil"/>
            </w:tcBorders>
            <w:shd w:val="clear" w:color="auto" w:fill="auto"/>
            <w:noWrap/>
            <w:vAlign w:val="bottom"/>
            <w:hideMark/>
          </w:tcPr>
          <w:p w:rsidR="00722A9E" w:rsidRPr="00541EBD" w:rsidRDefault="00722A9E" w:rsidP="00B6503D"/>
        </w:tc>
        <w:tc>
          <w:tcPr>
            <w:tcW w:w="331"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6"/>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44" w:type="dxa"/>
            <w:gridSpan w:val="9"/>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6"/>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312"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7"/>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3" w:type="dxa"/>
            <w:gridSpan w:val="4"/>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6" w:type="dxa"/>
            <w:gridSpan w:val="6"/>
            <w:tcBorders>
              <w:top w:val="nil"/>
              <w:left w:val="nil"/>
              <w:bottom w:val="nil"/>
              <w:right w:val="nil"/>
            </w:tcBorders>
            <w:shd w:val="clear" w:color="auto" w:fill="auto"/>
            <w:noWrap/>
            <w:vAlign w:val="bottom"/>
            <w:hideMark/>
          </w:tcPr>
          <w:p w:rsidR="00722A9E" w:rsidRPr="00541EBD" w:rsidRDefault="00722A9E" w:rsidP="00B6503D"/>
        </w:tc>
        <w:tc>
          <w:tcPr>
            <w:tcW w:w="1102" w:type="dxa"/>
            <w:gridSpan w:val="21"/>
            <w:tcBorders>
              <w:top w:val="nil"/>
              <w:left w:val="nil"/>
              <w:bottom w:val="nil"/>
              <w:right w:val="nil"/>
            </w:tcBorders>
            <w:shd w:val="clear" w:color="auto" w:fill="auto"/>
            <w:noWrap/>
            <w:vAlign w:val="bottom"/>
            <w:hideMark/>
          </w:tcPr>
          <w:p w:rsidR="00722A9E" w:rsidRPr="00541EBD" w:rsidRDefault="00722A9E" w:rsidP="00B6503D"/>
        </w:tc>
      </w:tr>
      <w:tr w:rsidR="00722A9E" w:rsidRPr="00541EBD" w:rsidTr="00B6503D">
        <w:trPr>
          <w:trHeight w:val="216"/>
        </w:trPr>
        <w:tc>
          <w:tcPr>
            <w:tcW w:w="367" w:type="dxa"/>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3"/>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9"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06" w:type="dxa"/>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40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93" w:type="dxa"/>
            <w:gridSpan w:val="5"/>
            <w:tcBorders>
              <w:top w:val="nil"/>
              <w:left w:val="nil"/>
              <w:bottom w:val="nil"/>
              <w:right w:val="nil"/>
            </w:tcBorders>
            <w:shd w:val="clear" w:color="auto" w:fill="auto"/>
            <w:noWrap/>
            <w:vAlign w:val="bottom"/>
            <w:hideMark/>
          </w:tcPr>
          <w:p w:rsidR="00722A9E" w:rsidRPr="00541EBD" w:rsidRDefault="00722A9E" w:rsidP="00B6503D"/>
        </w:tc>
        <w:tc>
          <w:tcPr>
            <w:tcW w:w="331"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6"/>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44" w:type="dxa"/>
            <w:gridSpan w:val="9"/>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6"/>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312"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7"/>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3" w:type="dxa"/>
            <w:gridSpan w:val="4"/>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6" w:type="dxa"/>
            <w:gridSpan w:val="6"/>
            <w:tcBorders>
              <w:top w:val="nil"/>
              <w:left w:val="nil"/>
              <w:bottom w:val="nil"/>
              <w:right w:val="nil"/>
            </w:tcBorders>
            <w:shd w:val="clear" w:color="auto" w:fill="auto"/>
            <w:noWrap/>
            <w:vAlign w:val="bottom"/>
            <w:hideMark/>
          </w:tcPr>
          <w:p w:rsidR="00722A9E" w:rsidRPr="00541EBD" w:rsidRDefault="00722A9E" w:rsidP="00B6503D"/>
        </w:tc>
        <w:tc>
          <w:tcPr>
            <w:tcW w:w="1102" w:type="dxa"/>
            <w:gridSpan w:val="21"/>
            <w:tcBorders>
              <w:top w:val="nil"/>
              <w:left w:val="nil"/>
              <w:bottom w:val="nil"/>
              <w:right w:val="nil"/>
            </w:tcBorders>
            <w:shd w:val="clear" w:color="auto" w:fill="auto"/>
            <w:noWrap/>
            <w:vAlign w:val="bottom"/>
            <w:hideMark/>
          </w:tcPr>
          <w:p w:rsidR="00722A9E" w:rsidRPr="00541EBD" w:rsidRDefault="00722A9E" w:rsidP="00B6503D"/>
        </w:tc>
      </w:tr>
      <w:tr w:rsidR="00722A9E" w:rsidRPr="00541EBD" w:rsidTr="00B6503D">
        <w:trPr>
          <w:trHeight w:val="216"/>
        </w:trPr>
        <w:tc>
          <w:tcPr>
            <w:tcW w:w="367" w:type="dxa"/>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3"/>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9"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06" w:type="dxa"/>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40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93" w:type="dxa"/>
            <w:gridSpan w:val="5"/>
            <w:tcBorders>
              <w:top w:val="nil"/>
              <w:left w:val="nil"/>
              <w:bottom w:val="nil"/>
              <w:right w:val="nil"/>
            </w:tcBorders>
            <w:shd w:val="clear" w:color="auto" w:fill="auto"/>
            <w:noWrap/>
            <w:vAlign w:val="bottom"/>
            <w:hideMark/>
          </w:tcPr>
          <w:p w:rsidR="00722A9E" w:rsidRPr="00541EBD" w:rsidRDefault="00722A9E" w:rsidP="00B6503D"/>
        </w:tc>
        <w:tc>
          <w:tcPr>
            <w:tcW w:w="331"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6"/>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44" w:type="dxa"/>
            <w:gridSpan w:val="9"/>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6"/>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312"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7"/>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3" w:type="dxa"/>
            <w:gridSpan w:val="4"/>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6" w:type="dxa"/>
            <w:gridSpan w:val="6"/>
            <w:tcBorders>
              <w:top w:val="nil"/>
              <w:left w:val="nil"/>
              <w:bottom w:val="nil"/>
              <w:right w:val="nil"/>
            </w:tcBorders>
            <w:shd w:val="clear" w:color="auto" w:fill="auto"/>
            <w:noWrap/>
            <w:vAlign w:val="bottom"/>
            <w:hideMark/>
          </w:tcPr>
          <w:p w:rsidR="00722A9E" w:rsidRPr="00541EBD" w:rsidRDefault="00722A9E" w:rsidP="00B6503D"/>
        </w:tc>
        <w:tc>
          <w:tcPr>
            <w:tcW w:w="1102" w:type="dxa"/>
            <w:gridSpan w:val="21"/>
            <w:tcBorders>
              <w:top w:val="nil"/>
              <w:left w:val="nil"/>
              <w:bottom w:val="nil"/>
              <w:right w:val="nil"/>
            </w:tcBorders>
            <w:shd w:val="clear" w:color="auto" w:fill="auto"/>
            <w:noWrap/>
            <w:vAlign w:val="bottom"/>
            <w:hideMark/>
          </w:tcPr>
          <w:p w:rsidR="00722A9E" w:rsidRPr="00541EBD" w:rsidRDefault="00722A9E" w:rsidP="00B6503D"/>
        </w:tc>
      </w:tr>
      <w:tr w:rsidR="00722A9E" w:rsidRPr="00541EBD" w:rsidTr="00B6503D">
        <w:trPr>
          <w:trHeight w:val="216"/>
        </w:trPr>
        <w:tc>
          <w:tcPr>
            <w:tcW w:w="367" w:type="dxa"/>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3"/>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9"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06" w:type="dxa"/>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40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93" w:type="dxa"/>
            <w:gridSpan w:val="5"/>
            <w:tcBorders>
              <w:top w:val="nil"/>
              <w:left w:val="nil"/>
              <w:bottom w:val="nil"/>
              <w:right w:val="nil"/>
            </w:tcBorders>
            <w:shd w:val="clear" w:color="auto" w:fill="auto"/>
            <w:noWrap/>
            <w:vAlign w:val="bottom"/>
            <w:hideMark/>
          </w:tcPr>
          <w:p w:rsidR="00722A9E" w:rsidRPr="00541EBD" w:rsidRDefault="00722A9E" w:rsidP="00B6503D"/>
        </w:tc>
        <w:tc>
          <w:tcPr>
            <w:tcW w:w="331"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6"/>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44" w:type="dxa"/>
            <w:gridSpan w:val="9"/>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6"/>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312"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7"/>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3" w:type="dxa"/>
            <w:gridSpan w:val="4"/>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6" w:type="dxa"/>
            <w:gridSpan w:val="6"/>
            <w:tcBorders>
              <w:top w:val="nil"/>
              <w:left w:val="nil"/>
              <w:bottom w:val="nil"/>
              <w:right w:val="nil"/>
            </w:tcBorders>
            <w:shd w:val="clear" w:color="auto" w:fill="auto"/>
            <w:noWrap/>
            <w:vAlign w:val="bottom"/>
            <w:hideMark/>
          </w:tcPr>
          <w:p w:rsidR="00722A9E" w:rsidRPr="00541EBD" w:rsidRDefault="00722A9E" w:rsidP="00B6503D"/>
        </w:tc>
        <w:tc>
          <w:tcPr>
            <w:tcW w:w="1102" w:type="dxa"/>
            <w:gridSpan w:val="21"/>
            <w:tcBorders>
              <w:top w:val="nil"/>
              <w:left w:val="nil"/>
              <w:bottom w:val="nil"/>
              <w:right w:val="nil"/>
            </w:tcBorders>
            <w:shd w:val="clear" w:color="auto" w:fill="auto"/>
            <w:noWrap/>
            <w:vAlign w:val="bottom"/>
            <w:hideMark/>
          </w:tcPr>
          <w:p w:rsidR="00722A9E" w:rsidRPr="00541EBD" w:rsidRDefault="00722A9E" w:rsidP="00B6503D"/>
        </w:tc>
      </w:tr>
      <w:tr w:rsidR="00722A9E" w:rsidRPr="00541EBD" w:rsidTr="00B6503D">
        <w:trPr>
          <w:trHeight w:val="216"/>
        </w:trPr>
        <w:tc>
          <w:tcPr>
            <w:tcW w:w="367" w:type="dxa"/>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3"/>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9"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06" w:type="dxa"/>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40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93" w:type="dxa"/>
            <w:gridSpan w:val="5"/>
            <w:tcBorders>
              <w:top w:val="nil"/>
              <w:left w:val="nil"/>
              <w:bottom w:val="nil"/>
              <w:right w:val="nil"/>
            </w:tcBorders>
            <w:shd w:val="clear" w:color="auto" w:fill="auto"/>
            <w:noWrap/>
            <w:vAlign w:val="bottom"/>
            <w:hideMark/>
          </w:tcPr>
          <w:p w:rsidR="00722A9E" w:rsidRPr="00541EBD" w:rsidRDefault="00722A9E" w:rsidP="00B6503D"/>
        </w:tc>
        <w:tc>
          <w:tcPr>
            <w:tcW w:w="331"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6"/>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44" w:type="dxa"/>
            <w:gridSpan w:val="9"/>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6"/>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312"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7"/>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3" w:type="dxa"/>
            <w:gridSpan w:val="4"/>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6" w:type="dxa"/>
            <w:gridSpan w:val="6"/>
            <w:tcBorders>
              <w:top w:val="nil"/>
              <w:left w:val="nil"/>
              <w:bottom w:val="nil"/>
              <w:right w:val="nil"/>
            </w:tcBorders>
            <w:shd w:val="clear" w:color="auto" w:fill="auto"/>
            <w:noWrap/>
            <w:vAlign w:val="bottom"/>
            <w:hideMark/>
          </w:tcPr>
          <w:p w:rsidR="00722A9E" w:rsidRPr="00541EBD" w:rsidRDefault="00722A9E" w:rsidP="00B6503D"/>
        </w:tc>
        <w:tc>
          <w:tcPr>
            <w:tcW w:w="1102" w:type="dxa"/>
            <w:gridSpan w:val="21"/>
            <w:tcBorders>
              <w:top w:val="nil"/>
              <w:left w:val="nil"/>
              <w:bottom w:val="nil"/>
              <w:right w:val="nil"/>
            </w:tcBorders>
            <w:shd w:val="clear" w:color="auto" w:fill="auto"/>
            <w:noWrap/>
            <w:vAlign w:val="bottom"/>
            <w:hideMark/>
          </w:tcPr>
          <w:p w:rsidR="00722A9E" w:rsidRPr="00541EBD" w:rsidRDefault="00722A9E" w:rsidP="00B6503D"/>
        </w:tc>
      </w:tr>
      <w:tr w:rsidR="00722A9E" w:rsidRPr="00541EBD" w:rsidTr="00B6503D">
        <w:trPr>
          <w:trHeight w:val="216"/>
        </w:trPr>
        <w:tc>
          <w:tcPr>
            <w:tcW w:w="367" w:type="dxa"/>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3"/>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9"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06" w:type="dxa"/>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40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93" w:type="dxa"/>
            <w:gridSpan w:val="5"/>
            <w:tcBorders>
              <w:top w:val="nil"/>
              <w:left w:val="nil"/>
              <w:bottom w:val="nil"/>
              <w:right w:val="nil"/>
            </w:tcBorders>
            <w:shd w:val="clear" w:color="auto" w:fill="auto"/>
            <w:noWrap/>
            <w:vAlign w:val="bottom"/>
            <w:hideMark/>
          </w:tcPr>
          <w:p w:rsidR="00722A9E" w:rsidRPr="00541EBD" w:rsidRDefault="00722A9E" w:rsidP="00B6503D"/>
        </w:tc>
        <w:tc>
          <w:tcPr>
            <w:tcW w:w="331"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6"/>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44" w:type="dxa"/>
            <w:gridSpan w:val="9"/>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6"/>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312"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7"/>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3" w:type="dxa"/>
            <w:gridSpan w:val="4"/>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6" w:type="dxa"/>
            <w:gridSpan w:val="6"/>
            <w:tcBorders>
              <w:top w:val="nil"/>
              <w:left w:val="nil"/>
              <w:bottom w:val="nil"/>
              <w:right w:val="nil"/>
            </w:tcBorders>
            <w:shd w:val="clear" w:color="auto" w:fill="auto"/>
            <w:noWrap/>
            <w:vAlign w:val="bottom"/>
            <w:hideMark/>
          </w:tcPr>
          <w:p w:rsidR="00722A9E" w:rsidRPr="00541EBD" w:rsidRDefault="00722A9E" w:rsidP="00B6503D"/>
        </w:tc>
        <w:tc>
          <w:tcPr>
            <w:tcW w:w="1102" w:type="dxa"/>
            <w:gridSpan w:val="21"/>
            <w:tcBorders>
              <w:top w:val="nil"/>
              <w:left w:val="nil"/>
              <w:bottom w:val="nil"/>
              <w:right w:val="nil"/>
            </w:tcBorders>
            <w:shd w:val="clear" w:color="auto" w:fill="auto"/>
            <w:noWrap/>
            <w:vAlign w:val="bottom"/>
            <w:hideMark/>
          </w:tcPr>
          <w:p w:rsidR="00722A9E" w:rsidRPr="00541EBD" w:rsidRDefault="00722A9E" w:rsidP="00B6503D"/>
        </w:tc>
      </w:tr>
      <w:tr w:rsidR="00722A9E" w:rsidRPr="00541EBD" w:rsidTr="00B6503D">
        <w:trPr>
          <w:trHeight w:val="216"/>
        </w:trPr>
        <w:tc>
          <w:tcPr>
            <w:tcW w:w="367" w:type="dxa"/>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3"/>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9"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06" w:type="dxa"/>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40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93" w:type="dxa"/>
            <w:gridSpan w:val="5"/>
            <w:tcBorders>
              <w:top w:val="nil"/>
              <w:left w:val="nil"/>
              <w:bottom w:val="nil"/>
              <w:right w:val="nil"/>
            </w:tcBorders>
            <w:shd w:val="clear" w:color="auto" w:fill="auto"/>
            <w:noWrap/>
            <w:vAlign w:val="bottom"/>
            <w:hideMark/>
          </w:tcPr>
          <w:p w:rsidR="00722A9E" w:rsidRPr="00541EBD" w:rsidRDefault="00722A9E" w:rsidP="00B6503D"/>
        </w:tc>
        <w:tc>
          <w:tcPr>
            <w:tcW w:w="331"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6"/>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44" w:type="dxa"/>
            <w:gridSpan w:val="9"/>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6"/>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312"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7"/>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3" w:type="dxa"/>
            <w:gridSpan w:val="4"/>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6" w:type="dxa"/>
            <w:gridSpan w:val="6"/>
            <w:tcBorders>
              <w:top w:val="nil"/>
              <w:left w:val="nil"/>
              <w:bottom w:val="nil"/>
              <w:right w:val="nil"/>
            </w:tcBorders>
            <w:shd w:val="clear" w:color="auto" w:fill="auto"/>
            <w:noWrap/>
            <w:vAlign w:val="bottom"/>
            <w:hideMark/>
          </w:tcPr>
          <w:p w:rsidR="00722A9E" w:rsidRPr="00541EBD" w:rsidRDefault="00722A9E" w:rsidP="00B6503D"/>
        </w:tc>
        <w:tc>
          <w:tcPr>
            <w:tcW w:w="1102" w:type="dxa"/>
            <w:gridSpan w:val="21"/>
            <w:tcBorders>
              <w:top w:val="nil"/>
              <w:left w:val="nil"/>
              <w:bottom w:val="nil"/>
              <w:right w:val="nil"/>
            </w:tcBorders>
            <w:shd w:val="clear" w:color="auto" w:fill="auto"/>
            <w:noWrap/>
            <w:vAlign w:val="bottom"/>
            <w:hideMark/>
          </w:tcPr>
          <w:p w:rsidR="00722A9E" w:rsidRPr="00541EBD" w:rsidRDefault="00722A9E" w:rsidP="00B6503D"/>
        </w:tc>
      </w:tr>
      <w:tr w:rsidR="00722A9E" w:rsidRPr="00541EBD" w:rsidTr="00B6503D">
        <w:trPr>
          <w:trHeight w:val="216"/>
        </w:trPr>
        <w:tc>
          <w:tcPr>
            <w:tcW w:w="367" w:type="dxa"/>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3"/>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9"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06" w:type="dxa"/>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40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93" w:type="dxa"/>
            <w:gridSpan w:val="5"/>
            <w:tcBorders>
              <w:top w:val="nil"/>
              <w:left w:val="nil"/>
              <w:bottom w:val="nil"/>
              <w:right w:val="nil"/>
            </w:tcBorders>
            <w:shd w:val="clear" w:color="auto" w:fill="auto"/>
            <w:noWrap/>
            <w:vAlign w:val="bottom"/>
            <w:hideMark/>
          </w:tcPr>
          <w:p w:rsidR="00722A9E" w:rsidRPr="00541EBD" w:rsidRDefault="00722A9E" w:rsidP="00B6503D"/>
        </w:tc>
        <w:tc>
          <w:tcPr>
            <w:tcW w:w="331"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6"/>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44" w:type="dxa"/>
            <w:gridSpan w:val="9"/>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6"/>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312"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7"/>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3" w:type="dxa"/>
            <w:gridSpan w:val="4"/>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6" w:type="dxa"/>
            <w:gridSpan w:val="6"/>
            <w:tcBorders>
              <w:top w:val="nil"/>
              <w:left w:val="nil"/>
              <w:bottom w:val="nil"/>
              <w:right w:val="nil"/>
            </w:tcBorders>
            <w:shd w:val="clear" w:color="auto" w:fill="auto"/>
            <w:noWrap/>
            <w:vAlign w:val="bottom"/>
            <w:hideMark/>
          </w:tcPr>
          <w:p w:rsidR="00722A9E" w:rsidRPr="00541EBD" w:rsidRDefault="00722A9E" w:rsidP="00B6503D"/>
        </w:tc>
        <w:tc>
          <w:tcPr>
            <w:tcW w:w="1102" w:type="dxa"/>
            <w:gridSpan w:val="21"/>
            <w:tcBorders>
              <w:top w:val="nil"/>
              <w:left w:val="nil"/>
              <w:bottom w:val="nil"/>
              <w:right w:val="nil"/>
            </w:tcBorders>
            <w:shd w:val="clear" w:color="auto" w:fill="auto"/>
            <w:noWrap/>
            <w:vAlign w:val="bottom"/>
            <w:hideMark/>
          </w:tcPr>
          <w:p w:rsidR="00722A9E" w:rsidRPr="00541EBD" w:rsidRDefault="00722A9E" w:rsidP="00B6503D"/>
        </w:tc>
      </w:tr>
      <w:tr w:rsidR="00722A9E" w:rsidRPr="00541EBD" w:rsidTr="00B6503D">
        <w:trPr>
          <w:trHeight w:val="216"/>
        </w:trPr>
        <w:tc>
          <w:tcPr>
            <w:tcW w:w="367" w:type="dxa"/>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3"/>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9"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06" w:type="dxa"/>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40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93" w:type="dxa"/>
            <w:gridSpan w:val="5"/>
            <w:tcBorders>
              <w:top w:val="nil"/>
              <w:left w:val="nil"/>
              <w:bottom w:val="nil"/>
              <w:right w:val="nil"/>
            </w:tcBorders>
            <w:shd w:val="clear" w:color="auto" w:fill="auto"/>
            <w:noWrap/>
            <w:vAlign w:val="bottom"/>
            <w:hideMark/>
          </w:tcPr>
          <w:p w:rsidR="00722A9E" w:rsidRPr="00541EBD" w:rsidRDefault="00722A9E" w:rsidP="00B6503D"/>
        </w:tc>
        <w:tc>
          <w:tcPr>
            <w:tcW w:w="331"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6"/>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44" w:type="dxa"/>
            <w:gridSpan w:val="9"/>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6"/>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312"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7"/>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3" w:type="dxa"/>
            <w:gridSpan w:val="4"/>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6" w:type="dxa"/>
            <w:gridSpan w:val="6"/>
            <w:tcBorders>
              <w:top w:val="nil"/>
              <w:left w:val="nil"/>
              <w:bottom w:val="nil"/>
              <w:right w:val="nil"/>
            </w:tcBorders>
            <w:shd w:val="clear" w:color="auto" w:fill="auto"/>
            <w:noWrap/>
            <w:vAlign w:val="bottom"/>
            <w:hideMark/>
          </w:tcPr>
          <w:p w:rsidR="00722A9E" w:rsidRPr="00541EBD" w:rsidRDefault="00722A9E" w:rsidP="00B6503D"/>
        </w:tc>
        <w:tc>
          <w:tcPr>
            <w:tcW w:w="1102" w:type="dxa"/>
            <w:gridSpan w:val="21"/>
            <w:tcBorders>
              <w:top w:val="nil"/>
              <w:left w:val="nil"/>
              <w:bottom w:val="nil"/>
              <w:right w:val="nil"/>
            </w:tcBorders>
            <w:shd w:val="clear" w:color="auto" w:fill="auto"/>
            <w:noWrap/>
            <w:vAlign w:val="bottom"/>
            <w:hideMark/>
          </w:tcPr>
          <w:p w:rsidR="00722A9E" w:rsidRPr="00541EBD" w:rsidRDefault="00722A9E" w:rsidP="00B6503D"/>
        </w:tc>
      </w:tr>
      <w:tr w:rsidR="00722A9E" w:rsidRPr="00541EBD" w:rsidTr="00B6503D">
        <w:trPr>
          <w:gridAfter w:val="14"/>
          <w:wAfter w:w="875" w:type="dxa"/>
          <w:trHeight w:val="216"/>
        </w:trPr>
        <w:tc>
          <w:tcPr>
            <w:tcW w:w="11016" w:type="dxa"/>
            <w:gridSpan w:val="184"/>
            <w:tcBorders>
              <w:top w:val="nil"/>
              <w:left w:val="nil"/>
              <w:bottom w:val="nil"/>
              <w:right w:val="nil"/>
            </w:tcBorders>
            <w:shd w:val="clear" w:color="auto" w:fill="auto"/>
            <w:noWrap/>
            <w:vAlign w:val="bottom"/>
            <w:hideMark/>
          </w:tcPr>
          <w:p w:rsidR="00722A9E" w:rsidRPr="00541EBD" w:rsidRDefault="00722A9E" w:rsidP="00B6503D">
            <w:pPr>
              <w:rPr>
                <w:rFonts w:ascii="Arial" w:hAnsi="Arial" w:cs="Arial"/>
                <w:sz w:val="16"/>
                <w:szCs w:val="16"/>
              </w:rPr>
            </w:pPr>
            <w:r>
              <w:rPr>
                <w:noProof/>
              </w:rPr>
              <mc:AlternateContent>
                <mc:Choice Requires="wps">
                  <w:drawing>
                    <wp:anchor distT="0" distB="0" distL="114300" distR="114300" simplePos="0" relativeHeight="251659264" behindDoc="0" locked="0" layoutInCell="1" allowOverlap="1">
                      <wp:simplePos x="0" y="0"/>
                      <wp:positionH relativeFrom="column">
                        <wp:posOffset>998220</wp:posOffset>
                      </wp:positionH>
                      <wp:positionV relativeFrom="paragraph">
                        <wp:posOffset>76200</wp:posOffset>
                      </wp:positionV>
                      <wp:extent cx="15240" cy="15240"/>
                      <wp:effectExtent l="0" t="0" r="22860" b="22860"/>
                      <wp:wrapNone/>
                      <wp:docPr id="1063" name="Прямоугольник 10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 cy="15240"/>
                              </a:xfrm>
                              <a:prstGeom prst="rect">
                                <a:avLst/>
                              </a:prstGeom>
                              <a:solidFill>
                                <a:srgbClr val="FFFFFF"/>
                              </a:solidFill>
                              <a:ln w="9525" cap="flat">
                                <a:solidFill>
                                  <a:srgbClr xmlns:a14="http://schemas.microsoft.com/office/drawing/2010/main" val="000000" mc:Ignorable="a14" a14:legacySpreadsheetColorIndex="64"/>
                                </a:solidFill>
                                <a:prstDash val="solid"/>
                                <a:miter lim="800000"/>
                                <a:headEnd/>
                                <a:tailEnd/>
                              </a:ln>
                            </wps:spPr>
                            <wps:bodyPr/>
                          </wps:wsp>
                        </a:graphicData>
                      </a:graphic>
                      <wp14:sizeRelH relativeFrom="page">
                        <wp14:pctWidth>0</wp14:pctWidth>
                      </wp14:sizeRelH>
                      <wp14:sizeRelV relativeFrom="page">
                        <wp14:pctHeight>0</wp14:pctHeight>
                      </wp14:sizeRelV>
                    </wp:anchor>
                  </w:drawing>
                </mc:Choice>
                <mc:Fallback>
                  <w:pict>
                    <v:rect w14:anchorId="2765F2E6" id="Прямоугольник 1063" o:spid="_x0000_s1026" style="position:absolute;margin-left:78.6pt;margin-top:6pt;width:1.2pt;height:1.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"/>
                  </w:pict>
                </mc:Fallback>
              </mc:AlternateContent>
            </w:r>
            <w:r>
              <w:rPr>
                <w:noProof/>
              </w:rPr>
              <mc:AlternateContent>
                <mc:Choice Requires="wps">
                  <w:drawing>
                    <wp:anchor distT="0" distB="0" distL="114300" distR="114300" simplePos="0" relativeHeight="251662336" behindDoc="0" locked="0" layoutInCell="1" allowOverlap="1">
                      <wp:simplePos x="0" y="0"/>
                      <wp:positionH relativeFrom="column">
                        <wp:posOffset>998220</wp:posOffset>
                      </wp:positionH>
                      <wp:positionV relativeFrom="paragraph">
                        <wp:posOffset>76200</wp:posOffset>
                      </wp:positionV>
                      <wp:extent cx="15240" cy="15240"/>
                      <wp:effectExtent l="0" t="0" r="22860" b="22860"/>
                      <wp:wrapNone/>
                      <wp:docPr id="1059" name="Прямоугольник 10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 cy="15240"/>
                              </a:xfrm>
                              <a:prstGeom prst="rect">
                                <a:avLst/>
                              </a:prstGeom>
                              <a:solidFill>
                                <a:srgbClr val="FFFFFF"/>
                              </a:solidFill>
                              <a:ln w="9525" cap="flat">
                                <a:solidFill>
                                  <a:srgbClr xmlns:a14="http://schemas.microsoft.com/office/drawing/2010/main" val="000000" mc:Ignorable="a14" a14:legacySpreadsheetColorIndex="64"/>
                                </a:solidFill>
                                <a:prstDash val="solid"/>
                                <a:miter lim="800000"/>
                                <a:headEnd/>
                                <a:tailEnd/>
                              </a:ln>
                            </wps:spPr>
                            <wps:bodyPr/>
                          </wps:wsp>
                        </a:graphicData>
                      </a:graphic>
                      <wp14:sizeRelH relativeFrom="page">
                        <wp14:pctWidth>0</wp14:pctWidth>
                      </wp14:sizeRelH>
                      <wp14:sizeRelV relativeFrom="page">
                        <wp14:pctHeight>0</wp14:pctHeight>
                      </wp14:sizeRelV>
                    </wp:anchor>
                  </w:drawing>
                </mc:Choice>
                <mc:Fallback>
                  <w:pict>
                    <v:rect w14:anchorId="768621A2" id="Прямоугольник 1059" o:spid="_x0000_s1026" style="position:absolute;margin-left:78.6pt;margin-top:6pt;width:1.2pt;height:1.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"/>
                  </w:pict>
                </mc:Fallback>
              </mc:AlternateContent>
            </w:r>
            <w:r>
              <w:rPr>
                <w:noProof/>
              </w:rPr>
              <mc:AlternateContent>
                <mc:Choice Requires="wps">
                  <w:drawing>
                    <wp:anchor distT="0" distB="0" distL="114300" distR="114300" simplePos="0" relativeHeight="251663360" behindDoc="0" locked="0" layoutInCell="1" allowOverlap="1">
                      <wp:simplePos x="0" y="0"/>
                      <wp:positionH relativeFrom="column">
                        <wp:posOffset>998220</wp:posOffset>
                      </wp:positionH>
                      <wp:positionV relativeFrom="paragraph">
                        <wp:posOffset>76200</wp:posOffset>
                      </wp:positionV>
                      <wp:extent cx="15240" cy="15240"/>
                      <wp:effectExtent l="0" t="0" r="22860" b="22860"/>
                      <wp:wrapNone/>
                      <wp:docPr id="1058" name="Прямоугольник 10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 cy="15240"/>
                              </a:xfrm>
                              <a:prstGeom prst="rect">
                                <a:avLst/>
                              </a:prstGeom>
                              <a:solidFill>
                                <a:srgbClr val="FFFFFF"/>
                              </a:solidFill>
                              <a:ln w="9525" cap="flat">
                                <a:solidFill>
                                  <a:srgbClr xmlns:a14="http://schemas.microsoft.com/office/drawing/2010/main" val="000000" mc:Ignorable="a14" a14:legacySpreadsheetColorIndex="64"/>
                                </a:solidFill>
                                <a:prstDash val="solid"/>
                                <a:miter lim="800000"/>
                                <a:headEnd/>
                                <a:tailEnd/>
                              </a:ln>
                            </wps:spPr>
                            <wps:bodyPr/>
                          </wps:wsp>
                        </a:graphicData>
                      </a:graphic>
                      <wp14:sizeRelH relativeFrom="page">
                        <wp14:pctWidth>0</wp14:pctWidth>
                      </wp14:sizeRelH>
                      <wp14:sizeRelV relativeFrom="page">
                        <wp14:pctHeight>0</wp14:pctHeight>
                      </wp14:sizeRelV>
                    </wp:anchor>
                  </w:drawing>
                </mc:Choice>
                <mc:Fallback>
                  <w:pict>
                    <v:rect w14:anchorId="737AB319" id="Прямоугольник 1058" o:spid="_x0000_s1026" style="position:absolute;margin-left:78.6pt;margin-top:6pt;width:1.2pt;height:1.2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"/>
                  </w:pict>
                </mc:Fallback>
              </mc:AlternateContent>
            </w:r>
            <w:r>
              <w:rPr>
                <w:noProof/>
              </w:rPr>
              <mc:AlternateContent>
                <mc:Choice Requires="wps">
                  <w:drawing>
                    <wp:anchor distT="0" distB="0" distL="114300" distR="114300" simplePos="0" relativeHeight="251664384" behindDoc="0" locked="0" layoutInCell="1" allowOverlap="1">
                      <wp:simplePos x="0" y="0"/>
                      <wp:positionH relativeFrom="column">
                        <wp:posOffset>998220</wp:posOffset>
                      </wp:positionH>
                      <wp:positionV relativeFrom="paragraph">
                        <wp:posOffset>76200</wp:posOffset>
                      </wp:positionV>
                      <wp:extent cx="15240" cy="15240"/>
                      <wp:effectExtent l="0" t="0" r="22860" b="22860"/>
                      <wp:wrapNone/>
                      <wp:docPr id="1057" name="Прямоугольник 10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 cy="15240"/>
                              </a:xfrm>
                              <a:prstGeom prst="rect">
                                <a:avLst/>
                              </a:prstGeom>
                              <a:solidFill>
                                <a:srgbClr val="FFFFFF"/>
                              </a:solidFill>
                              <a:ln w="9525" cap="flat">
                                <a:solidFill>
                                  <a:srgbClr xmlns:a14="http://schemas.microsoft.com/office/drawing/2010/main" val="000000" mc:Ignorable="a14" a14:legacySpreadsheetColorIndex="64"/>
                                </a:solidFill>
                                <a:prstDash val="solid"/>
                                <a:miter lim="800000"/>
                                <a:headEnd/>
                                <a:tailEnd/>
                              </a:ln>
                            </wps:spPr>
                            <wps:bodyPr/>
                          </wps:wsp>
                        </a:graphicData>
                      </a:graphic>
                      <wp14:sizeRelH relativeFrom="page">
                        <wp14:pctWidth>0</wp14:pctWidth>
                      </wp14:sizeRelH>
                      <wp14:sizeRelV relativeFrom="page">
                        <wp14:pctHeight>0</wp14:pctHeight>
                      </wp14:sizeRelV>
                    </wp:anchor>
                  </w:drawing>
                </mc:Choice>
                <mc:Fallback>
                  <w:pict>
                    <v:rect w14:anchorId="24D32970" id="Прямоугольник 1057" o:spid="_x0000_s1026" style="position:absolute;margin-left:78.6pt;margin-top:6pt;width:1.2pt;height:1.2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"/>
                  </w:pict>
                </mc:Fallback>
              </mc:AlternateContent>
            </w:r>
          </w:p>
          <w:tbl>
            <w:tblPr>
              <w:tblW w:w="0" w:type="auto"/>
              <w:tblCellSpacing w:w="0" w:type="dxa"/>
              <w:tblLayout w:type="fixed"/>
              <w:tblCellMar>
                <w:left w:w="0" w:type="dxa"/>
                <w:right w:w="0" w:type="dxa"/>
              </w:tblCellMar>
              <w:tblLook w:val="04A0" w:firstRow="1" w:lastRow="0" w:firstColumn="1" w:lastColumn="0" w:noHBand="0" w:noVBand="1"/>
            </w:tblPr>
            <w:tblGrid>
              <w:gridCol w:w="9860"/>
            </w:tblGrid>
            <w:tr w:rsidR="00722A9E" w:rsidRPr="00541EBD" w:rsidTr="00B6503D">
              <w:trPr>
                <w:trHeight w:val="216"/>
                <w:tblCellSpacing w:w="0" w:type="dxa"/>
              </w:trPr>
              <w:tc>
                <w:tcPr>
                  <w:tcW w:w="9860" w:type="dxa"/>
                  <w:tcBorders>
                    <w:top w:val="nil"/>
                    <w:left w:val="nil"/>
                    <w:bottom w:val="nil"/>
                    <w:right w:val="nil"/>
                  </w:tcBorders>
                  <w:shd w:val="clear" w:color="auto" w:fill="auto"/>
                  <w:noWrap/>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С П Р А В К А № ____ от __________ 2017г.</w:t>
                  </w:r>
                </w:p>
              </w:tc>
            </w:tr>
          </w:tbl>
          <w:p w:rsidR="00722A9E" w:rsidRPr="00541EBD" w:rsidRDefault="00722A9E" w:rsidP="00B6503D">
            <w:pPr>
              <w:rPr>
                <w:rFonts w:ascii="Arial" w:hAnsi="Arial" w:cs="Arial"/>
                <w:sz w:val="16"/>
                <w:szCs w:val="16"/>
              </w:rPr>
            </w:pPr>
          </w:p>
        </w:tc>
      </w:tr>
      <w:tr w:rsidR="00722A9E" w:rsidRPr="00541EBD" w:rsidTr="00B6503D">
        <w:trPr>
          <w:gridAfter w:val="14"/>
          <w:wAfter w:w="875" w:type="dxa"/>
          <w:trHeight w:val="447"/>
        </w:trPr>
        <w:tc>
          <w:tcPr>
            <w:tcW w:w="367" w:type="dxa"/>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3"/>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8609" w:type="dxa"/>
            <w:gridSpan w:val="142"/>
            <w:tcBorders>
              <w:top w:val="nil"/>
              <w:left w:val="nil"/>
              <w:bottom w:val="nil"/>
              <w:right w:val="nil"/>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о средней заработной плате для определения оплаты находившимся на военных сборах</w:t>
            </w:r>
          </w:p>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pPr>
              <w:jc w:val="center"/>
              <w:rPr>
                <w:rFonts w:ascii="Courier New" w:hAnsi="Courier New" w:cs="Courier New"/>
                <w:sz w:val="16"/>
                <w:szCs w:val="16"/>
              </w:rPr>
            </w:pPr>
          </w:p>
        </w:tc>
        <w:tc>
          <w:tcPr>
            <w:tcW w:w="255" w:type="dxa"/>
            <w:gridSpan w:val="5"/>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7"/>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8"/>
            <w:tcBorders>
              <w:top w:val="nil"/>
              <w:left w:val="nil"/>
              <w:bottom w:val="nil"/>
              <w:right w:val="nil"/>
            </w:tcBorders>
            <w:shd w:val="clear" w:color="auto" w:fill="auto"/>
            <w:noWrap/>
            <w:vAlign w:val="bottom"/>
            <w:hideMark/>
          </w:tcPr>
          <w:p w:rsidR="00722A9E" w:rsidRPr="00541EBD" w:rsidRDefault="00722A9E" w:rsidP="00B6503D"/>
        </w:tc>
      </w:tr>
      <w:tr w:rsidR="00722A9E" w:rsidRPr="00541EBD" w:rsidTr="00B6503D">
        <w:trPr>
          <w:trHeight w:val="216"/>
        </w:trPr>
        <w:tc>
          <w:tcPr>
            <w:tcW w:w="367" w:type="dxa"/>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3"/>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9"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06" w:type="dxa"/>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40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93" w:type="dxa"/>
            <w:gridSpan w:val="5"/>
            <w:tcBorders>
              <w:top w:val="nil"/>
              <w:left w:val="nil"/>
              <w:bottom w:val="nil"/>
              <w:right w:val="nil"/>
            </w:tcBorders>
            <w:shd w:val="clear" w:color="auto" w:fill="auto"/>
            <w:noWrap/>
            <w:vAlign w:val="bottom"/>
            <w:hideMark/>
          </w:tcPr>
          <w:p w:rsidR="00722A9E" w:rsidRPr="00541EBD" w:rsidRDefault="00722A9E" w:rsidP="00B6503D"/>
        </w:tc>
        <w:tc>
          <w:tcPr>
            <w:tcW w:w="331"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6"/>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44" w:type="dxa"/>
            <w:gridSpan w:val="9"/>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6"/>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312"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7"/>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3" w:type="dxa"/>
            <w:gridSpan w:val="4"/>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6" w:type="dxa"/>
            <w:gridSpan w:val="6"/>
            <w:tcBorders>
              <w:top w:val="nil"/>
              <w:left w:val="nil"/>
              <w:bottom w:val="nil"/>
              <w:right w:val="nil"/>
            </w:tcBorders>
            <w:shd w:val="clear" w:color="auto" w:fill="auto"/>
            <w:noWrap/>
            <w:vAlign w:val="bottom"/>
            <w:hideMark/>
          </w:tcPr>
          <w:p w:rsidR="00722A9E" w:rsidRPr="00541EBD" w:rsidRDefault="00722A9E" w:rsidP="00B6503D"/>
        </w:tc>
        <w:tc>
          <w:tcPr>
            <w:tcW w:w="1102" w:type="dxa"/>
            <w:gridSpan w:val="21"/>
            <w:tcBorders>
              <w:top w:val="nil"/>
              <w:left w:val="nil"/>
              <w:bottom w:val="nil"/>
              <w:right w:val="nil"/>
            </w:tcBorders>
            <w:shd w:val="clear" w:color="auto" w:fill="auto"/>
            <w:noWrap/>
            <w:vAlign w:val="bottom"/>
            <w:hideMark/>
          </w:tcPr>
          <w:p w:rsidR="00722A9E" w:rsidRPr="00541EBD" w:rsidRDefault="00722A9E" w:rsidP="00B6503D"/>
        </w:tc>
      </w:tr>
      <w:tr w:rsidR="00722A9E" w:rsidRPr="00541EBD" w:rsidTr="00B6503D">
        <w:trPr>
          <w:gridAfter w:val="14"/>
          <w:wAfter w:w="875" w:type="dxa"/>
          <w:trHeight w:val="456"/>
        </w:trPr>
        <w:tc>
          <w:tcPr>
            <w:tcW w:w="11016" w:type="dxa"/>
            <w:gridSpan w:val="184"/>
            <w:tcBorders>
              <w:top w:val="nil"/>
              <w:left w:val="nil"/>
              <w:bottom w:val="nil"/>
              <w:right w:val="nil"/>
            </w:tcBorders>
            <w:shd w:val="clear" w:color="auto" w:fill="auto"/>
            <w:vAlign w:val="bottom"/>
            <w:hideMark/>
          </w:tcPr>
          <w:p w:rsidR="00722A9E" w:rsidRPr="00541EBD" w:rsidRDefault="00722A9E" w:rsidP="00B6503D">
            <w:pPr>
              <w:rPr>
                <w:rFonts w:ascii="Courier New" w:hAnsi="Courier New" w:cs="Courier New"/>
                <w:sz w:val="16"/>
                <w:szCs w:val="16"/>
              </w:rPr>
            </w:pPr>
            <w:r w:rsidRPr="00541EBD">
              <w:rPr>
                <w:rFonts w:ascii="Courier New" w:hAnsi="Courier New" w:cs="Courier New"/>
                <w:sz w:val="16"/>
                <w:szCs w:val="16"/>
              </w:rPr>
              <w:t xml:space="preserve">Выдана </w:t>
            </w:r>
            <w:r>
              <w:rPr>
                <w:rFonts w:ascii="Courier New" w:hAnsi="Courier New" w:cs="Courier New"/>
                <w:sz w:val="16"/>
                <w:szCs w:val="16"/>
              </w:rPr>
              <w:t>ИВАНОВУ ИВАНУ ИВАНОВИЧУ</w:t>
            </w:r>
            <w:r w:rsidRPr="00541EBD">
              <w:rPr>
                <w:rFonts w:ascii="Courier New" w:hAnsi="Courier New" w:cs="Courier New"/>
                <w:sz w:val="16"/>
                <w:szCs w:val="16"/>
              </w:rPr>
              <w:t>, находившемуся военных сборах в Войсковой части № 31132 с 25.01.2017г. по 26.01.2017г. с оплатой согласно Пост. Правительства РФ № 704 от 01.12.2004 г.</w:t>
            </w:r>
          </w:p>
        </w:tc>
      </w:tr>
      <w:tr w:rsidR="00722A9E" w:rsidRPr="00541EBD" w:rsidTr="00B6503D">
        <w:trPr>
          <w:trHeight w:val="216"/>
        </w:trPr>
        <w:tc>
          <w:tcPr>
            <w:tcW w:w="367" w:type="dxa"/>
            <w:tcBorders>
              <w:top w:val="nil"/>
              <w:left w:val="nil"/>
              <w:bottom w:val="nil"/>
              <w:right w:val="nil"/>
            </w:tcBorders>
            <w:shd w:val="clear" w:color="auto" w:fill="auto"/>
            <w:noWrap/>
            <w:vAlign w:val="bottom"/>
            <w:hideMark/>
          </w:tcPr>
          <w:p w:rsidR="00722A9E" w:rsidRPr="00541EBD" w:rsidRDefault="00722A9E" w:rsidP="00B6503D">
            <w:pPr>
              <w:rPr>
                <w:rFonts w:ascii="Courier New" w:hAnsi="Courier New" w:cs="Courier New"/>
                <w:sz w:val="16"/>
                <w:szCs w:val="16"/>
              </w:rPr>
            </w:pPr>
          </w:p>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3"/>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9"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06" w:type="dxa"/>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40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93" w:type="dxa"/>
            <w:gridSpan w:val="5"/>
            <w:tcBorders>
              <w:top w:val="nil"/>
              <w:left w:val="nil"/>
              <w:bottom w:val="nil"/>
              <w:right w:val="nil"/>
            </w:tcBorders>
            <w:shd w:val="clear" w:color="auto" w:fill="auto"/>
            <w:noWrap/>
            <w:vAlign w:val="bottom"/>
            <w:hideMark/>
          </w:tcPr>
          <w:p w:rsidR="00722A9E" w:rsidRPr="00541EBD" w:rsidRDefault="00722A9E" w:rsidP="00B6503D"/>
        </w:tc>
        <w:tc>
          <w:tcPr>
            <w:tcW w:w="331"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6"/>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44" w:type="dxa"/>
            <w:gridSpan w:val="9"/>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6"/>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312"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7"/>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3" w:type="dxa"/>
            <w:gridSpan w:val="4"/>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6" w:type="dxa"/>
            <w:gridSpan w:val="6"/>
            <w:tcBorders>
              <w:top w:val="nil"/>
              <w:left w:val="nil"/>
              <w:bottom w:val="nil"/>
              <w:right w:val="nil"/>
            </w:tcBorders>
            <w:shd w:val="clear" w:color="auto" w:fill="auto"/>
            <w:noWrap/>
            <w:vAlign w:val="bottom"/>
            <w:hideMark/>
          </w:tcPr>
          <w:p w:rsidR="00722A9E" w:rsidRPr="00541EBD" w:rsidRDefault="00722A9E" w:rsidP="00B6503D"/>
        </w:tc>
        <w:tc>
          <w:tcPr>
            <w:tcW w:w="1102" w:type="dxa"/>
            <w:gridSpan w:val="21"/>
            <w:tcBorders>
              <w:top w:val="nil"/>
              <w:left w:val="nil"/>
              <w:bottom w:val="nil"/>
              <w:right w:val="nil"/>
            </w:tcBorders>
            <w:shd w:val="clear" w:color="auto" w:fill="auto"/>
            <w:noWrap/>
            <w:vAlign w:val="bottom"/>
            <w:hideMark/>
          </w:tcPr>
          <w:p w:rsidR="00722A9E" w:rsidRPr="00541EBD" w:rsidRDefault="00722A9E" w:rsidP="00B6503D"/>
        </w:tc>
      </w:tr>
      <w:tr w:rsidR="00722A9E" w:rsidRPr="00541EBD" w:rsidTr="00B6503D">
        <w:trPr>
          <w:gridAfter w:val="14"/>
          <w:wAfter w:w="875" w:type="dxa"/>
          <w:trHeight w:val="447"/>
        </w:trPr>
        <w:tc>
          <w:tcPr>
            <w:tcW w:w="1418" w:type="dxa"/>
            <w:gridSpan w:val="19"/>
            <w:tcBorders>
              <w:top w:val="single" w:sz="4" w:space="0" w:color="auto"/>
              <w:left w:val="single" w:sz="4" w:space="0" w:color="auto"/>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Месяц</w:t>
            </w:r>
          </w:p>
        </w:tc>
        <w:tc>
          <w:tcPr>
            <w:tcW w:w="1843" w:type="dxa"/>
            <w:gridSpan w:val="30"/>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Рабочих дней по графику</w:t>
            </w:r>
          </w:p>
        </w:tc>
        <w:tc>
          <w:tcPr>
            <w:tcW w:w="1701" w:type="dxa"/>
            <w:gridSpan w:val="23"/>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Отработано дней</w:t>
            </w:r>
          </w:p>
        </w:tc>
        <w:tc>
          <w:tcPr>
            <w:tcW w:w="1417" w:type="dxa"/>
            <w:gridSpan w:val="18"/>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Сумма для расчета</w:t>
            </w:r>
          </w:p>
        </w:tc>
        <w:tc>
          <w:tcPr>
            <w:tcW w:w="4637" w:type="dxa"/>
            <w:gridSpan w:val="94"/>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дней для расчета</w:t>
            </w:r>
          </w:p>
        </w:tc>
      </w:tr>
      <w:tr w:rsidR="00722A9E" w:rsidRPr="00541EBD" w:rsidTr="00B6503D">
        <w:trPr>
          <w:gridAfter w:val="14"/>
          <w:wAfter w:w="875" w:type="dxa"/>
          <w:trHeight w:val="282"/>
        </w:trPr>
        <w:tc>
          <w:tcPr>
            <w:tcW w:w="1418" w:type="dxa"/>
            <w:gridSpan w:val="19"/>
            <w:tcBorders>
              <w:top w:val="single" w:sz="4" w:space="0" w:color="auto"/>
              <w:left w:val="single" w:sz="4" w:space="0" w:color="auto"/>
              <w:bottom w:val="single" w:sz="4" w:space="0" w:color="auto"/>
              <w:right w:val="single" w:sz="4" w:space="0" w:color="000000"/>
            </w:tcBorders>
            <w:shd w:val="clear" w:color="auto" w:fill="auto"/>
            <w:vAlign w:val="center"/>
            <w:hideMark/>
          </w:tcPr>
          <w:p w:rsidR="00722A9E" w:rsidRPr="00541EBD" w:rsidRDefault="00722A9E" w:rsidP="00B6503D">
            <w:pPr>
              <w:rPr>
                <w:rFonts w:ascii="Courier New" w:hAnsi="Courier New" w:cs="Courier New"/>
                <w:sz w:val="16"/>
                <w:szCs w:val="16"/>
              </w:rPr>
            </w:pPr>
            <w:r w:rsidRPr="00541EBD">
              <w:rPr>
                <w:rFonts w:ascii="Courier New" w:hAnsi="Courier New" w:cs="Courier New"/>
                <w:sz w:val="16"/>
                <w:szCs w:val="16"/>
              </w:rPr>
              <w:t>Январь</w:t>
            </w:r>
          </w:p>
        </w:tc>
        <w:tc>
          <w:tcPr>
            <w:tcW w:w="1843" w:type="dxa"/>
            <w:gridSpan w:val="30"/>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15</w:t>
            </w:r>
          </w:p>
        </w:tc>
        <w:tc>
          <w:tcPr>
            <w:tcW w:w="1701" w:type="dxa"/>
            <w:gridSpan w:val="23"/>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15</w:t>
            </w:r>
          </w:p>
        </w:tc>
        <w:tc>
          <w:tcPr>
            <w:tcW w:w="1417" w:type="dxa"/>
            <w:gridSpan w:val="18"/>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right"/>
              <w:rPr>
                <w:rFonts w:ascii="Courier New" w:hAnsi="Courier New" w:cs="Courier New"/>
                <w:sz w:val="16"/>
                <w:szCs w:val="16"/>
              </w:rPr>
            </w:pPr>
            <w:r>
              <w:rPr>
                <w:rFonts w:ascii="Courier New" w:hAnsi="Courier New" w:cs="Courier New"/>
                <w:sz w:val="16"/>
                <w:szCs w:val="16"/>
              </w:rPr>
              <w:t>1,00</w:t>
            </w:r>
          </w:p>
        </w:tc>
        <w:tc>
          <w:tcPr>
            <w:tcW w:w="4637" w:type="dxa"/>
            <w:gridSpan w:val="94"/>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15</w:t>
            </w:r>
          </w:p>
        </w:tc>
      </w:tr>
      <w:tr w:rsidR="00722A9E" w:rsidRPr="00541EBD" w:rsidTr="00B6503D">
        <w:trPr>
          <w:gridAfter w:val="14"/>
          <w:wAfter w:w="875" w:type="dxa"/>
          <w:trHeight w:val="282"/>
        </w:trPr>
        <w:tc>
          <w:tcPr>
            <w:tcW w:w="1418" w:type="dxa"/>
            <w:gridSpan w:val="19"/>
            <w:tcBorders>
              <w:top w:val="single" w:sz="4" w:space="0" w:color="auto"/>
              <w:left w:val="single" w:sz="4" w:space="0" w:color="auto"/>
              <w:bottom w:val="single" w:sz="4" w:space="0" w:color="auto"/>
              <w:right w:val="single" w:sz="4" w:space="0" w:color="000000"/>
            </w:tcBorders>
            <w:shd w:val="clear" w:color="auto" w:fill="auto"/>
            <w:vAlign w:val="center"/>
            <w:hideMark/>
          </w:tcPr>
          <w:p w:rsidR="00722A9E" w:rsidRPr="00541EBD" w:rsidRDefault="00722A9E" w:rsidP="00B6503D">
            <w:pPr>
              <w:rPr>
                <w:rFonts w:ascii="Courier New" w:hAnsi="Courier New" w:cs="Courier New"/>
                <w:sz w:val="16"/>
                <w:szCs w:val="16"/>
              </w:rPr>
            </w:pPr>
            <w:r w:rsidRPr="00541EBD">
              <w:rPr>
                <w:rFonts w:ascii="Courier New" w:hAnsi="Courier New" w:cs="Courier New"/>
                <w:sz w:val="16"/>
                <w:szCs w:val="16"/>
              </w:rPr>
              <w:t>Февраль</w:t>
            </w:r>
          </w:p>
        </w:tc>
        <w:tc>
          <w:tcPr>
            <w:tcW w:w="1843" w:type="dxa"/>
            <w:gridSpan w:val="30"/>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20</w:t>
            </w:r>
          </w:p>
        </w:tc>
        <w:tc>
          <w:tcPr>
            <w:tcW w:w="1701" w:type="dxa"/>
            <w:gridSpan w:val="23"/>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19</w:t>
            </w:r>
          </w:p>
        </w:tc>
        <w:tc>
          <w:tcPr>
            <w:tcW w:w="1417" w:type="dxa"/>
            <w:gridSpan w:val="18"/>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right"/>
              <w:rPr>
                <w:rFonts w:ascii="Courier New" w:hAnsi="Courier New" w:cs="Courier New"/>
                <w:sz w:val="16"/>
                <w:szCs w:val="16"/>
              </w:rPr>
            </w:pPr>
            <w:r>
              <w:rPr>
                <w:rFonts w:ascii="Courier New" w:hAnsi="Courier New" w:cs="Courier New"/>
                <w:sz w:val="16"/>
                <w:szCs w:val="16"/>
              </w:rPr>
              <w:t>0,00</w:t>
            </w:r>
          </w:p>
        </w:tc>
        <w:tc>
          <w:tcPr>
            <w:tcW w:w="4637" w:type="dxa"/>
            <w:gridSpan w:val="94"/>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19</w:t>
            </w:r>
          </w:p>
        </w:tc>
      </w:tr>
      <w:tr w:rsidR="00722A9E" w:rsidRPr="00541EBD" w:rsidTr="00B6503D">
        <w:trPr>
          <w:gridAfter w:val="14"/>
          <w:wAfter w:w="875" w:type="dxa"/>
          <w:trHeight w:val="282"/>
        </w:trPr>
        <w:tc>
          <w:tcPr>
            <w:tcW w:w="1418" w:type="dxa"/>
            <w:gridSpan w:val="19"/>
            <w:tcBorders>
              <w:top w:val="single" w:sz="4" w:space="0" w:color="auto"/>
              <w:left w:val="single" w:sz="4" w:space="0" w:color="auto"/>
              <w:bottom w:val="single" w:sz="4" w:space="0" w:color="auto"/>
              <w:right w:val="single" w:sz="4" w:space="0" w:color="000000"/>
            </w:tcBorders>
            <w:shd w:val="clear" w:color="auto" w:fill="auto"/>
            <w:vAlign w:val="center"/>
            <w:hideMark/>
          </w:tcPr>
          <w:p w:rsidR="00722A9E" w:rsidRPr="00541EBD" w:rsidRDefault="00722A9E" w:rsidP="00B6503D">
            <w:pPr>
              <w:rPr>
                <w:rFonts w:ascii="Courier New" w:hAnsi="Courier New" w:cs="Courier New"/>
                <w:sz w:val="16"/>
                <w:szCs w:val="16"/>
              </w:rPr>
            </w:pPr>
            <w:r w:rsidRPr="00541EBD">
              <w:rPr>
                <w:rFonts w:ascii="Courier New" w:hAnsi="Courier New" w:cs="Courier New"/>
                <w:sz w:val="16"/>
                <w:szCs w:val="16"/>
              </w:rPr>
              <w:t>Март</w:t>
            </w:r>
          </w:p>
        </w:tc>
        <w:tc>
          <w:tcPr>
            <w:tcW w:w="1843" w:type="dxa"/>
            <w:gridSpan w:val="30"/>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21</w:t>
            </w:r>
          </w:p>
        </w:tc>
        <w:tc>
          <w:tcPr>
            <w:tcW w:w="1701" w:type="dxa"/>
            <w:gridSpan w:val="23"/>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8</w:t>
            </w:r>
          </w:p>
        </w:tc>
        <w:tc>
          <w:tcPr>
            <w:tcW w:w="1417" w:type="dxa"/>
            <w:gridSpan w:val="18"/>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right"/>
              <w:rPr>
                <w:rFonts w:ascii="Courier New" w:hAnsi="Courier New" w:cs="Courier New"/>
                <w:sz w:val="16"/>
                <w:szCs w:val="16"/>
              </w:rPr>
            </w:pPr>
            <w:r>
              <w:rPr>
                <w:rFonts w:ascii="Courier New" w:hAnsi="Courier New" w:cs="Courier New"/>
                <w:sz w:val="16"/>
                <w:szCs w:val="16"/>
              </w:rPr>
              <w:t>0,00</w:t>
            </w:r>
          </w:p>
        </w:tc>
        <w:tc>
          <w:tcPr>
            <w:tcW w:w="4637" w:type="dxa"/>
            <w:gridSpan w:val="94"/>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8</w:t>
            </w:r>
          </w:p>
        </w:tc>
      </w:tr>
      <w:tr w:rsidR="00722A9E" w:rsidRPr="00541EBD" w:rsidTr="00B6503D">
        <w:trPr>
          <w:gridAfter w:val="14"/>
          <w:wAfter w:w="875" w:type="dxa"/>
          <w:trHeight w:val="282"/>
        </w:trPr>
        <w:tc>
          <w:tcPr>
            <w:tcW w:w="1418" w:type="dxa"/>
            <w:gridSpan w:val="19"/>
            <w:tcBorders>
              <w:top w:val="single" w:sz="4" w:space="0" w:color="auto"/>
              <w:left w:val="single" w:sz="4" w:space="0" w:color="auto"/>
              <w:bottom w:val="single" w:sz="4" w:space="0" w:color="auto"/>
              <w:right w:val="single" w:sz="4" w:space="0" w:color="000000"/>
            </w:tcBorders>
            <w:shd w:val="clear" w:color="auto" w:fill="auto"/>
            <w:vAlign w:val="center"/>
            <w:hideMark/>
          </w:tcPr>
          <w:p w:rsidR="00722A9E" w:rsidRPr="00541EBD" w:rsidRDefault="00722A9E" w:rsidP="00B6503D">
            <w:pPr>
              <w:rPr>
                <w:rFonts w:ascii="Courier New" w:hAnsi="Courier New" w:cs="Courier New"/>
                <w:sz w:val="16"/>
                <w:szCs w:val="16"/>
              </w:rPr>
            </w:pPr>
            <w:r w:rsidRPr="00541EBD">
              <w:rPr>
                <w:rFonts w:ascii="Courier New" w:hAnsi="Courier New" w:cs="Courier New"/>
                <w:sz w:val="16"/>
                <w:szCs w:val="16"/>
              </w:rPr>
              <w:t>Апрель</w:t>
            </w:r>
          </w:p>
        </w:tc>
        <w:tc>
          <w:tcPr>
            <w:tcW w:w="1843" w:type="dxa"/>
            <w:gridSpan w:val="30"/>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21</w:t>
            </w:r>
          </w:p>
        </w:tc>
        <w:tc>
          <w:tcPr>
            <w:tcW w:w="1701" w:type="dxa"/>
            <w:gridSpan w:val="23"/>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8</w:t>
            </w:r>
          </w:p>
        </w:tc>
        <w:tc>
          <w:tcPr>
            <w:tcW w:w="1417" w:type="dxa"/>
            <w:gridSpan w:val="18"/>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right"/>
              <w:rPr>
                <w:rFonts w:ascii="Courier New" w:hAnsi="Courier New" w:cs="Courier New"/>
                <w:sz w:val="16"/>
                <w:szCs w:val="16"/>
              </w:rPr>
            </w:pPr>
            <w:r>
              <w:rPr>
                <w:rFonts w:ascii="Courier New" w:hAnsi="Courier New" w:cs="Courier New"/>
                <w:sz w:val="16"/>
                <w:szCs w:val="16"/>
              </w:rPr>
              <w:t>0,00</w:t>
            </w:r>
          </w:p>
        </w:tc>
        <w:tc>
          <w:tcPr>
            <w:tcW w:w="4637" w:type="dxa"/>
            <w:gridSpan w:val="94"/>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8</w:t>
            </w:r>
          </w:p>
        </w:tc>
      </w:tr>
      <w:tr w:rsidR="00722A9E" w:rsidRPr="00541EBD" w:rsidTr="00B6503D">
        <w:trPr>
          <w:gridAfter w:val="14"/>
          <w:wAfter w:w="875" w:type="dxa"/>
          <w:trHeight w:val="282"/>
        </w:trPr>
        <w:tc>
          <w:tcPr>
            <w:tcW w:w="1418" w:type="dxa"/>
            <w:gridSpan w:val="19"/>
            <w:tcBorders>
              <w:top w:val="single" w:sz="4" w:space="0" w:color="auto"/>
              <w:left w:val="single" w:sz="4" w:space="0" w:color="auto"/>
              <w:bottom w:val="single" w:sz="4" w:space="0" w:color="auto"/>
              <w:right w:val="single" w:sz="4" w:space="0" w:color="000000"/>
            </w:tcBorders>
            <w:shd w:val="clear" w:color="auto" w:fill="auto"/>
            <w:vAlign w:val="center"/>
            <w:hideMark/>
          </w:tcPr>
          <w:p w:rsidR="00722A9E" w:rsidRPr="00541EBD" w:rsidRDefault="00722A9E" w:rsidP="00B6503D">
            <w:pPr>
              <w:rPr>
                <w:rFonts w:ascii="Courier New" w:hAnsi="Courier New" w:cs="Courier New"/>
                <w:sz w:val="16"/>
                <w:szCs w:val="16"/>
              </w:rPr>
            </w:pPr>
            <w:r w:rsidRPr="00541EBD">
              <w:rPr>
                <w:rFonts w:ascii="Courier New" w:hAnsi="Courier New" w:cs="Courier New"/>
                <w:sz w:val="16"/>
                <w:szCs w:val="16"/>
              </w:rPr>
              <w:t>Май</w:t>
            </w:r>
          </w:p>
        </w:tc>
        <w:tc>
          <w:tcPr>
            <w:tcW w:w="1843" w:type="dxa"/>
            <w:gridSpan w:val="30"/>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19</w:t>
            </w:r>
          </w:p>
        </w:tc>
        <w:tc>
          <w:tcPr>
            <w:tcW w:w="1701" w:type="dxa"/>
            <w:gridSpan w:val="23"/>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19</w:t>
            </w:r>
          </w:p>
        </w:tc>
        <w:tc>
          <w:tcPr>
            <w:tcW w:w="1417" w:type="dxa"/>
            <w:gridSpan w:val="18"/>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right"/>
              <w:rPr>
                <w:rFonts w:ascii="Courier New" w:hAnsi="Courier New" w:cs="Courier New"/>
                <w:sz w:val="16"/>
                <w:szCs w:val="16"/>
              </w:rPr>
            </w:pPr>
            <w:r>
              <w:rPr>
                <w:rFonts w:ascii="Courier New" w:hAnsi="Courier New" w:cs="Courier New"/>
                <w:sz w:val="16"/>
                <w:szCs w:val="16"/>
              </w:rPr>
              <w:t>0,00</w:t>
            </w:r>
          </w:p>
        </w:tc>
        <w:tc>
          <w:tcPr>
            <w:tcW w:w="4637" w:type="dxa"/>
            <w:gridSpan w:val="94"/>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19</w:t>
            </w:r>
          </w:p>
        </w:tc>
      </w:tr>
      <w:tr w:rsidR="00722A9E" w:rsidRPr="00541EBD" w:rsidTr="00B6503D">
        <w:trPr>
          <w:gridAfter w:val="14"/>
          <w:wAfter w:w="875" w:type="dxa"/>
          <w:trHeight w:val="282"/>
        </w:trPr>
        <w:tc>
          <w:tcPr>
            <w:tcW w:w="1418" w:type="dxa"/>
            <w:gridSpan w:val="19"/>
            <w:tcBorders>
              <w:top w:val="single" w:sz="4" w:space="0" w:color="auto"/>
              <w:left w:val="single" w:sz="4" w:space="0" w:color="auto"/>
              <w:bottom w:val="single" w:sz="4" w:space="0" w:color="auto"/>
              <w:right w:val="single" w:sz="4" w:space="0" w:color="000000"/>
            </w:tcBorders>
            <w:shd w:val="clear" w:color="auto" w:fill="auto"/>
            <w:vAlign w:val="center"/>
            <w:hideMark/>
          </w:tcPr>
          <w:p w:rsidR="00722A9E" w:rsidRPr="00541EBD" w:rsidRDefault="00722A9E" w:rsidP="00B6503D">
            <w:pPr>
              <w:rPr>
                <w:rFonts w:ascii="Courier New" w:hAnsi="Courier New" w:cs="Courier New"/>
                <w:sz w:val="16"/>
                <w:szCs w:val="16"/>
              </w:rPr>
            </w:pPr>
            <w:r w:rsidRPr="00541EBD">
              <w:rPr>
                <w:rFonts w:ascii="Courier New" w:hAnsi="Courier New" w:cs="Courier New"/>
                <w:sz w:val="16"/>
                <w:szCs w:val="16"/>
              </w:rPr>
              <w:t>Июнь</w:t>
            </w:r>
          </w:p>
        </w:tc>
        <w:tc>
          <w:tcPr>
            <w:tcW w:w="1843" w:type="dxa"/>
            <w:gridSpan w:val="30"/>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21</w:t>
            </w:r>
          </w:p>
        </w:tc>
        <w:tc>
          <w:tcPr>
            <w:tcW w:w="1701" w:type="dxa"/>
            <w:gridSpan w:val="23"/>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21</w:t>
            </w:r>
          </w:p>
        </w:tc>
        <w:tc>
          <w:tcPr>
            <w:tcW w:w="1417" w:type="dxa"/>
            <w:gridSpan w:val="18"/>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right"/>
              <w:rPr>
                <w:rFonts w:ascii="Courier New" w:hAnsi="Courier New" w:cs="Courier New"/>
                <w:sz w:val="16"/>
                <w:szCs w:val="16"/>
              </w:rPr>
            </w:pPr>
            <w:r>
              <w:rPr>
                <w:rFonts w:ascii="Courier New" w:hAnsi="Courier New" w:cs="Courier New"/>
                <w:sz w:val="16"/>
                <w:szCs w:val="16"/>
              </w:rPr>
              <w:t>0,00</w:t>
            </w:r>
          </w:p>
        </w:tc>
        <w:tc>
          <w:tcPr>
            <w:tcW w:w="4637" w:type="dxa"/>
            <w:gridSpan w:val="94"/>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21</w:t>
            </w:r>
          </w:p>
        </w:tc>
      </w:tr>
      <w:tr w:rsidR="00722A9E" w:rsidRPr="00541EBD" w:rsidTr="00B6503D">
        <w:trPr>
          <w:gridAfter w:val="14"/>
          <w:wAfter w:w="875" w:type="dxa"/>
          <w:trHeight w:val="282"/>
        </w:trPr>
        <w:tc>
          <w:tcPr>
            <w:tcW w:w="1418" w:type="dxa"/>
            <w:gridSpan w:val="19"/>
            <w:tcBorders>
              <w:top w:val="single" w:sz="4" w:space="0" w:color="auto"/>
              <w:left w:val="single" w:sz="4" w:space="0" w:color="auto"/>
              <w:bottom w:val="single" w:sz="4" w:space="0" w:color="auto"/>
              <w:right w:val="single" w:sz="4" w:space="0" w:color="000000"/>
            </w:tcBorders>
            <w:shd w:val="clear" w:color="auto" w:fill="auto"/>
            <w:vAlign w:val="center"/>
            <w:hideMark/>
          </w:tcPr>
          <w:p w:rsidR="00722A9E" w:rsidRPr="00541EBD" w:rsidRDefault="00722A9E" w:rsidP="00B6503D">
            <w:pPr>
              <w:rPr>
                <w:rFonts w:ascii="Courier New" w:hAnsi="Courier New" w:cs="Courier New"/>
                <w:sz w:val="16"/>
                <w:szCs w:val="16"/>
              </w:rPr>
            </w:pPr>
            <w:r w:rsidRPr="00541EBD">
              <w:rPr>
                <w:rFonts w:ascii="Courier New" w:hAnsi="Courier New" w:cs="Courier New"/>
                <w:sz w:val="16"/>
                <w:szCs w:val="16"/>
              </w:rPr>
              <w:t>Июль</w:t>
            </w:r>
          </w:p>
        </w:tc>
        <w:tc>
          <w:tcPr>
            <w:tcW w:w="1843" w:type="dxa"/>
            <w:gridSpan w:val="30"/>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21</w:t>
            </w:r>
          </w:p>
        </w:tc>
        <w:tc>
          <w:tcPr>
            <w:tcW w:w="1701" w:type="dxa"/>
            <w:gridSpan w:val="23"/>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20</w:t>
            </w:r>
          </w:p>
        </w:tc>
        <w:tc>
          <w:tcPr>
            <w:tcW w:w="1417" w:type="dxa"/>
            <w:gridSpan w:val="18"/>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right"/>
              <w:rPr>
                <w:rFonts w:ascii="Courier New" w:hAnsi="Courier New" w:cs="Courier New"/>
                <w:sz w:val="16"/>
                <w:szCs w:val="16"/>
              </w:rPr>
            </w:pPr>
            <w:r>
              <w:rPr>
                <w:rFonts w:ascii="Courier New" w:hAnsi="Courier New" w:cs="Courier New"/>
                <w:sz w:val="16"/>
                <w:szCs w:val="16"/>
              </w:rPr>
              <w:t>0,00</w:t>
            </w:r>
          </w:p>
        </w:tc>
        <w:tc>
          <w:tcPr>
            <w:tcW w:w="4637" w:type="dxa"/>
            <w:gridSpan w:val="94"/>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20</w:t>
            </w:r>
          </w:p>
        </w:tc>
      </w:tr>
      <w:tr w:rsidR="00722A9E" w:rsidRPr="00541EBD" w:rsidTr="00B6503D">
        <w:trPr>
          <w:gridAfter w:val="14"/>
          <w:wAfter w:w="875" w:type="dxa"/>
          <w:trHeight w:val="282"/>
        </w:trPr>
        <w:tc>
          <w:tcPr>
            <w:tcW w:w="1418" w:type="dxa"/>
            <w:gridSpan w:val="19"/>
            <w:tcBorders>
              <w:top w:val="single" w:sz="4" w:space="0" w:color="auto"/>
              <w:left w:val="single" w:sz="4" w:space="0" w:color="auto"/>
              <w:bottom w:val="single" w:sz="4" w:space="0" w:color="auto"/>
              <w:right w:val="single" w:sz="4" w:space="0" w:color="000000"/>
            </w:tcBorders>
            <w:shd w:val="clear" w:color="auto" w:fill="auto"/>
            <w:vAlign w:val="center"/>
            <w:hideMark/>
          </w:tcPr>
          <w:p w:rsidR="00722A9E" w:rsidRPr="00541EBD" w:rsidRDefault="00722A9E" w:rsidP="00B6503D">
            <w:pPr>
              <w:rPr>
                <w:rFonts w:ascii="Courier New" w:hAnsi="Courier New" w:cs="Courier New"/>
                <w:sz w:val="16"/>
                <w:szCs w:val="16"/>
              </w:rPr>
            </w:pPr>
            <w:r w:rsidRPr="00541EBD">
              <w:rPr>
                <w:rFonts w:ascii="Courier New" w:hAnsi="Courier New" w:cs="Courier New"/>
                <w:sz w:val="16"/>
                <w:szCs w:val="16"/>
              </w:rPr>
              <w:t>Август</w:t>
            </w:r>
          </w:p>
        </w:tc>
        <w:tc>
          <w:tcPr>
            <w:tcW w:w="1843" w:type="dxa"/>
            <w:gridSpan w:val="30"/>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23</w:t>
            </w:r>
          </w:p>
        </w:tc>
        <w:tc>
          <w:tcPr>
            <w:tcW w:w="1701" w:type="dxa"/>
            <w:gridSpan w:val="23"/>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15</w:t>
            </w:r>
          </w:p>
        </w:tc>
        <w:tc>
          <w:tcPr>
            <w:tcW w:w="1417" w:type="dxa"/>
            <w:gridSpan w:val="18"/>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right"/>
              <w:rPr>
                <w:rFonts w:ascii="Courier New" w:hAnsi="Courier New" w:cs="Courier New"/>
                <w:sz w:val="16"/>
                <w:szCs w:val="16"/>
              </w:rPr>
            </w:pPr>
            <w:r>
              <w:rPr>
                <w:rFonts w:ascii="Courier New" w:hAnsi="Courier New" w:cs="Courier New"/>
                <w:sz w:val="16"/>
                <w:szCs w:val="16"/>
              </w:rPr>
              <w:t>0,00</w:t>
            </w:r>
          </w:p>
        </w:tc>
        <w:tc>
          <w:tcPr>
            <w:tcW w:w="4637" w:type="dxa"/>
            <w:gridSpan w:val="94"/>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15</w:t>
            </w:r>
          </w:p>
        </w:tc>
      </w:tr>
      <w:tr w:rsidR="00722A9E" w:rsidRPr="00541EBD" w:rsidTr="00B6503D">
        <w:trPr>
          <w:gridAfter w:val="14"/>
          <w:wAfter w:w="875" w:type="dxa"/>
          <w:trHeight w:val="282"/>
        </w:trPr>
        <w:tc>
          <w:tcPr>
            <w:tcW w:w="1418" w:type="dxa"/>
            <w:gridSpan w:val="19"/>
            <w:tcBorders>
              <w:top w:val="single" w:sz="4" w:space="0" w:color="auto"/>
              <w:left w:val="single" w:sz="4" w:space="0" w:color="auto"/>
              <w:bottom w:val="single" w:sz="4" w:space="0" w:color="auto"/>
              <w:right w:val="single" w:sz="4" w:space="0" w:color="000000"/>
            </w:tcBorders>
            <w:shd w:val="clear" w:color="auto" w:fill="auto"/>
            <w:vAlign w:val="center"/>
            <w:hideMark/>
          </w:tcPr>
          <w:p w:rsidR="00722A9E" w:rsidRPr="00541EBD" w:rsidRDefault="00722A9E" w:rsidP="00B6503D">
            <w:pPr>
              <w:rPr>
                <w:rFonts w:ascii="Courier New" w:hAnsi="Courier New" w:cs="Courier New"/>
                <w:sz w:val="16"/>
                <w:szCs w:val="16"/>
              </w:rPr>
            </w:pPr>
            <w:r w:rsidRPr="00541EBD">
              <w:rPr>
                <w:rFonts w:ascii="Courier New" w:hAnsi="Courier New" w:cs="Courier New"/>
                <w:sz w:val="16"/>
                <w:szCs w:val="16"/>
              </w:rPr>
              <w:t>Сентябрь</w:t>
            </w:r>
          </w:p>
        </w:tc>
        <w:tc>
          <w:tcPr>
            <w:tcW w:w="1843" w:type="dxa"/>
            <w:gridSpan w:val="30"/>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22</w:t>
            </w:r>
          </w:p>
        </w:tc>
        <w:tc>
          <w:tcPr>
            <w:tcW w:w="1701" w:type="dxa"/>
            <w:gridSpan w:val="23"/>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10</w:t>
            </w:r>
          </w:p>
        </w:tc>
        <w:tc>
          <w:tcPr>
            <w:tcW w:w="1417" w:type="dxa"/>
            <w:gridSpan w:val="18"/>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right"/>
              <w:rPr>
                <w:rFonts w:ascii="Courier New" w:hAnsi="Courier New" w:cs="Courier New"/>
                <w:sz w:val="16"/>
                <w:szCs w:val="16"/>
              </w:rPr>
            </w:pPr>
            <w:r>
              <w:rPr>
                <w:rFonts w:ascii="Courier New" w:hAnsi="Courier New" w:cs="Courier New"/>
                <w:sz w:val="16"/>
                <w:szCs w:val="16"/>
              </w:rPr>
              <w:t>0,00</w:t>
            </w:r>
          </w:p>
        </w:tc>
        <w:tc>
          <w:tcPr>
            <w:tcW w:w="4637" w:type="dxa"/>
            <w:gridSpan w:val="94"/>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10</w:t>
            </w:r>
          </w:p>
        </w:tc>
      </w:tr>
      <w:tr w:rsidR="00722A9E" w:rsidRPr="00541EBD" w:rsidTr="00B6503D">
        <w:trPr>
          <w:gridAfter w:val="14"/>
          <w:wAfter w:w="875" w:type="dxa"/>
          <w:trHeight w:val="282"/>
        </w:trPr>
        <w:tc>
          <w:tcPr>
            <w:tcW w:w="1418" w:type="dxa"/>
            <w:gridSpan w:val="19"/>
            <w:tcBorders>
              <w:top w:val="single" w:sz="4" w:space="0" w:color="auto"/>
              <w:left w:val="single" w:sz="4" w:space="0" w:color="auto"/>
              <w:bottom w:val="single" w:sz="4" w:space="0" w:color="auto"/>
              <w:right w:val="single" w:sz="4" w:space="0" w:color="auto"/>
            </w:tcBorders>
            <w:shd w:val="clear" w:color="auto" w:fill="auto"/>
            <w:vAlign w:val="center"/>
            <w:hideMark/>
          </w:tcPr>
          <w:p w:rsidR="00722A9E" w:rsidRPr="00541EBD" w:rsidRDefault="00722A9E" w:rsidP="00B6503D">
            <w:pPr>
              <w:rPr>
                <w:rFonts w:ascii="Courier New" w:hAnsi="Courier New" w:cs="Courier New"/>
                <w:sz w:val="16"/>
                <w:szCs w:val="16"/>
              </w:rPr>
            </w:pPr>
            <w:r w:rsidRPr="00541EBD">
              <w:rPr>
                <w:rFonts w:ascii="Courier New" w:hAnsi="Courier New" w:cs="Courier New"/>
                <w:sz w:val="16"/>
                <w:szCs w:val="16"/>
              </w:rPr>
              <w:t>Октябрь</w:t>
            </w:r>
          </w:p>
        </w:tc>
        <w:tc>
          <w:tcPr>
            <w:tcW w:w="1843" w:type="dxa"/>
            <w:gridSpan w:val="30"/>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21</w:t>
            </w:r>
          </w:p>
        </w:tc>
        <w:tc>
          <w:tcPr>
            <w:tcW w:w="1701" w:type="dxa"/>
            <w:gridSpan w:val="23"/>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20</w:t>
            </w:r>
          </w:p>
        </w:tc>
        <w:tc>
          <w:tcPr>
            <w:tcW w:w="1417" w:type="dxa"/>
            <w:gridSpan w:val="18"/>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right"/>
              <w:rPr>
                <w:rFonts w:ascii="Courier New" w:hAnsi="Courier New" w:cs="Courier New"/>
                <w:sz w:val="16"/>
                <w:szCs w:val="16"/>
              </w:rPr>
            </w:pPr>
            <w:r>
              <w:rPr>
                <w:rFonts w:ascii="Courier New" w:hAnsi="Courier New" w:cs="Courier New"/>
                <w:sz w:val="16"/>
                <w:szCs w:val="16"/>
              </w:rPr>
              <w:t>0,00</w:t>
            </w:r>
          </w:p>
        </w:tc>
        <w:tc>
          <w:tcPr>
            <w:tcW w:w="4637" w:type="dxa"/>
            <w:gridSpan w:val="94"/>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20</w:t>
            </w:r>
          </w:p>
        </w:tc>
      </w:tr>
      <w:tr w:rsidR="00722A9E" w:rsidRPr="00541EBD" w:rsidTr="00B6503D">
        <w:trPr>
          <w:gridAfter w:val="14"/>
          <w:wAfter w:w="875" w:type="dxa"/>
          <w:trHeight w:val="282"/>
        </w:trPr>
        <w:tc>
          <w:tcPr>
            <w:tcW w:w="1418" w:type="dxa"/>
            <w:gridSpan w:val="19"/>
            <w:tcBorders>
              <w:top w:val="single" w:sz="4" w:space="0" w:color="auto"/>
              <w:left w:val="single" w:sz="4" w:space="0" w:color="auto"/>
              <w:bottom w:val="single" w:sz="4" w:space="0" w:color="auto"/>
              <w:right w:val="single" w:sz="4" w:space="0" w:color="auto"/>
            </w:tcBorders>
            <w:shd w:val="clear" w:color="auto" w:fill="auto"/>
            <w:vAlign w:val="center"/>
            <w:hideMark/>
          </w:tcPr>
          <w:p w:rsidR="00722A9E" w:rsidRPr="00541EBD" w:rsidRDefault="00722A9E" w:rsidP="00B6503D">
            <w:pPr>
              <w:rPr>
                <w:rFonts w:ascii="Courier New" w:hAnsi="Courier New" w:cs="Courier New"/>
                <w:sz w:val="16"/>
                <w:szCs w:val="16"/>
              </w:rPr>
            </w:pPr>
            <w:r w:rsidRPr="00541EBD">
              <w:rPr>
                <w:rFonts w:ascii="Courier New" w:hAnsi="Courier New" w:cs="Courier New"/>
                <w:sz w:val="16"/>
                <w:szCs w:val="16"/>
              </w:rPr>
              <w:t>Ноябрь</w:t>
            </w:r>
          </w:p>
        </w:tc>
        <w:tc>
          <w:tcPr>
            <w:tcW w:w="1843" w:type="dxa"/>
            <w:gridSpan w:val="30"/>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21</w:t>
            </w:r>
          </w:p>
        </w:tc>
        <w:tc>
          <w:tcPr>
            <w:tcW w:w="1701" w:type="dxa"/>
            <w:gridSpan w:val="23"/>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15</w:t>
            </w:r>
          </w:p>
        </w:tc>
        <w:tc>
          <w:tcPr>
            <w:tcW w:w="1417" w:type="dxa"/>
            <w:gridSpan w:val="18"/>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right"/>
              <w:rPr>
                <w:rFonts w:ascii="Courier New" w:hAnsi="Courier New" w:cs="Courier New"/>
                <w:sz w:val="16"/>
                <w:szCs w:val="16"/>
              </w:rPr>
            </w:pPr>
            <w:r>
              <w:rPr>
                <w:rFonts w:ascii="Courier New" w:hAnsi="Courier New" w:cs="Courier New"/>
                <w:sz w:val="16"/>
                <w:szCs w:val="16"/>
              </w:rPr>
              <w:t>0,00</w:t>
            </w:r>
          </w:p>
        </w:tc>
        <w:tc>
          <w:tcPr>
            <w:tcW w:w="4637" w:type="dxa"/>
            <w:gridSpan w:val="94"/>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15</w:t>
            </w:r>
          </w:p>
        </w:tc>
      </w:tr>
      <w:tr w:rsidR="00722A9E" w:rsidRPr="00541EBD" w:rsidTr="00B6503D">
        <w:trPr>
          <w:gridAfter w:val="14"/>
          <w:wAfter w:w="875" w:type="dxa"/>
          <w:trHeight w:val="282"/>
        </w:trPr>
        <w:tc>
          <w:tcPr>
            <w:tcW w:w="1418" w:type="dxa"/>
            <w:gridSpan w:val="19"/>
            <w:tcBorders>
              <w:top w:val="single" w:sz="4" w:space="0" w:color="auto"/>
              <w:left w:val="single" w:sz="4" w:space="0" w:color="auto"/>
              <w:bottom w:val="single" w:sz="4" w:space="0" w:color="auto"/>
              <w:right w:val="single" w:sz="4" w:space="0" w:color="auto"/>
            </w:tcBorders>
            <w:shd w:val="clear" w:color="auto" w:fill="auto"/>
            <w:vAlign w:val="center"/>
            <w:hideMark/>
          </w:tcPr>
          <w:p w:rsidR="00722A9E" w:rsidRPr="00541EBD" w:rsidRDefault="00722A9E" w:rsidP="00B6503D">
            <w:pPr>
              <w:rPr>
                <w:rFonts w:ascii="Courier New" w:hAnsi="Courier New" w:cs="Courier New"/>
                <w:sz w:val="16"/>
                <w:szCs w:val="16"/>
              </w:rPr>
            </w:pPr>
            <w:r w:rsidRPr="00541EBD">
              <w:rPr>
                <w:rFonts w:ascii="Courier New" w:hAnsi="Courier New" w:cs="Courier New"/>
                <w:sz w:val="16"/>
                <w:szCs w:val="16"/>
              </w:rPr>
              <w:t>Декабрь</w:t>
            </w:r>
          </w:p>
        </w:tc>
        <w:tc>
          <w:tcPr>
            <w:tcW w:w="1843" w:type="dxa"/>
            <w:gridSpan w:val="30"/>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22</w:t>
            </w:r>
          </w:p>
        </w:tc>
        <w:tc>
          <w:tcPr>
            <w:tcW w:w="1701" w:type="dxa"/>
            <w:gridSpan w:val="23"/>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20</w:t>
            </w:r>
          </w:p>
        </w:tc>
        <w:tc>
          <w:tcPr>
            <w:tcW w:w="1417" w:type="dxa"/>
            <w:gridSpan w:val="18"/>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right"/>
              <w:rPr>
                <w:rFonts w:ascii="Courier New" w:hAnsi="Courier New" w:cs="Courier New"/>
                <w:sz w:val="16"/>
                <w:szCs w:val="16"/>
              </w:rPr>
            </w:pPr>
            <w:r>
              <w:rPr>
                <w:rFonts w:ascii="Courier New" w:hAnsi="Courier New" w:cs="Courier New"/>
                <w:sz w:val="16"/>
                <w:szCs w:val="16"/>
              </w:rPr>
              <w:t>0,00</w:t>
            </w:r>
          </w:p>
        </w:tc>
        <w:tc>
          <w:tcPr>
            <w:tcW w:w="4637" w:type="dxa"/>
            <w:gridSpan w:val="94"/>
            <w:tcBorders>
              <w:top w:val="single" w:sz="4" w:space="0" w:color="auto"/>
              <w:left w:val="nil"/>
              <w:bottom w:val="single" w:sz="4" w:space="0" w:color="auto"/>
              <w:right w:val="single" w:sz="4" w:space="0" w:color="auto"/>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20</w:t>
            </w:r>
          </w:p>
        </w:tc>
      </w:tr>
      <w:tr w:rsidR="00722A9E" w:rsidRPr="00541EBD" w:rsidTr="00B6503D">
        <w:trPr>
          <w:gridAfter w:val="14"/>
          <w:wAfter w:w="875" w:type="dxa"/>
          <w:trHeight w:val="237"/>
        </w:trPr>
        <w:tc>
          <w:tcPr>
            <w:tcW w:w="1418" w:type="dxa"/>
            <w:gridSpan w:val="19"/>
            <w:tcBorders>
              <w:top w:val="nil"/>
              <w:left w:val="nil"/>
              <w:bottom w:val="nil"/>
              <w:right w:val="nil"/>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ИТОГО:</w:t>
            </w:r>
          </w:p>
        </w:tc>
        <w:tc>
          <w:tcPr>
            <w:tcW w:w="1843" w:type="dxa"/>
            <w:gridSpan w:val="30"/>
            <w:tcBorders>
              <w:top w:val="nil"/>
              <w:left w:val="nil"/>
              <w:bottom w:val="nil"/>
              <w:right w:val="nil"/>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247</w:t>
            </w:r>
          </w:p>
        </w:tc>
        <w:tc>
          <w:tcPr>
            <w:tcW w:w="1701" w:type="dxa"/>
            <w:gridSpan w:val="23"/>
            <w:tcBorders>
              <w:top w:val="nil"/>
              <w:left w:val="nil"/>
              <w:bottom w:val="nil"/>
              <w:right w:val="nil"/>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190</w:t>
            </w:r>
          </w:p>
        </w:tc>
        <w:tc>
          <w:tcPr>
            <w:tcW w:w="1417" w:type="dxa"/>
            <w:gridSpan w:val="18"/>
            <w:tcBorders>
              <w:top w:val="nil"/>
              <w:left w:val="nil"/>
              <w:bottom w:val="nil"/>
              <w:right w:val="nil"/>
            </w:tcBorders>
            <w:shd w:val="clear" w:color="auto" w:fill="auto"/>
            <w:vAlign w:val="center"/>
            <w:hideMark/>
          </w:tcPr>
          <w:p w:rsidR="00722A9E" w:rsidRPr="00541EBD" w:rsidRDefault="00722A9E" w:rsidP="00B6503D">
            <w:pPr>
              <w:jc w:val="right"/>
              <w:rPr>
                <w:rFonts w:ascii="Courier New" w:hAnsi="Courier New" w:cs="Courier New"/>
                <w:sz w:val="16"/>
                <w:szCs w:val="16"/>
              </w:rPr>
            </w:pPr>
            <w:r>
              <w:rPr>
                <w:rFonts w:ascii="Courier New" w:hAnsi="Courier New" w:cs="Courier New"/>
                <w:sz w:val="16"/>
                <w:szCs w:val="16"/>
              </w:rPr>
              <w:t>1,00</w:t>
            </w:r>
          </w:p>
        </w:tc>
        <w:tc>
          <w:tcPr>
            <w:tcW w:w="4637" w:type="dxa"/>
            <w:gridSpan w:val="94"/>
            <w:tcBorders>
              <w:top w:val="nil"/>
              <w:left w:val="nil"/>
              <w:bottom w:val="nil"/>
              <w:right w:val="nil"/>
            </w:tcBorders>
            <w:shd w:val="clear" w:color="auto" w:fill="auto"/>
            <w:vAlign w:val="center"/>
            <w:hideMark/>
          </w:tcPr>
          <w:p w:rsidR="00722A9E" w:rsidRPr="00541EBD" w:rsidRDefault="00722A9E" w:rsidP="00B6503D">
            <w:pPr>
              <w:jc w:val="right"/>
              <w:rPr>
                <w:rFonts w:ascii="Courier New" w:hAnsi="Courier New" w:cs="Courier New"/>
                <w:sz w:val="16"/>
                <w:szCs w:val="16"/>
              </w:rPr>
            </w:pPr>
          </w:p>
        </w:tc>
      </w:tr>
      <w:tr w:rsidR="00722A9E" w:rsidRPr="00541EBD" w:rsidTr="00B6503D">
        <w:trPr>
          <w:trHeight w:val="216"/>
        </w:trPr>
        <w:tc>
          <w:tcPr>
            <w:tcW w:w="367" w:type="dxa"/>
            <w:tcBorders>
              <w:top w:val="nil"/>
              <w:left w:val="nil"/>
              <w:bottom w:val="nil"/>
              <w:right w:val="nil"/>
            </w:tcBorders>
            <w:shd w:val="clear" w:color="auto" w:fill="auto"/>
            <w:noWrap/>
            <w:vAlign w:val="bottom"/>
            <w:hideMark/>
          </w:tcPr>
          <w:p w:rsidR="00722A9E" w:rsidRPr="00541EBD" w:rsidRDefault="00722A9E" w:rsidP="00B6503D">
            <w:pPr>
              <w:jc w:val="center"/>
            </w:pPr>
          </w:p>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3"/>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9"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06" w:type="dxa"/>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40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93" w:type="dxa"/>
            <w:gridSpan w:val="5"/>
            <w:tcBorders>
              <w:top w:val="nil"/>
              <w:left w:val="nil"/>
              <w:bottom w:val="nil"/>
              <w:right w:val="nil"/>
            </w:tcBorders>
            <w:shd w:val="clear" w:color="auto" w:fill="auto"/>
            <w:noWrap/>
            <w:vAlign w:val="bottom"/>
            <w:hideMark/>
          </w:tcPr>
          <w:p w:rsidR="00722A9E" w:rsidRPr="00541EBD" w:rsidRDefault="00722A9E" w:rsidP="00B6503D"/>
        </w:tc>
        <w:tc>
          <w:tcPr>
            <w:tcW w:w="331"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6"/>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44" w:type="dxa"/>
            <w:gridSpan w:val="9"/>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6"/>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312"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7"/>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3" w:type="dxa"/>
            <w:gridSpan w:val="4"/>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6" w:type="dxa"/>
            <w:gridSpan w:val="6"/>
            <w:tcBorders>
              <w:top w:val="nil"/>
              <w:left w:val="nil"/>
              <w:bottom w:val="nil"/>
              <w:right w:val="nil"/>
            </w:tcBorders>
            <w:shd w:val="clear" w:color="auto" w:fill="auto"/>
            <w:noWrap/>
            <w:vAlign w:val="bottom"/>
            <w:hideMark/>
          </w:tcPr>
          <w:p w:rsidR="00722A9E" w:rsidRPr="00541EBD" w:rsidRDefault="00722A9E" w:rsidP="00B6503D"/>
        </w:tc>
        <w:tc>
          <w:tcPr>
            <w:tcW w:w="1102" w:type="dxa"/>
            <w:gridSpan w:val="21"/>
            <w:tcBorders>
              <w:top w:val="nil"/>
              <w:left w:val="nil"/>
              <w:bottom w:val="nil"/>
              <w:right w:val="nil"/>
            </w:tcBorders>
            <w:shd w:val="clear" w:color="auto" w:fill="auto"/>
            <w:noWrap/>
            <w:vAlign w:val="bottom"/>
            <w:hideMark/>
          </w:tcPr>
          <w:p w:rsidR="00722A9E" w:rsidRPr="00541EBD" w:rsidRDefault="00722A9E" w:rsidP="00B6503D"/>
        </w:tc>
      </w:tr>
      <w:tr w:rsidR="00722A9E" w:rsidRPr="00541EBD" w:rsidTr="00B6503D">
        <w:trPr>
          <w:trHeight w:val="216"/>
        </w:trPr>
        <w:tc>
          <w:tcPr>
            <w:tcW w:w="4962" w:type="dxa"/>
            <w:gridSpan w:val="72"/>
            <w:tcBorders>
              <w:top w:val="nil"/>
              <w:left w:val="nil"/>
              <w:bottom w:val="nil"/>
              <w:right w:val="nil"/>
            </w:tcBorders>
            <w:shd w:val="clear" w:color="auto" w:fill="auto"/>
            <w:noWrap/>
            <w:vAlign w:val="bottom"/>
            <w:hideMark/>
          </w:tcPr>
          <w:p w:rsidR="00722A9E" w:rsidRPr="00541EBD" w:rsidRDefault="00722A9E" w:rsidP="00B6503D">
            <w:pPr>
              <w:rPr>
                <w:rFonts w:ascii="Courier New" w:hAnsi="Courier New" w:cs="Courier New"/>
                <w:sz w:val="16"/>
                <w:szCs w:val="16"/>
              </w:rPr>
            </w:pPr>
            <w:r w:rsidRPr="00541EBD">
              <w:rPr>
                <w:rFonts w:ascii="Courier New" w:hAnsi="Courier New" w:cs="Courier New"/>
                <w:sz w:val="16"/>
                <w:szCs w:val="16"/>
              </w:rPr>
              <w:t>Учитываемая премия:</w:t>
            </w:r>
          </w:p>
        </w:tc>
        <w:tc>
          <w:tcPr>
            <w:tcW w:w="375" w:type="dxa"/>
            <w:gridSpan w:val="3"/>
            <w:tcBorders>
              <w:top w:val="nil"/>
              <w:left w:val="nil"/>
              <w:bottom w:val="nil"/>
              <w:right w:val="nil"/>
            </w:tcBorders>
            <w:shd w:val="clear" w:color="auto" w:fill="auto"/>
            <w:noWrap/>
            <w:vAlign w:val="bottom"/>
            <w:hideMark/>
          </w:tcPr>
          <w:p w:rsidR="00722A9E" w:rsidRPr="00541EBD" w:rsidRDefault="00722A9E" w:rsidP="00B6503D">
            <w:pPr>
              <w:rPr>
                <w:rFonts w:ascii="Courier New" w:hAnsi="Courier New" w:cs="Courier New"/>
                <w:sz w:val="16"/>
                <w:szCs w:val="16"/>
              </w:rPr>
            </w:pPr>
          </w:p>
        </w:tc>
        <w:tc>
          <w:tcPr>
            <w:tcW w:w="409"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397" w:type="dxa"/>
            <w:gridSpan w:val="5"/>
            <w:tcBorders>
              <w:top w:val="nil"/>
              <w:left w:val="nil"/>
              <w:bottom w:val="nil"/>
              <w:right w:val="nil"/>
            </w:tcBorders>
            <w:shd w:val="clear" w:color="auto" w:fill="auto"/>
            <w:noWrap/>
            <w:vAlign w:val="bottom"/>
            <w:hideMark/>
          </w:tcPr>
          <w:p w:rsidR="00722A9E" w:rsidRPr="00541EBD" w:rsidRDefault="00722A9E" w:rsidP="00B6503D"/>
        </w:tc>
        <w:tc>
          <w:tcPr>
            <w:tcW w:w="249" w:type="dxa"/>
            <w:gridSpan w:val="6"/>
            <w:tcBorders>
              <w:top w:val="nil"/>
              <w:left w:val="nil"/>
              <w:bottom w:val="nil"/>
              <w:right w:val="nil"/>
            </w:tcBorders>
            <w:shd w:val="clear" w:color="auto" w:fill="auto"/>
            <w:noWrap/>
            <w:vAlign w:val="bottom"/>
            <w:hideMark/>
          </w:tcPr>
          <w:p w:rsidR="00722A9E" w:rsidRPr="00541EBD" w:rsidRDefault="00722A9E" w:rsidP="00B6503D"/>
        </w:tc>
        <w:tc>
          <w:tcPr>
            <w:tcW w:w="294" w:type="dxa"/>
            <w:gridSpan w:val="6"/>
            <w:tcBorders>
              <w:top w:val="nil"/>
              <w:left w:val="nil"/>
              <w:bottom w:val="nil"/>
              <w:right w:val="nil"/>
            </w:tcBorders>
            <w:shd w:val="clear" w:color="auto" w:fill="auto"/>
            <w:noWrap/>
            <w:vAlign w:val="bottom"/>
            <w:hideMark/>
          </w:tcPr>
          <w:p w:rsidR="00722A9E" w:rsidRPr="00541EBD" w:rsidRDefault="00722A9E" w:rsidP="00B6503D"/>
        </w:tc>
        <w:tc>
          <w:tcPr>
            <w:tcW w:w="332"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409" w:type="dxa"/>
            <w:gridSpan w:val="7"/>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5"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5" w:type="dxa"/>
            <w:gridSpan w:val="8"/>
            <w:tcBorders>
              <w:top w:val="nil"/>
              <w:left w:val="nil"/>
              <w:bottom w:val="nil"/>
              <w:right w:val="nil"/>
            </w:tcBorders>
            <w:shd w:val="clear" w:color="auto" w:fill="auto"/>
            <w:noWrap/>
            <w:vAlign w:val="bottom"/>
            <w:hideMark/>
          </w:tcPr>
          <w:p w:rsidR="00722A9E" w:rsidRPr="00541EBD" w:rsidRDefault="00722A9E" w:rsidP="00B6503D"/>
        </w:tc>
        <w:tc>
          <w:tcPr>
            <w:tcW w:w="275"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3"/>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313" w:type="dxa"/>
            <w:gridSpan w:val="8"/>
            <w:tcBorders>
              <w:top w:val="nil"/>
              <w:left w:val="nil"/>
              <w:bottom w:val="nil"/>
              <w:right w:val="nil"/>
            </w:tcBorders>
            <w:shd w:val="clear" w:color="auto" w:fill="auto"/>
            <w:noWrap/>
            <w:vAlign w:val="bottom"/>
            <w:hideMark/>
          </w:tcPr>
          <w:p w:rsidR="00722A9E" w:rsidRPr="00541EBD" w:rsidRDefault="00722A9E" w:rsidP="00B6503D"/>
        </w:tc>
        <w:tc>
          <w:tcPr>
            <w:tcW w:w="27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63" w:type="dxa"/>
            <w:gridSpan w:val="7"/>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7"/>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4"/>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4"/>
            <w:tcBorders>
              <w:top w:val="nil"/>
              <w:left w:val="nil"/>
              <w:bottom w:val="nil"/>
              <w:right w:val="nil"/>
            </w:tcBorders>
            <w:shd w:val="clear" w:color="auto" w:fill="auto"/>
            <w:noWrap/>
            <w:vAlign w:val="bottom"/>
            <w:hideMark/>
          </w:tcPr>
          <w:p w:rsidR="00722A9E" w:rsidRPr="00541EBD" w:rsidRDefault="00722A9E" w:rsidP="00B6503D"/>
        </w:tc>
        <w:tc>
          <w:tcPr>
            <w:tcW w:w="257" w:type="dxa"/>
            <w:gridSpan w:val="2"/>
            <w:tcBorders>
              <w:top w:val="nil"/>
              <w:left w:val="nil"/>
              <w:bottom w:val="nil"/>
              <w:right w:val="nil"/>
            </w:tcBorders>
            <w:shd w:val="clear" w:color="auto" w:fill="auto"/>
            <w:noWrap/>
            <w:vAlign w:val="bottom"/>
            <w:hideMark/>
          </w:tcPr>
          <w:p w:rsidR="00722A9E" w:rsidRPr="00541EBD" w:rsidRDefault="00722A9E" w:rsidP="00B6503D"/>
        </w:tc>
      </w:tr>
      <w:tr w:rsidR="00722A9E" w:rsidRPr="00541EBD" w:rsidTr="00B6503D">
        <w:trPr>
          <w:gridAfter w:val="1"/>
          <w:wAfter w:w="28" w:type="dxa"/>
          <w:trHeight w:val="216"/>
        </w:trPr>
        <w:tc>
          <w:tcPr>
            <w:tcW w:w="371" w:type="dxa"/>
            <w:gridSpan w:val="4"/>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2"/>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73"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350"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80" w:type="dxa"/>
            <w:gridSpan w:val="4"/>
            <w:tcBorders>
              <w:top w:val="nil"/>
              <w:left w:val="nil"/>
              <w:bottom w:val="nil"/>
              <w:right w:val="nil"/>
            </w:tcBorders>
            <w:shd w:val="clear" w:color="auto" w:fill="auto"/>
            <w:noWrap/>
            <w:vAlign w:val="bottom"/>
            <w:hideMark/>
          </w:tcPr>
          <w:p w:rsidR="00722A9E" w:rsidRPr="00541EBD" w:rsidRDefault="00722A9E" w:rsidP="00B6503D"/>
        </w:tc>
        <w:tc>
          <w:tcPr>
            <w:tcW w:w="780" w:type="dxa"/>
            <w:gridSpan w:val="6"/>
            <w:tcBorders>
              <w:top w:val="nil"/>
              <w:left w:val="nil"/>
              <w:bottom w:val="nil"/>
              <w:right w:val="nil"/>
            </w:tcBorders>
            <w:shd w:val="clear" w:color="auto" w:fill="auto"/>
            <w:noWrap/>
            <w:vAlign w:val="bottom"/>
            <w:hideMark/>
          </w:tcPr>
          <w:p w:rsidR="00722A9E" w:rsidRPr="00541EBD" w:rsidRDefault="00722A9E" w:rsidP="00B6503D"/>
        </w:tc>
        <w:tc>
          <w:tcPr>
            <w:tcW w:w="375" w:type="dxa"/>
            <w:gridSpan w:val="3"/>
            <w:tcBorders>
              <w:top w:val="nil"/>
              <w:left w:val="nil"/>
              <w:bottom w:val="nil"/>
              <w:right w:val="nil"/>
            </w:tcBorders>
            <w:shd w:val="clear" w:color="auto" w:fill="auto"/>
            <w:noWrap/>
            <w:vAlign w:val="bottom"/>
            <w:hideMark/>
          </w:tcPr>
          <w:p w:rsidR="00722A9E" w:rsidRPr="00541EBD" w:rsidRDefault="00722A9E" w:rsidP="00B6503D"/>
        </w:tc>
        <w:tc>
          <w:tcPr>
            <w:tcW w:w="409"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313"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391" w:type="dxa"/>
            <w:gridSpan w:val="8"/>
            <w:tcBorders>
              <w:top w:val="nil"/>
              <w:left w:val="nil"/>
              <w:bottom w:val="nil"/>
              <w:right w:val="nil"/>
            </w:tcBorders>
            <w:shd w:val="clear" w:color="auto" w:fill="auto"/>
            <w:noWrap/>
            <w:vAlign w:val="bottom"/>
            <w:hideMark/>
          </w:tcPr>
          <w:p w:rsidR="00722A9E" w:rsidRPr="00541EBD" w:rsidRDefault="00722A9E" w:rsidP="00B6503D"/>
        </w:tc>
        <w:tc>
          <w:tcPr>
            <w:tcW w:w="332"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409" w:type="dxa"/>
            <w:gridSpan w:val="7"/>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5"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314" w:type="dxa"/>
            <w:gridSpan w:val="8"/>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3"/>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313" w:type="dxa"/>
            <w:gridSpan w:val="8"/>
            <w:tcBorders>
              <w:top w:val="nil"/>
              <w:left w:val="nil"/>
              <w:bottom w:val="nil"/>
              <w:right w:val="nil"/>
            </w:tcBorders>
            <w:shd w:val="clear" w:color="auto" w:fill="auto"/>
            <w:noWrap/>
            <w:vAlign w:val="bottom"/>
            <w:hideMark/>
          </w:tcPr>
          <w:p w:rsidR="00722A9E" w:rsidRPr="00541EBD" w:rsidRDefault="00722A9E" w:rsidP="00B6503D"/>
        </w:tc>
        <w:tc>
          <w:tcPr>
            <w:tcW w:w="27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6"/>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7"/>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4"/>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3"/>
            <w:tcBorders>
              <w:top w:val="nil"/>
              <w:left w:val="nil"/>
              <w:bottom w:val="nil"/>
              <w:right w:val="nil"/>
            </w:tcBorders>
            <w:shd w:val="clear" w:color="auto" w:fill="auto"/>
            <w:noWrap/>
            <w:vAlign w:val="bottom"/>
            <w:hideMark/>
          </w:tcPr>
          <w:p w:rsidR="00722A9E" w:rsidRPr="00541EBD" w:rsidRDefault="00722A9E" w:rsidP="00B6503D"/>
        </w:tc>
        <w:tc>
          <w:tcPr>
            <w:tcW w:w="256" w:type="dxa"/>
            <w:gridSpan w:val="3"/>
            <w:tcBorders>
              <w:top w:val="nil"/>
              <w:left w:val="nil"/>
              <w:bottom w:val="nil"/>
              <w:right w:val="nil"/>
            </w:tcBorders>
            <w:shd w:val="clear" w:color="auto" w:fill="auto"/>
            <w:noWrap/>
            <w:vAlign w:val="bottom"/>
            <w:hideMark/>
          </w:tcPr>
          <w:p w:rsidR="00722A9E" w:rsidRPr="00541EBD" w:rsidRDefault="00722A9E" w:rsidP="00B6503D"/>
        </w:tc>
      </w:tr>
      <w:tr w:rsidR="00722A9E" w:rsidRPr="00541EBD" w:rsidTr="00B6503D">
        <w:trPr>
          <w:gridAfter w:val="9"/>
          <w:wAfter w:w="732" w:type="dxa"/>
          <w:trHeight w:val="1488"/>
        </w:trPr>
        <w:tc>
          <w:tcPr>
            <w:tcW w:w="11159" w:type="dxa"/>
            <w:gridSpan w:val="189"/>
            <w:tcBorders>
              <w:top w:val="nil"/>
              <w:left w:val="nil"/>
              <w:bottom w:val="nil"/>
              <w:right w:val="nil"/>
            </w:tcBorders>
            <w:shd w:val="clear" w:color="auto" w:fill="auto"/>
            <w:vAlign w:val="bottom"/>
            <w:hideMark/>
          </w:tcPr>
          <w:p w:rsidR="00722A9E" w:rsidRPr="00541EBD" w:rsidRDefault="00722A9E" w:rsidP="00B6503D">
            <w:pPr>
              <w:rPr>
                <w:rFonts w:ascii="Courier New" w:hAnsi="Courier New" w:cs="Courier New"/>
                <w:sz w:val="16"/>
                <w:szCs w:val="16"/>
              </w:rPr>
            </w:pPr>
            <w:r w:rsidRPr="00541EBD">
              <w:rPr>
                <w:rFonts w:ascii="Courier New" w:hAnsi="Courier New" w:cs="Courier New"/>
                <w:sz w:val="16"/>
                <w:szCs w:val="16"/>
              </w:rPr>
              <w:t>Объяснение разницы между фактически отработанными днями и нормой рабочего времени: ежегодный отпуск с 15.03.16 по 19.04.16, нахождение на в/сборах в в/ч № 31132 с 08.07.16 по 09.07.16, нахождение на в/сборах в в/ч № 31132 с 22.08.16 по 16.09.16, нахождение на в/сборах в в/ч № 31132 с 14.10.16 по 15.10.16, отпуск без сохранения з/платы с 07.11.16 по 11.11.16 гг., нахождение на в/сборах в в/ч № 31132 с 18.11.16 по 19.11.16 гг. и с 15.12.16 по 16.12.16 гг.</w:t>
            </w:r>
          </w:p>
        </w:tc>
      </w:tr>
      <w:tr w:rsidR="00722A9E" w:rsidRPr="00541EBD" w:rsidTr="00B6503D">
        <w:trPr>
          <w:gridAfter w:val="1"/>
          <w:wAfter w:w="28" w:type="dxa"/>
          <w:trHeight w:val="216"/>
        </w:trPr>
        <w:tc>
          <w:tcPr>
            <w:tcW w:w="371" w:type="dxa"/>
            <w:gridSpan w:val="4"/>
            <w:tcBorders>
              <w:top w:val="nil"/>
              <w:left w:val="nil"/>
              <w:bottom w:val="nil"/>
              <w:right w:val="nil"/>
            </w:tcBorders>
            <w:shd w:val="clear" w:color="auto" w:fill="auto"/>
            <w:noWrap/>
            <w:vAlign w:val="bottom"/>
            <w:hideMark/>
          </w:tcPr>
          <w:p w:rsidR="00722A9E" w:rsidRPr="00541EBD" w:rsidRDefault="00722A9E" w:rsidP="00B6503D">
            <w:pPr>
              <w:rPr>
                <w:rFonts w:ascii="Courier New" w:hAnsi="Courier New" w:cs="Courier New"/>
                <w:sz w:val="16"/>
                <w:szCs w:val="16"/>
              </w:rPr>
            </w:pPr>
          </w:p>
        </w:tc>
        <w:tc>
          <w:tcPr>
            <w:tcW w:w="274" w:type="dxa"/>
            <w:gridSpan w:val="2"/>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73"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350"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80" w:type="dxa"/>
            <w:gridSpan w:val="4"/>
            <w:tcBorders>
              <w:top w:val="nil"/>
              <w:left w:val="nil"/>
              <w:bottom w:val="nil"/>
              <w:right w:val="nil"/>
            </w:tcBorders>
            <w:shd w:val="clear" w:color="auto" w:fill="auto"/>
            <w:noWrap/>
            <w:vAlign w:val="bottom"/>
            <w:hideMark/>
          </w:tcPr>
          <w:p w:rsidR="00722A9E" w:rsidRPr="00541EBD" w:rsidRDefault="00722A9E" w:rsidP="00B6503D"/>
        </w:tc>
        <w:tc>
          <w:tcPr>
            <w:tcW w:w="780" w:type="dxa"/>
            <w:gridSpan w:val="6"/>
            <w:tcBorders>
              <w:top w:val="nil"/>
              <w:left w:val="nil"/>
              <w:bottom w:val="nil"/>
              <w:right w:val="nil"/>
            </w:tcBorders>
            <w:shd w:val="clear" w:color="auto" w:fill="auto"/>
            <w:noWrap/>
            <w:vAlign w:val="bottom"/>
            <w:hideMark/>
          </w:tcPr>
          <w:p w:rsidR="00722A9E" w:rsidRPr="00541EBD" w:rsidRDefault="00722A9E" w:rsidP="00B6503D"/>
        </w:tc>
        <w:tc>
          <w:tcPr>
            <w:tcW w:w="375" w:type="dxa"/>
            <w:gridSpan w:val="3"/>
            <w:tcBorders>
              <w:top w:val="nil"/>
              <w:left w:val="nil"/>
              <w:bottom w:val="nil"/>
              <w:right w:val="nil"/>
            </w:tcBorders>
            <w:shd w:val="clear" w:color="auto" w:fill="auto"/>
            <w:noWrap/>
            <w:vAlign w:val="bottom"/>
            <w:hideMark/>
          </w:tcPr>
          <w:p w:rsidR="00722A9E" w:rsidRPr="00541EBD" w:rsidRDefault="00722A9E" w:rsidP="00B6503D"/>
        </w:tc>
        <w:tc>
          <w:tcPr>
            <w:tcW w:w="409"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313"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391" w:type="dxa"/>
            <w:gridSpan w:val="8"/>
            <w:tcBorders>
              <w:top w:val="nil"/>
              <w:left w:val="nil"/>
              <w:bottom w:val="nil"/>
              <w:right w:val="nil"/>
            </w:tcBorders>
            <w:shd w:val="clear" w:color="auto" w:fill="auto"/>
            <w:noWrap/>
            <w:vAlign w:val="bottom"/>
            <w:hideMark/>
          </w:tcPr>
          <w:p w:rsidR="00722A9E" w:rsidRPr="00541EBD" w:rsidRDefault="00722A9E" w:rsidP="00B6503D"/>
        </w:tc>
        <w:tc>
          <w:tcPr>
            <w:tcW w:w="332"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409" w:type="dxa"/>
            <w:gridSpan w:val="7"/>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5"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314" w:type="dxa"/>
            <w:gridSpan w:val="8"/>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3"/>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313" w:type="dxa"/>
            <w:gridSpan w:val="8"/>
            <w:tcBorders>
              <w:top w:val="nil"/>
              <w:left w:val="nil"/>
              <w:bottom w:val="nil"/>
              <w:right w:val="nil"/>
            </w:tcBorders>
            <w:shd w:val="clear" w:color="auto" w:fill="auto"/>
            <w:noWrap/>
            <w:vAlign w:val="bottom"/>
            <w:hideMark/>
          </w:tcPr>
          <w:p w:rsidR="00722A9E" w:rsidRPr="00541EBD" w:rsidRDefault="00722A9E" w:rsidP="00B6503D"/>
        </w:tc>
        <w:tc>
          <w:tcPr>
            <w:tcW w:w="27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6"/>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7"/>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4"/>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3"/>
            <w:tcBorders>
              <w:top w:val="nil"/>
              <w:left w:val="nil"/>
              <w:bottom w:val="nil"/>
              <w:right w:val="nil"/>
            </w:tcBorders>
            <w:shd w:val="clear" w:color="auto" w:fill="auto"/>
            <w:noWrap/>
            <w:vAlign w:val="bottom"/>
            <w:hideMark/>
          </w:tcPr>
          <w:p w:rsidR="00722A9E" w:rsidRPr="00541EBD" w:rsidRDefault="00722A9E" w:rsidP="00B6503D"/>
        </w:tc>
        <w:tc>
          <w:tcPr>
            <w:tcW w:w="256" w:type="dxa"/>
            <w:gridSpan w:val="3"/>
            <w:tcBorders>
              <w:top w:val="nil"/>
              <w:left w:val="nil"/>
              <w:bottom w:val="nil"/>
              <w:right w:val="nil"/>
            </w:tcBorders>
            <w:shd w:val="clear" w:color="auto" w:fill="auto"/>
            <w:noWrap/>
            <w:vAlign w:val="bottom"/>
            <w:hideMark/>
          </w:tcPr>
          <w:p w:rsidR="00722A9E" w:rsidRPr="00541EBD" w:rsidRDefault="00722A9E" w:rsidP="00B6503D"/>
        </w:tc>
      </w:tr>
      <w:tr w:rsidR="00722A9E" w:rsidRPr="00541EBD" w:rsidTr="00B6503D">
        <w:trPr>
          <w:gridAfter w:val="1"/>
          <w:wAfter w:w="28" w:type="dxa"/>
          <w:trHeight w:val="237"/>
        </w:trPr>
        <w:tc>
          <w:tcPr>
            <w:tcW w:w="4962" w:type="dxa"/>
            <w:gridSpan w:val="72"/>
            <w:tcBorders>
              <w:top w:val="nil"/>
              <w:left w:val="nil"/>
              <w:bottom w:val="nil"/>
              <w:right w:val="nil"/>
            </w:tcBorders>
            <w:shd w:val="clear" w:color="auto" w:fill="auto"/>
            <w:noWrap/>
            <w:vAlign w:val="bottom"/>
            <w:hideMark/>
          </w:tcPr>
          <w:p w:rsidR="00722A9E" w:rsidRPr="00541EBD" w:rsidRDefault="00722A9E" w:rsidP="00B6503D">
            <w:pPr>
              <w:rPr>
                <w:rFonts w:ascii="Courier New" w:hAnsi="Courier New" w:cs="Courier New"/>
                <w:sz w:val="16"/>
                <w:szCs w:val="16"/>
              </w:rPr>
            </w:pPr>
            <w:r w:rsidRPr="00541EBD">
              <w:rPr>
                <w:rFonts w:ascii="Courier New" w:hAnsi="Courier New" w:cs="Courier New"/>
                <w:sz w:val="16"/>
                <w:szCs w:val="16"/>
              </w:rPr>
              <w:t>ИТОГО для расчета:</w:t>
            </w:r>
          </w:p>
        </w:tc>
        <w:tc>
          <w:tcPr>
            <w:tcW w:w="375" w:type="dxa"/>
            <w:gridSpan w:val="3"/>
            <w:tcBorders>
              <w:top w:val="nil"/>
              <w:left w:val="nil"/>
              <w:bottom w:val="nil"/>
              <w:right w:val="nil"/>
            </w:tcBorders>
            <w:shd w:val="clear" w:color="auto" w:fill="auto"/>
            <w:noWrap/>
            <w:vAlign w:val="bottom"/>
            <w:hideMark/>
          </w:tcPr>
          <w:p w:rsidR="00722A9E" w:rsidRPr="00541EBD" w:rsidRDefault="00722A9E" w:rsidP="00B6503D">
            <w:pPr>
              <w:rPr>
                <w:rFonts w:ascii="Courier New" w:hAnsi="Courier New" w:cs="Courier New"/>
                <w:sz w:val="16"/>
                <w:szCs w:val="16"/>
              </w:rPr>
            </w:pPr>
          </w:p>
        </w:tc>
        <w:tc>
          <w:tcPr>
            <w:tcW w:w="409"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397" w:type="dxa"/>
            <w:gridSpan w:val="5"/>
            <w:tcBorders>
              <w:top w:val="nil"/>
              <w:left w:val="nil"/>
              <w:bottom w:val="nil"/>
              <w:right w:val="nil"/>
            </w:tcBorders>
            <w:shd w:val="clear" w:color="auto" w:fill="auto"/>
            <w:noWrap/>
            <w:vAlign w:val="bottom"/>
            <w:hideMark/>
          </w:tcPr>
          <w:p w:rsidR="00722A9E" w:rsidRPr="00541EBD" w:rsidRDefault="00722A9E" w:rsidP="00B6503D"/>
        </w:tc>
        <w:tc>
          <w:tcPr>
            <w:tcW w:w="249" w:type="dxa"/>
            <w:gridSpan w:val="6"/>
            <w:tcBorders>
              <w:top w:val="nil"/>
              <w:left w:val="nil"/>
              <w:bottom w:val="nil"/>
              <w:right w:val="nil"/>
            </w:tcBorders>
            <w:shd w:val="clear" w:color="auto" w:fill="auto"/>
            <w:noWrap/>
            <w:vAlign w:val="bottom"/>
            <w:hideMark/>
          </w:tcPr>
          <w:p w:rsidR="00722A9E" w:rsidRPr="00541EBD" w:rsidRDefault="00722A9E" w:rsidP="00B6503D"/>
        </w:tc>
        <w:tc>
          <w:tcPr>
            <w:tcW w:w="294" w:type="dxa"/>
            <w:gridSpan w:val="6"/>
            <w:tcBorders>
              <w:top w:val="nil"/>
              <w:left w:val="nil"/>
              <w:bottom w:val="nil"/>
              <w:right w:val="nil"/>
            </w:tcBorders>
            <w:shd w:val="clear" w:color="auto" w:fill="auto"/>
            <w:noWrap/>
            <w:vAlign w:val="bottom"/>
            <w:hideMark/>
          </w:tcPr>
          <w:p w:rsidR="00722A9E" w:rsidRPr="00541EBD" w:rsidRDefault="00722A9E" w:rsidP="00B6503D"/>
        </w:tc>
        <w:tc>
          <w:tcPr>
            <w:tcW w:w="332"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1440" w:type="dxa"/>
            <w:gridSpan w:val="28"/>
            <w:tcBorders>
              <w:top w:val="nil"/>
              <w:left w:val="nil"/>
              <w:bottom w:val="nil"/>
              <w:right w:val="nil"/>
            </w:tcBorders>
            <w:shd w:val="clear" w:color="auto" w:fill="auto"/>
            <w:noWrap/>
            <w:vAlign w:val="bottom"/>
            <w:hideMark/>
          </w:tcPr>
          <w:p w:rsidR="00722A9E" w:rsidRPr="00541EBD" w:rsidRDefault="00722A9E" w:rsidP="00B6503D">
            <w:pPr>
              <w:jc w:val="right"/>
              <w:rPr>
                <w:rFonts w:ascii="Courier New" w:hAnsi="Courier New" w:cs="Courier New"/>
                <w:sz w:val="16"/>
                <w:szCs w:val="16"/>
              </w:rPr>
            </w:pPr>
            <w:r>
              <w:rPr>
                <w:rFonts w:ascii="Courier New" w:hAnsi="Courier New" w:cs="Courier New"/>
                <w:sz w:val="16"/>
                <w:szCs w:val="16"/>
              </w:rPr>
              <w:t>1,00</w:t>
            </w:r>
          </w:p>
        </w:tc>
        <w:tc>
          <w:tcPr>
            <w:tcW w:w="2933" w:type="dxa"/>
            <w:gridSpan w:val="58"/>
            <w:tcBorders>
              <w:top w:val="nil"/>
              <w:left w:val="nil"/>
              <w:bottom w:val="nil"/>
              <w:right w:val="nil"/>
            </w:tcBorders>
            <w:shd w:val="clear" w:color="auto" w:fill="auto"/>
            <w:vAlign w:val="center"/>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190</w:t>
            </w:r>
          </w:p>
        </w:tc>
      </w:tr>
      <w:tr w:rsidR="00722A9E" w:rsidRPr="00541EBD" w:rsidTr="00B6503D">
        <w:trPr>
          <w:gridAfter w:val="1"/>
          <w:wAfter w:w="28" w:type="dxa"/>
          <w:trHeight w:val="216"/>
        </w:trPr>
        <w:tc>
          <w:tcPr>
            <w:tcW w:w="371" w:type="dxa"/>
            <w:gridSpan w:val="4"/>
            <w:tcBorders>
              <w:top w:val="nil"/>
              <w:left w:val="nil"/>
              <w:bottom w:val="nil"/>
              <w:right w:val="nil"/>
            </w:tcBorders>
            <w:shd w:val="clear" w:color="auto" w:fill="auto"/>
            <w:noWrap/>
            <w:vAlign w:val="bottom"/>
            <w:hideMark/>
          </w:tcPr>
          <w:p w:rsidR="00722A9E" w:rsidRPr="00541EBD" w:rsidRDefault="00722A9E" w:rsidP="00B6503D">
            <w:pPr>
              <w:jc w:val="center"/>
              <w:rPr>
                <w:rFonts w:ascii="Courier New" w:hAnsi="Courier New" w:cs="Courier New"/>
                <w:sz w:val="16"/>
                <w:szCs w:val="16"/>
              </w:rPr>
            </w:pPr>
          </w:p>
        </w:tc>
        <w:tc>
          <w:tcPr>
            <w:tcW w:w="274" w:type="dxa"/>
            <w:gridSpan w:val="2"/>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73"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350"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80" w:type="dxa"/>
            <w:gridSpan w:val="4"/>
            <w:tcBorders>
              <w:top w:val="nil"/>
              <w:left w:val="nil"/>
              <w:bottom w:val="nil"/>
              <w:right w:val="nil"/>
            </w:tcBorders>
            <w:shd w:val="clear" w:color="auto" w:fill="auto"/>
            <w:noWrap/>
            <w:vAlign w:val="bottom"/>
            <w:hideMark/>
          </w:tcPr>
          <w:p w:rsidR="00722A9E" w:rsidRPr="00541EBD" w:rsidRDefault="00722A9E" w:rsidP="00B6503D"/>
        </w:tc>
        <w:tc>
          <w:tcPr>
            <w:tcW w:w="780" w:type="dxa"/>
            <w:gridSpan w:val="6"/>
            <w:tcBorders>
              <w:top w:val="nil"/>
              <w:left w:val="nil"/>
              <w:bottom w:val="nil"/>
              <w:right w:val="nil"/>
            </w:tcBorders>
            <w:shd w:val="clear" w:color="auto" w:fill="auto"/>
            <w:noWrap/>
            <w:vAlign w:val="bottom"/>
            <w:hideMark/>
          </w:tcPr>
          <w:p w:rsidR="00722A9E" w:rsidRPr="00541EBD" w:rsidRDefault="00722A9E" w:rsidP="00B6503D"/>
        </w:tc>
        <w:tc>
          <w:tcPr>
            <w:tcW w:w="375" w:type="dxa"/>
            <w:gridSpan w:val="3"/>
            <w:tcBorders>
              <w:top w:val="nil"/>
              <w:left w:val="nil"/>
              <w:bottom w:val="nil"/>
              <w:right w:val="nil"/>
            </w:tcBorders>
            <w:shd w:val="clear" w:color="auto" w:fill="auto"/>
            <w:noWrap/>
            <w:vAlign w:val="bottom"/>
            <w:hideMark/>
          </w:tcPr>
          <w:p w:rsidR="00722A9E" w:rsidRPr="00541EBD" w:rsidRDefault="00722A9E" w:rsidP="00B6503D"/>
        </w:tc>
        <w:tc>
          <w:tcPr>
            <w:tcW w:w="409"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313"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391" w:type="dxa"/>
            <w:gridSpan w:val="8"/>
            <w:tcBorders>
              <w:top w:val="nil"/>
              <w:left w:val="nil"/>
              <w:bottom w:val="nil"/>
              <w:right w:val="nil"/>
            </w:tcBorders>
            <w:shd w:val="clear" w:color="auto" w:fill="auto"/>
            <w:noWrap/>
            <w:vAlign w:val="bottom"/>
            <w:hideMark/>
          </w:tcPr>
          <w:p w:rsidR="00722A9E" w:rsidRPr="00541EBD" w:rsidRDefault="00722A9E" w:rsidP="00B6503D"/>
        </w:tc>
        <w:tc>
          <w:tcPr>
            <w:tcW w:w="332"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409" w:type="dxa"/>
            <w:gridSpan w:val="7"/>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5"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314" w:type="dxa"/>
            <w:gridSpan w:val="8"/>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3"/>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313" w:type="dxa"/>
            <w:gridSpan w:val="8"/>
            <w:tcBorders>
              <w:top w:val="nil"/>
              <w:left w:val="nil"/>
              <w:bottom w:val="nil"/>
              <w:right w:val="nil"/>
            </w:tcBorders>
            <w:shd w:val="clear" w:color="auto" w:fill="auto"/>
            <w:noWrap/>
            <w:vAlign w:val="bottom"/>
            <w:hideMark/>
          </w:tcPr>
          <w:p w:rsidR="00722A9E" w:rsidRPr="00541EBD" w:rsidRDefault="00722A9E" w:rsidP="00B6503D"/>
        </w:tc>
        <w:tc>
          <w:tcPr>
            <w:tcW w:w="27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6"/>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7"/>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4"/>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3"/>
            <w:tcBorders>
              <w:top w:val="nil"/>
              <w:left w:val="nil"/>
              <w:bottom w:val="nil"/>
              <w:right w:val="nil"/>
            </w:tcBorders>
            <w:shd w:val="clear" w:color="auto" w:fill="auto"/>
            <w:noWrap/>
            <w:vAlign w:val="bottom"/>
            <w:hideMark/>
          </w:tcPr>
          <w:p w:rsidR="00722A9E" w:rsidRPr="00541EBD" w:rsidRDefault="00722A9E" w:rsidP="00B6503D"/>
        </w:tc>
        <w:tc>
          <w:tcPr>
            <w:tcW w:w="256" w:type="dxa"/>
            <w:gridSpan w:val="3"/>
            <w:tcBorders>
              <w:top w:val="nil"/>
              <w:left w:val="nil"/>
              <w:bottom w:val="nil"/>
              <w:right w:val="nil"/>
            </w:tcBorders>
            <w:shd w:val="clear" w:color="auto" w:fill="auto"/>
            <w:noWrap/>
            <w:vAlign w:val="bottom"/>
            <w:hideMark/>
          </w:tcPr>
          <w:p w:rsidR="00722A9E" w:rsidRPr="00541EBD" w:rsidRDefault="00722A9E" w:rsidP="00B6503D"/>
        </w:tc>
      </w:tr>
      <w:tr w:rsidR="00722A9E" w:rsidRPr="00541EBD" w:rsidTr="00B6503D">
        <w:trPr>
          <w:gridAfter w:val="9"/>
          <w:wAfter w:w="732" w:type="dxa"/>
          <w:trHeight w:val="216"/>
        </w:trPr>
        <w:tc>
          <w:tcPr>
            <w:tcW w:w="11159" w:type="dxa"/>
            <w:gridSpan w:val="189"/>
            <w:tcBorders>
              <w:top w:val="nil"/>
              <w:left w:val="nil"/>
              <w:bottom w:val="nil"/>
              <w:right w:val="nil"/>
            </w:tcBorders>
            <w:shd w:val="clear" w:color="auto" w:fill="auto"/>
            <w:noWrap/>
            <w:vAlign w:val="bottom"/>
            <w:hideMark/>
          </w:tcPr>
          <w:p w:rsidR="00722A9E" w:rsidRPr="00541EBD" w:rsidRDefault="00722A9E" w:rsidP="00B6503D">
            <w:pPr>
              <w:rPr>
                <w:rFonts w:ascii="Courier New" w:hAnsi="Courier New" w:cs="Courier New"/>
                <w:sz w:val="16"/>
                <w:szCs w:val="16"/>
              </w:rPr>
            </w:pPr>
            <w:r w:rsidRPr="00541EBD">
              <w:rPr>
                <w:rFonts w:ascii="Courier New" w:hAnsi="Courier New" w:cs="Courier New"/>
                <w:sz w:val="16"/>
                <w:szCs w:val="16"/>
              </w:rPr>
              <w:t xml:space="preserve">СРЕДНЯЯ ДНЕВНАЯ ЗАРПЛАТА: </w:t>
            </w:r>
            <w:r>
              <w:rPr>
                <w:rFonts w:ascii="Courier New" w:hAnsi="Courier New" w:cs="Courier New"/>
                <w:sz w:val="16"/>
                <w:szCs w:val="16"/>
              </w:rPr>
              <w:t>0,00</w:t>
            </w:r>
          </w:p>
        </w:tc>
      </w:tr>
      <w:tr w:rsidR="00722A9E" w:rsidRPr="00541EBD" w:rsidTr="00B6503D">
        <w:trPr>
          <w:gridAfter w:val="1"/>
          <w:wAfter w:w="28" w:type="dxa"/>
          <w:trHeight w:val="216"/>
        </w:trPr>
        <w:tc>
          <w:tcPr>
            <w:tcW w:w="371" w:type="dxa"/>
            <w:gridSpan w:val="4"/>
            <w:tcBorders>
              <w:top w:val="nil"/>
              <w:left w:val="nil"/>
              <w:bottom w:val="nil"/>
              <w:right w:val="nil"/>
            </w:tcBorders>
            <w:shd w:val="clear" w:color="auto" w:fill="auto"/>
            <w:noWrap/>
            <w:vAlign w:val="bottom"/>
            <w:hideMark/>
          </w:tcPr>
          <w:p w:rsidR="00722A9E" w:rsidRPr="00541EBD" w:rsidRDefault="00722A9E" w:rsidP="00B6503D">
            <w:pPr>
              <w:rPr>
                <w:rFonts w:ascii="Courier New" w:hAnsi="Courier New" w:cs="Courier New"/>
                <w:sz w:val="16"/>
                <w:szCs w:val="16"/>
              </w:rPr>
            </w:pPr>
          </w:p>
        </w:tc>
        <w:tc>
          <w:tcPr>
            <w:tcW w:w="274" w:type="dxa"/>
            <w:gridSpan w:val="2"/>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73"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350"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80" w:type="dxa"/>
            <w:gridSpan w:val="4"/>
            <w:tcBorders>
              <w:top w:val="nil"/>
              <w:left w:val="nil"/>
              <w:bottom w:val="nil"/>
              <w:right w:val="nil"/>
            </w:tcBorders>
            <w:shd w:val="clear" w:color="auto" w:fill="auto"/>
            <w:noWrap/>
            <w:vAlign w:val="bottom"/>
            <w:hideMark/>
          </w:tcPr>
          <w:p w:rsidR="00722A9E" w:rsidRPr="00541EBD" w:rsidRDefault="00722A9E" w:rsidP="00B6503D"/>
        </w:tc>
        <w:tc>
          <w:tcPr>
            <w:tcW w:w="780" w:type="dxa"/>
            <w:gridSpan w:val="6"/>
            <w:tcBorders>
              <w:top w:val="nil"/>
              <w:left w:val="nil"/>
              <w:bottom w:val="nil"/>
              <w:right w:val="nil"/>
            </w:tcBorders>
            <w:shd w:val="clear" w:color="auto" w:fill="auto"/>
            <w:noWrap/>
            <w:vAlign w:val="bottom"/>
            <w:hideMark/>
          </w:tcPr>
          <w:p w:rsidR="00722A9E" w:rsidRPr="00541EBD" w:rsidRDefault="00722A9E" w:rsidP="00B6503D"/>
        </w:tc>
        <w:tc>
          <w:tcPr>
            <w:tcW w:w="375" w:type="dxa"/>
            <w:gridSpan w:val="3"/>
            <w:tcBorders>
              <w:top w:val="nil"/>
              <w:left w:val="nil"/>
              <w:bottom w:val="nil"/>
              <w:right w:val="nil"/>
            </w:tcBorders>
            <w:shd w:val="clear" w:color="auto" w:fill="auto"/>
            <w:noWrap/>
            <w:vAlign w:val="bottom"/>
            <w:hideMark/>
          </w:tcPr>
          <w:p w:rsidR="00722A9E" w:rsidRPr="00541EBD" w:rsidRDefault="00722A9E" w:rsidP="00B6503D"/>
        </w:tc>
        <w:tc>
          <w:tcPr>
            <w:tcW w:w="409"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313"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391" w:type="dxa"/>
            <w:gridSpan w:val="8"/>
            <w:tcBorders>
              <w:top w:val="nil"/>
              <w:left w:val="nil"/>
              <w:bottom w:val="nil"/>
              <w:right w:val="nil"/>
            </w:tcBorders>
            <w:shd w:val="clear" w:color="auto" w:fill="auto"/>
            <w:noWrap/>
            <w:vAlign w:val="bottom"/>
            <w:hideMark/>
          </w:tcPr>
          <w:p w:rsidR="00722A9E" w:rsidRPr="00541EBD" w:rsidRDefault="00722A9E" w:rsidP="00B6503D"/>
        </w:tc>
        <w:tc>
          <w:tcPr>
            <w:tcW w:w="332"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409" w:type="dxa"/>
            <w:gridSpan w:val="7"/>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5"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314" w:type="dxa"/>
            <w:gridSpan w:val="8"/>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3"/>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313" w:type="dxa"/>
            <w:gridSpan w:val="8"/>
            <w:tcBorders>
              <w:top w:val="nil"/>
              <w:left w:val="nil"/>
              <w:bottom w:val="nil"/>
              <w:right w:val="nil"/>
            </w:tcBorders>
            <w:shd w:val="clear" w:color="auto" w:fill="auto"/>
            <w:noWrap/>
            <w:vAlign w:val="bottom"/>
            <w:hideMark/>
          </w:tcPr>
          <w:p w:rsidR="00722A9E" w:rsidRPr="00541EBD" w:rsidRDefault="00722A9E" w:rsidP="00B6503D"/>
        </w:tc>
        <w:tc>
          <w:tcPr>
            <w:tcW w:w="27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6"/>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7"/>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4"/>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3"/>
            <w:tcBorders>
              <w:top w:val="nil"/>
              <w:left w:val="nil"/>
              <w:bottom w:val="nil"/>
              <w:right w:val="nil"/>
            </w:tcBorders>
            <w:shd w:val="clear" w:color="auto" w:fill="auto"/>
            <w:noWrap/>
            <w:vAlign w:val="bottom"/>
            <w:hideMark/>
          </w:tcPr>
          <w:p w:rsidR="00722A9E" w:rsidRPr="00541EBD" w:rsidRDefault="00722A9E" w:rsidP="00B6503D"/>
        </w:tc>
        <w:tc>
          <w:tcPr>
            <w:tcW w:w="256" w:type="dxa"/>
            <w:gridSpan w:val="3"/>
            <w:tcBorders>
              <w:top w:val="nil"/>
              <w:left w:val="nil"/>
              <w:bottom w:val="nil"/>
              <w:right w:val="nil"/>
            </w:tcBorders>
            <w:shd w:val="clear" w:color="auto" w:fill="auto"/>
            <w:noWrap/>
            <w:vAlign w:val="bottom"/>
            <w:hideMark/>
          </w:tcPr>
          <w:p w:rsidR="00722A9E" w:rsidRPr="00541EBD" w:rsidRDefault="00722A9E" w:rsidP="00B6503D"/>
        </w:tc>
      </w:tr>
      <w:tr w:rsidR="00722A9E" w:rsidRPr="00541EBD" w:rsidTr="00B6503D">
        <w:trPr>
          <w:trHeight w:val="216"/>
        </w:trPr>
        <w:tc>
          <w:tcPr>
            <w:tcW w:w="3782" w:type="dxa"/>
            <w:gridSpan w:val="58"/>
            <w:tcBorders>
              <w:top w:val="nil"/>
              <w:left w:val="nil"/>
              <w:bottom w:val="nil"/>
              <w:right w:val="nil"/>
            </w:tcBorders>
            <w:shd w:val="clear" w:color="auto" w:fill="auto"/>
            <w:noWrap/>
            <w:vAlign w:val="bottom"/>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РЕЗУЛЬТАТЫ РАСЧЕТА</w:t>
            </w:r>
          </w:p>
        </w:tc>
        <w:tc>
          <w:tcPr>
            <w:tcW w:w="1574" w:type="dxa"/>
            <w:gridSpan w:val="18"/>
            <w:tcBorders>
              <w:top w:val="nil"/>
              <w:left w:val="nil"/>
              <w:bottom w:val="nil"/>
              <w:right w:val="nil"/>
            </w:tcBorders>
            <w:shd w:val="clear" w:color="auto" w:fill="auto"/>
            <w:noWrap/>
            <w:vAlign w:val="bottom"/>
            <w:hideMark/>
          </w:tcPr>
          <w:p w:rsidR="00722A9E" w:rsidRPr="00541EBD" w:rsidRDefault="00722A9E" w:rsidP="00B6503D">
            <w:pPr>
              <w:jc w:val="center"/>
              <w:rPr>
                <w:rFonts w:ascii="Courier New" w:hAnsi="Courier New" w:cs="Courier New"/>
                <w:sz w:val="16"/>
                <w:szCs w:val="16"/>
              </w:rPr>
            </w:pPr>
          </w:p>
        </w:tc>
        <w:tc>
          <w:tcPr>
            <w:tcW w:w="251" w:type="dxa"/>
            <w:gridSpan w:val="2"/>
            <w:tcBorders>
              <w:top w:val="nil"/>
              <w:left w:val="nil"/>
              <w:bottom w:val="nil"/>
              <w:right w:val="nil"/>
            </w:tcBorders>
            <w:shd w:val="clear" w:color="auto" w:fill="auto"/>
            <w:noWrap/>
            <w:vAlign w:val="bottom"/>
            <w:hideMark/>
          </w:tcPr>
          <w:p w:rsidR="00722A9E" w:rsidRPr="00541EBD" w:rsidRDefault="00722A9E" w:rsidP="00B6503D"/>
        </w:tc>
        <w:tc>
          <w:tcPr>
            <w:tcW w:w="251" w:type="dxa"/>
            <w:gridSpan w:val="5"/>
            <w:tcBorders>
              <w:top w:val="nil"/>
              <w:left w:val="nil"/>
              <w:bottom w:val="nil"/>
              <w:right w:val="nil"/>
            </w:tcBorders>
            <w:shd w:val="clear" w:color="auto" w:fill="auto"/>
            <w:noWrap/>
            <w:vAlign w:val="bottom"/>
            <w:hideMark/>
          </w:tcPr>
          <w:p w:rsidR="00722A9E" w:rsidRPr="00541EBD" w:rsidRDefault="00722A9E" w:rsidP="00B6503D"/>
        </w:tc>
        <w:tc>
          <w:tcPr>
            <w:tcW w:w="4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312" w:type="dxa"/>
            <w:gridSpan w:val="7"/>
            <w:tcBorders>
              <w:top w:val="nil"/>
              <w:left w:val="nil"/>
              <w:bottom w:val="nil"/>
              <w:right w:val="nil"/>
            </w:tcBorders>
            <w:shd w:val="clear" w:color="auto" w:fill="auto"/>
            <w:noWrap/>
            <w:vAlign w:val="bottom"/>
            <w:hideMark/>
          </w:tcPr>
          <w:p w:rsidR="00722A9E" w:rsidRPr="00541EBD" w:rsidRDefault="00722A9E" w:rsidP="00B6503D"/>
        </w:tc>
        <w:tc>
          <w:tcPr>
            <w:tcW w:w="353" w:type="dxa"/>
            <w:gridSpan w:val="8"/>
            <w:tcBorders>
              <w:top w:val="nil"/>
              <w:left w:val="nil"/>
              <w:bottom w:val="nil"/>
              <w:right w:val="nil"/>
            </w:tcBorders>
            <w:shd w:val="clear" w:color="auto" w:fill="auto"/>
            <w:noWrap/>
            <w:vAlign w:val="bottom"/>
            <w:hideMark/>
          </w:tcPr>
          <w:p w:rsidR="00722A9E" w:rsidRPr="00541EBD" w:rsidRDefault="00722A9E" w:rsidP="00B6503D"/>
        </w:tc>
        <w:tc>
          <w:tcPr>
            <w:tcW w:w="251" w:type="dxa"/>
            <w:tcBorders>
              <w:top w:val="nil"/>
              <w:left w:val="nil"/>
              <w:bottom w:val="nil"/>
              <w:right w:val="nil"/>
            </w:tcBorders>
            <w:shd w:val="clear" w:color="auto" w:fill="auto"/>
            <w:noWrap/>
            <w:vAlign w:val="bottom"/>
            <w:hideMark/>
          </w:tcPr>
          <w:p w:rsidR="00722A9E" w:rsidRPr="00541EBD" w:rsidRDefault="00722A9E" w:rsidP="00B6503D"/>
        </w:tc>
        <w:tc>
          <w:tcPr>
            <w:tcW w:w="435" w:type="dxa"/>
            <w:gridSpan w:val="11"/>
            <w:tcBorders>
              <w:top w:val="nil"/>
              <w:left w:val="nil"/>
              <w:bottom w:val="nil"/>
              <w:right w:val="nil"/>
            </w:tcBorders>
            <w:shd w:val="clear" w:color="auto" w:fill="auto"/>
            <w:noWrap/>
            <w:vAlign w:val="bottom"/>
            <w:hideMark/>
          </w:tcPr>
          <w:p w:rsidR="00722A9E" w:rsidRPr="00541EBD" w:rsidRDefault="00722A9E" w:rsidP="00B6503D"/>
        </w:tc>
        <w:tc>
          <w:tcPr>
            <w:tcW w:w="291" w:type="dxa"/>
            <w:gridSpan w:val="6"/>
            <w:tcBorders>
              <w:top w:val="nil"/>
              <w:left w:val="nil"/>
              <w:bottom w:val="nil"/>
              <w:right w:val="nil"/>
            </w:tcBorders>
            <w:shd w:val="clear" w:color="auto" w:fill="auto"/>
            <w:noWrap/>
            <w:vAlign w:val="bottom"/>
            <w:hideMark/>
          </w:tcPr>
          <w:p w:rsidR="00722A9E" w:rsidRPr="00541EBD" w:rsidRDefault="00722A9E" w:rsidP="00B6503D"/>
        </w:tc>
        <w:tc>
          <w:tcPr>
            <w:tcW w:w="292" w:type="dxa"/>
            <w:gridSpan w:val="5"/>
            <w:tcBorders>
              <w:top w:val="nil"/>
              <w:left w:val="nil"/>
              <w:bottom w:val="nil"/>
              <w:right w:val="nil"/>
            </w:tcBorders>
            <w:shd w:val="clear" w:color="auto" w:fill="auto"/>
            <w:noWrap/>
            <w:vAlign w:val="bottom"/>
            <w:hideMark/>
          </w:tcPr>
          <w:p w:rsidR="00722A9E" w:rsidRPr="00541EBD" w:rsidRDefault="00722A9E" w:rsidP="00B6503D"/>
        </w:tc>
        <w:tc>
          <w:tcPr>
            <w:tcW w:w="292" w:type="dxa"/>
            <w:gridSpan w:val="5"/>
            <w:tcBorders>
              <w:top w:val="nil"/>
              <w:left w:val="nil"/>
              <w:bottom w:val="nil"/>
              <w:right w:val="nil"/>
            </w:tcBorders>
            <w:shd w:val="clear" w:color="auto" w:fill="auto"/>
            <w:noWrap/>
            <w:vAlign w:val="bottom"/>
            <w:hideMark/>
          </w:tcPr>
          <w:p w:rsidR="00722A9E" w:rsidRPr="00541EBD" w:rsidRDefault="00722A9E" w:rsidP="00B6503D"/>
        </w:tc>
        <w:tc>
          <w:tcPr>
            <w:tcW w:w="291" w:type="dxa"/>
            <w:gridSpan w:val="6"/>
            <w:tcBorders>
              <w:top w:val="nil"/>
              <w:left w:val="nil"/>
              <w:bottom w:val="nil"/>
              <w:right w:val="nil"/>
            </w:tcBorders>
            <w:shd w:val="clear" w:color="auto" w:fill="auto"/>
            <w:noWrap/>
            <w:vAlign w:val="bottom"/>
            <w:hideMark/>
          </w:tcPr>
          <w:p w:rsidR="00722A9E" w:rsidRPr="00541EBD" w:rsidRDefault="00722A9E" w:rsidP="00B6503D"/>
        </w:tc>
        <w:tc>
          <w:tcPr>
            <w:tcW w:w="291" w:type="dxa"/>
            <w:gridSpan w:val="5"/>
            <w:tcBorders>
              <w:top w:val="nil"/>
              <w:left w:val="nil"/>
              <w:bottom w:val="nil"/>
              <w:right w:val="nil"/>
            </w:tcBorders>
            <w:shd w:val="clear" w:color="auto" w:fill="auto"/>
            <w:noWrap/>
            <w:vAlign w:val="bottom"/>
            <w:hideMark/>
          </w:tcPr>
          <w:p w:rsidR="00722A9E" w:rsidRPr="00541EBD" w:rsidRDefault="00722A9E" w:rsidP="00B6503D"/>
        </w:tc>
        <w:tc>
          <w:tcPr>
            <w:tcW w:w="251" w:type="dxa"/>
            <w:gridSpan w:val="5"/>
            <w:tcBorders>
              <w:top w:val="nil"/>
              <w:left w:val="nil"/>
              <w:bottom w:val="nil"/>
              <w:right w:val="nil"/>
            </w:tcBorders>
            <w:shd w:val="clear" w:color="auto" w:fill="auto"/>
            <w:noWrap/>
            <w:vAlign w:val="bottom"/>
            <w:hideMark/>
          </w:tcPr>
          <w:p w:rsidR="00722A9E" w:rsidRPr="00541EBD" w:rsidRDefault="00722A9E" w:rsidP="00B6503D"/>
        </w:tc>
        <w:tc>
          <w:tcPr>
            <w:tcW w:w="251" w:type="dxa"/>
            <w:gridSpan w:val="5"/>
            <w:tcBorders>
              <w:top w:val="nil"/>
              <w:left w:val="nil"/>
              <w:bottom w:val="nil"/>
              <w:right w:val="nil"/>
            </w:tcBorders>
            <w:shd w:val="clear" w:color="auto" w:fill="auto"/>
            <w:noWrap/>
            <w:vAlign w:val="bottom"/>
            <w:hideMark/>
          </w:tcPr>
          <w:p w:rsidR="00722A9E" w:rsidRPr="00541EBD" w:rsidRDefault="00722A9E" w:rsidP="00B6503D"/>
        </w:tc>
        <w:tc>
          <w:tcPr>
            <w:tcW w:w="333" w:type="dxa"/>
            <w:gridSpan w:val="5"/>
            <w:tcBorders>
              <w:top w:val="nil"/>
              <w:left w:val="nil"/>
              <w:bottom w:val="nil"/>
              <w:right w:val="nil"/>
            </w:tcBorders>
            <w:shd w:val="clear" w:color="auto" w:fill="auto"/>
            <w:noWrap/>
            <w:vAlign w:val="bottom"/>
            <w:hideMark/>
          </w:tcPr>
          <w:p w:rsidR="00722A9E" w:rsidRPr="00541EBD" w:rsidRDefault="00722A9E" w:rsidP="00B6503D"/>
        </w:tc>
        <w:tc>
          <w:tcPr>
            <w:tcW w:w="292" w:type="dxa"/>
            <w:gridSpan w:val="6"/>
            <w:tcBorders>
              <w:top w:val="nil"/>
              <w:left w:val="nil"/>
              <w:bottom w:val="nil"/>
              <w:right w:val="nil"/>
            </w:tcBorders>
            <w:shd w:val="clear" w:color="auto" w:fill="auto"/>
            <w:noWrap/>
            <w:vAlign w:val="bottom"/>
            <w:hideMark/>
          </w:tcPr>
          <w:p w:rsidR="00722A9E" w:rsidRPr="00541EBD" w:rsidRDefault="00722A9E" w:rsidP="00B6503D"/>
        </w:tc>
        <w:tc>
          <w:tcPr>
            <w:tcW w:w="280" w:type="dxa"/>
            <w:gridSpan w:val="7"/>
            <w:tcBorders>
              <w:top w:val="nil"/>
              <w:left w:val="nil"/>
              <w:bottom w:val="nil"/>
              <w:right w:val="nil"/>
            </w:tcBorders>
            <w:shd w:val="clear" w:color="auto" w:fill="auto"/>
            <w:noWrap/>
            <w:vAlign w:val="bottom"/>
            <w:hideMark/>
          </w:tcPr>
          <w:p w:rsidR="00722A9E" w:rsidRPr="00541EBD" w:rsidRDefault="00722A9E" w:rsidP="00B6503D"/>
        </w:tc>
        <w:tc>
          <w:tcPr>
            <w:tcW w:w="291" w:type="dxa"/>
            <w:gridSpan w:val="9"/>
            <w:tcBorders>
              <w:top w:val="nil"/>
              <w:left w:val="nil"/>
              <w:bottom w:val="nil"/>
              <w:right w:val="nil"/>
            </w:tcBorders>
            <w:shd w:val="clear" w:color="auto" w:fill="auto"/>
            <w:noWrap/>
            <w:vAlign w:val="bottom"/>
            <w:hideMark/>
          </w:tcPr>
          <w:p w:rsidR="00722A9E" w:rsidRPr="00541EBD" w:rsidRDefault="00722A9E" w:rsidP="00B6503D"/>
        </w:tc>
        <w:tc>
          <w:tcPr>
            <w:tcW w:w="271" w:type="dxa"/>
            <w:gridSpan w:val="6"/>
            <w:tcBorders>
              <w:top w:val="nil"/>
              <w:left w:val="nil"/>
              <w:bottom w:val="nil"/>
              <w:right w:val="nil"/>
            </w:tcBorders>
            <w:shd w:val="clear" w:color="auto" w:fill="auto"/>
            <w:noWrap/>
            <w:vAlign w:val="bottom"/>
            <w:hideMark/>
          </w:tcPr>
          <w:p w:rsidR="00722A9E" w:rsidRPr="00541EBD" w:rsidRDefault="00722A9E" w:rsidP="00B6503D"/>
        </w:tc>
        <w:tc>
          <w:tcPr>
            <w:tcW w:w="277"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1"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2" w:type="dxa"/>
            <w:gridSpan w:val="3"/>
            <w:tcBorders>
              <w:top w:val="nil"/>
              <w:left w:val="nil"/>
              <w:bottom w:val="nil"/>
              <w:right w:val="nil"/>
            </w:tcBorders>
            <w:shd w:val="clear" w:color="auto" w:fill="auto"/>
            <w:noWrap/>
            <w:vAlign w:val="bottom"/>
            <w:hideMark/>
          </w:tcPr>
          <w:p w:rsidR="00722A9E" w:rsidRPr="00541EBD" w:rsidRDefault="00722A9E" w:rsidP="00B6503D"/>
        </w:tc>
      </w:tr>
      <w:tr w:rsidR="00722A9E" w:rsidRPr="00541EBD" w:rsidTr="00B6503D">
        <w:trPr>
          <w:trHeight w:val="216"/>
        </w:trPr>
        <w:tc>
          <w:tcPr>
            <w:tcW w:w="1418" w:type="dxa"/>
            <w:gridSpan w:val="19"/>
            <w:tcBorders>
              <w:top w:val="nil"/>
              <w:left w:val="nil"/>
              <w:bottom w:val="nil"/>
              <w:right w:val="nil"/>
            </w:tcBorders>
            <w:shd w:val="clear" w:color="auto" w:fill="auto"/>
            <w:noWrap/>
            <w:vAlign w:val="bottom"/>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Месяц/год</w:t>
            </w:r>
          </w:p>
        </w:tc>
        <w:tc>
          <w:tcPr>
            <w:tcW w:w="1521" w:type="dxa"/>
            <w:gridSpan w:val="25"/>
            <w:tcBorders>
              <w:top w:val="nil"/>
              <w:left w:val="nil"/>
              <w:bottom w:val="nil"/>
              <w:right w:val="nil"/>
            </w:tcBorders>
            <w:shd w:val="clear" w:color="auto" w:fill="auto"/>
            <w:noWrap/>
            <w:vAlign w:val="bottom"/>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Дни</w:t>
            </w:r>
          </w:p>
        </w:tc>
        <w:tc>
          <w:tcPr>
            <w:tcW w:w="843" w:type="dxa"/>
            <w:gridSpan w:val="14"/>
            <w:tcBorders>
              <w:top w:val="nil"/>
              <w:left w:val="nil"/>
              <w:bottom w:val="nil"/>
              <w:right w:val="nil"/>
            </w:tcBorders>
            <w:shd w:val="clear" w:color="auto" w:fill="auto"/>
            <w:noWrap/>
            <w:vAlign w:val="bottom"/>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Сумма</w:t>
            </w:r>
          </w:p>
        </w:tc>
        <w:tc>
          <w:tcPr>
            <w:tcW w:w="1574" w:type="dxa"/>
            <w:gridSpan w:val="18"/>
            <w:tcBorders>
              <w:top w:val="nil"/>
              <w:left w:val="nil"/>
              <w:bottom w:val="nil"/>
              <w:right w:val="nil"/>
            </w:tcBorders>
            <w:shd w:val="clear" w:color="auto" w:fill="auto"/>
            <w:noWrap/>
            <w:vAlign w:val="bottom"/>
            <w:hideMark/>
          </w:tcPr>
          <w:p w:rsidR="00722A9E" w:rsidRPr="00541EBD" w:rsidRDefault="00722A9E" w:rsidP="00B6503D">
            <w:pPr>
              <w:jc w:val="center"/>
              <w:rPr>
                <w:rFonts w:ascii="Courier New" w:hAnsi="Courier New" w:cs="Courier New"/>
                <w:sz w:val="16"/>
                <w:szCs w:val="16"/>
              </w:rPr>
            </w:pPr>
          </w:p>
        </w:tc>
        <w:tc>
          <w:tcPr>
            <w:tcW w:w="251" w:type="dxa"/>
            <w:gridSpan w:val="2"/>
            <w:tcBorders>
              <w:top w:val="nil"/>
              <w:left w:val="nil"/>
              <w:bottom w:val="nil"/>
              <w:right w:val="nil"/>
            </w:tcBorders>
            <w:shd w:val="clear" w:color="auto" w:fill="auto"/>
            <w:noWrap/>
            <w:vAlign w:val="bottom"/>
            <w:hideMark/>
          </w:tcPr>
          <w:p w:rsidR="00722A9E" w:rsidRPr="00541EBD" w:rsidRDefault="00722A9E" w:rsidP="00B6503D"/>
        </w:tc>
        <w:tc>
          <w:tcPr>
            <w:tcW w:w="251" w:type="dxa"/>
            <w:gridSpan w:val="5"/>
            <w:tcBorders>
              <w:top w:val="nil"/>
              <w:left w:val="nil"/>
              <w:bottom w:val="nil"/>
              <w:right w:val="nil"/>
            </w:tcBorders>
            <w:shd w:val="clear" w:color="auto" w:fill="auto"/>
            <w:noWrap/>
            <w:vAlign w:val="bottom"/>
            <w:hideMark/>
          </w:tcPr>
          <w:p w:rsidR="00722A9E" w:rsidRPr="00541EBD" w:rsidRDefault="00722A9E" w:rsidP="00B6503D"/>
        </w:tc>
        <w:tc>
          <w:tcPr>
            <w:tcW w:w="4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312" w:type="dxa"/>
            <w:gridSpan w:val="7"/>
            <w:tcBorders>
              <w:top w:val="nil"/>
              <w:left w:val="nil"/>
              <w:bottom w:val="nil"/>
              <w:right w:val="nil"/>
            </w:tcBorders>
            <w:shd w:val="clear" w:color="auto" w:fill="auto"/>
            <w:noWrap/>
            <w:vAlign w:val="bottom"/>
            <w:hideMark/>
          </w:tcPr>
          <w:p w:rsidR="00722A9E" w:rsidRPr="00541EBD" w:rsidRDefault="00722A9E" w:rsidP="00B6503D"/>
        </w:tc>
        <w:tc>
          <w:tcPr>
            <w:tcW w:w="353" w:type="dxa"/>
            <w:gridSpan w:val="8"/>
            <w:tcBorders>
              <w:top w:val="nil"/>
              <w:left w:val="nil"/>
              <w:bottom w:val="nil"/>
              <w:right w:val="nil"/>
            </w:tcBorders>
            <w:shd w:val="clear" w:color="auto" w:fill="auto"/>
            <w:noWrap/>
            <w:vAlign w:val="bottom"/>
            <w:hideMark/>
          </w:tcPr>
          <w:p w:rsidR="00722A9E" w:rsidRPr="00541EBD" w:rsidRDefault="00722A9E" w:rsidP="00B6503D"/>
        </w:tc>
        <w:tc>
          <w:tcPr>
            <w:tcW w:w="251" w:type="dxa"/>
            <w:tcBorders>
              <w:top w:val="nil"/>
              <w:left w:val="nil"/>
              <w:bottom w:val="nil"/>
              <w:right w:val="nil"/>
            </w:tcBorders>
            <w:shd w:val="clear" w:color="auto" w:fill="auto"/>
            <w:noWrap/>
            <w:vAlign w:val="bottom"/>
            <w:hideMark/>
          </w:tcPr>
          <w:p w:rsidR="00722A9E" w:rsidRPr="00541EBD" w:rsidRDefault="00722A9E" w:rsidP="00B6503D"/>
        </w:tc>
        <w:tc>
          <w:tcPr>
            <w:tcW w:w="435" w:type="dxa"/>
            <w:gridSpan w:val="11"/>
            <w:tcBorders>
              <w:top w:val="nil"/>
              <w:left w:val="nil"/>
              <w:bottom w:val="nil"/>
              <w:right w:val="nil"/>
            </w:tcBorders>
            <w:shd w:val="clear" w:color="auto" w:fill="auto"/>
            <w:noWrap/>
            <w:vAlign w:val="bottom"/>
            <w:hideMark/>
          </w:tcPr>
          <w:p w:rsidR="00722A9E" w:rsidRPr="00541EBD" w:rsidRDefault="00722A9E" w:rsidP="00B6503D"/>
        </w:tc>
        <w:tc>
          <w:tcPr>
            <w:tcW w:w="291" w:type="dxa"/>
            <w:gridSpan w:val="6"/>
            <w:tcBorders>
              <w:top w:val="nil"/>
              <w:left w:val="nil"/>
              <w:bottom w:val="nil"/>
              <w:right w:val="nil"/>
            </w:tcBorders>
            <w:shd w:val="clear" w:color="auto" w:fill="auto"/>
            <w:noWrap/>
            <w:vAlign w:val="bottom"/>
            <w:hideMark/>
          </w:tcPr>
          <w:p w:rsidR="00722A9E" w:rsidRPr="00541EBD" w:rsidRDefault="00722A9E" w:rsidP="00B6503D"/>
        </w:tc>
        <w:tc>
          <w:tcPr>
            <w:tcW w:w="292" w:type="dxa"/>
            <w:gridSpan w:val="5"/>
            <w:tcBorders>
              <w:top w:val="nil"/>
              <w:left w:val="nil"/>
              <w:bottom w:val="nil"/>
              <w:right w:val="nil"/>
            </w:tcBorders>
            <w:shd w:val="clear" w:color="auto" w:fill="auto"/>
            <w:noWrap/>
            <w:vAlign w:val="bottom"/>
            <w:hideMark/>
          </w:tcPr>
          <w:p w:rsidR="00722A9E" w:rsidRPr="00541EBD" w:rsidRDefault="00722A9E" w:rsidP="00B6503D"/>
        </w:tc>
        <w:tc>
          <w:tcPr>
            <w:tcW w:w="292" w:type="dxa"/>
            <w:gridSpan w:val="5"/>
            <w:tcBorders>
              <w:top w:val="nil"/>
              <w:left w:val="nil"/>
              <w:bottom w:val="nil"/>
              <w:right w:val="nil"/>
            </w:tcBorders>
            <w:shd w:val="clear" w:color="auto" w:fill="auto"/>
            <w:noWrap/>
            <w:vAlign w:val="bottom"/>
            <w:hideMark/>
          </w:tcPr>
          <w:p w:rsidR="00722A9E" w:rsidRPr="00541EBD" w:rsidRDefault="00722A9E" w:rsidP="00B6503D"/>
        </w:tc>
        <w:tc>
          <w:tcPr>
            <w:tcW w:w="291" w:type="dxa"/>
            <w:gridSpan w:val="6"/>
            <w:tcBorders>
              <w:top w:val="nil"/>
              <w:left w:val="nil"/>
              <w:bottom w:val="nil"/>
              <w:right w:val="nil"/>
            </w:tcBorders>
            <w:shd w:val="clear" w:color="auto" w:fill="auto"/>
            <w:noWrap/>
            <w:vAlign w:val="bottom"/>
            <w:hideMark/>
          </w:tcPr>
          <w:p w:rsidR="00722A9E" w:rsidRPr="00541EBD" w:rsidRDefault="00722A9E" w:rsidP="00B6503D"/>
        </w:tc>
        <w:tc>
          <w:tcPr>
            <w:tcW w:w="291" w:type="dxa"/>
            <w:gridSpan w:val="5"/>
            <w:tcBorders>
              <w:top w:val="nil"/>
              <w:left w:val="nil"/>
              <w:bottom w:val="nil"/>
              <w:right w:val="nil"/>
            </w:tcBorders>
            <w:shd w:val="clear" w:color="auto" w:fill="auto"/>
            <w:noWrap/>
            <w:vAlign w:val="bottom"/>
            <w:hideMark/>
          </w:tcPr>
          <w:p w:rsidR="00722A9E" w:rsidRPr="00541EBD" w:rsidRDefault="00722A9E" w:rsidP="00B6503D"/>
        </w:tc>
        <w:tc>
          <w:tcPr>
            <w:tcW w:w="251" w:type="dxa"/>
            <w:gridSpan w:val="5"/>
            <w:tcBorders>
              <w:top w:val="nil"/>
              <w:left w:val="nil"/>
              <w:bottom w:val="nil"/>
              <w:right w:val="nil"/>
            </w:tcBorders>
            <w:shd w:val="clear" w:color="auto" w:fill="auto"/>
            <w:noWrap/>
            <w:vAlign w:val="bottom"/>
            <w:hideMark/>
          </w:tcPr>
          <w:p w:rsidR="00722A9E" w:rsidRPr="00541EBD" w:rsidRDefault="00722A9E" w:rsidP="00B6503D"/>
        </w:tc>
        <w:tc>
          <w:tcPr>
            <w:tcW w:w="251" w:type="dxa"/>
            <w:gridSpan w:val="5"/>
            <w:tcBorders>
              <w:top w:val="nil"/>
              <w:left w:val="nil"/>
              <w:bottom w:val="nil"/>
              <w:right w:val="nil"/>
            </w:tcBorders>
            <w:shd w:val="clear" w:color="auto" w:fill="auto"/>
            <w:noWrap/>
            <w:vAlign w:val="bottom"/>
            <w:hideMark/>
          </w:tcPr>
          <w:p w:rsidR="00722A9E" w:rsidRPr="00541EBD" w:rsidRDefault="00722A9E" w:rsidP="00B6503D"/>
        </w:tc>
        <w:tc>
          <w:tcPr>
            <w:tcW w:w="333" w:type="dxa"/>
            <w:gridSpan w:val="5"/>
            <w:tcBorders>
              <w:top w:val="nil"/>
              <w:left w:val="nil"/>
              <w:bottom w:val="nil"/>
              <w:right w:val="nil"/>
            </w:tcBorders>
            <w:shd w:val="clear" w:color="auto" w:fill="auto"/>
            <w:noWrap/>
            <w:vAlign w:val="bottom"/>
            <w:hideMark/>
          </w:tcPr>
          <w:p w:rsidR="00722A9E" w:rsidRPr="00541EBD" w:rsidRDefault="00722A9E" w:rsidP="00B6503D"/>
        </w:tc>
        <w:tc>
          <w:tcPr>
            <w:tcW w:w="292" w:type="dxa"/>
            <w:gridSpan w:val="6"/>
            <w:tcBorders>
              <w:top w:val="nil"/>
              <w:left w:val="nil"/>
              <w:bottom w:val="nil"/>
              <w:right w:val="nil"/>
            </w:tcBorders>
            <w:shd w:val="clear" w:color="auto" w:fill="auto"/>
            <w:noWrap/>
            <w:vAlign w:val="bottom"/>
            <w:hideMark/>
          </w:tcPr>
          <w:p w:rsidR="00722A9E" w:rsidRPr="00541EBD" w:rsidRDefault="00722A9E" w:rsidP="00B6503D"/>
        </w:tc>
        <w:tc>
          <w:tcPr>
            <w:tcW w:w="280" w:type="dxa"/>
            <w:gridSpan w:val="7"/>
            <w:tcBorders>
              <w:top w:val="nil"/>
              <w:left w:val="nil"/>
              <w:bottom w:val="nil"/>
              <w:right w:val="nil"/>
            </w:tcBorders>
            <w:shd w:val="clear" w:color="auto" w:fill="auto"/>
            <w:noWrap/>
            <w:vAlign w:val="bottom"/>
            <w:hideMark/>
          </w:tcPr>
          <w:p w:rsidR="00722A9E" w:rsidRPr="00541EBD" w:rsidRDefault="00722A9E" w:rsidP="00B6503D"/>
        </w:tc>
        <w:tc>
          <w:tcPr>
            <w:tcW w:w="291" w:type="dxa"/>
            <w:gridSpan w:val="9"/>
            <w:tcBorders>
              <w:top w:val="nil"/>
              <w:left w:val="nil"/>
              <w:bottom w:val="nil"/>
              <w:right w:val="nil"/>
            </w:tcBorders>
            <w:shd w:val="clear" w:color="auto" w:fill="auto"/>
            <w:noWrap/>
            <w:vAlign w:val="bottom"/>
            <w:hideMark/>
          </w:tcPr>
          <w:p w:rsidR="00722A9E" w:rsidRPr="00541EBD" w:rsidRDefault="00722A9E" w:rsidP="00B6503D"/>
        </w:tc>
        <w:tc>
          <w:tcPr>
            <w:tcW w:w="271" w:type="dxa"/>
            <w:gridSpan w:val="6"/>
            <w:tcBorders>
              <w:top w:val="nil"/>
              <w:left w:val="nil"/>
              <w:bottom w:val="nil"/>
              <w:right w:val="nil"/>
            </w:tcBorders>
            <w:shd w:val="clear" w:color="auto" w:fill="auto"/>
            <w:noWrap/>
            <w:vAlign w:val="bottom"/>
            <w:hideMark/>
          </w:tcPr>
          <w:p w:rsidR="00722A9E" w:rsidRPr="00541EBD" w:rsidRDefault="00722A9E" w:rsidP="00B6503D"/>
        </w:tc>
        <w:tc>
          <w:tcPr>
            <w:tcW w:w="277"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1"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2" w:type="dxa"/>
            <w:gridSpan w:val="3"/>
            <w:tcBorders>
              <w:top w:val="nil"/>
              <w:left w:val="nil"/>
              <w:bottom w:val="nil"/>
              <w:right w:val="nil"/>
            </w:tcBorders>
            <w:shd w:val="clear" w:color="auto" w:fill="auto"/>
            <w:noWrap/>
            <w:vAlign w:val="bottom"/>
            <w:hideMark/>
          </w:tcPr>
          <w:p w:rsidR="00722A9E" w:rsidRPr="00541EBD" w:rsidRDefault="00722A9E" w:rsidP="00B6503D"/>
        </w:tc>
      </w:tr>
      <w:tr w:rsidR="00722A9E" w:rsidRPr="00541EBD" w:rsidTr="00B6503D">
        <w:trPr>
          <w:trHeight w:val="216"/>
        </w:trPr>
        <w:tc>
          <w:tcPr>
            <w:tcW w:w="1418" w:type="dxa"/>
            <w:gridSpan w:val="19"/>
            <w:tcBorders>
              <w:top w:val="nil"/>
              <w:left w:val="nil"/>
              <w:bottom w:val="nil"/>
              <w:right w:val="nil"/>
            </w:tcBorders>
            <w:shd w:val="clear" w:color="auto" w:fill="auto"/>
            <w:noWrap/>
            <w:vAlign w:val="bottom"/>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1</w:t>
            </w:r>
          </w:p>
        </w:tc>
        <w:tc>
          <w:tcPr>
            <w:tcW w:w="1521" w:type="dxa"/>
            <w:gridSpan w:val="25"/>
            <w:tcBorders>
              <w:top w:val="nil"/>
              <w:left w:val="nil"/>
              <w:bottom w:val="nil"/>
              <w:right w:val="nil"/>
            </w:tcBorders>
            <w:shd w:val="clear" w:color="auto" w:fill="auto"/>
            <w:noWrap/>
            <w:vAlign w:val="bottom"/>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2</w:t>
            </w:r>
          </w:p>
        </w:tc>
        <w:tc>
          <w:tcPr>
            <w:tcW w:w="843" w:type="dxa"/>
            <w:gridSpan w:val="14"/>
            <w:tcBorders>
              <w:top w:val="nil"/>
              <w:left w:val="nil"/>
              <w:bottom w:val="nil"/>
              <w:right w:val="nil"/>
            </w:tcBorders>
            <w:shd w:val="clear" w:color="auto" w:fill="auto"/>
            <w:noWrap/>
            <w:vAlign w:val="bottom"/>
            <w:hideMark/>
          </w:tcPr>
          <w:p w:rsidR="00722A9E" w:rsidRPr="00541EBD" w:rsidRDefault="00722A9E" w:rsidP="00B6503D">
            <w:pPr>
              <w:jc w:val="center"/>
              <w:rPr>
                <w:rFonts w:ascii="Courier New" w:hAnsi="Courier New" w:cs="Courier New"/>
                <w:sz w:val="16"/>
                <w:szCs w:val="16"/>
              </w:rPr>
            </w:pPr>
            <w:r>
              <w:rPr>
                <w:rFonts w:ascii="Courier New" w:hAnsi="Courier New" w:cs="Courier New"/>
                <w:sz w:val="16"/>
                <w:szCs w:val="16"/>
              </w:rPr>
              <w:t>0,00</w:t>
            </w:r>
          </w:p>
        </w:tc>
        <w:tc>
          <w:tcPr>
            <w:tcW w:w="1574" w:type="dxa"/>
            <w:gridSpan w:val="18"/>
            <w:tcBorders>
              <w:top w:val="nil"/>
              <w:left w:val="nil"/>
              <w:bottom w:val="nil"/>
              <w:right w:val="nil"/>
            </w:tcBorders>
            <w:shd w:val="clear" w:color="auto" w:fill="auto"/>
            <w:noWrap/>
            <w:vAlign w:val="bottom"/>
            <w:hideMark/>
          </w:tcPr>
          <w:p w:rsidR="00722A9E" w:rsidRPr="00541EBD" w:rsidRDefault="00722A9E" w:rsidP="00B6503D">
            <w:pPr>
              <w:jc w:val="center"/>
              <w:rPr>
                <w:rFonts w:ascii="Courier New" w:hAnsi="Courier New" w:cs="Courier New"/>
                <w:sz w:val="16"/>
                <w:szCs w:val="16"/>
              </w:rPr>
            </w:pPr>
          </w:p>
        </w:tc>
        <w:tc>
          <w:tcPr>
            <w:tcW w:w="251" w:type="dxa"/>
            <w:gridSpan w:val="2"/>
            <w:tcBorders>
              <w:top w:val="nil"/>
              <w:left w:val="nil"/>
              <w:bottom w:val="nil"/>
              <w:right w:val="nil"/>
            </w:tcBorders>
            <w:shd w:val="clear" w:color="auto" w:fill="auto"/>
            <w:noWrap/>
            <w:vAlign w:val="bottom"/>
            <w:hideMark/>
          </w:tcPr>
          <w:p w:rsidR="00722A9E" w:rsidRPr="00541EBD" w:rsidRDefault="00722A9E" w:rsidP="00B6503D"/>
        </w:tc>
        <w:tc>
          <w:tcPr>
            <w:tcW w:w="251" w:type="dxa"/>
            <w:gridSpan w:val="5"/>
            <w:tcBorders>
              <w:top w:val="nil"/>
              <w:left w:val="nil"/>
              <w:bottom w:val="nil"/>
              <w:right w:val="nil"/>
            </w:tcBorders>
            <w:shd w:val="clear" w:color="auto" w:fill="auto"/>
            <w:noWrap/>
            <w:vAlign w:val="bottom"/>
            <w:hideMark/>
          </w:tcPr>
          <w:p w:rsidR="00722A9E" w:rsidRPr="00541EBD" w:rsidRDefault="00722A9E" w:rsidP="00B6503D"/>
        </w:tc>
        <w:tc>
          <w:tcPr>
            <w:tcW w:w="4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312" w:type="dxa"/>
            <w:gridSpan w:val="7"/>
            <w:tcBorders>
              <w:top w:val="nil"/>
              <w:left w:val="nil"/>
              <w:bottom w:val="nil"/>
              <w:right w:val="nil"/>
            </w:tcBorders>
            <w:shd w:val="clear" w:color="auto" w:fill="auto"/>
            <w:noWrap/>
            <w:vAlign w:val="bottom"/>
            <w:hideMark/>
          </w:tcPr>
          <w:p w:rsidR="00722A9E" w:rsidRPr="00541EBD" w:rsidRDefault="00722A9E" w:rsidP="00B6503D"/>
        </w:tc>
        <w:tc>
          <w:tcPr>
            <w:tcW w:w="353" w:type="dxa"/>
            <w:gridSpan w:val="8"/>
            <w:tcBorders>
              <w:top w:val="nil"/>
              <w:left w:val="nil"/>
              <w:bottom w:val="nil"/>
              <w:right w:val="nil"/>
            </w:tcBorders>
            <w:shd w:val="clear" w:color="auto" w:fill="auto"/>
            <w:noWrap/>
            <w:vAlign w:val="bottom"/>
            <w:hideMark/>
          </w:tcPr>
          <w:p w:rsidR="00722A9E" w:rsidRPr="00541EBD" w:rsidRDefault="00722A9E" w:rsidP="00B6503D"/>
        </w:tc>
        <w:tc>
          <w:tcPr>
            <w:tcW w:w="251" w:type="dxa"/>
            <w:tcBorders>
              <w:top w:val="nil"/>
              <w:left w:val="nil"/>
              <w:bottom w:val="nil"/>
              <w:right w:val="nil"/>
            </w:tcBorders>
            <w:shd w:val="clear" w:color="auto" w:fill="auto"/>
            <w:noWrap/>
            <w:vAlign w:val="bottom"/>
            <w:hideMark/>
          </w:tcPr>
          <w:p w:rsidR="00722A9E" w:rsidRPr="00541EBD" w:rsidRDefault="00722A9E" w:rsidP="00B6503D"/>
        </w:tc>
        <w:tc>
          <w:tcPr>
            <w:tcW w:w="435" w:type="dxa"/>
            <w:gridSpan w:val="11"/>
            <w:tcBorders>
              <w:top w:val="nil"/>
              <w:left w:val="nil"/>
              <w:bottom w:val="nil"/>
              <w:right w:val="nil"/>
            </w:tcBorders>
            <w:shd w:val="clear" w:color="auto" w:fill="auto"/>
            <w:noWrap/>
            <w:vAlign w:val="bottom"/>
            <w:hideMark/>
          </w:tcPr>
          <w:p w:rsidR="00722A9E" w:rsidRPr="00541EBD" w:rsidRDefault="00722A9E" w:rsidP="00B6503D"/>
        </w:tc>
        <w:tc>
          <w:tcPr>
            <w:tcW w:w="291" w:type="dxa"/>
            <w:gridSpan w:val="6"/>
            <w:tcBorders>
              <w:top w:val="nil"/>
              <w:left w:val="nil"/>
              <w:bottom w:val="nil"/>
              <w:right w:val="nil"/>
            </w:tcBorders>
            <w:shd w:val="clear" w:color="auto" w:fill="auto"/>
            <w:noWrap/>
            <w:vAlign w:val="bottom"/>
            <w:hideMark/>
          </w:tcPr>
          <w:p w:rsidR="00722A9E" w:rsidRPr="00541EBD" w:rsidRDefault="00722A9E" w:rsidP="00B6503D"/>
        </w:tc>
        <w:tc>
          <w:tcPr>
            <w:tcW w:w="292" w:type="dxa"/>
            <w:gridSpan w:val="5"/>
            <w:tcBorders>
              <w:top w:val="nil"/>
              <w:left w:val="nil"/>
              <w:bottom w:val="nil"/>
              <w:right w:val="nil"/>
            </w:tcBorders>
            <w:shd w:val="clear" w:color="auto" w:fill="auto"/>
            <w:noWrap/>
            <w:vAlign w:val="bottom"/>
            <w:hideMark/>
          </w:tcPr>
          <w:p w:rsidR="00722A9E" w:rsidRPr="00541EBD" w:rsidRDefault="00722A9E" w:rsidP="00B6503D"/>
        </w:tc>
        <w:tc>
          <w:tcPr>
            <w:tcW w:w="292" w:type="dxa"/>
            <w:gridSpan w:val="5"/>
            <w:tcBorders>
              <w:top w:val="nil"/>
              <w:left w:val="nil"/>
              <w:bottom w:val="nil"/>
              <w:right w:val="nil"/>
            </w:tcBorders>
            <w:shd w:val="clear" w:color="auto" w:fill="auto"/>
            <w:noWrap/>
            <w:vAlign w:val="bottom"/>
            <w:hideMark/>
          </w:tcPr>
          <w:p w:rsidR="00722A9E" w:rsidRPr="00541EBD" w:rsidRDefault="00722A9E" w:rsidP="00B6503D"/>
        </w:tc>
        <w:tc>
          <w:tcPr>
            <w:tcW w:w="291" w:type="dxa"/>
            <w:gridSpan w:val="6"/>
            <w:tcBorders>
              <w:top w:val="nil"/>
              <w:left w:val="nil"/>
              <w:bottom w:val="nil"/>
              <w:right w:val="nil"/>
            </w:tcBorders>
            <w:shd w:val="clear" w:color="auto" w:fill="auto"/>
            <w:noWrap/>
            <w:vAlign w:val="bottom"/>
            <w:hideMark/>
          </w:tcPr>
          <w:p w:rsidR="00722A9E" w:rsidRPr="00541EBD" w:rsidRDefault="00722A9E" w:rsidP="00B6503D"/>
        </w:tc>
        <w:tc>
          <w:tcPr>
            <w:tcW w:w="291" w:type="dxa"/>
            <w:gridSpan w:val="5"/>
            <w:tcBorders>
              <w:top w:val="nil"/>
              <w:left w:val="nil"/>
              <w:bottom w:val="nil"/>
              <w:right w:val="nil"/>
            </w:tcBorders>
            <w:shd w:val="clear" w:color="auto" w:fill="auto"/>
            <w:noWrap/>
            <w:vAlign w:val="bottom"/>
            <w:hideMark/>
          </w:tcPr>
          <w:p w:rsidR="00722A9E" w:rsidRPr="00541EBD" w:rsidRDefault="00722A9E" w:rsidP="00B6503D"/>
        </w:tc>
        <w:tc>
          <w:tcPr>
            <w:tcW w:w="251" w:type="dxa"/>
            <w:gridSpan w:val="5"/>
            <w:tcBorders>
              <w:top w:val="nil"/>
              <w:left w:val="nil"/>
              <w:bottom w:val="nil"/>
              <w:right w:val="nil"/>
            </w:tcBorders>
            <w:shd w:val="clear" w:color="auto" w:fill="auto"/>
            <w:noWrap/>
            <w:vAlign w:val="bottom"/>
            <w:hideMark/>
          </w:tcPr>
          <w:p w:rsidR="00722A9E" w:rsidRPr="00541EBD" w:rsidRDefault="00722A9E" w:rsidP="00B6503D"/>
        </w:tc>
        <w:tc>
          <w:tcPr>
            <w:tcW w:w="251" w:type="dxa"/>
            <w:gridSpan w:val="5"/>
            <w:tcBorders>
              <w:top w:val="nil"/>
              <w:left w:val="nil"/>
              <w:bottom w:val="nil"/>
              <w:right w:val="nil"/>
            </w:tcBorders>
            <w:shd w:val="clear" w:color="auto" w:fill="auto"/>
            <w:noWrap/>
            <w:vAlign w:val="bottom"/>
            <w:hideMark/>
          </w:tcPr>
          <w:p w:rsidR="00722A9E" w:rsidRPr="00541EBD" w:rsidRDefault="00722A9E" w:rsidP="00B6503D"/>
        </w:tc>
        <w:tc>
          <w:tcPr>
            <w:tcW w:w="333" w:type="dxa"/>
            <w:gridSpan w:val="5"/>
            <w:tcBorders>
              <w:top w:val="nil"/>
              <w:left w:val="nil"/>
              <w:bottom w:val="nil"/>
              <w:right w:val="nil"/>
            </w:tcBorders>
            <w:shd w:val="clear" w:color="auto" w:fill="auto"/>
            <w:noWrap/>
            <w:vAlign w:val="bottom"/>
            <w:hideMark/>
          </w:tcPr>
          <w:p w:rsidR="00722A9E" w:rsidRPr="00541EBD" w:rsidRDefault="00722A9E" w:rsidP="00B6503D"/>
        </w:tc>
        <w:tc>
          <w:tcPr>
            <w:tcW w:w="292" w:type="dxa"/>
            <w:gridSpan w:val="6"/>
            <w:tcBorders>
              <w:top w:val="nil"/>
              <w:left w:val="nil"/>
              <w:bottom w:val="nil"/>
              <w:right w:val="nil"/>
            </w:tcBorders>
            <w:shd w:val="clear" w:color="auto" w:fill="auto"/>
            <w:noWrap/>
            <w:vAlign w:val="bottom"/>
            <w:hideMark/>
          </w:tcPr>
          <w:p w:rsidR="00722A9E" w:rsidRPr="00541EBD" w:rsidRDefault="00722A9E" w:rsidP="00B6503D"/>
        </w:tc>
        <w:tc>
          <w:tcPr>
            <w:tcW w:w="280" w:type="dxa"/>
            <w:gridSpan w:val="7"/>
            <w:tcBorders>
              <w:top w:val="nil"/>
              <w:left w:val="nil"/>
              <w:bottom w:val="nil"/>
              <w:right w:val="nil"/>
            </w:tcBorders>
            <w:shd w:val="clear" w:color="auto" w:fill="auto"/>
            <w:noWrap/>
            <w:vAlign w:val="bottom"/>
            <w:hideMark/>
          </w:tcPr>
          <w:p w:rsidR="00722A9E" w:rsidRPr="00541EBD" w:rsidRDefault="00722A9E" w:rsidP="00B6503D"/>
        </w:tc>
        <w:tc>
          <w:tcPr>
            <w:tcW w:w="291" w:type="dxa"/>
            <w:gridSpan w:val="9"/>
            <w:tcBorders>
              <w:top w:val="nil"/>
              <w:left w:val="nil"/>
              <w:bottom w:val="nil"/>
              <w:right w:val="nil"/>
            </w:tcBorders>
            <w:shd w:val="clear" w:color="auto" w:fill="auto"/>
            <w:noWrap/>
            <w:vAlign w:val="bottom"/>
            <w:hideMark/>
          </w:tcPr>
          <w:p w:rsidR="00722A9E" w:rsidRPr="00541EBD" w:rsidRDefault="00722A9E" w:rsidP="00B6503D"/>
        </w:tc>
        <w:tc>
          <w:tcPr>
            <w:tcW w:w="271" w:type="dxa"/>
            <w:gridSpan w:val="6"/>
            <w:tcBorders>
              <w:top w:val="nil"/>
              <w:left w:val="nil"/>
              <w:bottom w:val="nil"/>
              <w:right w:val="nil"/>
            </w:tcBorders>
            <w:shd w:val="clear" w:color="auto" w:fill="auto"/>
            <w:noWrap/>
            <w:vAlign w:val="bottom"/>
            <w:hideMark/>
          </w:tcPr>
          <w:p w:rsidR="00722A9E" w:rsidRPr="00541EBD" w:rsidRDefault="00722A9E" w:rsidP="00B6503D"/>
        </w:tc>
        <w:tc>
          <w:tcPr>
            <w:tcW w:w="277"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1"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2" w:type="dxa"/>
            <w:gridSpan w:val="3"/>
            <w:tcBorders>
              <w:top w:val="nil"/>
              <w:left w:val="nil"/>
              <w:bottom w:val="nil"/>
              <w:right w:val="nil"/>
            </w:tcBorders>
            <w:shd w:val="clear" w:color="auto" w:fill="auto"/>
            <w:noWrap/>
            <w:vAlign w:val="bottom"/>
            <w:hideMark/>
          </w:tcPr>
          <w:p w:rsidR="00722A9E" w:rsidRPr="00541EBD" w:rsidRDefault="00722A9E" w:rsidP="00B6503D"/>
        </w:tc>
      </w:tr>
      <w:tr w:rsidR="00722A9E" w:rsidRPr="00541EBD" w:rsidTr="00B6503D">
        <w:trPr>
          <w:trHeight w:val="216"/>
        </w:trPr>
        <w:tc>
          <w:tcPr>
            <w:tcW w:w="369" w:type="dxa"/>
            <w:gridSpan w:val="3"/>
            <w:tcBorders>
              <w:top w:val="nil"/>
              <w:left w:val="nil"/>
              <w:bottom w:val="nil"/>
              <w:right w:val="nil"/>
            </w:tcBorders>
            <w:shd w:val="clear" w:color="auto" w:fill="auto"/>
            <w:noWrap/>
            <w:vAlign w:val="bottom"/>
            <w:hideMark/>
          </w:tcPr>
          <w:p w:rsidR="00722A9E" w:rsidRPr="00541EBD" w:rsidRDefault="00722A9E" w:rsidP="00B6503D"/>
        </w:tc>
        <w:tc>
          <w:tcPr>
            <w:tcW w:w="272" w:type="dxa"/>
            <w:gridSpan w:val="2"/>
            <w:tcBorders>
              <w:top w:val="nil"/>
              <w:left w:val="nil"/>
              <w:bottom w:val="nil"/>
              <w:right w:val="nil"/>
            </w:tcBorders>
            <w:shd w:val="clear" w:color="auto" w:fill="auto"/>
            <w:noWrap/>
            <w:vAlign w:val="bottom"/>
            <w:hideMark/>
          </w:tcPr>
          <w:p w:rsidR="00722A9E" w:rsidRPr="00541EBD" w:rsidRDefault="00722A9E" w:rsidP="00B6503D"/>
        </w:tc>
        <w:tc>
          <w:tcPr>
            <w:tcW w:w="27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72"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350"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80" w:type="dxa"/>
            <w:gridSpan w:val="4"/>
            <w:tcBorders>
              <w:top w:val="nil"/>
              <w:left w:val="nil"/>
              <w:bottom w:val="nil"/>
              <w:right w:val="nil"/>
            </w:tcBorders>
            <w:shd w:val="clear" w:color="auto" w:fill="auto"/>
            <w:noWrap/>
            <w:vAlign w:val="bottom"/>
            <w:hideMark/>
          </w:tcPr>
          <w:p w:rsidR="00722A9E" w:rsidRPr="00541EBD" w:rsidRDefault="00722A9E" w:rsidP="00B6503D"/>
        </w:tc>
        <w:tc>
          <w:tcPr>
            <w:tcW w:w="783" w:type="dxa"/>
            <w:gridSpan w:val="7"/>
            <w:tcBorders>
              <w:top w:val="nil"/>
              <w:left w:val="nil"/>
              <w:bottom w:val="nil"/>
              <w:right w:val="nil"/>
            </w:tcBorders>
            <w:shd w:val="clear" w:color="auto" w:fill="auto"/>
            <w:noWrap/>
            <w:vAlign w:val="bottom"/>
            <w:hideMark/>
          </w:tcPr>
          <w:p w:rsidR="00722A9E" w:rsidRPr="00541EBD" w:rsidRDefault="00722A9E" w:rsidP="00B6503D"/>
        </w:tc>
        <w:tc>
          <w:tcPr>
            <w:tcW w:w="373" w:type="dxa"/>
            <w:gridSpan w:val="2"/>
            <w:tcBorders>
              <w:top w:val="nil"/>
              <w:left w:val="nil"/>
              <w:bottom w:val="nil"/>
              <w:right w:val="nil"/>
            </w:tcBorders>
            <w:shd w:val="clear" w:color="auto" w:fill="auto"/>
            <w:noWrap/>
            <w:vAlign w:val="bottom"/>
            <w:hideMark/>
          </w:tcPr>
          <w:p w:rsidR="00722A9E" w:rsidRPr="00541EBD" w:rsidRDefault="00722A9E" w:rsidP="00B6503D"/>
        </w:tc>
        <w:tc>
          <w:tcPr>
            <w:tcW w:w="408"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315"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390" w:type="dxa"/>
            <w:gridSpan w:val="8"/>
            <w:tcBorders>
              <w:top w:val="nil"/>
              <w:left w:val="nil"/>
              <w:bottom w:val="nil"/>
              <w:right w:val="nil"/>
            </w:tcBorders>
            <w:shd w:val="clear" w:color="auto" w:fill="auto"/>
            <w:noWrap/>
            <w:vAlign w:val="bottom"/>
            <w:hideMark/>
          </w:tcPr>
          <w:p w:rsidR="00722A9E" w:rsidRPr="00541EBD" w:rsidRDefault="00722A9E" w:rsidP="00B6503D"/>
        </w:tc>
        <w:tc>
          <w:tcPr>
            <w:tcW w:w="332"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409" w:type="dxa"/>
            <w:gridSpan w:val="7"/>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314" w:type="dxa"/>
            <w:gridSpan w:val="8"/>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3"/>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313" w:type="dxa"/>
            <w:gridSpan w:val="8"/>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6"/>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6"/>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7"/>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4"/>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3"/>
            <w:tcBorders>
              <w:top w:val="nil"/>
              <w:left w:val="nil"/>
              <w:bottom w:val="nil"/>
              <w:right w:val="nil"/>
            </w:tcBorders>
            <w:shd w:val="clear" w:color="auto" w:fill="auto"/>
            <w:noWrap/>
            <w:vAlign w:val="bottom"/>
            <w:hideMark/>
          </w:tcPr>
          <w:p w:rsidR="00722A9E" w:rsidRPr="00541EBD" w:rsidRDefault="00722A9E" w:rsidP="00B6503D"/>
        </w:tc>
        <w:tc>
          <w:tcPr>
            <w:tcW w:w="288" w:type="dxa"/>
            <w:gridSpan w:val="5"/>
            <w:tcBorders>
              <w:top w:val="nil"/>
              <w:left w:val="nil"/>
              <w:bottom w:val="nil"/>
              <w:right w:val="nil"/>
            </w:tcBorders>
            <w:shd w:val="clear" w:color="auto" w:fill="auto"/>
            <w:noWrap/>
            <w:vAlign w:val="bottom"/>
            <w:hideMark/>
          </w:tcPr>
          <w:p w:rsidR="00722A9E" w:rsidRPr="00541EBD" w:rsidRDefault="00722A9E" w:rsidP="00B6503D"/>
        </w:tc>
      </w:tr>
      <w:tr w:rsidR="00722A9E" w:rsidRPr="00541EBD" w:rsidTr="00B6503D">
        <w:trPr>
          <w:gridAfter w:val="15"/>
          <w:wAfter w:w="876" w:type="dxa"/>
          <w:trHeight w:val="504"/>
        </w:trPr>
        <w:tc>
          <w:tcPr>
            <w:tcW w:w="368" w:type="dxa"/>
            <w:gridSpan w:val="2"/>
            <w:tcBorders>
              <w:top w:val="nil"/>
              <w:left w:val="nil"/>
              <w:bottom w:val="nil"/>
              <w:right w:val="nil"/>
            </w:tcBorders>
            <w:shd w:val="clear" w:color="auto" w:fill="auto"/>
            <w:noWrap/>
            <w:vAlign w:val="bottom"/>
            <w:hideMark/>
          </w:tcPr>
          <w:p w:rsidR="00722A9E" w:rsidRPr="00541EBD" w:rsidRDefault="00722A9E" w:rsidP="00B6503D"/>
        </w:tc>
        <w:tc>
          <w:tcPr>
            <w:tcW w:w="273" w:type="dxa"/>
            <w:gridSpan w:val="3"/>
            <w:tcBorders>
              <w:top w:val="nil"/>
              <w:left w:val="nil"/>
              <w:bottom w:val="nil"/>
              <w:right w:val="nil"/>
            </w:tcBorders>
            <w:shd w:val="clear" w:color="auto" w:fill="auto"/>
            <w:noWrap/>
            <w:vAlign w:val="bottom"/>
            <w:hideMark/>
          </w:tcPr>
          <w:p w:rsidR="00722A9E" w:rsidRPr="00541EBD" w:rsidRDefault="00722A9E" w:rsidP="00B6503D"/>
        </w:tc>
        <w:tc>
          <w:tcPr>
            <w:tcW w:w="273" w:type="dxa"/>
            <w:gridSpan w:val="2"/>
            <w:tcBorders>
              <w:top w:val="nil"/>
              <w:left w:val="nil"/>
              <w:bottom w:val="nil"/>
              <w:right w:val="nil"/>
            </w:tcBorders>
            <w:shd w:val="clear" w:color="auto" w:fill="auto"/>
            <w:noWrap/>
            <w:vAlign w:val="bottom"/>
            <w:hideMark/>
          </w:tcPr>
          <w:p w:rsidR="00722A9E" w:rsidRPr="00541EBD" w:rsidRDefault="00722A9E" w:rsidP="00B6503D"/>
        </w:tc>
        <w:tc>
          <w:tcPr>
            <w:tcW w:w="4048" w:type="dxa"/>
            <w:gridSpan w:val="65"/>
            <w:tcBorders>
              <w:top w:val="nil"/>
              <w:left w:val="nil"/>
              <w:bottom w:val="nil"/>
              <w:right w:val="nil"/>
            </w:tcBorders>
            <w:shd w:val="clear" w:color="auto" w:fill="auto"/>
            <w:vAlign w:val="bottom"/>
            <w:hideMark/>
          </w:tcPr>
          <w:p w:rsidR="00722A9E" w:rsidRPr="00541EBD" w:rsidRDefault="00722A9E" w:rsidP="00B6503D">
            <w:pPr>
              <w:rPr>
                <w:rFonts w:ascii="Courier New" w:hAnsi="Courier New" w:cs="Courier New"/>
                <w:sz w:val="16"/>
                <w:szCs w:val="16"/>
              </w:rPr>
            </w:pPr>
            <w:r>
              <w:rPr>
                <w:rFonts w:ascii="Courier New" w:hAnsi="Courier New" w:cs="Courier New"/>
                <w:sz w:val="16"/>
                <w:szCs w:val="16"/>
              </w:rPr>
              <w:t>Руководитель</w:t>
            </w:r>
          </w:p>
        </w:tc>
        <w:tc>
          <w:tcPr>
            <w:tcW w:w="1417" w:type="dxa"/>
            <w:gridSpan w:val="18"/>
            <w:tcBorders>
              <w:top w:val="nil"/>
              <w:left w:val="nil"/>
              <w:bottom w:val="nil"/>
              <w:right w:val="nil"/>
            </w:tcBorders>
            <w:shd w:val="clear" w:color="auto" w:fill="auto"/>
            <w:noWrap/>
            <w:vAlign w:val="bottom"/>
            <w:hideMark/>
          </w:tcPr>
          <w:p w:rsidR="00722A9E" w:rsidRPr="00541EBD" w:rsidRDefault="00722A9E" w:rsidP="00B6503D">
            <w:pPr>
              <w:rPr>
                <w:rFonts w:ascii="Courier New" w:hAnsi="Courier New" w:cs="Courier New"/>
                <w:sz w:val="16"/>
                <w:szCs w:val="16"/>
              </w:rPr>
            </w:pPr>
          </w:p>
        </w:tc>
        <w:tc>
          <w:tcPr>
            <w:tcW w:w="955" w:type="dxa"/>
            <w:gridSpan w:val="17"/>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5" w:type="dxa"/>
            <w:gridSpan w:val="4"/>
            <w:tcBorders>
              <w:top w:val="nil"/>
              <w:left w:val="nil"/>
              <w:bottom w:val="nil"/>
              <w:right w:val="nil"/>
            </w:tcBorders>
            <w:shd w:val="clear" w:color="auto" w:fill="auto"/>
            <w:noWrap/>
            <w:vAlign w:val="bottom"/>
            <w:hideMark/>
          </w:tcPr>
          <w:p w:rsidR="00722A9E" w:rsidRPr="00541EBD" w:rsidRDefault="00722A9E" w:rsidP="00B6503D"/>
        </w:tc>
        <w:tc>
          <w:tcPr>
            <w:tcW w:w="3132" w:type="dxa"/>
            <w:gridSpan w:val="67"/>
            <w:tcBorders>
              <w:top w:val="nil"/>
              <w:left w:val="nil"/>
              <w:bottom w:val="nil"/>
              <w:right w:val="nil"/>
            </w:tcBorders>
            <w:shd w:val="clear" w:color="auto" w:fill="auto"/>
            <w:noWrap/>
            <w:vAlign w:val="bottom"/>
            <w:hideMark/>
          </w:tcPr>
          <w:p w:rsidR="00722A9E" w:rsidRPr="00541EBD" w:rsidRDefault="00722A9E" w:rsidP="00B6503D">
            <w:pPr>
              <w:rPr>
                <w:rFonts w:ascii="Courier New" w:hAnsi="Courier New" w:cs="Courier New"/>
                <w:sz w:val="16"/>
                <w:szCs w:val="16"/>
              </w:rPr>
            </w:pPr>
            <w:r>
              <w:rPr>
                <w:rFonts w:ascii="Courier New" w:hAnsi="Courier New" w:cs="Courier New"/>
                <w:sz w:val="16"/>
                <w:szCs w:val="16"/>
              </w:rPr>
              <w:t>Расшифровка ФИО</w:t>
            </w:r>
          </w:p>
        </w:tc>
      </w:tr>
      <w:tr w:rsidR="00722A9E" w:rsidRPr="00541EBD" w:rsidTr="00B6503D">
        <w:trPr>
          <w:trHeight w:val="216"/>
        </w:trPr>
        <w:tc>
          <w:tcPr>
            <w:tcW w:w="914" w:type="dxa"/>
            <w:gridSpan w:val="7"/>
            <w:tcBorders>
              <w:top w:val="nil"/>
              <w:left w:val="nil"/>
              <w:bottom w:val="nil"/>
              <w:right w:val="nil"/>
            </w:tcBorders>
            <w:shd w:val="clear" w:color="auto" w:fill="auto"/>
            <w:noWrap/>
            <w:vAlign w:val="bottom"/>
            <w:hideMark/>
          </w:tcPr>
          <w:p w:rsidR="00722A9E" w:rsidRPr="00541EBD" w:rsidRDefault="00722A9E" w:rsidP="00B6503D">
            <w:pPr>
              <w:jc w:val="center"/>
              <w:rPr>
                <w:rFonts w:ascii="Courier New" w:hAnsi="Courier New" w:cs="Courier New"/>
                <w:sz w:val="16"/>
                <w:szCs w:val="16"/>
              </w:rPr>
            </w:pPr>
            <w:r w:rsidRPr="00541EBD">
              <w:rPr>
                <w:rFonts w:ascii="Courier New" w:hAnsi="Courier New" w:cs="Courier New"/>
                <w:sz w:val="16"/>
                <w:szCs w:val="16"/>
              </w:rPr>
              <w:t>М. П.</w:t>
            </w:r>
          </w:p>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pPr>
              <w:jc w:val="center"/>
              <w:rPr>
                <w:rFonts w:ascii="Courier New" w:hAnsi="Courier New" w:cs="Courier New"/>
                <w:sz w:val="16"/>
                <w:szCs w:val="16"/>
              </w:rPr>
            </w:pPr>
          </w:p>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3"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80"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07" w:type="dxa"/>
            <w:gridSpan w:val="2"/>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407" w:type="dxa"/>
            <w:gridSpan w:val="5"/>
            <w:tcBorders>
              <w:top w:val="nil"/>
              <w:left w:val="nil"/>
              <w:bottom w:val="nil"/>
              <w:right w:val="nil"/>
            </w:tcBorders>
            <w:shd w:val="clear" w:color="auto" w:fill="auto"/>
            <w:noWrap/>
            <w:vAlign w:val="bottom"/>
            <w:hideMark/>
          </w:tcPr>
          <w:p w:rsidR="00722A9E" w:rsidRPr="00541EBD" w:rsidRDefault="00722A9E" w:rsidP="00B6503D"/>
        </w:tc>
        <w:tc>
          <w:tcPr>
            <w:tcW w:w="293" w:type="dxa"/>
            <w:gridSpan w:val="5"/>
            <w:tcBorders>
              <w:top w:val="nil"/>
              <w:left w:val="nil"/>
              <w:bottom w:val="nil"/>
              <w:right w:val="nil"/>
            </w:tcBorders>
            <w:shd w:val="clear" w:color="auto" w:fill="auto"/>
            <w:noWrap/>
            <w:vAlign w:val="bottom"/>
            <w:hideMark/>
          </w:tcPr>
          <w:p w:rsidR="00722A9E" w:rsidRPr="00541EBD" w:rsidRDefault="00722A9E" w:rsidP="00B6503D"/>
        </w:tc>
        <w:tc>
          <w:tcPr>
            <w:tcW w:w="331"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6"/>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45" w:type="dxa"/>
            <w:gridSpan w:val="9"/>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6"/>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312"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7"/>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1100" w:type="dxa"/>
            <w:gridSpan w:val="20"/>
            <w:tcBorders>
              <w:top w:val="nil"/>
              <w:left w:val="nil"/>
              <w:bottom w:val="nil"/>
              <w:right w:val="nil"/>
            </w:tcBorders>
            <w:shd w:val="clear" w:color="auto" w:fill="auto"/>
            <w:noWrap/>
            <w:vAlign w:val="bottom"/>
            <w:hideMark/>
          </w:tcPr>
          <w:p w:rsidR="00722A9E" w:rsidRPr="00541EBD" w:rsidRDefault="00722A9E" w:rsidP="00B6503D"/>
        </w:tc>
      </w:tr>
      <w:tr w:rsidR="00722A9E" w:rsidRPr="00541EBD" w:rsidTr="00B6503D">
        <w:trPr>
          <w:gridAfter w:val="15"/>
          <w:wAfter w:w="876" w:type="dxa"/>
          <w:trHeight w:val="216"/>
        </w:trPr>
        <w:tc>
          <w:tcPr>
            <w:tcW w:w="368" w:type="dxa"/>
            <w:gridSpan w:val="2"/>
            <w:tcBorders>
              <w:top w:val="nil"/>
              <w:left w:val="nil"/>
              <w:bottom w:val="nil"/>
              <w:right w:val="nil"/>
            </w:tcBorders>
            <w:shd w:val="clear" w:color="auto" w:fill="auto"/>
            <w:noWrap/>
            <w:vAlign w:val="bottom"/>
            <w:hideMark/>
          </w:tcPr>
          <w:p w:rsidR="00722A9E" w:rsidRPr="00541EBD" w:rsidRDefault="00722A9E" w:rsidP="00B6503D"/>
        </w:tc>
        <w:tc>
          <w:tcPr>
            <w:tcW w:w="273" w:type="dxa"/>
            <w:gridSpan w:val="3"/>
            <w:tcBorders>
              <w:top w:val="nil"/>
              <w:left w:val="nil"/>
              <w:bottom w:val="nil"/>
              <w:right w:val="nil"/>
            </w:tcBorders>
            <w:shd w:val="clear" w:color="auto" w:fill="auto"/>
            <w:noWrap/>
            <w:vAlign w:val="bottom"/>
            <w:hideMark/>
          </w:tcPr>
          <w:p w:rsidR="00722A9E" w:rsidRPr="00541EBD" w:rsidRDefault="00722A9E" w:rsidP="00B6503D"/>
        </w:tc>
        <w:tc>
          <w:tcPr>
            <w:tcW w:w="273" w:type="dxa"/>
            <w:gridSpan w:val="2"/>
            <w:tcBorders>
              <w:top w:val="nil"/>
              <w:left w:val="nil"/>
              <w:bottom w:val="nil"/>
              <w:right w:val="nil"/>
            </w:tcBorders>
            <w:shd w:val="clear" w:color="auto" w:fill="auto"/>
            <w:noWrap/>
            <w:vAlign w:val="bottom"/>
            <w:hideMark/>
          </w:tcPr>
          <w:p w:rsidR="00722A9E" w:rsidRPr="00541EBD" w:rsidRDefault="00722A9E" w:rsidP="00B6503D"/>
        </w:tc>
        <w:tc>
          <w:tcPr>
            <w:tcW w:w="4048" w:type="dxa"/>
            <w:gridSpan w:val="65"/>
            <w:tcBorders>
              <w:top w:val="nil"/>
              <w:left w:val="nil"/>
              <w:bottom w:val="nil"/>
              <w:right w:val="nil"/>
            </w:tcBorders>
            <w:shd w:val="clear" w:color="auto" w:fill="auto"/>
            <w:noWrap/>
            <w:vAlign w:val="bottom"/>
            <w:hideMark/>
          </w:tcPr>
          <w:p w:rsidR="00722A9E" w:rsidRPr="00541EBD" w:rsidRDefault="00722A9E" w:rsidP="00B6503D">
            <w:pPr>
              <w:rPr>
                <w:rFonts w:ascii="Courier New" w:hAnsi="Courier New" w:cs="Courier New"/>
                <w:sz w:val="16"/>
                <w:szCs w:val="16"/>
              </w:rPr>
            </w:pPr>
            <w:r>
              <w:rPr>
                <w:rFonts w:ascii="Courier New" w:hAnsi="Courier New" w:cs="Courier New"/>
                <w:sz w:val="16"/>
                <w:szCs w:val="16"/>
              </w:rPr>
              <w:t>Г</w:t>
            </w:r>
            <w:r w:rsidRPr="00541EBD">
              <w:rPr>
                <w:rFonts w:ascii="Courier New" w:hAnsi="Courier New" w:cs="Courier New"/>
                <w:sz w:val="16"/>
                <w:szCs w:val="16"/>
              </w:rPr>
              <w:t>лавн</w:t>
            </w:r>
            <w:r>
              <w:rPr>
                <w:rFonts w:ascii="Courier New" w:hAnsi="Courier New" w:cs="Courier New"/>
                <w:sz w:val="16"/>
                <w:szCs w:val="16"/>
              </w:rPr>
              <w:t>ый</w:t>
            </w:r>
            <w:r w:rsidRPr="00541EBD">
              <w:rPr>
                <w:rFonts w:ascii="Courier New" w:hAnsi="Courier New" w:cs="Courier New"/>
                <w:sz w:val="16"/>
                <w:szCs w:val="16"/>
              </w:rPr>
              <w:t xml:space="preserve"> бухгалтер</w:t>
            </w:r>
          </w:p>
        </w:tc>
        <w:tc>
          <w:tcPr>
            <w:tcW w:w="1417" w:type="dxa"/>
            <w:gridSpan w:val="18"/>
            <w:tcBorders>
              <w:top w:val="nil"/>
              <w:left w:val="nil"/>
              <w:bottom w:val="nil"/>
              <w:right w:val="nil"/>
            </w:tcBorders>
            <w:shd w:val="clear" w:color="auto" w:fill="auto"/>
            <w:noWrap/>
            <w:vAlign w:val="bottom"/>
            <w:hideMark/>
          </w:tcPr>
          <w:p w:rsidR="00722A9E" w:rsidRPr="00541EBD" w:rsidRDefault="00722A9E" w:rsidP="00B6503D">
            <w:pPr>
              <w:rPr>
                <w:rFonts w:ascii="Courier New" w:hAnsi="Courier New" w:cs="Courier New"/>
                <w:sz w:val="16"/>
                <w:szCs w:val="16"/>
              </w:rPr>
            </w:pPr>
          </w:p>
        </w:tc>
        <w:tc>
          <w:tcPr>
            <w:tcW w:w="955" w:type="dxa"/>
            <w:gridSpan w:val="17"/>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5" w:type="dxa"/>
            <w:gridSpan w:val="4"/>
            <w:tcBorders>
              <w:top w:val="nil"/>
              <w:left w:val="nil"/>
              <w:bottom w:val="nil"/>
              <w:right w:val="nil"/>
            </w:tcBorders>
            <w:shd w:val="clear" w:color="auto" w:fill="auto"/>
            <w:noWrap/>
            <w:vAlign w:val="bottom"/>
            <w:hideMark/>
          </w:tcPr>
          <w:p w:rsidR="00722A9E" w:rsidRPr="00541EBD" w:rsidRDefault="00722A9E" w:rsidP="00B6503D"/>
        </w:tc>
        <w:tc>
          <w:tcPr>
            <w:tcW w:w="3132" w:type="dxa"/>
            <w:gridSpan w:val="67"/>
            <w:tcBorders>
              <w:top w:val="nil"/>
              <w:left w:val="nil"/>
              <w:bottom w:val="nil"/>
              <w:right w:val="nil"/>
            </w:tcBorders>
            <w:shd w:val="clear" w:color="auto" w:fill="auto"/>
            <w:noWrap/>
            <w:vAlign w:val="bottom"/>
            <w:hideMark/>
          </w:tcPr>
          <w:p w:rsidR="00722A9E" w:rsidRPr="00541EBD" w:rsidRDefault="00722A9E" w:rsidP="00B6503D">
            <w:pPr>
              <w:rPr>
                <w:rFonts w:ascii="Courier New" w:hAnsi="Courier New" w:cs="Courier New"/>
                <w:sz w:val="16"/>
                <w:szCs w:val="16"/>
              </w:rPr>
            </w:pPr>
            <w:r>
              <w:rPr>
                <w:rFonts w:ascii="Courier New" w:hAnsi="Courier New" w:cs="Courier New"/>
                <w:sz w:val="16"/>
                <w:szCs w:val="16"/>
              </w:rPr>
              <w:t>Расшифровка ФИО</w:t>
            </w:r>
          </w:p>
        </w:tc>
      </w:tr>
      <w:tr w:rsidR="00722A9E" w:rsidRPr="00541EBD" w:rsidTr="00B6503D">
        <w:trPr>
          <w:trHeight w:val="216"/>
        </w:trPr>
        <w:tc>
          <w:tcPr>
            <w:tcW w:w="368" w:type="dxa"/>
            <w:gridSpan w:val="2"/>
            <w:tcBorders>
              <w:top w:val="nil"/>
              <w:left w:val="nil"/>
              <w:bottom w:val="nil"/>
              <w:right w:val="nil"/>
            </w:tcBorders>
            <w:shd w:val="clear" w:color="auto" w:fill="auto"/>
            <w:noWrap/>
            <w:vAlign w:val="bottom"/>
            <w:hideMark/>
          </w:tcPr>
          <w:p w:rsidR="00722A9E" w:rsidRPr="00541EBD" w:rsidRDefault="00722A9E" w:rsidP="00B6503D">
            <w:pPr>
              <w:rPr>
                <w:rFonts w:ascii="Courier New" w:hAnsi="Courier New" w:cs="Courier New"/>
                <w:sz w:val="16"/>
                <w:szCs w:val="16"/>
              </w:rPr>
            </w:pPr>
          </w:p>
        </w:tc>
        <w:tc>
          <w:tcPr>
            <w:tcW w:w="273" w:type="dxa"/>
            <w:gridSpan w:val="3"/>
            <w:tcBorders>
              <w:top w:val="nil"/>
              <w:left w:val="nil"/>
              <w:bottom w:val="nil"/>
              <w:right w:val="nil"/>
            </w:tcBorders>
            <w:shd w:val="clear" w:color="auto" w:fill="auto"/>
            <w:noWrap/>
            <w:vAlign w:val="bottom"/>
            <w:hideMark/>
          </w:tcPr>
          <w:p w:rsidR="00722A9E" w:rsidRPr="00541EBD" w:rsidRDefault="00722A9E" w:rsidP="00B6503D"/>
        </w:tc>
        <w:tc>
          <w:tcPr>
            <w:tcW w:w="273" w:type="dxa"/>
            <w:gridSpan w:val="2"/>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3"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80"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07" w:type="dxa"/>
            <w:gridSpan w:val="2"/>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407" w:type="dxa"/>
            <w:gridSpan w:val="5"/>
            <w:tcBorders>
              <w:top w:val="nil"/>
              <w:left w:val="nil"/>
              <w:bottom w:val="nil"/>
              <w:right w:val="nil"/>
            </w:tcBorders>
            <w:shd w:val="clear" w:color="auto" w:fill="auto"/>
            <w:noWrap/>
            <w:vAlign w:val="bottom"/>
            <w:hideMark/>
          </w:tcPr>
          <w:p w:rsidR="00722A9E" w:rsidRPr="00541EBD" w:rsidRDefault="00722A9E" w:rsidP="00B6503D"/>
        </w:tc>
        <w:tc>
          <w:tcPr>
            <w:tcW w:w="293" w:type="dxa"/>
            <w:gridSpan w:val="5"/>
            <w:tcBorders>
              <w:top w:val="nil"/>
              <w:left w:val="nil"/>
              <w:bottom w:val="nil"/>
              <w:right w:val="nil"/>
            </w:tcBorders>
            <w:shd w:val="clear" w:color="auto" w:fill="auto"/>
            <w:noWrap/>
            <w:vAlign w:val="bottom"/>
            <w:hideMark/>
          </w:tcPr>
          <w:p w:rsidR="00722A9E" w:rsidRPr="00541EBD" w:rsidRDefault="00722A9E" w:rsidP="00B6503D"/>
        </w:tc>
        <w:tc>
          <w:tcPr>
            <w:tcW w:w="331"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6"/>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45" w:type="dxa"/>
            <w:gridSpan w:val="9"/>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6"/>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312"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7"/>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1100" w:type="dxa"/>
            <w:gridSpan w:val="20"/>
            <w:tcBorders>
              <w:top w:val="nil"/>
              <w:left w:val="nil"/>
              <w:bottom w:val="nil"/>
              <w:right w:val="nil"/>
            </w:tcBorders>
            <w:shd w:val="clear" w:color="auto" w:fill="auto"/>
            <w:noWrap/>
            <w:vAlign w:val="bottom"/>
            <w:hideMark/>
          </w:tcPr>
          <w:p w:rsidR="00722A9E" w:rsidRPr="00541EBD" w:rsidRDefault="00722A9E" w:rsidP="00B6503D"/>
        </w:tc>
      </w:tr>
      <w:tr w:rsidR="00722A9E" w:rsidRPr="00541EBD" w:rsidTr="00B6503D">
        <w:trPr>
          <w:trHeight w:val="216"/>
        </w:trPr>
        <w:tc>
          <w:tcPr>
            <w:tcW w:w="368" w:type="dxa"/>
            <w:gridSpan w:val="2"/>
            <w:tcBorders>
              <w:top w:val="nil"/>
              <w:left w:val="nil"/>
              <w:bottom w:val="nil"/>
              <w:right w:val="nil"/>
            </w:tcBorders>
            <w:shd w:val="clear" w:color="auto" w:fill="auto"/>
            <w:noWrap/>
            <w:vAlign w:val="bottom"/>
            <w:hideMark/>
          </w:tcPr>
          <w:p w:rsidR="00722A9E" w:rsidRPr="00541EBD" w:rsidRDefault="00722A9E" w:rsidP="00B6503D"/>
        </w:tc>
        <w:tc>
          <w:tcPr>
            <w:tcW w:w="273" w:type="dxa"/>
            <w:gridSpan w:val="3"/>
            <w:tcBorders>
              <w:top w:val="nil"/>
              <w:left w:val="nil"/>
              <w:bottom w:val="nil"/>
              <w:right w:val="nil"/>
            </w:tcBorders>
            <w:shd w:val="clear" w:color="auto" w:fill="auto"/>
            <w:noWrap/>
            <w:vAlign w:val="bottom"/>
            <w:hideMark/>
          </w:tcPr>
          <w:p w:rsidR="00722A9E" w:rsidRPr="00541EBD" w:rsidRDefault="00722A9E" w:rsidP="00B6503D"/>
        </w:tc>
        <w:tc>
          <w:tcPr>
            <w:tcW w:w="273" w:type="dxa"/>
            <w:gridSpan w:val="2"/>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3"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80"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07" w:type="dxa"/>
            <w:gridSpan w:val="2"/>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407" w:type="dxa"/>
            <w:gridSpan w:val="5"/>
            <w:tcBorders>
              <w:top w:val="nil"/>
              <w:left w:val="nil"/>
              <w:bottom w:val="nil"/>
              <w:right w:val="nil"/>
            </w:tcBorders>
            <w:shd w:val="clear" w:color="auto" w:fill="auto"/>
            <w:noWrap/>
            <w:vAlign w:val="bottom"/>
            <w:hideMark/>
          </w:tcPr>
          <w:p w:rsidR="00722A9E" w:rsidRPr="00541EBD" w:rsidRDefault="00722A9E" w:rsidP="00B6503D"/>
        </w:tc>
        <w:tc>
          <w:tcPr>
            <w:tcW w:w="293" w:type="dxa"/>
            <w:gridSpan w:val="5"/>
            <w:tcBorders>
              <w:top w:val="nil"/>
              <w:left w:val="nil"/>
              <w:bottom w:val="nil"/>
              <w:right w:val="nil"/>
            </w:tcBorders>
            <w:shd w:val="clear" w:color="auto" w:fill="auto"/>
            <w:noWrap/>
            <w:vAlign w:val="bottom"/>
            <w:hideMark/>
          </w:tcPr>
          <w:p w:rsidR="00722A9E" w:rsidRPr="00541EBD" w:rsidRDefault="00722A9E" w:rsidP="00B6503D"/>
        </w:tc>
        <w:tc>
          <w:tcPr>
            <w:tcW w:w="331"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6"/>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45" w:type="dxa"/>
            <w:gridSpan w:val="9"/>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6"/>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312"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7"/>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1100" w:type="dxa"/>
            <w:gridSpan w:val="20"/>
            <w:tcBorders>
              <w:top w:val="nil"/>
              <w:left w:val="nil"/>
              <w:bottom w:val="nil"/>
              <w:right w:val="nil"/>
            </w:tcBorders>
            <w:shd w:val="clear" w:color="auto" w:fill="auto"/>
            <w:noWrap/>
            <w:vAlign w:val="bottom"/>
            <w:hideMark/>
          </w:tcPr>
          <w:p w:rsidR="00722A9E" w:rsidRPr="00541EBD" w:rsidRDefault="00722A9E" w:rsidP="00B6503D"/>
        </w:tc>
      </w:tr>
      <w:tr w:rsidR="00722A9E" w:rsidRPr="00541EBD" w:rsidTr="00B6503D">
        <w:trPr>
          <w:gridAfter w:val="15"/>
          <w:wAfter w:w="876" w:type="dxa"/>
          <w:trHeight w:val="225"/>
        </w:trPr>
        <w:tc>
          <w:tcPr>
            <w:tcW w:w="11015" w:type="dxa"/>
            <w:gridSpan w:val="183"/>
            <w:tcBorders>
              <w:top w:val="nil"/>
              <w:left w:val="nil"/>
              <w:bottom w:val="nil"/>
              <w:right w:val="nil"/>
            </w:tcBorders>
            <w:shd w:val="clear" w:color="auto" w:fill="auto"/>
            <w:noWrap/>
            <w:vAlign w:val="bottom"/>
            <w:hideMark/>
          </w:tcPr>
          <w:p w:rsidR="00722A9E" w:rsidRPr="00541EBD" w:rsidRDefault="00722A9E" w:rsidP="00B6503D">
            <w:pPr>
              <w:rPr>
                <w:rFonts w:ascii="Courier New" w:hAnsi="Courier New" w:cs="Courier New"/>
                <w:sz w:val="16"/>
                <w:szCs w:val="16"/>
              </w:rPr>
            </w:pPr>
            <w:r w:rsidRPr="00541EBD">
              <w:rPr>
                <w:rFonts w:ascii="Courier New" w:hAnsi="Courier New" w:cs="Courier New"/>
                <w:sz w:val="16"/>
                <w:szCs w:val="16"/>
              </w:rPr>
              <w:t xml:space="preserve">Исп. </w:t>
            </w:r>
            <w:r>
              <w:rPr>
                <w:rFonts w:ascii="Courier New" w:hAnsi="Courier New" w:cs="Courier New"/>
                <w:sz w:val="16"/>
                <w:szCs w:val="16"/>
              </w:rPr>
              <w:t>ФИО</w:t>
            </w:r>
            <w:r w:rsidRPr="00541EBD">
              <w:rPr>
                <w:rFonts w:ascii="Courier New" w:hAnsi="Courier New" w:cs="Courier New"/>
                <w:sz w:val="16"/>
                <w:szCs w:val="16"/>
              </w:rPr>
              <w:t xml:space="preserve">, </w:t>
            </w:r>
            <w:r>
              <w:rPr>
                <w:rFonts w:ascii="Courier New" w:hAnsi="Courier New" w:cs="Courier New"/>
                <w:sz w:val="16"/>
                <w:szCs w:val="16"/>
              </w:rPr>
              <w:t>номер телефона</w:t>
            </w:r>
          </w:p>
        </w:tc>
      </w:tr>
      <w:tr w:rsidR="00722A9E" w:rsidRPr="00541EBD" w:rsidTr="00B6503D">
        <w:trPr>
          <w:trHeight w:val="225"/>
        </w:trPr>
        <w:tc>
          <w:tcPr>
            <w:tcW w:w="368" w:type="dxa"/>
            <w:gridSpan w:val="2"/>
            <w:tcBorders>
              <w:top w:val="nil"/>
              <w:left w:val="nil"/>
              <w:bottom w:val="nil"/>
              <w:right w:val="nil"/>
            </w:tcBorders>
            <w:shd w:val="clear" w:color="auto" w:fill="auto"/>
            <w:noWrap/>
            <w:vAlign w:val="bottom"/>
            <w:hideMark/>
          </w:tcPr>
          <w:p w:rsidR="00722A9E" w:rsidRPr="00541EBD" w:rsidRDefault="00722A9E" w:rsidP="00B6503D">
            <w:pPr>
              <w:rPr>
                <w:rFonts w:ascii="Courier New" w:hAnsi="Courier New" w:cs="Courier New"/>
                <w:sz w:val="16"/>
                <w:szCs w:val="16"/>
              </w:rPr>
            </w:pPr>
          </w:p>
        </w:tc>
        <w:tc>
          <w:tcPr>
            <w:tcW w:w="273" w:type="dxa"/>
            <w:gridSpan w:val="3"/>
            <w:tcBorders>
              <w:top w:val="nil"/>
              <w:left w:val="nil"/>
              <w:bottom w:val="nil"/>
              <w:right w:val="nil"/>
            </w:tcBorders>
            <w:shd w:val="clear" w:color="auto" w:fill="auto"/>
            <w:noWrap/>
            <w:vAlign w:val="bottom"/>
            <w:hideMark/>
          </w:tcPr>
          <w:p w:rsidR="00722A9E" w:rsidRPr="00541EBD" w:rsidRDefault="00722A9E" w:rsidP="00B6503D"/>
        </w:tc>
        <w:tc>
          <w:tcPr>
            <w:tcW w:w="273" w:type="dxa"/>
            <w:gridSpan w:val="2"/>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3"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80"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07" w:type="dxa"/>
            <w:gridSpan w:val="2"/>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407" w:type="dxa"/>
            <w:gridSpan w:val="5"/>
            <w:tcBorders>
              <w:top w:val="nil"/>
              <w:left w:val="nil"/>
              <w:bottom w:val="nil"/>
              <w:right w:val="nil"/>
            </w:tcBorders>
            <w:shd w:val="clear" w:color="auto" w:fill="auto"/>
            <w:noWrap/>
            <w:vAlign w:val="bottom"/>
            <w:hideMark/>
          </w:tcPr>
          <w:p w:rsidR="00722A9E" w:rsidRPr="00541EBD" w:rsidRDefault="00722A9E" w:rsidP="00B6503D"/>
        </w:tc>
        <w:tc>
          <w:tcPr>
            <w:tcW w:w="293" w:type="dxa"/>
            <w:gridSpan w:val="5"/>
            <w:tcBorders>
              <w:top w:val="nil"/>
              <w:left w:val="nil"/>
              <w:bottom w:val="nil"/>
              <w:right w:val="nil"/>
            </w:tcBorders>
            <w:shd w:val="clear" w:color="auto" w:fill="auto"/>
            <w:noWrap/>
            <w:vAlign w:val="bottom"/>
            <w:hideMark/>
          </w:tcPr>
          <w:p w:rsidR="00722A9E" w:rsidRPr="00541EBD" w:rsidRDefault="00722A9E" w:rsidP="00B6503D"/>
        </w:tc>
        <w:tc>
          <w:tcPr>
            <w:tcW w:w="331"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6"/>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45" w:type="dxa"/>
            <w:gridSpan w:val="9"/>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6"/>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312"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7"/>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1100" w:type="dxa"/>
            <w:gridSpan w:val="20"/>
            <w:tcBorders>
              <w:top w:val="nil"/>
              <w:left w:val="nil"/>
              <w:bottom w:val="nil"/>
              <w:right w:val="nil"/>
            </w:tcBorders>
            <w:shd w:val="clear" w:color="auto" w:fill="auto"/>
            <w:noWrap/>
            <w:vAlign w:val="bottom"/>
            <w:hideMark/>
          </w:tcPr>
          <w:p w:rsidR="00722A9E" w:rsidRPr="00541EBD" w:rsidRDefault="00722A9E" w:rsidP="00B6503D"/>
        </w:tc>
      </w:tr>
      <w:tr w:rsidR="00722A9E" w:rsidRPr="00541EBD" w:rsidTr="00B6503D">
        <w:trPr>
          <w:trHeight w:val="216"/>
        </w:trPr>
        <w:tc>
          <w:tcPr>
            <w:tcW w:w="368" w:type="dxa"/>
            <w:gridSpan w:val="2"/>
            <w:tcBorders>
              <w:top w:val="nil"/>
              <w:left w:val="nil"/>
              <w:bottom w:val="nil"/>
              <w:right w:val="nil"/>
            </w:tcBorders>
            <w:shd w:val="clear" w:color="auto" w:fill="auto"/>
            <w:noWrap/>
            <w:vAlign w:val="bottom"/>
            <w:hideMark/>
          </w:tcPr>
          <w:p w:rsidR="00722A9E" w:rsidRPr="00541EBD" w:rsidRDefault="00722A9E" w:rsidP="00B6503D"/>
        </w:tc>
        <w:tc>
          <w:tcPr>
            <w:tcW w:w="273" w:type="dxa"/>
            <w:gridSpan w:val="3"/>
            <w:tcBorders>
              <w:top w:val="nil"/>
              <w:left w:val="nil"/>
              <w:bottom w:val="nil"/>
              <w:right w:val="nil"/>
            </w:tcBorders>
            <w:shd w:val="clear" w:color="auto" w:fill="auto"/>
            <w:noWrap/>
            <w:vAlign w:val="bottom"/>
            <w:hideMark/>
          </w:tcPr>
          <w:p w:rsidR="00722A9E" w:rsidRPr="00541EBD" w:rsidRDefault="00722A9E" w:rsidP="00B6503D"/>
        </w:tc>
        <w:tc>
          <w:tcPr>
            <w:tcW w:w="273" w:type="dxa"/>
            <w:gridSpan w:val="2"/>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3"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80"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07" w:type="dxa"/>
            <w:gridSpan w:val="2"/>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407" w:type="dxa"/>
            <w:gridSpan w:val="5"/>
            <w:tcBorders>
              <w:top w:val="nil"/>
              <w:left w:val="nil"/>
              <w:bottom w:val="nil"/>
              <w:right w:val="nil"/>
            </w:tcBorders>
            <w:shd w:val="clear" w:color="auto" w:fill="auto"/>
            <w:noWrap/>
            <w:vAlign w:val="bottom"/>
            <w:hideMark/>
          </w:tcPr>
          <w:p w:rsidR="00722A9E" w:rsidRPr="00541EBD" w:rsidRDefault="00722A9E" w:rsidP="00B6503D"/>
        </w:tc>
        <w:tc>
          <w:tcPr>
            <w:tcW w:w="293" w:type="dxa"/>
            <w:gridSpan w:val="5"/>
            <w:tcBorders>
              <w:top w:val="nil"/>
              <w:left w:val="nil"/>
              <w:bottom w:val="nil"/>
              <w:right w:val="nil"/>
            </w:tcBorders>
            <w:shd w:val="clear" w:color="auto" w:fill="auto"/>
            <w:noWrap/>
            <w:vAlign w:val="bottom"/>
            <w:hideMark/>
          </w:tcPr>
          <w:p w:rsidR="00722A9E" w:rsidRPr="00541EBD" w:rsidRDefault="00722A9E" w:rsidP="00B6503D"/>
        </w:tc>
        <w:tc>
          <w:tcPr>
            <w:tcW w:w="331"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6"/>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2"/>
            <w:tcBorders>
              <w:top w:val="nil"/>
              <w:left w:val="nil"/>
              <w:bottom w:val="nil"/>
              <w:right w:val="nil"/>
            </w:tcBorders>
            <w:shd w:val="clear" w:color="auto" w:fill="auto"/>
            <w:noWrap/>
            <w:vAlign w:val="bottom"/>
            <w:hideMark/>
          </w:tcPr>
          <w:p w:rsidR="00722A9E" w:rsidRPr="00541EBD" w:rsidRDefault="00722A9E" w:rsidP="00B6503D"/>
        </w:tc>
        <w:tc>
          <w:tcPr>
            <w:tcW w:w="445" w:type="dxa"/>
            <w:gridSpan w:val="9"/>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6"/>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4"/>
            <w:tcBorders>
              <w:top w:val="nil"/>
              <w:left w:val="nil"/>
              <w:bottom w:val="nil"/>
              <w:right w:val="nil"/>
            </w:tcBorders>
            <w:shd w:val="clear" w:color="auto" w:fill="auto"/>
            <w:noWrap/>
            <w:vAlign w:val="bottom"/>
            <w:hideMark/>
          </w:tcPr>
          <w:p w:rsidR="00722A9E" w:rsidRPr="00541EBD" w:rsidRDefault="00722A9E" w:rsidP="00B6503D"/>
        </w:tc>
        <w:tc>
          <w:tcPr>
            <w:tcW w:w="312"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7"/>
            <w:tcBorders>
              <w:top w:val="nil"/>
              <w:left w:val="nil"/>
              <w:bottom w:val="nil"/>
              <w:right w:val="nil"/>
            </w:tcBorders>
            <w:shd w:val="clear" w:color="auto" w:fill="auto"/>
            <w:noWrap/>
            <w:vAlign w:val="bottom"/>
            <w:hideMark/>
          </w:tcPr>
          <w:p w:rsidR="00722A9E" w:rsidRPr="00541EBD" w:rsidRDefault="00722A9E" w:rsidP="00B6503D"/>
        </w:tc>
        <w:tc>
          <w:tcPr>
            <w:tcW w:w="236" w:type="dxa"/>
            <w:gridSpan w:val="5"/>
            <w:tcBorders>
              <w:top w:val="nil"/>
              <w:left w:val="nil"/>
              <w:bottom w:val="nil"/>
              <w:right w:val="nil"/>
            </w:tcBorders>
            <w:shd w:val="clear" w:color="auto" w:fill="auto"/>
            <w:noWrap/>
            <w:vAlign w:val="bottom"/>
            <w:hideMark/>
          </w:tcPr>
          <w:p w:rsidR="00722A9E" w:rsidRPr="00541EBD" w:rsidRDefault="00722A9E" w:rsidP="00B6503D"/>
        </w:tc>
        <w:tc>
          <w:tcPr>
            <w:tcW w:w="274" w:type="dxa"/>
            <w:gridSpan w:val="4"/>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255" w:type="dxa"/>
            <w:gridSpan w:val="6"/>
            <w:tcBorders>
              <w:top w:val="nil"/>
              <w:left w:val="nil"/>
              <w:bottom w:val="nil"/>
              <w:right w:val="nil"/>
            </w:tcBorders>
            <w:shd w:val="clear" w:color="auto" w:fill="auto"/>
            <w:noWrap/>
            <w:vAlign w:val="bottom"/>
            <w:hideMark/>
          </w:tcPr>
          <w:p w:rsidR="00722A9E" w:rsidRPr="00541EBD" w:rsidRDefault="00722A9E" w:rsidP="00B6503D"/>
        </w:tc>
        <w:tc>
          <w:tcPr>
            <w:tcW w:w="1100" w:type="dxa"/>
            <w:gridSpan w:val="20"/>
            <w:tcBorders>
              <w:top w:val="nil"/>
              <w:left w:val="nil"/>
              <w:bottom w:val="nil"/>
              <w:right w:val="nil"/>
            </w:tcBorders>
            <w:shd w:val="clear" w:color="auto" w:fill="auto"/>
            <w:noWrap/>
            <w:vAlign w:val="bottom"/>
            <w:hideMark/>
          </w:tcPr>
          <w:p w:rsidR="00722A9E" w:rsidRPr="00541EBD" w:rsidRDefault="00722A9E" w:rsidP="00B6503D"/>
        </w:tc>
      </w:tr>
    </w:tbl>
    <w:p w:rsidR="00722A9E" w:rsidRPr="0083360D" w:rsidRDefault="00722A9E" w:rsidP="00722A9E">
      <w:pPr>
        <w:contextualSpacing/>
        <w:rPr>
          <w:sz w:val="24"/>
          <w:szCs w:val="24"/>
        </w:rPr>
        <w:sectPr w:rsidR="00722A9E" w:rsidRPr="0083360D" w:rsidSect="003473A4">
          <w:footerReference w:type="first" r:id="rId45"/>
          <w:pgSz w:w="11906" w:h="16838"/>
          <w:pgMar w:top="1134" w:right="851" w:bottom="1134" w:left="1701" w:header="709" w:footer="709" w:gutter="0"/>
          <w:cols w:space="708"/>
          <w:docGrid w:linePitch="360"/>
        </w:sectPr>
      </w:pPr>
    </w:p>
    <w:p w:rsidR="00722A9E" w:rsidRPr="003473A4" w:rsidRDefault="00722A9E" w:rsidP="00722A9E">
      <w:pPr>
        <w:pStyle w:val="3"/>
        <w:jc w:val="right"/>
        <w:rPr>
          <w:rFonts w:ascii="Calibri" w:hAnsi="Calibri"/>
          <w:b w:val="0"/>
          <w:sz w:val="24"/>
          <w:szCs w:val="24"/>
        </w:rPr>
      </w:pPr>
      <w:bookmarkStart w:id="155" w:name="_Toc480797109"/>
      <w:r w:rsidRPr="003473A4">
        <w:rPr>
          <w:rFonts w:ascii="Calibri" w:hAnsi="Calibri"/>
          <w:b w:val="0"/>
          <w:sz w:val="24"/>
          <w:szCs w:val="24"/>
        </w:rPr>
        <w:lastRenderedPageBreak/>
        <w:t>Приложение З-3. Доплаты по больничным листам</w:t>
      </w:r>
      <w:bookmarkEnd w:id="155"/>
    </w:p>
    <w:p w:rsidR="00722A9E" w:rsidRPr="0083360D" w:rsidRDefault="00722A9E" w:rsidP="00722A9E">
      <w:pPr>
        <w:contextualSpacing/>
        <w:rPr>
          <w:sz w:val="24"/>
          <w:szCs w:val="24"/>
        </w:rPr>
        <w:sectPr w:rsidR="00722A9E" w:rsidRPr="0083360D" w:rsidSect="003473A4">
          <w:footerReference w:type="first" r:id="rId46"/>
          <w:pgSz w:w="11906" w:h="16838"/>
          <w:pgMar w:top="1134" w:right="851" w:bottom="1134" w:left="1701" w:header="709" w:footer="709" w:gutter="0"/>
          <w:cols w:space="708"/>
          <w:docGrid w:linePitch="360"/>
        </w:sectPr>
      </w:pPr>
      <w:r w:rsidRPr="003473A4">
        <w:rPr>
          <w:noProof/>
          <w:sz w:val="24"/>
          <w:szCs w:val="24"/>
        </w:rPr>
        <w:drawing>
          <wp:inline distT="0" distB="0" distL="0" distR="0">
            <wp:extent cx="5343525" cy="6915150"/>
            <wp:effectExtent l="0" t="0" r="9525"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343525" cy="6915150"/>
                    </a:xfrm>
                    <a:prstGeom prst="rect">
                      <a:avLst/>
                    </a:prstGeom>
                    <a:noFill/>
                    <a:ln>
                      <a:noFill/>
                    </a:ln>
                  </pic:spPr>
                </pic:pic>
              </a:graphicData>
            </a:graphic>
          </wp:inline>
        </w:drawing>
      </w:r>
    </w:p>
    <w:p w:rsidR="00722A9E" w:rsidRPr="003473A4" w:rsidRDefault="00722A9E" w:rsidP="00722A9E">
      <w:pPr>
        <w:pStyle w:val="3"/>
        <w:jc w:val="right"/>
        <w:rPr>
          <w:rFonts w:ascii="Calibri" w:hAnsi="Calibri"/>
          <w:b w:val="0"/>
          <w:sz w:val="24"/>
          <w:szCs w:val="24"/>
        </w:rPr>
      </w:pPr>
      <w:bookmarkStart w:id="156" w:name="_Приложение_З-4._Протокол"/>
      <w:bookmarkStart w:id="157" w:name="_Приложение_З-5._Список"/>
      <w:bookmarkStart w:id="158" w:name="_Toc480797110"/>
      <w:bookmarkEnd w:id="156"/>
      <w:bookmarkEnd w:id="157"/>
      <w:r w:rsidRPr="003473A4">
        <w:rPr>
          <w:rFonts w:ascii="Calibri" w:hAnsi="Calibri"/>
          <w:b w:val="0"/>
          <w:sz w:val="24"/>
          <w:szCs w:val="24"/>
        </w:rPr>
        <w:lastRenderedPageBreak/>
        <w:t>Приложение З-5. Список на зачисления на счета «зарплатных» карт</w:t>
      </w:r>
      <w:bookmarkEnd w:id="158"/>
    </w:p>
    <w:p w:rsidR="00722A9E" w:rsidRPr="0083360D" w:rsidRDefault="00722A9E" w:rsidP="00722A9E">
      <w:pPr>
        <w:contextualSpacing/>
        <w:rPr>
          <w:sz w:val="24"/>
          <w:szCs w:val="24"/>
        </w:rPr>
        <w:sectPr w:rsidR="00722A9E" w:rsidRPr="0083360D" w:rsidSect="003473A4">
          <w:footerReference w:type="first" r:id="rId48"/>
          <w:pgSz w:w="11906" w:h="16838"/>
          <w:pgMar w:top="1134" w:right="851" w:bottom="1134" w:left="1701" w:header="709" w:footer="709" w:gutter="0"/>
          <w:cols w:space="708"/>
          <w:docGrid w:linePitch="360"/>
        </w:sectPr>
      </w:pPr>
      <w:r w:rsidRPr="003473A4">
        <w:rPr>
          <w:noProof/>
          <w:sz w:val="24"/>
          <w:szCs w:val="24"/>
        </w:rPr>
        <w:drawing>
          <wp:inline distT="0" distB="0" distL="0" distR="0">
            <wp:extent cx="5943600" cy="5467350"/>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43600" cy="5467350"/>
                    </a:xfrm>
                    <a:prstGeom prst="rect">
                      <a:avLst/>
                    </a:prstGeom>
                    <a:noFill/>
                    <a:ln>
                      <a:noFill/>
                    </a:ln>
                  </pic:spPr>
                </pic:pic>
              </a:graphicData>
            </a:graphic>
          </wp:inline>
        </w:drawing>
      </w:r>
    </w:p>
    <w:p w:rsidR="00722A9E" w:rsidRPr="003473A4" w:rsidRDefault="00722A9E" w:rsidP="00722A9E">
      <w:pPr>
        <w:pStyle w:val="3"/>
        <w:jc w:val="right"/>
        <w:rPr>
          <w:rFonts w:ascii="Calibri" w:hAnsi="Calibri"/>
          <w:b w:val="0"/>
          <w:sz w:val="24"/>
          <w:szCs w:val="24"/>
        </w:rPr>
      </w:pPr>
      <w:bookmarkStart w:id="159" w:name="_Приложение_З-6._Перечисление"/>
      <w:bookmarkStart w:id="160" w:name="_Toc480797111"/>
      <w:bookmarkEnd w:id="159"/>
      <w:r w:rsidRPr="003473A4">
        <w:rPr>
          <w:rFonts w:ascii="Calibri" w:hAnsi="Calibri"/>
          <w:b w:val="0"/>
          <w:sz w:val="24"/>
          <w:szCs w:val="24"/>
        </w:rPr>
        <w:lastRenderedPageBreak/>
        <w:t>Приложение З-6. Перечисление МЭС межрасчет</w:t>
      </w:r>
      <w:bookmarkEnd w:id="160"/>
    </w:p>
    <w:p w:rsidR="00722A9E" w:rsidRPr="0083360D" w:rsidRDefault="00722A9E" w:rsidP="00722A9E">
      <w:pPr>
        <w:contextualSpacing/>
        <w:rPr>
          <w:sz w:val="24"/>
          <w:szCs w:val="24"/>
        </w:rPr>
        <w:sectPr w:rsidR="00722A9E" w:rsidRPr="0083360D" w:rsidSect="003473A4">
          <w:footerReference w:type="first" r:id="rId50"/>
          <w:pgSz w:w="11906" w:h="16838"/>
          <w:pgMar w:top="1134" w:right="851" w:bottom="1134" w:left="1701" w:header="709" w:footer="709" w:gutter="0"/>
          <w:cols w:space="708"/>
          <w:docGrid w:linePitch="360"/>
        </w:sectPr>
      </w:pPr>
      <w:r w:rsidRPr="003473A4">
        <w:rPr>
          <w:noProof/>
          <w:sz w:val="24"/>
          <w:szCs w:val="24"/>
        </w:rPr>
        <w:drawing>
          <wp:inline distT="0" distB="0" distL="0" distR="0">
            <wp:extent cx="5934075" cy="6962775"/>
            <wp:effectExtent l="0" t="0" r="9525" b="9525"/>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34075" cy="6962775"/>
                    </a:xfrm>
                    <a:prstGeom prst="rect">
                      <a:avLst/>
                    </a:prstGeom>
                    <a:noFill/>
                    <a:ln>
                      <a:noFill/>
                    </a:ln>
                  </pic:spPr>
                </pic:pic>
              </a:graphicData>
            </a:graphic>
          </wp:inline>
        </w:drawing>
      </w:r>
    </w:p>
    <w:p w:rsidR="00722A9E" w:rsidRPr="003473A4" w:rsidRDefault="00722A9E" w:rsidP="00722A9E">
      <w:pPr>
        <w:pStyle w:val="3"/>
        <w:jc w:val="right"/>
        <w:rPr>
          <w:rFonts w:ascii="Calibri" w:hAnsi="Calibri"/>
          <w:b w:val="0"/>
          <w:sz w:val="24"/>
          <w:szCs w:val="24"/>
        </w:rPr>
      </w:pPr>
      <w:bookmarkStart w:id="161" w:name="_Приложение_З-7._Перечисление"/>
      <w:bookmarkStart w:id="162" w:name="_Toc480797112"/>
      <w:bookmarkEnd w:id="161"/>
      <w:r w:rsidRPr="003473A4">
        <w:rPr>
          <w:rFonts w:ascii="Calibri" w:hAnsi="Calibri"/>
          <w:b w:val="0"/>
          <w:sz w:val="24"/>
          <w:szCs w:val="24"/>
        </w:rPr>
        <w:lastRenderedPageBreak/>
        <w:t>Приложение З-7. Перечисление МЭС аванс и зарплата</w:t>
      </w:r>
      <w:bookmarkEnd w:id="162"/>
    </w:p>
    <w:p w:rsidR="00722A9E" w:rsidRPr="0083360D" w:rsidRDefault="00722A9E" w:rsidP="00722A9E">
      <w:pPr>
        <w:contextualSpacing/>
        <w:rPr>
          <w:sz w:val="24"/>
          <w:szCs w:val="24"/>
        </w:rPr>
        <w:sectPr w:rsidR="00722A9E" w:rsidRPr="0083360D" w:rsidSect="003473A4">
          <w:footerReference w:type="first" r:id="rId52"/>
          <w:pgSz w:w="16838" w:h="11906" w:orient="landscape"/>
          <w:pgMar w:top="1701" w:right="1134" w:bottom="851" w:left="1134" w:header="709" w:footer="709" w:gutter="0"/>
          <w:cols w:space="708"/>
          <w:docGrid w:linePitch="360"/>
        </w:sectPr>
      </w:pPr>
      <w:r w:rsidRPr="003473A4">
        <w:rPr>
          <w:noProof/>
          <w:sz w:val="24"/>
          <w:szCs w:val="24"/>
        </w:rPr>
        <w:drawing>
          <wp:inline distT="0" distB="0" distL="0" distR="0">
            <wp:extent cx="7534275" cy="4619625"/>
            <wp:effectExtent l="0" t="0" r="9525" b="952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7534275" cy="4619625"/>
                    </a:xfrm>
                    <a:prstGeom prst="rect">
                      <a:avLst/>
                    </a:prstGeom>
                    <a:noFill/>
                    <a:ln>
                      <a:noFill/>
                    </a:ln>
                  </pic:spPr>
                </pic:pic>
              </a:graphicData>
            </a:graphic>
          </wp:inline>
        </w:drawing>
      </w:r>
    </w:p>
    <w:p w:rsidR="00722A9E" w:rsidRPr="003473A4" w:rsidRDefault="00722A9E" w:rsidP="00722A9E">
      <w:pPr>
        <w:pStyle w:val="3"/>
        <w:jc w:val="right"/>
        <w:rPr>
          <w:rFonts w:ascii="Calibri" w:hAnsi="Calibri"/>
          <w:b w:val="0"/>
          <w:sz w:val="24"/>
          <w:szCs w:val="24"/>
        </w:rPr>
      </w:pPr>
      <w:bookmarkStart w:id="163" w:name="_Приложение_З-8._Перечисление"/>
      <w:bookmarkStart w:id="164" w:name="_Toc480797113"/>
      <w:bookmarkEnd w:id="163"/>
      <w:r w:rsidRPr="003473A4">
        <w:rPr>
          <w:rFonts w:ascii="Calibri" w:hAnsi="Calibri"/>
          <w:b w:val="0"/>
          <w:sz w:val="24"/>
          <w:szCs w:val="24"/>
        </w:rPr>
        <w:lastRenderedPageBreak/>
        <w:t>Приложение З-8. Перечисление МЭС НДФЛ</w:t>
      </w:r>
      <w:bookmarkEnd w:id="164"/>
    </w:p>
    <w:p w:rsidR="00722A9E" w:rsidRPr="0083360D" w:rsidRDefault="00722A9E" w:rsidP="00722A9E">
      <w:pPr>
        <w:rPr>
          <w:b/>
          <w:sz w:val="24"/>
          <w:szCs w:val="24"/>
        </w:rPr>
      </w:pPr>
      <w:r w:rsidRPr="003473A4">
        <w:rPr>
          <w:noProof/>
          <w:sz w:val="24"/>
          <w:szCs w:val="24"/>
        </w:rPr>
        <w:drawing>
          <wp:inline distT="0" distB="0" distL="0" distR="0">
            <wp:extent cx="8905875" cy="4543425"/>
            <wp:effectExtent l="0" t="0" r="9525" b="952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8905875" cy="4543425"/>
                    </a:xfrm>
                    <a:prstGeom prst="rect">
                      <a:avLst/>
                    </a:prstGeom>
                    <a:noFill/>
                    <a:ln>
                      <a:noFill/>
                    </a:ln>
                  </pic:spPr>
                </pic:pic>
              </a:graphicData>
            </a:graphic>
          </wp:inline>
        </w:drawing>
      </w:r>
    </w:p>
    <w:p w:rsidR="00722A9E" w:rsidRPr="0083360D" w:rsidRDefault="00722A9E" w:rsidP="00722A9E">
      <w:pPr>
        <w:contextualSpacing/>
        <w:rPr>
          <w:sz w:val="24"/>
          <w:szCs w:val="24"/>
        </w:rPr>
        <w:sectPr w:rsidR="00722A9E" w:rsidRPr="0083360D" w:rsidSect="003473A4">
          <w:footerReference w:type="first" r:id="rId55"/>
          <w:pgSz w:w="16838" w:h="11906" w:orient="landscape"/>
          <w:pgMar w:top="1701" w:right="1134" w:bottom="851" w:left="1134" w:header="709" w:footer="709" w:gutter="0"/>
          <w:cols w:space="708"/>
          <w:docGrid w:linePitch="360"/>
        </w:sectPr>
      </w:pPr>
    </w:p>
    <w:p w:rsidR="00722A9E" w:rsidRPr="003473A4" w:rsidRDefault="00722A9E" w:rsidP="00722A9E">
      <w:pPr>
        <w:pStyle w:val="3"/>
        <w:jc w:val="right"/>
        <w:rPr>
          <w:rFonts w:ascii="Calibri" w:hAnsi="Calibri"/>
          <w:b w:val="0"/>
          <w:sz w:val="24"/>
          <w:szCs w:val="24"/>
        </w:rPr>
      </w:pPr>
      <w:bookmarkStart w:id="165" w:name="_Приложение_З-9._Ведомость"/>
      <w:bookmarkStart w:id="166" w:name="_Toc480797114"/>
      <w:bookmarkEnd w:id="165"/>
      <w:r w:rsidRPr="003473A4">
        <w:rPr>
          <w:rFonts w:ascii="Calibri" w:hAnsi="Calibri"/>
          <w:b w:val="0"/>
          <w:sz w:val="24"/>
          <w:szCs w:val="24"/>
        </w:rPr>
        <w:lastRenderedPageBreak/>
        <w:t>Приложение З-9. Ведомость распределения налога на доходы физических лиц</w:t>
      </w:r>
      <w:bookmarkEnd w:id="166"/>
    </w:p>
    <w:p w:rsidR="00722A9E" w:rsidRPr="0083360D" w:rsidRDefault="00722A9E" w:rsidP="00722A9E">
      <w:pPr>
        <w:contextualSpacing/>
        <w:rPr>
          <w:sz w:val="24"/>
          <w:szCs w:val="24"/>
        </w:rPr>
        <w:sectPr w:rsidR="00722A9E" w:rsidRPr="0083360D" w:rsidSect="003473A4">
          <w:footerReference w:type="first" r:id="rId56"/>
          <w:pgSz w:w="16838" w:h="11906" w:orient="landscape"/>
          <w:pgMar w:top="1701" w:right="1134" w:bottom="851" w:left="1134" w:header="709" w:footer="709" w:gutter="0"/>
          <w:cols w:space="708"/>
          <w:docGrid w:linePitch="360"/>
        </w:sectPr>
      </w:pPr>
      <w:r w:rsidRPr="003473A4">
        <w:rPr>
          <w:noProof/>
          <w:sz w:val="24"/>
          <w:szCs w:val="24"/>
        </w:rPr>
        <w:drawing>
          <wp:inline distT="0" distB="0" distL="0" distR="0">
            <wp:extent cx="8067675" cy="4867275"/>
            <wp:effectExtent l="0" t="0" r="9525" b="952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8067675" cy="4867275"/>
                    </a:xfrm>
                    <a:prstGeom prst="rect">
                      <a:avLst/>
                    </a:prstGeom>
                    <a:noFill/>
                    <a:ln>
                      <a:noFill/>
                    </a:ln>
                  </pic:spPr>
                </pic:pic>
              </a:graphicData>
            </a:graphic>
          </wp:inline>
        </w:drawing>
      </w:r>
    </w:p>
    <w:p w:rsidR="00722A9E" w:rsidRPr="003473A4" w:rsidRDefault="00722A9E" w:rsidP="00722A9E">
      <w:pPr>
        <w:pStyle w:val="3"/>
        <w:jc w:val="right"/>
        <w:rPr>
          <w:rFonts w:ascii="Calibri" w:hAnsi="Calibri"/>
          <w:b w:val="0"/>
          <w:sz w:val="24"/>
          <w:szCs w:val="24"/>
        </w:rPr>
      </w:pPr>
      <w:bookmarkStart w:id="167" w:name="_Приложение_З-10._НДФЛ"/>
      <w:bookmarkStart w:id="168" w:name="_Toc480797115"/>
      <w:bookmarkEnd w:id="167"/>
      <w:r w:rsidRPr="003473A4">
        <w:rPr>
          <w:rFonts w:ascii="Calibri" w:hAnsi="Calibri"/>
          <w:b w:val="0"/>
          <w:sz w:val="24"/>
          <w:szCs w:val="24"/>
        </w:rPr>
        <w:lastRenderedPageBreak/>
        <w:t>Приложение З-10. НДФЛ (Обособленные подразделения)</w:t>
      </w:r>
      <w:bookmarkEnd w:id="168"/>
    </w:p>
    <w:p w:rsidR="00722A9E" w:rsidRPr="0083360D" w:rsidRDefault="00722A9E" w:rsidP="00722A9E">
      <w:pPr>
        <w:contextualSpacing/>
        <w:rPr>
          <w:sz w:val="24"/>
          <w:szCs w:val="24"/>
        </w:rPr>
        <w:sectPr w:rsidR="00722A9E" w:rsidRPr="0083360D" w:rsidSect="003473A4">
          <w:footerReference w:type="first" r:id="rId58"/>
          <w:pgSz w:w="11906" w:h="16838"/>
          <w:pgMar w:top="1134" w:right="851" w:bottom="1134" w:left="1701" w:header="709" w:footer="709" w:gutter="0"/>
          <w:cols w:space="708"/>
          <w:docGrid w:linePitch="360"/>
        </w:sectPr>
      </w:pPr>
      <w:r w:rsidRPr="003473A4">
        <w:rPr>
          <w:noProof/>
          <w:sz w:val="24"/>
          <w:szCs w:val="24"/>
        </w:rPr>
        <w:drawing>
          <wp:inline distT="0" distB="0" distL="0" distR="0">
            <wp:extent cx="5629275" cy="7058025"/>
            <wp:effectExtent l="0" t="0" r="9525" b="952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629275" cy="7058025"/>
                    </a:xfrm>
                    <a:prstGeom prst="rect">
                      <a:avLst/>
                    </a:prstGeom>
                    <a:noFill/>
                    <a:ln>
                      <a:noFill/>
                    </a:ln>
                  </pic:spPr>
                </pic:pic>
              </a:graphicData>
            </a:graphic>
          </wp:inline>
        </w:drawing>
      </w:r>
    </w:p>
    <w:p w:rsidR="00722A9E" w:rsidRPr="003473A4" w:rsidRDefault="00722A9E" w:rsidP="00722A9E">
      <w:pPr>
        <w:pStyle w:val="3"/>
        <w:jc w:val="right"/>
        <w:rPr>
          <w:rFonts w:ascii="Calibri" w:hAnsi="Calibri"/>
          <w:b w:val="0"/>
          <w:sz w:val="24"/>
          <w:szCs w:val="24"/>
        </w:rPr>
      </w:pPr>
      <w:bookmarkStart w:id="169" w:name="_Toc480797116"/>
      <w:r w:rsidRPr="003473A4">
        <w:rPr>
          <w:rFonts w:ascii="Calibri" w:hAnsi="Calibri"/>
          <w:b w:val="0"/>
          <w:sz w:val="24"/>
          <w:szCs w:val="24"/>
        </w:rPr>
        <w:lastRenderedPageBreak/>
        <w:t>Приложение З-11. Справка о доходах физического лица</w:t>
      </w:r>
      <w:bookmarkEnd w:id="169"/>
    </w:p>
    <w:p w:rsidR="00722A9E" w:rsidRPr="0083360D" w:rsidRDefault="00722A9E" w:rsidP="00722A9E">
      <w:pPr>
        <w:contextualSpacing/>
        <w:rPr>
          <w:sz w:val="24"/>
          <w:szCs w:val="24"/>
        </w:rPr>
        <w:sectPr w:rsidR="00722A9E" w:rsidRPr="0083360D" w:rsidSect="003473A4">
          <w:footerReference w:type="first" r:id="rId60"/>
          <w:pgSz w:w="11906" w:h="16838"/>
          <w:pgMar w:top="1134" w:right="851" w:bottom="1134" w:left="1701" w:header="709" w:footer="709" w:gutter="0"/>
          <w:cols w:space="708"/>
          <w:docGrid w:linePitch="360"/>
        </w:sectPr>
      </w:pPr>
      <w:r w:rsidRPr="003473A4">
        <w:rPr>
          <w:noProof/>
          <w:sz w:val="24"/>
          <w:szCs w:val="24"/>
        </w:rPr>
        <w:drawing>
          <wp:inline distT="0" distB="0" distL="0" distR="0">
            <wp:extent cx="5095875" cy="6296025"/>
            <wp:effectExtent l="0" t="0" r="9525" b="952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095875" cy="6296025"/>
                    </a:xfrm>
                    <a:prstGeom prst="rect">
                      <a:avLst/>
                    </a:prstGeom>
                    <a:noFill/>
                    <a:ln>
                      <a:noFill/>
                    </a:ln>
                  </pic:spPr>
                </pic:pic>
              </a:graphicData>
            </a:graphic>
          </wp:inline>
        </w:drawing>
      </w:r>
    </w:p>
    <w:p w:rsidR="00722A9E" w:rsidRPr="003473A4" w:rsidRDefault="00722A9E" w:rsidP="00722A9E">
      <w:pPr>
        <w:pStyle w:val="3"/>
        <w:jc w:val="right"/>
        <w:rPr>
          <w:rFonts w:ascii="Calibri" w:hAnsi="Calibri"/>
          <w:b w:val="0"/>
          <w:sz w:val="24"/>
          <w:szCs w:val="24"/>
        </w:rPr>
      </w:pPr>
      <w:bookmarkStart w:id="170" w:name="_Toc480797117"/>
      <w:r w:rsidRPr="003473A4">
        <w:rPr>
          <w:rFonts w:ascii="Calibri" w:hAnsi="Calibri"/>
          <w:b w:val="0"/>
          <w:sz w:val="24"/>
          <w:szCs w:val="24"/>
        </w:rPr>
        <w:lastRenderedPageBreak/>
        <w:t>Приложение З-12 Реестр налогового учета по налогу на доходы физических лиц</w:t>
      </w:r>
      <w:bookmarkEnd w:id="170"/>
    </w:p>
    <w:p w:rsidR="00722A9E" w:rsidRPr="0083360D" w:rsidRDefault="00722A9E" w:rsidP="00722A9E">
      <w:pPr>
        <w:rPr>
          <w:b/>
          <w:sz w:val="24"/>
          <w:szCs w:val="24"/>
        </w:rPr>
      </w:pPr>
      <w:r w:rsidRPr="003473A4">
        <w:rPr>
          <w:noProof/>
          <w:sz w:val="24"/>
          <w:szCs w:val="24"/>
        </w:rPr>
        <w:drawing>
          <wp:inline distT="0" distB="0" distL="0" distR="0">
            <wp:extent cx="5429250" cy="5429250"/>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429250" cy="5429250"/>
                    </a:xfrm>
                    <a:prstGeom prst="rect">
                      <a:avLst/>
                    </a:prstGeom>
                    <a:noFill/>
                    <a:ln>
                      <a:noFill/>
                    </a:ln>
                  </pic:spPr>
                </pic:pic>
              </a:graphicData>
            </a:graphic>
          </wp:inline>
        </w:drawing>
      </w:r>
    </w:p>
    <w:p w:rsidR="00722A9E" w:rsidRPr="0083360D" w:rsidRDefault="00722A9E" w:rsidP="00722A9E">
      <w:pPr>
        <w:contextualSpacing/>
        <w:rPr>
          <w:sz w:val="24"/>
          <w:szCs w:val="24"/>
        </w:rPr>
        <w:sectPr w:rsidR="00722A9E" w:rsidRPr="0083360D" w:rsidSect="003473A4">
          <w:footerReference w:type="first" r:id="rId63"/>
          <w:pgSz w:w="11906" w:h="16838"/>
          <w:pgMar w:top="1134" w:right="851" w:bottom="1134" w:left="1701" w:header="709" w:footer="709" w:gutter="0"/>
          <w:cols w:space="708"/>
          <w:docGrid w:linePitch="360"/>
        </w:sectPr>
      </w:pPr>
      <w:r w:rsidRPr="003473A4">
        <w:rPr>
          <w:noProof/>
          <w:sz w:val="24"/>
          <w:szCs w:val="24"/>
        </w:rPr>
        <w:lastRenderedPageBreak/>
        <w:drawing>
          <wp:inline distT="0" distB="0" distL="0" distR="0">
            <wp:extent cx="5943600" cy="6010275"/>
            <wp:effectExtent l="0" t="0" r="0" b="952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8"/>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943600" cy="6010275"/>
                    </a:xfrm>
                    <a:prstGeom prst="rect">
                      <a:avLst/>
                    </a:prstGeom>
                    <a:noFill/>
                    <a:ln>
                      <a:noFill/>
                    </a:ln>
                  </pic:spPr>
                </pic:pic>
              </a:graphicData>
            </a:graphic>
          </wp:inline>
        </w:drawing>
      </w:r>
    </w:p>
    <w:p w:rsidR="00722A9E" w:rsidRPr="003473A4" w:rsidRDefault="00722A9E" w:rsidP="00722A9E">
      <w:pPr>
        <w:pStyle w:val="3"/>
        <w:jc w:val="right"/>
        <w:rPr>
          <w:rFonts w:ascii="Calibri" w:hAnsi="Calibri"/>
          <w:b w:val="0"/>
          <w:sz w:val="24"/>
          <w:szCs w:val="24"/>
        </w:rPr>
      </w:pPr>
      <w:bookmarkStart w:id="171" w:name="_Toc480797118"/>
      <w:r w:rsidRPr="003473A4">
        <w:rPr>
          <w:rFonts w:ascii="Calibri" w:hAnsi="Calibri"/>
          <w:b w:val="0"/>
          <w:sz w:val="24"/>
          <w:szCs w:val="24"/>
        </w:rPr>
        <w:lastRenderedPageBreak/>
        <w:t>Приложение З-13 Реестр расшифровка налога</w:t>
      </w:r>
      <w:bookmarkEnd w:id="171"/>
      <w:r w:rsidRPr="003473A4">
        <w:rPr>
          <w:rFonts w:ascii="Calibri" w:hAnsi="Calibri"/>
          <w:b w:val="0"/>
          <w:sz w:val="24"/>
          <w:szCs w:val="24"/>
        </w:rPr>
        <w:t xml:space="preserve"> </w:t>
      </w:r>
    </w:p>
    <w:p w:rsidR="00722A9E" w:rsidRPr="0083360D" w:rsidRDefault="00722A9E" w:rsidP="00722A9E">
      <w:pPr>
        <w:contextualSpacing/>
        <w:jc w:val="right"/>
        <w:rPr>
          <w:noProof/>
          <w:sz w:val="24"/>
          <w:szCs w:val="24"/>
        </w:rPr>
      </w:pPr>
    </w:p>
    <w:p w:rsidR="00722A9E" w:rsidRPr="0083360D" w:rsidRDefault="00722A9E" w:rsidP="00722A9E">
      <w:pPr>
        <w:contextualSpacing/>
        <w:jc w:val="center"/>
        <w:rPr>
          <w:sz w:val="24"/>
          <w:szCs w:val="24"/>
        </w:rPr>
        <w:sectPr w:rsidR="00722A9E" w:rsidRPr="0083360D" w:rsidSect="003473A4">
          <w:footerReference w:type="first" r:id="rId65"/>
          <w:pgSz w:w="11906" w:h="16838"/>
          <w:pgMar w:top="1134" w:right="851" w:bottom="1134" w:left="1701" w:header="709" w:footer="709" w:gutter="0"/>
          <w:cols w:space="708"/>
          <w:docGrid w:linePitch="360"/>
        </w:sectPr>
      </w:pPr>
      <w:r w:rsidRPr="003473A4">
        <w:rPr>
          <w:noProof/>
          <w:sz w:val="24"/>
          <w:szCs w:val="24"/>
        </w:rPr>
        <w:drawing>
          <wp:inline distT="0" distB="0" distL="0" distR="0">
            <wp:extent cx="5810250" cy="5400675"/>
            <wp:effectExtent l="0" t="0" r="0" b="952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6"/>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810250" cy="5400675"/>
                    </a:xfrm>
                    <a:prstGeom prst="rect">
                      <a:avLst/>
                    </a:prstGeom>
                    <a:noFill/>
                    <a:ln>
                      <a:noFill/>
                    </a:ln>
                  </pic:spPr>
                </pic:pic>
              </a:graphicData>
            </a:graphic>
          </wp:inline>
        </w:drawing>
      </w:r>
    </w:p>
    <w:p w:rsidR="00722A9E" w:rsidRPr="003473A4" w:rsidRDefault="00722A9E" w:rsidP="00722A9E">
      <w:pPr>
        <w:pStyle w:val="3"/>
        <w:jc w:val="right"/>
        <w:rPr>
          <w:rFonts w:ascii="Calibri" w:hAnsi="Calibri"/>
          <w:b w:val="0"/>
          <w:sz w:val="24"/>
          <w:szCs w:val="24"/>
        </w:rPr>
      </w:pPr>
      <w:bookmarkStart w:id="172" w:name="_Toc480797119"/>
      <w:r w:rsidRPr="003473A4">
        <w:rPr>
          <w:rFonts w:ascii="Calibri" w:hAnsi="Calibri"/>
          <w:b w:val="0"/>
          <w:sz w:val="24"/>
          <w:szCs w:val="24"/>
        </w:rPr>
        <w:lastRenderedPageBreak/>
        <w:t>Приложение З-14 Реестр сведений о доходах физических лиц за год</w:t>
      </w:r>
      <w:bookmarkEnd w:id="172"/>
      <w:r w:rsidRPr="003473A4">
        <w:rPr>
          <w:rFonts w:ascii="Calibri" w:hAnsi="Calibri"/>
          <w:b w:val="0"/>
          <w:sz w:val="24"/>
          <w:szCs w:val="24"/>
        </w:rPr>
        <w:t xml:space="preserve"> </w:t>
      </w:r>
    </w:p>
    <w:p w:rsidR="00722A9E" w:rsidRPr="0083360D" w:rsidRDefault="00722A9E" w:rsidP="00722A9E">
      <w:pPr>
        <w:contextualSpacing/>
        <w:rPr>
          <w:b/>
          <w:sz w:val="24"/>
          <w:szCs w:val="24"/>
        </w:rPr>
      </w:pPr>
    </w:p>
    <w:p w:rsidR="00722A9E" w:rsidRPr="0083360D" w:rsidRDefault="00722A9E" w:rsidP="00722A9E">
      <w:pPr>
        <w:contextualSpacing/>
        <w:jc w:val="center"/>
        <w:rPr>
          <w:sz w:val="24"/>
          <w:szCs w:val="24"/>
        </w:rPr>
        <w:sectPr w:rsidR="00722A9E" w:rsidRPr="0083360D" w:rsidSect="003473A4">
          <w:footerReference w:type="first" r:id="rId67"/>
          <w:pgSz w:w="11906" w:h="16838"/>
          <w:pgMar w:top="1134" w:right="851" w:bottom="1134" w:left="1701" w:header="709" w:footer="709" w:gutter="0"/>
          <w:cols w:space="708"/>
          <w:docGrid w:linePitch="360"/>
        </w:sectPr>
      </w:pPr>
      <w:r w:rsidRPr="003473A4">
        <w:rPr>
          <w:noProof/>
          <w:sz w:val="24"/>
          <w:szCs w:val="24"/>
        </w:rPr>
        <w:drawing>
          <wp:inline distT="0" distB="0" distL="0" distR="0">
            <wp:extent cx="5934075" cy="5057775"/>
            <wp:effectExtent l="0" t="0" r="9525" b="952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7"/>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934075" cy="5057775"/>
                    </a:xfrm>
                    <a:prstGeom prst="rect">
                      <a:avLst/>
                    </a:prstGeom>
                    <a:noFill/>
                    <a:ln>
                      <a:noFill/>
                    </a:ln>
                  </pic:spPr>
                </pic:pic>
              </a:graphicData>
            </a:graphic>
          </wp:inline>
        </w:drawing>
      </w:r>
    </w:p>
    <w:p w:rsidR="00722A9E" w:rsidRPr="003473A4" w:rsidRDefault="00722A9E" w:rsidP="00722A9E">
      <w:pPr>
        <w:pStyle w:val="3"/>
        <w:jc w:val="right"/>
        <w:rPr>
          <w:rFonts w:ascii="Calibri" w:hAnsi="Calibri"/>
          <w:b w:val="0"/>
          <w:sz w:val="24"/>
          <w:szCs w:val="24"/>
        </w:rPr>
      </w:pPr>
      <w:bookmarkStart w:id="173" w:name="_Приложение_З-15_Расчетный"/>
      <w:bookmarkStart w:id="174" w:name="_Toc480797120"/>
      <w:bookmarkEnd w:id="173"/>
      <w:r w:rsidRPr="003473A4">
        <w:rPr>
          <w:rFonts w:ascii="Calibri" w:hAnsi="Calibri"/>
          <w:b w:val="0"/>
          <w:sz w:val="24"/>
          <w:szCs w:val="24"/>
        </w:rPr>
        <w:lastRenderedPageBreak/>
        <w:t>Приложение З-15 Расчетный листок на выдачу сотрудникам</w:t>
      </w:r>
      <w:bookmarkEnd w:id="174"/>
    </w:p>
    <w:p w:rsidR="00722A9E" w:rsidRPr="0083360D" w:rsidRDefault="00722A9E" w:rsidP="00722A9E">
      <w:pPr>
        <w:contextualSpacing/>
        <w:jc w:val="right"/>
        <w:rPr>
          <w:b/>
          <w:sz w:val="24"/>
          <w:szCs w:val="24"/>
        </w:rPr>
      </w:pPr>
      <w:r w:rsidRPr="0083360D">
        <w:rPr>
          <w:b/>
          <w:sz w:val="24"/>
          <w:szCs w:val="24"/>
        </w:rPr>
        <w:t xml:space="preserve"> </w:t>
      </w:r>
    </w:p>
    <w:p w:rsidR="00722A9E" w:rsidRPr="003473A4" w:rsidRDefault="00722A9E" w:rsidP="00722A9E">
      <w:pPr>
        <w:contextualSpacing/>
        <w:jc w:val="right"/>
        <w:rPr>
          <w:bCs/>
          <w:sz w:val="24"/>
          <w:szCs w:val="24"/>
        </w:rPr>
      </w:pPr>
      <w:r w:rsidRPr="003473A4">
        <w:rPr>
          <w:noProof/>
          <w:sz w:val="24"/>
          <w:szCs w:val="24"/>
        </w:rPr>
        <w:drawing>
          <wp:inline distT="0" distB="0" distL="0" distR="0">
            <wp:extent cx="5934075" cy="5467350"/>
            <wp:effectExtent l="0" t="0" r="952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2"/>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934075" cy="5467350"/>
                    </a:xfrm>
                    <a:prstGeom prst="rect">
                      <a:avLst/>
                    </a:prstGeom>
                    <a:noFill/>
                    <a:ln>
                      <a:noFill/>
                    </a:ln>
                  </pic:spPr>
                </pic:pic>
              </a:graphicData>
            </a:graphic>
          </wp:inline>
        </w:drawing>
      </w:r>
    </w:p>
    <w:p w:rsidR="00722A9E" w:rsidRPr="003473A4" w:rsidRDefault="00722A9E" w:rsidP="00722A9E">
      <w:pPr>
        <w:contextualSpacing/>
        <w:rPr>
          <w:rStyle w:val="30"/>
          <w:rFonts w:ascii="Calibri" w:hAnsi="Calibri"/>
          <w:b w:val="0"/>
          <w:sz w:val="24"/>
          <w:szCs w:val="24"/>
        </w:rPr>
        <w:sectPr w:rsidR="00722A9E" w:rsidRPr="003473A4" w:rsidSect="003473A4">
          <w:footerReference w:type="first" r:id="rId70"/>
          <w:pgSz w:w="11906" w:h="16838"/>
          <w:pgMar w:top="1134" w:right="851" w:bottom="1134" w:left="1701" w:header="709" w:footer="709" w:gutter="0"/>
          <w:cols w:space="708"/>
          <w:docGrid w:linePitch="360"/>
        </w:sectPr>
      </w:pPr>
    </w:p>
    <w:p w:rsidR="00722A9E" w:rsidRPr="003473A4" w:rsidRDefault="00722A9E" w:rsidP="00722A9E">
      <w:pPr>
        <w:pStyle w:val="3"/>
        <w:jc w:val="right"/>
        <w:rPr>
          <w:rFonts w:ascii="Calibri" w:hAnsi="Calibri"/>
          <w:b w:val="0"/>
          <w:sz w:val="24"/>
          <w:szCs w:val="24"/>
        </w:rPr>
      </w:pPr>
      <w:bookmarkStart w:id="175" w:name="_Приложение_З-16_Расчетный"/>
      <w:bookmarkStart w:id="176" w:name="_Toc480797121"/>
      <w:bookmarkEnd w:id="175"/>
      <w:r w:rsidRPr="003473A4">
        <w:rPr>
          <w:rFonts w:ascii="Calibri" w:hAnsi="Calibri"/>
          <w:b w:val="0"/>
          <w:sz w:val="24"/>
          <w:szCs w:val="24"/>
        </w:rPr>
        <w:lastRenderedPageBreak/>
        <w:t>Приложение З-16 Расчетный листок рабочий</w:t>
      </w:r>
      <w:bookmarkEnd w:id="176"/>
    </w:p>
    <w:p w:rsidR="00722A9E" w:rsidRPr="0083360D" w:rsidRDefault="00722A9E" w:rsidP="00722A9E">
      <w:pPr>
        <w:rPr>
          <w:sz w:val="24"/>
          <w:szCs w:val="24"/>
        </w:rPr>
      </w:pPr>
    </w:p>
    <w:p w:rsidR="00722A9E" w:rsidRPr="0083360D" w:rsidRDefault="00722A9E" w:rsidP="00722A9E">
      <w:pPr>
        <w:contextualSpacing/>
        <w:rPr>
          <w:sz w:val="24"/>
          <w:szCs w:val="24"/>
        </w:rPr>
        <w:sectPr w:rsidR="00722A9E" w:rsidRPr="0083360D" w:rsidSect="003473A4">
          <w:footerReference w:type="first" r:id="rId71"/>
          <w:pgSz w:w="11906" w:h="16838"/>
          <w:pgMar w:top="1134" w:right="851" w:bottom="1134" w:left="1701" w:header="709" w:footer="709" w:gutter="0"/>
          <w:cols w:space="708"/>
          <w:docGrid w:linePitch="360"/>
        </w:sectPr>
      </w:pPr>
      <w:r w:rsidRPr="003473A4">
        <w:rPr>
          <w:noProof/>
          <w:sz w:val="24"/>
          <w:szCs w:val="24"/>
        </w:rPr>
        <w:drawing>
          <wp:inline distT="0" distB="0" distL="0" distR="0">
            <wp:extent cx="5943600" cy="504825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8"/>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943600" cy="5048250"/>
                    </a:xfrm>
                    <a:prstGeom prst="rect">
                      <a:avLst/>
                    </a:prstGeom>
                    <a:noFill/>
                    <a:ln>
                      <a:noFill/>
                    </a:ln>
                  </pic:spPr>
                </pic:pic>
              </a:graphicData>
            </a:graphic>
          </wp:inline>
        </w:drawing>
      </w:r>
    </w:p>
    <w:p w:rsidR="00722A9E" w:rsidRPr="003473A4" w:rsidRDefault="00722A9E" w:rsidP="00722A9E">
      <w:pPr>
        <w:contextualSpacing/>
        <w:jc w:val="right"/>
        <w:rPr>
          <w:rStyle w:val="30"/>
          <w:rFonts w:ascii="Calibri" w:hAnsi="Calibri"/>
          <w:b w:val="0"/>
          <w:sz w:val="24"/>
          <w:szCs w:val="24"/>
        </w:rPr>
      </w:pPr>
      <w:bookmarkStart w:id="177" w:name="_Toc480797122"/>
      <w:r w:rsidRPr="003473A4">
        <w:rPr>
          <w:rStyle w:val="30"/>
          <w:rFonts w:ascii="Calibri" w:hAnsi="Calibri"/>
          <w:b w:val="0"/>
          <w:sz w:val="24"/>
          <w:szCs w:val="24"/>
        </w:rPr>
        <w:lastRenderedPageBreak/>
        <w:t>Приложение З-17 Справка о среднемесячной зарплате за 3 месяца</w:t>
      </w:r>
      <w:bookmarkEnd w:id="177"/>
    </w:p>
    <w:p w:rsidR="00722A9E" w:rsidRDefault="00722A9E" w:rsidP="00722A9E">
      <w:pPr>
        <w:contextualSpacing/>
        <w:rPr>
          <w:sz w:val="24"/>
          <w:szCs w:val="24"/>
        </w:rPr>
      </w:pPr>
    </w:p>
    <w:tbl>
      <w:tblPr>
        <w:tblW w:w="9689" w:type="dxa"/>
        <w:tblInd w:w="108" w:type="dxa"/>
        <w:tblLook w:val="04A0" w:firstRow="1" w:lastRow="0" w:firstColumn="1" w:lastColumn="0" w:noHBand="0" w:noVBand="1"/>
      </w:tblPr>
      <w:tblGrid>
        <w:gridCol w:w="830"/>
        <w:gridCol w:w="830"/>
        <w:gridCol w:w="830"/>
        <w:gridCol w:w="829"/>
        <w:gridCol w:w="829"/>
        <w:gridCol w:w="540"/>
        <w:gridCol w:w="601"/>
        <w:gridCol w:w="409"/>
        <w:gridCol w:w="222"/>
        <w:gridCol w:w="222"/>
        <w:gridCol w:w="222"/>
        <w:gridCol w:w="222"/>
        <w:gridCol w:w="222"/>
        <w:gridCol w:w="222"/>
        <w:gridCol w:w="222"/>
        <w:gridCol w:w="222"/>
        <w:gridCol w:w="222"/>
        <w:gridCol w:w="222"/>
        <w:gridCol w:w="296"/>
        <w:gridCol w:w="222"/>
        <w:gridCol w:w="249"/>
        <w:gridCol w:w="265"/>
        <w:gridCol w:w="233"/>
        <w:gridCol w:w="265"/>
        <w:gridCol w:w="296"/>
        <w:gridCol w:w="222"/>
        <w:gridCol w:w="222"/>
        <w:gridCol w:w="222"/>
        <w:gridCol w:w="222"/>
        <w:gridCol w:w="222"/>
        <w:gridCol w:w="222"/>
        <w:gridCol w:w="222"/>
        <w:gridCol w:w="222"/>
        <w:gridCol w:w="222"/>
        <w:gridCol w:w="544"/>
        <w:gridCol w:w="544"/>
      </w:tblGrid>
      <w:tr w:rsidR="00722A9E" w:rsidRPr="00B40796" w:rsidTr="00B6503D">
        <w:trPr>
          <w:trHeight w:val="216"/>
        </w:trPr>
        <w:tc>
          <w:tcPr>
            <w:tcW w:w="4703" w:type="dxa"/>
            <w:gridSpan w:val="13"/>
            <w:tcBorders>
              <w:top w:val="nil"/>
              <w:left w:val="nil"/>
              <w:bottom w:val="nil"/>
              <w:right w:val="nil"/>
            </w:tcBorders>
            <w:shd w:val="clear" w:color="auto" w:fill="auto"/>
            <w:noWrap/>
            <w:vAlign w:val="bottom"/>
            <w:hideMark/>
          </w:tcPr>
          <w:p w:rsidR="00722A9E" w:rsidRPr="00B40796" w:rsidRDefault="00722A9E" w:rsidP="00B6503D">
            <w:pPr>
              <w:rPr>
                <w:rFonts w:ascii="Arial" w:hAnsi="Arial" w:cs="Arial"/>
                <w:sz w:val="16"/>
                <w:szCs w:val="16"/>
              </w:rPr>
            </w:pPr>
            <w:r>
              <w:rPr>
                <w:noProof/>
              </w:rPr>
              <w:drawing>
                <wp:anchor distT="0" distB="0" distL="114300" distR="114300" simplePos="0" relativeHeight="251666432" behindDoc="0" locked="0" layoutInCell="1" allowOverlap="1">
                  <wp:simplePos x="0" y="0"/>
                  <wp:positionH relativeFrom="column">
                    <wp:posOffset>0</wp:posOffset>
                  </wp:positionH>
                  <wp:positionV relativeFrom="paragraph">
                    <wp:posOffset>0</wp:posOffset>
                  </wp:positionV>
                  <wp:extent cx="5196840" cy="1859280"/>
                  <wp:effectExtent l="19050" t="19050" r="22860" b="26670"/>
                  <wp:wrapNone/>
                  <wp:docPr id="1056" name="Рисунок 1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7"/>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196840" cy="1859280"/>
                          </a:xfrm>
                          <a:prstGeom prst="rect">
                            <a:avLst/>
                          </a:prstGeom>
                          <a:noFill/>
                          <a:ln w="9525">
                            <a:solidFill>
                              <a:srgbClr val="FFFFFF"/>
                            </a:solidFill>
                            <a:prstDash val="dot"/>
                            <a:miter lim="800000"/>
                            <a:headEnd/>
                            <a:tailEnd/>
                          </a:ln>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3480"/>
            </w:tblGrid>
            <w:tr w:rsidR="00722A9E" w:rsidRPr="00B40796" w:rsidTr="00B6503D">
              <w:trPr>
                <w:trHeight w:val="216"/>
                <w:tblCellSpacing w:w="0" w:type="dxa"/>
              </w:trPr>
              <w:tc>
                <w:tcPr>
                  <w:tcW w:w="3480" w:type="dxa"/>
                  <w:tcBorders>
                    <w:top w:val="nil"/>
                    <w:left w:val="nil"/>
                    <w:bottom w:val="nil"/>
                    <w:right w:val="nil"/>
                  </w:tcBorders>
                  <w:shd w:val="clear" w:color="auto" w:fill="auto"/>
                  <w:noWrap/>
                  <w:vAlign w:val="bottom"/>
                  <w:hideMark/>
                </w:tcPr>
                <w:p w:rsidR="00722A9E" w:rsidRPr="00B40796" w:rsidRDefault="00722A9E" w:rsidP="00B6503D">
                  <w:pPr>
                    <w:jc w:val="center"/>
                    <w:rPr>
                      <w:rFonts w:ascii="Courier New" w:hAnsi="Courier New" w:cs="Courier New"/>
                      <w:sz w:val="16"/>
                      <w:szCs w:val="16"/>
                    </w:rPr>
                  </w:pPr>
                  <w:r w:rsidRPr="00B40796">
                    <w:rPr>
                      <w:rFonts w:ascii="Courier New" w:hAnsi="Courier New" w:cs="Courier New"/>
                      <w:sz w:val="16"/>
                      <w:szCs w:val="16"/>
                    </w:rPr>
                    <w:t>РОССИЙСКАЯ ФЕДЕРАЦИЯ</w:t>
                  </w:r>
                </w:p>
              </w:tc>
            </w:tr>
          </w:tbl>
          <w:p w:rsidR="00722A9E" w:rsidRPr="00B40796" w:rsidRDefault="00722A9E" w:rsidP="00B6503D">
            <w:pPr>
              <w:rPr>
                <w:rFonts w:ascii="Arial" w:hAnsi="Arial" w:cs="Arial"/>
                <w:sz w:val="16"/>
                <w:szCs w:val="16"/>
              </w:rPr>
            </w:pPr>
          </w:p>
        </w:tc>
        <w:tc>
          <w:tcPr>
            <w:tcW w:w="194" w:type="dxa"/>
            <w:gridSpan w:val="5"/>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49"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33"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02"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r>
      <w:tr w:rsidR="00722A9E" w:rsidRPr="00B40796" w:rsidTr="00B6503D">
        <w:trPr>
          <w:trHeight w:val="447"/>
        </w:trPr>
        <w:tc>
          <w:tcPr>
            <w:tcW w:w="4703" w:type="dxa"/>
            <w:gridSpan w:val="13"/>
            <w:tcBorders>
              <w:top w:val="nil"/>
              <w:left w:val="nil"/>
              <w:bottom w:val="nil"/>
              <w:right w:val="nil"/>
            </w:tcBorders>
            <w:shd w:val="clear" w:color="auto" w:fill="auto"/>
            <w:vAlign w:val="bottom"/>
            <w:hideMark/>
          </w:tcPr>
          <w:p w:rsidR="00722A9E" w:rsidRPr="00B40796" w:rsidRDefault="00722A9E" w:rsidP="00B6503D">
            <w:pPr>
              <w:jc w:val="center"/>
              <w:rPr>
                <w:rFonts w:ascii="Courier New" w:hAnsi="Courier New" w:cs="Courier New"/>
                <w:sz w:val="16"/>
                <w:szCs w:val="16"/>
              </w:rPr>
            </w:pPr>
            <w:r w:rsidRPr="00B40796">
              <w:rPr>
                <w:rFonts w:ascii="Courier New" w:hAnsi="Courier New" w:cs="Courier New"/>
                <w:sz w:val="16"/>
                <w:szCs w:val="16"/>
              </w:rPr>
              <w:t>Акционерное общество "Мурманэнергосбыт"</w:t>
            </w:r>
          </w:p>
        </w:tc>
        <w:tc>
          <w:tcPr>
            <w:tcW w:w="194" w:type="dxa"/>
            <w:gridSpan w:val="5"/>
            <w:tcBorders>
              <w:top w:val="nil"/>
              <w:left w:val="nil"/>
              <w:bottom w:val="nil"/>
              <w:right w:val="nil"/>
            </w:tcBorders>
            <w:shd w:val="clear" w:color="auto" w:fill="auto"/>
            <w:noWrap/>
            <w:vAlign w:val="bottom"/>
            <w:hideMark/>
          </w:tcPr>
          <w:p w:rsidR="00722A9E" w:rsidRPr="00B40796" w:rsidRDefault="00722A9E" w:rsidP="00B6503D">
            <w:pPr>
              <w:jc w:val="center"/>
              <w:rPr>
                <w:rFonts w:ascii="Courier New" w:hAnsi="Courier New" w:cs="Courier New"/>
                <w:sz w:val="16"/>
                <w:szCs w:val="16"/>
              </w:rPr>
            </w:pPr>
          </w:p>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49"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33"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02"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r>
      <w:tr w:rsidR="00722A9E" w:rsidRPr="00B40796" w:rsidTr="00B6503D">
        <w:trPr>
          <w:trHeight w:val="216"/>
        </w:trPr>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540" w:type="dxa"/>
            <w:tcBorders>
              <w:top w:val="nil"/>
              <w:left w:val="nil"/>
              <w:bottom w:val="nil"/>
              <w:right w:val="nil"/>
            </w:tcBorders>
            <w:shd w:val="clear" w:color="auto" w:fill="auto"/>
            <w:noWrap/>
            <w:vAlign w:val="bottom"/>
            <w:hideMark/>
          </w:tcPr>
          <w:p w:rsidR="00722A9E" w:rsidRPr="00B40796" w:rsidRDefault="00722A9E" w:rsidP="00B6503D"/>
        </w:tc>
        <w:tc>
          <w:tcPr>
            <w:tcW w:w="1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5"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194"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49"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33"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02"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r>
      <w:tr w:rsidR="00722A9E" w:rsidRPr="00B40796" w:rsidTr="00B6503D">
        <w:trPr>
          <w:trHeight w:val="447"/>
        </w:trPr>
        <w:tc>
          <w:tcPr>
            <w:tcW w:w="4703" w:type="dxa"/>
            <w:gridSpan w:val="13"/>
            <w:tcBorders>
              <w:top w:val="nil"/>
              <w:left w:val="nil"/>
              <w:bottom w:val="nil"/>
              <w:right w:val="nil"/>
            </w:tcBorders>
            <w:shd w:val="clear" w:color="auto" w:fill="auto"/>
            <w:vAlign w:val="bottom"/>
            <w:hideMark/>
          </w:tcPr>
          <w:p w:rsidR="00722A9E" w:rsidRPr="00B40796" w:rsidRDefault="00722A9E" w:rsidP="00B6503D">
            <w:pPr>
              <w:jc w:val="center"/>
              <w:rPr>
                <w:rFonts w:ascii="Courier New" w:hAnsi="Courier New" w:cs="Courier New"/>
                <w:sz w:val="16"/>
                <w:szCs w:val="16"/>
              </w:rPr>
            </w:pPr>
            <w:r w:rsidRPr="00B40796">
              <w:rPr>
                <w:rFonts w:ascii="Courier New" w:hAnsi="Courier New" w:cs="Courier New"/>
                <w:sz w:val="16"/>
                <w:szCs w:val="16"/>
              </w:rPr>
              <w:t>183034, Мурманская обл, Мурманск г, Свердлова ул, дом № 39</w:t>
            </w:r>
          </w:p>
        </w:tc>
        <w:tc>
          <w:tcPr>
            <w:tcW w:w="194" w:type="dxa"/>
            <w:gridSpan w:val="5"/>
            <w:tcBorders>
              <w:top w:val="nil"/>
              <w:left w:val="nil"/>
              <w:bottom w:val="nil"/>
              <w:right w:val="nil"/>
            </w:tcBorders>
            <w:shd w:val="clear" w:color="auto" w:fill="auto"/>
            <w:noWrap/>
            <w:vAlign w:val="bottom"/>
            <w:hideMark/>
          </w:tcPr>
          <w:p w:rsidR="00722A9E" w:rsidRPr="00B40796" w:rsidRDefault="00722A9E" w:rsidP="00B6503D">
            <w:pPr>
              <w:jc w:val="center"/>
              <w:rPr>
                <w:rFonts w:ascii="Courier New" w:hAnsi="Courier New" w:cs="Courier New"/>
                <w:sz w:val="16"/>
                <w:szCs w:val="16"/>
              </w:rPr>
            </w:pPr>
          </w:p>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49"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33"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02"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r>
      <w:tr w:rsidR="00722A9E" w:rsidRPr="00B40796" w:rsidTr="00B6503D">
        <w:trPr>
          <w:trHeight w:val="216"/>
        </w:trPr>
        <w:tc>
          <w:tcPr>
            <w:tcW w:w="4703" w:type="dxa"/>
            <w:gridSpan w:val="13"/>
            <w:tcBorders>
              <w:top w:val="nil"/>
              <w:left w:val="nil"/>
              <w:bottom w:val="nil"/>
              <w:right w:val="nil"/>
            </w:tcBorders>
            <w:shd w:val="clear" w:color="auto" w:fill="auto"/>
            <w:noWrap/>
            <w:vAlign w:val="bottom"/>
            <w:hideMark/>
          </w:tcPr>
          <w:p w:rsidR="00722A9E" w:rsidRPr="00B40796" w:rsidRDefault="00722A9E" w:rsidP="00B6503D">
            <w:pPr>
              <w:rPr>
                <w:rFonts w:ascii="Courier New" w:hAnsi="Courier New" w:cs="Courier New"/>
                <w:sz w:val="16"/>
                <w:szCs w:val="16"/>
              </w:rPr>
            </w:pPr>
            <w:r w:rsidRPr="00B40796">
              <w:rPr>
                <w:rFonts w:ascii="Courier New" w:hAnsi="Courier New" w:cs="Courier New"/>
                <w:sz w:val="16"/>
                <w:szCs w:val="16"/>
              </w:rPr>
              <w:t>тел: (8815)686326, факс: 68-63-26</w:t>
            </w:r>
          </w:p>
        </w:tc>
        <w:tc>
          <w:tcPr>
            <w:tcW w:w="194" w:type="dxa"/>
            <w:gridSpan w:val="5"/>
            <w:tcBorders>
              <w:top w:val="nil"/>
              <w:left w:val="nil"/>
              <w:bottom w:val="nil"/>
              <w:right w:val="nil"/>
            </w:tcBorders>
            <w:shd w:val="clear" w:color="auto" w:fill="auto"/>
            <w:noWrap/>
            <w:vAlign w:val="bottom"/>
            <w:hideMark/>
          </w:tcPr>
          <w:p w:rsidR="00722A9E" w:rsidRPr="00B40796" w:rsidRDefault="00722A9E" w:rsidP="00B6503D">
            <w:pPr>
              <w:rPr>
                <w:rFonts w:ascii="Courier New" w:hAnsi="Courier New" w:cs="Courier New"/>
                <w:sz w:val="16"/>
                <w:szCs w:val="16"/>
              </w:rPr>
            </w:pPr>
          </w:p>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49"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33"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02"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r>
      <w:tr w:rsidR="00722A9E" w:rsidRPr="00B40796" w:rsidTr="00B6503D">
        <w:trPr>
          <w:trHeight w:val="216"/>
        </w:trPr>
        <w:tc>
          <w:tcPr>
            <w:tcW w:w="4703" w:type="dxa"/>
            <w:gridSpan w:val="13"/>
            <w:tcBorders>
              <w:top w:val="nil"/>
              <w:left w:val="nil"/>
              <w:bottom w:val="nil"/>
              <w:right w:val="nil"/>
            </w:tcBorders>
            <w:shd w:val="clear" w:color="auto" w:fill="auto"/>
            <w:noWrap/>
            <w:vAlign w:val="bottom"/>
            <w:hideMark/>
          </w:tcPr>
          <w:p w:rsidR="00722A9E" w:rsidRPr="00B40796" w:rsidRDefault="00722A9E" w:rsidP="00B6503D">
            <w:pPr>
              <w:jc w:val="center"/>
              <w:rPr>
                <w:rFonts w:ascii="Courier New" w:hAnsi="Courier New" w:cs="Courier New"/>
                <w:sz w:val="16"/>
                <w:szCs w:val="16"/>
              </w:rPr>
            </w:pPr>
            <w:r w:rsidRPr="00B40796">
              <w:rPr>
                <w:rFonts w:ascii="Courier New" w:hAnsi="Courier New" w:cs="Courier New"/>
                <w:sz w:val="16"/>
                <w:szCs w:val="16"/>
              </w:rPr>
              <w:t>СЕВЕРО-ЗАПАДНЫЙ БАНК СБЕРБАНКА РФ в Г САНКТЕ-ПЕТЕРБУРГЕ</w:t>
            </w:r>
          </w:p>
        </w:tc>
        <w:tc>
          <w:tcPr>
            <w:tcW w:w="194" w:type="dxa"/>
            <w:gridSpan w:val="5"/>
            <w:tcBorders>
              <w:top w:val="nil"/>
              <w:left w:val="nil"/>
              <w:bottom w:val="nil"/>
              <w:right w:val="nil"/>
            </w:tcBorders>
            <w:shd w:val="clear" w:color="auto" w:fill="auto"/>
            <w:noWrap/>
            <w:vAlign w:val="bottom"/>
            <w:hideMark/>
          </w:tcPr>
          <w:p w:rsidR="00722A9E" w:rsidRPr="00B40796" w:rsidRDefault="00722A9E" w:rsidP="00B6503D">
            <w:pPr>
              <w:jc w:val="center"/>
              <w:rPr>
                <w:rFonts w:ascii="Courier New" w:hAnsi="Courier New" w:cs="Courier New"/>
                <w:sz w:val="16"/>
                <w:szCs w:val="16"/>
              </w:rPr>
            </w:pPr>
          </w:p>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49"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33"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02"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r>
      <w:tr w:rsidR="00722A9E" w:rsidRPr="00B40796" w:rsidTr="00B6503D">
        <w:trPr>
          <w:trHeight w:val="216"/>
        </w:trPr>
        <w:tc>
          <w:tcPr>
            <w:tcW w:w="4703" w:type="dxa"/>
            <w:gridSpan w:val="13"/>
            <w:tcBorders>
              <w:top w:val="nil"/>
              <w:left w:val="nil"/>
              <w:bottom w:val="nil"/>
              <w:right w:val="nil"/>
            </w:tcBorders>
            <w:shd w:val="clear" w:color="auto" w:fill="auto"/>
            <w:noWrap/>
            <w:vAlign w:val="bottom"/>
            <w:hideMark/>
          </w:tcPr>
          <w:p w:rsidR="00722A9E" w:rsidRPr="00B40796" w:rsidRDefault="00722A9E" w:rsidP="00B6503D">
            <w:pPr>
              <w:jc w:val="center"/>
              <w:rPr>
                <w:rFonts w:ascii="Courier New" w:hAnsi="Courier New" w:cs="Courier New"/>
                <w:sz w:val="16"/>
                <w:szCs w:val="16"/>
              </w:rPr>
            </w:pPr>
            <w:r w:rsidRPr="00B40796">
              <w:rPr>
                <w:rFonts w:ascii="Courier New" w:hAnsi="Courier New" w:cs="Courier New"/>
                <w:sz w:val="16"/>
                <w:szCs w:val="16"/>
              </w:rPr>
              <w:t>р/счет 40817810455000000131</w:t>
            </w:r>
          </w:p>
        </w:tc>
        <w:tc>
          <w:tcPr>
            <w:tcW w:w="194" w:type="dxa"/>
            <w:gridSpan w:val="5"/>
            <w:tcBorders>
              <w:top w:val="nil"/>
              <w:left w:val="nil"/>
              <w:bottom w:val="nil"/>
              <w:right w:val="nil"/>
            </w:tcBorders>
            <w:shd w:val="clear" w:color="auto" w:fill="auto"/>
            <w:noWrap/>
            <w:vAlign w:val="bottom"/>
            <w:hideMark/>
          </w:tcPr>
          <w:p w:rsidR="00722A9E" w:rsidRPr="00B40796" w:rsidRDefault="00722A9E" w:rsidP="00B6503D">
            <w:pPr>
              <w:jc w:val="center"/>
              <w:rPr>
                <w:rFonts w:ascii="Courier New" w:hAnsi="Courier New" w:cs="Courier New"/>
                <w:sz w:val="16"/>
                <w:szCs w:val="16"/>
              </w:rPr>
            </w:pPr>
          </w:p>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49"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33"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02"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r>
      <w:tr w:rsidR="00722A9E" w:rsidRPr="00B40796" w:rsidTr="00B6503D">
        <w:trPr>
          <w:trHeight w:val="216"/>
        </w:trPr>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540" w:type="dxa"/>
            <w:tcBorders>
              <w:top w:val="nil"/>
              <w:left w:val="nil"/>
              <w:bottom w:val="nil"/>
              <w:right w:val="nil"/>
            </w:tcBorders>
            <w:shd w:val="clear" w:color="auto" w:fill="auto"/>
            <w:noWrap/>
            <w:vAlign w:val="bottom"/>
            <w:hideMark/>
          </w:tcPr>
          <w:p w:rsidR="00722A9E" w:rsidRPr="00B40796" w:rsidRDefault="00722A9E" w:rsidP="00B6503D"/>
        </w:tc>
        <w:tc>
          <w:tcPr>
            <w:tcW w:w="1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5"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194"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49"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33"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02"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r>
      <w:tr w:rsidR="00722A9E" w:rsidRPr="00B40796" w:rsidTr="00B6503D">
        <w:trPr>
          <w:trHeight w:val="216"/>
        </w:trPr>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540" w:type="dxa"/>
            <w:tcBorders>
              <w:top w:val="nil"/>
              <w:left w:val="nil"/>
              <w:bottom w:val="nil"/>
              <w:right w:val="nil"/>
            </w:tcBorders>
            <w:shd w:val="clear" w:color="auto" w:fill="auto"/>
            <w:noWrap/>
            <w:vAlign w:val="bottom"/>
            <w:hideMark/>
          </w:tcPr>
          <w:p w:rsidR="00722A9E" w:rsidRPr="00B40796" w:rsidRDefault="00722A9E" w:rsidP="00B6503D"/>
        </w:tc>
        <w:tc>
          <w:tcPr>
            <w:tcW w:w="1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5"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194"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49"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33"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02"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r>
      <w:tr w:rsidR="00722A9E" w:rsidRPr="00B40796" w:rsidTr="00B6503D">
        <w:trPr>
          <w:trHeight w:val="216"/>
        </w:trPr>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540" w:type="dxa"/>
            <w:tcBorders>
              <w:top w:val="nil"/>
              <w:left w:val="nil"/>
              <w:bottom w:val="nil"/>
              <w:right w:val="nil"/>
            </w:tcBorders>
            <w:shd w:val="clear" w:color="auto" w:fill="auto"/>
            <w:noWrap/>
            <w:vAlign w:val="bottom"/>
            <w:hideMark/>
          </w:tcPr>
          <w:p w:rsidR="00722A9E" w:rsidRPr="00B40796" w:rsidRDefault="00722A9E" w:rsidP="00B6503D"/>
        </w:tc>
        <w:tc>
          <w:tcPr>
            <w:tcW w:w="1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5"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194"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49"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33"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02"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r>
      <w:tr w:rsidR="00722A9E" w:rsidRPr="00B40796" w:rsidTr="00B6503D">
        <w:trPr>
          <w:trHeight w:val="216"/>
        </w:trPr>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540" w:type="dxa"/>
            <w:tcBorders>
              <w:top w:val="nil"/>
              <w:left w:val="nil"/>
              <w:bottom w:val="nil"/>
              <w:right w:val="nil"/>
            </w:tcBorders>
            <w:shd w:val="clear" w:color="auto" w:fill="auto"/>
            <w:noWrap/>
            <w:vAlign w:val="bottom"/>
            <w:hideMark/>
          </w:tcPr>
          <w:p w:rsidR="00722A9E" w:rsidRPr="00B40796" w:rsidRDefault="00722A9E" w:rsidP="00B6503D"/>
        </w:tc>
        <w:tc>
          <w:tcPr>
            <w:tcW w:w="1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5"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194"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49"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33"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02"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r>
      <w:tr w:rsidR="00722A9E" w:rsidRPr="00B40796" w:rsidTr="00B6503D">
        <w:trPr>
          <w:trHeight w:val="216"/>
        </w:trPr>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540" w:type="dxa"/>
            <w:tcBorders>
              <w:top w:val="nil"/>
              <w:left w:val="nil"/>
              <w:bottom w:val="nil"/>
              <w:right w:val="nil"/>
            </w:tcBorders>
            <w:shd w:val="clear" w:color="auto" w:fill="auto"/>
            <w:noWrap/>
            <w:vAlign w:val="bottom"/>
            <w:hideMark/>
          </w:tcPr>
          <w:p w:rsidR="00722A9E" w:rsidRPr="00B40796" w:rsidRDefault="00722A9E" w:rsidP="00B6503D"/>
        </w:tc>
        <w:tc>
          <w:tcPr>
            <w:tcW w:w="1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5"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194"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49"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33"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02"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r>
      <w:tr w:rsidR="00722A9E" w:rsidRPr="00B40796" w:rsidTr="00B6503D">
        <w:trPr>
          <w:trHeight w:val="216"/>
        </w:trPr>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540" w:type="dxa"/>
            <w:tcBorders>
              <w:top w:val="nil"/>
              <w:left w:val="nil"/>
              <w:bottom w:val="nil"/>
              <w:right w:val="nil"/>
            </w:tcBorders>
            <w:shd w:val="clear" w:color="auto" w:fill="auto"/>
            <w:noWrap/>
            <w:vAlign w:val="bottom"/>
            <w:hideMark/>
          </w:tcPr>
          <w:p w:rsidR="00722A9E" w:rsidRPr="00B40796" w:rsidRDefault="00722A9E" w:rsidP="00B6503D"/>
        </w:tc>
        <w:tc>
          <w:tcPr>
            <w:tcW w:w="1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5"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194"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49"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33"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02"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r>
      <w:tr w:rsidR="00722A9E" w:rsidRPr="00B40796" w:rsidTr="00B6503D">
        <w:trPr>
          <w:trHeight w:val="216"/>
        </w:trPr>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540" w:type="dxa"/>
            <w:tcBorders>
              <w:top w:val="nil"/>
              <w:left w:val="nil"/>
              <w:bottom w:val="nil"/>
              <w:right w:val="nil"/>
            </w:tcBorders>
            <w:shd w:val="clear" w:color="auto" w:fill="auto"/>
            <w:noWrap/>
            <w:vAlign w:val="bottom"/>
            <w:hideMark/>
          </w:tcPr>
          <w:p w:rsidR="00722A9E" w:rsidRPr="00B40796" w:rsidRDefault="00722A9E" w:rsidP="00B6503D"/>
        </w:tc>
        <w:tc>
          <w:tcPr>
            <w:tcW w:w="1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5"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194"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49"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33"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02"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r>
      <w:tr w:rsidR="00722A9E" w:rsidRPr="00B40796" w:rsidTr="00B6503D">
        <w:trPr>
          <w:trHeight w:val="216"/>
        </w:trPr>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540" w:type="dxa"/>
            <w:tcBorders>
              <w:top w:val="nil"/>
              <w:left w:val="nil"/>
              <w:bottom w:val="nil"/>
              <w:right w:val="nil"/>
            </w:tcBorders>
            <w:shd w:val="clear" w:color="auto" w:fill="auto"/>
            <w:noWrap/>
            <w:vAlign w:val="bottom"/>
            <w:hideMark/>
          </w:tcPr>
          <w:p w:rsidR="00722A9E" w:rsidRPr="00B40796" w:rsidRDefault="00722A9E" w:rsidP="00B6503D"/>
        </w:tc>
        <w:tc>
          <w:tcPr>
            <w:tcW w:w="1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5"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194"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49"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33"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02"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r>
      <w:tr w:rsidR="00722A9E" w:rsidRPr="00B40796" w:rsidTr="00B6503D">
        <w:trPr>
          <w:trHeight w:val="216"/>
        </w:trPr>
        <w:tc>
          <w:tcPr>
            <w:tcW w:w="1660" w:type="dxa"/>
            <w:gridSpan w:val="2"/>
            <w:tcBorders>
              <w:top w:val="nil"/>
              <w:left w:val="nil"/>
              <w:bottom w:val="nil"/>
              <w:right w:val="nil"/>
            </w:tcBorders>
            <w:shd w:val="clear" w:color="auto" w:fill="auto"/>
            <w:noWrap/>
            <w:vAlign w:val="bottom"/>
            <w:hideMark/>
          </w:tcPr>
          <w:p w:rsidR="00722A9E" w:rsidRPr="00B40796" w:rsidRDefault="00722A9E" w:rsidP="00B6503D">
            <w:pPr>
              <w:rPr>
                <w:rFonts w:ascii="Courier New" w:hAnsi="Courier New" w:cs="Courier New"/>
                <w:sz w:val="16"/>
                <w:szCs w:val="16"/>
              </w:rPr>
            </w:pPr>
            <w:r w:rsidRPr="00B40796">
              <w:rPr>
                <w:rFonts w:ascii="Courier New" w:hAnsi="Courier New" w:cs="Courier New"/>
                <w:sz w:val="16"/>
                <w:szCs w:val="16"/>
              </w:rPr>
              <w:t>от</w:t>
            </w:r>
          </w:p>
        </w:tc>
        <w:tc>
          <w:tcPr>
            <w:tcW w:w="3038" w:type="dxa"/>
            <w:gridSpan w:val="5"/>
            <w:tcBorders>
              <w:top w:val="nil"/>
              <w:left w:val="nil"/>
              <w:bottom w:val="single" w:sz="4" w:space="0" w:color="auto"/>
              <w:right w:val="nil"/>
            </w:tcBorders>
            <w:shd w:val="clear" w:color="auto" w:fill="auto"/>
            <w:noWrap/>
            <w:vAlign w:val="bottom"/>
            <w:hideMark/>
          </w:tcPr>
          <w:p w:rsidR="00722A9E" w:rsidRPr="00B40796" w:rsidRDefault="00722A9E" w:rsidP="00B6503D">
            <w:pPr>
              <w:jc w:val="center"/>
              <w:rPr>
                <w:rFonts w:ascii="Courier New" w:hAnsi="Courier New" w:cs="Courier New"/>
                <w:sz w:val="16"/>
                <w:szCs w:val="16"/>
              </w:rPr>
            </w:pPr>
            <w:r w:rsidRPr="00B40796">
              <w:rPr>
                <w:rFonts w:ascii="Courier New" w:hAnsi="Courier New" w:cs="Courier New"/>
                <w:sz w:val="16"/>
                <w:szCs w:val="16"/>
              </w:rPr>
              <w:t>31.03.17</w:t>
            </w:r>
          </w:p>
        </w:tc>
        <w:tc>
          <w:tcPr>
            <w:tcW w:w="0" w:type="dxa"/>
            <w:tcBorders>
              <w:top w:val="nil"/>
              <w:left w:val="nil"/>
              <w:bottom w:val="nil"/>
              <w:right w:val="nil"/>
            </w:tcBorders>
            <w:shd w:val="clear" w:color="auto" w:fill="auto"/>
            <w:noWrap/>
            <w:vAlign w:val="bottom"/>
            <w:hideMark/>
          </w:tcPr>
          <w:p w:rsidR="00722A9E" w:rsidRPr="00B40796" w:rsidRDefault="00722A9E" w:rsidP="00B6503D">
            <w:pPr>
              <w:jc w:val="center"/>
              <w:rPr>
                <w:rFonts w:ascii="Courier New" w:hAnsi="Courier New" w:cs="Courier New"/>
                <w:sz w:val="16"/>
                <w:szCs w:val="16"/>
              </w:rPr>
            </w:pPr>
            <w:r w:rsidRPr="00B40796">
              <w:rPr>
                <w:rFonts w:ascii="Courier New" w:hAnsi="Courier New" w:cs="Courier New"/>
                <w:sz w:val="16"/>
                <w:szCs w:val="16"/>
              </w:rPr>
              <w:t>№</w:t>
            </w:r>
          </w:p>
        </w:tc>
        <w:tc>
          <w:tcPr>
            <w:tcW w:w="5" w:type="dxa"/>
            <w:gridSpan w:val="5"/>
            <w:tcBorders>
              <w:top w:val="nil"/>
              <w:left w:val="nil"/>
              <w:bottom w:val="single" w:sz="4" w:space="0" w:color="auto"/>
              <w:right w:val="nil"/>
            </w:tcBorders>
            <w:shd w:val="clear" w:color="auto" w:fill="auto"/>
            <w:noWrap/>
            <w:vAlign w:val="bottom"/>
            <w:hideMark/>
          </w:tcPr>
          <w:p w:rsidR="00722A9E" w:rsidRPr="00B40796" w:rsidRDefault="00722A9E" w:rsidP="00B6503D">
            <w:pPr>
              <w:rPr>
                <w:rFonts w:ascii="Courier New" w:hAnsi="Courier New" w:cs="Courier New"/>
                <w:sz w:val="16"/>
                <w:szCs w:val="16"/>
              </w:rPr>
            </w:pPr>
            <w:r w:rsidRPr="00B40796">
              <w:rPr>
                <w:rFonts w:ascii="Courier New" w:hAnsi="Courier New" w:cs="Courier New"/>
                <w:sz w:val="16"/>
                <w:szCs w:val="16"/>
              </w:rPr>
              <w:t>1</w:t>
            </w:r>
          </w:p>
        </w:tc>
        <w:tc>
          <w:tcPr>
            <w:tcW w:w="194" w:type="dxa"/>
            <w:gridSpan w:val="5"/>
            <w:tcBorders>
              <w:top w:val="nil"/>
              <w:left w:val="nil"/>
              <w:bottom w:val="nil"/>
              <w:right w:val="nil"/>
            </w:tcBorders>
            <w:shd w:val="clear" w:color="auto" w:fill="auto"/>
            <w:noWrap/>
            <w:vAlign w:val="bottom"/>
            <w:hideMark/>
          </w:tcPr>
          <w:p w:rsidR="00722A9E" w:rsidRPr="00B40796" w:rsidRDefault="00722A9E" w:rsidP="00B6503D">
            <w:pPr>
              <w:rPr>
                <w:rFonts w:ascii="Courier New" w:hAnsi="Courier New" w:cs="Courier New"/>
                <w:sz w:val="16"/>
                <w:szCs w:val="16"/>
              </w:rPr>
            </w:pPr>
          </w:p>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49"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33"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02"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r>
      <w:tr w:rsidR="00722A9E" w:rsidRPr="00B40796" w:rsidTr="00B6503D">
        <w:trPr>
          <w:trHeight w:val="216"/>
        </w:trPr>
        <w:tc>
          <w:tcPr>
            <w:tcW w:w="2490" w:type="dxa"/>
            <w:gridSpan w:val="3"/>
            <w:tcBorders>
              <w:top w:val="nil"/>
              <w:left w:val="nil"/>
              <w:bottom w:val="nil"/>
              <w:right w:val="nil"/>
            </w:tcBorders>
            <w:shd w:val="clear" w:color="auto" w:fill="auto"/>
            <w:noWrap/>
            <w:vAlign w:val="bottom"/>
            <w:hideMark/>
          </w:tcPr>
          <w:p w:rsidR="00722A9E" w:rsidRPr="00B40796" w:rsidRDefault="00722A9E" w:rsidP="00B6503D">
            <w:pPr>
              <w:rPr>
                <w:rFonts w:ascii="Courier New" w:hAnsi="Courier New" w:cs="Courier New"/>
                <w:sz w:val="16"/>
                <w:szCs w:val="16"/>
              </w:rPr>
            </w:pPr>
            <w:r w:rsidRPr="00B40796">
              <w:rPr>
                <w:rFonts w:ascii="Courier New" w:hAnsi="Courier New" w:cs="Courier New"/>
                <w:sz w:val="16"/>
                <w:szCs w:val="16"/>
              </w:rPr>
              <w:t>на №</w:t>
            </w:r>
          </w:p>
        </w:tc>
        <w:tc>
          <w:tcPr>
            <w:tcW w:w="2208" w:type="dxa"/>
            <w:gridSpan w:val="4"/>
            <w:tcBorders>
              <w:top w:val="nil"/>
              <w:left w:val="nil"/>
              <w:bottom w:val="single" w:sz="4" w:space="0" w:color="auto"/>
              <w:right w:val="nil"/>
            </w:tcBorders>
            <w:shd w:val="clear" w:color="auto" w:fill="auto"/>
            <w:noWrap/>
            <w:vAlign w:val="bottom"/>
            <w:hideMark/>
          </w:tcPr>
          <w:p w:rsidR="00722A9E" w:rsidRPr="00B40796" w:rsidRDefault="00722A9E" w:rsidP="00B6503D">
            <w:pPr>
              <w:rPr>
                <w:rFonts w:ascii="Courier New" w:hAnsi="Courier New" w:cs="Courier New"/>
                <w:sz w:val="16"/>
                <w:szCs w:val="16"/>
              </w:rPr>
            </w:pPr>
            <w:r w:rsidRPr="00B40796">
              <w:rPr>
                <w:rFonts w:ascii="Courier New" w:hAnsi="Courier New" w:cs="Courier New"/>
                <w:sz w:val="16"/>
                <w:szCs w:val="16"/>
              </w:rPr>
              <w:t> </w:t>
            </w:r>
          </w:p>
        </w:tc>
        <w:tc>
          <w:tcPr>
            <w:tcW w:w="0" w:type="dxa"/>
            <w:tcBorders>
              <w:top w:val="nil"/>
              <w:left w:val="nil"/>
              <w:bottom w:val="nil"/>
              <w:right w:val="nil"/>
            </w:tcBorders>
            <w:shd w:val="clear" w:color="auto" w:fill="auto"/>
            <w:noWrap/>
            <w:vAlign w:val="bottom"/>
            <w:hideMark/>
          </w:tcPr>
          <w:p w:rsidR="00722A9E" w:rsidRPr="00B40796" w:rsidRDefault="00722A9E" w:rsidP="00B6503D">
            <w:pPr>
              <w:jc w:val="center"/>
              <w:rPr>
                <w:rFonts w:ascii="Courier New" w:hAnsi="Courier New" w:cs="Courier New"/>
                <w:sz w:val="16"/>
                <w:szCs w:val="16"/>
              </w:rPr>
            </w:pPr>
            <w:r w:rsidRPr="00B40796">
              <w:rPr>
                <w:rFonts w:ascii="Courier New" w:hAnsi="Courier New" w:cs="Courier New"/>
                <w:sz w:val="16"/>
                <w:szCs w:val="16"/>
              </w:rPr>
              <w:t>от</w:t>
            </w:r>
          </w:p>
        </w:tc>
        <w:tc>
          <w:tcPr>
            <w:tcW w:w="5" w:type="dxa"/>
            <w:gridSpan w:val="5"/>
            <w:tcBorders>
              <w:top w:val="nil"/>
              <w:left w:val="nil"/>
              <w:bottom w:val="single" w:sz="4" w:space="0" w:color="auto"/>
              <w:right w:val="nil"/>
            </w:tcBorders>
            <w:shd w:val="clear" w:color="auto" w:fill="auto"/>
            <w:noWrap/>
            <w:vAlign w:val="bottom"/>
            <w:hideMark/>
          </w:tcPr>
          <w:p w:rsidR="00722A9E" w:rsidRPr="00B40796" w:rsidRDefault="00722A9E" w:rsidP="00B6503D">
            <w:pPr>
              <w:rPr>
                <w:rFonts w:ascii="Courier New" w:hAnsi="Courier New" w:cs="Courier New"/>
                <w:sz w:val="16"/>
                <w:szCs w:val="16"/>
              </w:rPr>
            </w:pPr>
            <w:r w:rsidRPr="00B40796">
              <w:rPr>
                <w:rFonts w:ascii="Courier New" w:hAnsi="Courier New" w:cs="Courier New"/>
                <w:sz w:val="16"/>
                <w:szCs w:val="16"/>
              </w:rPr>
              <w:t> </w:t>
            </w:r>
          </w:p>
        </w:tc>
        <w:tc>
          <w:tcPr>
            <w:tcW w:w="194" w:type="dxa"/>
            <w:gridSpan w:val="5"/>
            <w:tcBorders>
              <w:top w:val="nil"/>
              <w:left w:val="nil"/>
              <w:bottom w:val="nil"/>
              <w:right w:val="nil"/>
            </w:tcBorders>
            <w:shd w:val="clear" w:color="auto" w:fill="auto"/>
            <w:noWrap/>
            <w:vAlign w:val="bottom"/>
            <w:hideMark/>
          </w:tcPr>
          <w:p w:rsidR="00722A9E" w:rsidRPr="00B40796" w:rsidRDefault="00722A9E" w:rsidP="00B6503D">
            <w:pPr>
              <w:rPr>
                <w:rFonts w:ascii="Courier New" w:hAnsi="Courier New" w:cs="Courier New"/>
                <w:sz w:val="16"/>
                <w:szCs w:val="16"/>
              </w:rPr>
            </w:pPr>
          </w:p>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49"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33"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02"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r>
      <w:tr w:rsidR="00722A9E" w:rsidRPr="00B40796" w:rsidTr="00B6503D">
        <w:trPr>
          <w:trHeight w:val="216"/>
        </w:trPr>
        <w:tc>
          <w:tcPr>
            <w:tcW w:w="830" w:type="dxa"/>
            <w:tcBorders>
              <w:top w:val="nil"/>
              <w:left w:val="nil"/>
              <w:bottom w:val="nil"/>
              <w:right w:val="nil"/>
            </w:tcBorders>
            <w:shd w:val="clear" w:color="auto" w:fill="auto"/>
            <w:noWrap/>
            <w:vAlign w:val="center"/>
            <w:hideMark/>
          </w:tcPr>
          <w:p w:rsidR="00722A9E" w:rsidRPr="00B40796" w:rsidRDefault="00722A9E" w:rsidP="00B6503D"/>
        </w:tc>
        <w:tc>
          <w:tcPr>
            <w:tcW w:w="830" w:type="dxa"/>
            <w:tcBorders>
              <w:top w:val="nil"/>
              <w:left w:val="nil"/>
              <w:bottom w:val="nil"/>
              <w:right w:val="nil"/>
            </w:tcBorders>
            <w:shd w:val="clear" w:color="auto" w:fill="auto"/>
            <w:noWrap/>
            <w:vAlign w:val="center"/>
            <w:hideMark/>
          </w:tcPr>
          <w:p w:rsidR="00722A9E" w:rsidRPr="00B40796" w:rsidRDefault="00722A9E" w:rsidP="00B6503D">
            <w:pPr>
              <w:ind w:firstLineChars="300" w:firstLine="600"/>
            </w:pPr>
          </w:p>
        </w:tc>
        <w:tc>
          <w:tcPr>
            <w:tcW w:w="830" w:type="dxa"/>
            <w:tcBorders>
              <w:top w:val="nil"/>
              <w:left w:val="nil"/>
              <w:bottom w:val="nil"/>
              <w:right w:val="nil"/>
            </w:tcBorders>
            <w:shd w:val="clear" w:color="auto" w:fill="auto"/>
            <w:noWrap/>
            <w:vAlign w:val="center"/>
            <w:hideMark/>
          </w:tcPr>
          <w:p w:rsidR="00722A9E" w:rsidRPr="00B40796" w:rsidRDefault="00722A9E" w:rsidP="00B6503D">
            <w:pPr>
              <w:ind w:firstLineChars="300" w:firstLine="600"/>
            </w:pPr>
          </w:p>
        </w:tc>
        <w:tc>
          <w:tcPr>
            <w:tcW w:w="829" w:type="dxa"/>
            <w:tcBorders>
              <w:top w:val="nil"/>
              <w:left w:val="nil"/>
              <w:bottom w:val="nil"/>
              <w:right w:val="nil"/>
            </w:tcBorders>
            <w:shd w:val="clear" w:color="auto" w:fill="auto"/>
            <w:noWrap/>
            <w:vAlign w:val="center"/>
            <w:hideMark/>
          </w:tcPr>
          <w:p w:rsidR="00722A9E" w:rsidRPr="00B40796" w:rsidRDefault="00722A9E" w:rsidP="00B6503D">
            <w:pPr>
              <w:ind w:firstLineChars="300" w:firstLine="600"/>
            </w:pPr>
          </w:p>
        </w:tc>
        <w:tc>
          <w:tcPr>
            <w:tcW w:w="829" w:type="dxa"/>
            <w:tcBorders>
              <w:top w:val="nil"/>
              <w:left w:val="nil"/>
              <w:bottom w:val="nil"/>
              <w:right w:val="nil"/>
            </w:tcBorders>
            <w:shd w:val="clear" w:color="auto" w:fill="auto"/>
            <w:noWrap/>
            <w:vAlign w:val="center"/>
            <w:hideMark/>
          </w:tcPr>
          <w:p w:rsidR="00722A9E" w:rsidRPr="00B40796" w:rsidRDefault="00722A9E" w:rsidP="00B6503D">
            <w:pPr>
              <w:ind w:firstLineChars="300" w:firstLine="600"/>
            </w:pPr>
          </w:p>
        </w:tc>
        <w:tc>
          <w:tcPr>
            <w:tcW w:w="4453" w:type="dxa"/>
            <w:gridSpan w:val="29"/>
            <w:tcBorders>
              <w:top w:val="nil"/>
              <w:left w:val="nil"/>
              <w:bottom w:val="nil"/>
              <w:right w:val="nil"/>
            </w:tcBorders>
            <w:shd w:val="clear" w:color="auto" w:fill="auto"/>
            <w:noWrap/>
            <w:vAlign w:val="bottom"/>
            <w:hideMark/>
          </w:tcPr>
          <w:p w:rsidR="00722A9E" w:rsidRPr="00B40796" w:rsidRDefault="00722A9E" w:rsidP="00B6503D">
            <w:pPr>
              <w:rPr>
                <w:rFonts w:ascii="Arial" w:hAnsi="Arial" w:cs="Arial"/>
                <w:sz w:val="16"/>
                <w:szCs w:val="16"/>
              </w:rPr>
            </w:pPr>
            <w:r>
              <w:rPr>
                <w:noProof/>
              </w:rPr>
              <mc:AlternateContent>
                <mc:Choice Requires="wps">
                  <w:drawing>
                    <wp:anchor distT="0" distB="0" distL="114300" distR="114300" simplePos="0" relativeHeight="251665408" behindDoc="0" locked="0" layoutInCell="1" allowOverlap="1">
                      <wp:simplePos x="0" y="0"/>
                      <wp:positionH relativeFrom="column">
                        <wp:posOffset>297180</wp:posOffset>
                      </wp:positionH>
                      <wp:positionV relativeFrom="paragraph">
                        <wp:posOffset>76200</wp:posOffset>
                      </wp:positionV>
                      <wp:extent cx="15240" cy="15240"/>
                      <wp:effectExtent l="0" t="0" r="22860" b="22860"/>
                      <wp:wrapNone/>
                      <wp:docPr id="1066" name="Прямоугольник 10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 cy="15240"/>
                              </a:xfrm>
                              <a:prstGeom prst="rect">
                                <a:avLst/>
                              </a:prstGeom>
                              <a:solidFill>
                                <a:srgbClr val="FFFFFF"/>
                              </a:solidFill>
                              <a:ln w="9525" cap="flat">
                                <a:solidFill>
                                  <a:srgbClr xmlns:a14="http://schemas.microsoft.com/office/drawing/2010/main" val="000000" mc:Ignorable="a14" a14:legacySpreadsheetColorIndex="64"/>
                                </a:solidFill>
                                <a:prstDash val="solid"/>
                                <a:miter lim="800000"/>
                                <a:headEnd/>
                                <a:tailEnd/>
                              </a:ln>
                            </wps:spPr>
                            <wps:bodyPr/>
                          </wps:wsp>
                        </a:graphicData>
                      </a:graphic>
                      <wp14:sizeRelH relativeFrom="page">
                        <wp14:pctWidth>0</wp14:pctWidth>
                      </wp14:sizeRelH>
                      <wp14:sizeRelV relativeFrom="page">
                        <wp14:pctHeight>0</wp14:pctHeight>
                      </wp14:sizeRelV>
                    </wp:anchor>
                  </w:drawing>
                </mc:Choice>
                <mc:Fallback>
                  <w:pict>
                    <v:rect w14:anchorId="42AB4789" id="Прямоугольник 1066" o:spid="_x0000_s1026" style="position:absolute;margin-left:23.4pt;margin-top:6pt;width:1.2pt;height:1.2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"/>
                  </w:pict>
                </mc:Fallback>
              </mc:AlternateContent>
            </w:r>
          </w:p>
          <w:tbl>
            <w:tblPr>
              <w:tblW w:w="0" w:type="auto"/>
              <w:tblCellSpacing w:w="0" w:type="dxa"/>
              <w:tblCellMar>
                <w:left w:w="0" w:type="dxa"/>
                <w:right w:w="0" w:type="dxa"/>
              </w:tblCellMar>
              <w:tblLook w:val="04A0" w:firstRow="1" w:lastRow="0" w:firstColumn="1" w:lastColumn="0" w:noHBand="0" w:noVBand="1"/>
            </w:tblPr>
            <w:tblGrid>
              <w:gridCol w:w="7060"/>
            </w:tblGrid>
            <w:tr w:rsidR="00722A9E" w:rsidRPr="00B40796" w:rsidTr="00B6503D">
              <w:trPr>
                <w:trHeight w:val="216"/>
                <w:tblCellSpacing w:w="0" w:type="dxa"/>
              </w:trPr>
              <w:tc>
                <w:tcPr>
                  <w:tcW w:w="7060" w:type="dxa"/>
                  <w:tcBorders>
                    <w:top w:val="nil"/>
                    <w:left w:val="nil"/>
                    <w:bottom w:val="nil"/>
                    <w:right w:val="nil"/>
                  </w:tcBorders>
                  <w:shd w:val="clear" w:color="auto" w:fill="auto"/>
                  <w:noWrap/>
                  <w:tcMar>
                    <w:top w:w="0" w:type="dxa"/>
                    <w:left w:w="540" w:type="dxa"/>
                    <w:bottom w:w="0" w:type="dxa"/>
                    <w:right w:w="0" w:type="dxa"/>
                  </w:tcMar>
                  <w:vAlign w:val="center"/>
                  <w:hideMark/>
                </w:tcPr>
                <w:p w:rsidR="00722A9E" w:rsidRPr="00B40796" w:rsidRDefault="00722A9E" w:rsidP="00B6503D">
                  <w:pPr>
                    <w:rPr>
                      <w:rFonts w:ascii="Arial" w:hAnsi="Arial" w:cs="Arial"/>
                      <w:sz w:val="16"/>
                      <w:szCs w:val="16"/>
                    </w:rPr>
                  </w:pPr>
                </w:p>
              </w:tc>
            </w:tr>
          </w:tbl>
          <w:p w:rsidR="00722A9E" w:rsidRPr="00B40796" w:rsidRDefault="00722A9E" w:rsidP="00B6503D">
            <w:pPr>
              <w:rPr>
                <w:rFonts w:ascii="Arial" w:hAnsi="Arial" w:cs="Arial"/>
                <w:sz w:val="16"/>
                <w:szCs w:val="16"/>
              </w:rPr>
            </w:pPr>
          </w:p>
        </w:tc>
        <w:tc>
          <w:tcPr>
            <w:tcW w:w="544" w:type="dxa"/>
            <w:tcBorders>
              <w:top w:val="nil"/>
              <w:left w:val="nil"/>
              <w:bottom w:val="nil"/>
              <w:right w:val="nil"/>
            </w:tcBorders>
            <w:shd w:val="clear" w:color="auto" w:fill="auto"/>
            <w:noWrap/>
            <w:vAlign w:val="center"/>
            <w:hideMark/>
          </w:tcPr>
          <w:p w:rsidR="00722A9E" w:rsidRPr="00B40796" w:rsidRDefault="00722A9E" w:rsidP="00B6503D"/>
        </w:tc>
        <w:tc>
          <w:tcPr>
            <w:tcW w:w="544" w:type="dxa"/>
            <w:tcBorders>
              <w:top w:val="nil"/>
              <w:left w:val="nil"/>
              <w:bottom w:val="nil"/>
              <w:right w:val="nil"/>
            </w:tcBorders>
            <w:shd w:val="clear" w:color="auto" w:fill="auto"/>
            <w:noWrap/>
            <w:vAlign w:val="center"/>
            <w:hideMark/>
          </w:tcPr>
          <w:p w:rsidR="00722A9E" w:rsidRPr="00B40796" w:rsidRDefault="00722A9E" w:rsidP="00B6503D">
            <w:pPr>
              <w:ind w:firstLineChars="300" w:firstLine="600"/>
            </w:pPr>
          </w:p>
        </w:tc>
      </w:tr>
      <w:tr w:rsidR="00722A9E" w:rsidRPr="00B40796" w:rsidTr="00B6503D">
        <w:trPr>
          <w:trHeight w:val="216"/>
        </w:trPr>
        <w:tc>
          <w:tcPr>
            <w:tcW w:w="830" w:type="dxa"/>
            <w:tcBorders>
              <w:top w:val="nil"/>
              <w:left w:val="nil"/>
              <w:bottom w:val="nil"/>
              <w:right w:val="nil"/>
            </w:tcBorders>
            <w:shd w:val="clear" w:color="auto" w:fill="auto"/>
            <w:noWrap/>
            <w:vAlign w:val="bottom"/>
            <w:hideMark/>
          </w:tcPr>
          <w:p w:rsidR="00722A9E" w:rsidRPr="00B40796" w:rsidRDefault="00722A9E" w:rsidP="00B6503D">
            <w:pPr>
              <w:ind w:firstLineChars="300" w:firstLine="600"/>
            </w:pPr>
          </w:p>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4453" w:type="dxa"/>
            <w:gridSpan w:val="29"/>
            <w:tcBorders>
              <w:top w:val="nil"/>
              <w:left w:val="nil"/>
              <w:bottom w:val="nil"/>
              <w:right w:val="nil"/>
            </w:tcBorders>
            <w:shd w:val="clear" w:color="auto" w:fill="auto"/>
            <w:noWrap/>
            <w:vAlign w:val="bottom"/>
            <w:hideMark/>
          </w:tcPr>
          <w:p w:rsidR="00722A9E" w:rsidRPr="00B40796" w:rsidRDefault="00722A9E" w:rsidP="00B6503D">
            <w:pPr>
              <w:jc w:val="center"/>
              <w:rPr>
                <w:rFonts w:ascii="Courier New" w:hAnsi="Courier New" w:cs="Courier New"/>
                <w:sz w:val="16"/>
                <w:szCs w:val="16"/>
              </w:rPr>
            </w:pPr>
            <w:r w:rsidRPr="00B40796">
              <w:rPr>
                <w:rFonts w:ascii="Courier New" w:hAnsi="Courier New" w:cs="Courier New"/>
                <w:sz w:val="16"/>
                <w:szCs w:val="16"/>
              </w:rPr>
              <w:t>С П Р А В К А</w:t>
            </w:r>
          </w:p>
        </w:tc>
        <w:tc>
          <w:tcPr>
            <w:tcW w:w="544" w:type="dxa"/>
            <w:tcBorders>
              <w:top w:val="nil"/>
              <w:left w:val="nil"/>
              <w:bottom w:val="nil"/>
              <w:right w:val="nil"/>
            </w:tcBorders>
            <w:shd w:val="clear" w:color="auto" w:fill="auto"/>
            <w:noWrap/>
            <w:vAlign w:val="bottom"/>
            <w:hideMark/>
          </w:tcPr>
          <w:p w:rsidR="00722A9E" w:rsidRPr="00B40796" w:rsidRDefault="00722A9E" w:rsidP="00B6503D">
            <w:pPr>
              <w:jc w:val="center"/>
              <w:rPr>
                <w:rFonts w:ascii="Courier New" w:hAnsi="Courier New" w:cs="Courier New"/>
                <w:sz w:val="16"/>
                <w:szCs w:val="16"/>
              </w:rPr>
            </w:pPr>
          </w:p>
        </w:tc>
        <w:tc>
          <w:tcPr>
            <w:tcW w:w="544" w:type="dxa"/>
            <w:tcBorders>
              <w:top w:val="nil"/>
              <w:left w:val="nil"/>
              <w:bottom w:val="nil"/>
              <w:right w:val="nil"/>
            </w:tcBorders>
            <w:shd w:val="clear" w:color="auto" w:fill="auto"/>
            <w:noWrap/>
            <w:vAlign w:val="bottom"/>
            <w:hideMark/>
          </w:tcPr>
          <w:p w:rsidR="00722A9E" w:rsidRPr="00B40796" w:rsidRDefault="00722A9E" w:rsidP="00B6503D"/>
        </w:tc>
      </w:tr>
      <w:tr w:rsidR="00722A9E" w:rsidRPr="00B40796" w:rsidTr="00B6503D">
        <w:trPr>
          <w:trHeight w:val="237"/>
        </w:trPr>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4453" w:type="dxa"/>
            <w:gridSpan w:val="29"/>
            <w:tcBorders>
              <w:top w:val="nil"/>
              <w:left w:val="nil"/>
              <w:bottom w:val="nil"/>
              <w:right w:val="nil"/>
            </w:tcBorders>
            <w:shd w:val="clear" w:color="auto" w:fill="auto"/>
            <w:vAlign w:val="center"/>
            <w:hideMark/>
          </w:tcPr>
          <w:p w:rsidR="00722A9E" w:rsidRPr="00B40796" w:rsidRDefault="00722A9E" w:rsidP="00B6503D">
            <w:pPr>
              <w:jc w:val="center"/>
              <w:rPr>
                <w:rFonts w:ascii="Courier New" w:hAnsi="Courier New" w:cs="Courier New"/>
                <w:sz w:val="16"/>
                <w:szCs w:val="16"/>
              </w:rPr>
            </w:pPr>
            <w:r w:rsidRPr="00B40796">
              <w:rPr>
                <w:rFonts w:ascii="Courier New" w:hAnsi="Courier New" w:cs="Courier New"/>
                <w:sz w:val="16"/>
                <w:szCs w:val="16"/>
              </w:rPr>
              <w:t>о доходах, начисленных</w:t>
            </w:r>
          </w:p>
        </w:tc>
        <w:tc>
          <w:tcPr>
            <w:tcW w:w="544" w:type="dxa"/>
            <w:tcBorders>
              <w:top w:val="nil"/>
              <w:left w:val="nil"/>
              <w:bottom w:val="nil"/>
              <w:right w:val="nil"/>
            </w:tcBorders>
            <w:shd w:val="clear" w:color="auto" w:fill="auto"/>
            <w:noWrap/>
            <w:vAlign w:val="bottom"/>
            <w:hideMark/>
          </w:tcPr>
          <w:p w:rsidR="00722A9E" w:rsidRPr="00B40796" w:rsidRDefault="00722A9E" w:rsidP="00B6503D">
            <w:pPr>
              <w:jc w:val="center"/>
              <w:rPr>
                <w:rFonts w:ascii="Courier New" w:hAnsi="Courier New" w:cs="Courier New"/>
                <w:sz w:val="16"/>
                <w:szCs w:val="16"/>
              </w:rPr>
            </w:pPr>
          </w:p>
        </w:tc>
        <w:tc>
          <w:tcPr>
            <w:tcW w:w="544" w:type="dxa"/>
            <w:tcBorders>
              <w:top w:val="nil"/>
              <w:left w:val="nil"/>
              <w:bottom w:val="nil"/>
              <w:right w:val="nil"/>
            </w:tcBorders>
            <w:shd w:val="clear" w:color="auto" w:fill="auto"/>
            <w:noWrap/>
            <w:vAlign w:val="bottom"/>
            <w:hideMark/>
          </w:tcPr>
          <w:p w:rsidR="00722A9E" w:rsidRPr="00B40796" w:rsidRDefault="00722A9E" w:rsidP="00B6503D"/>
        </w:tc>
      </w:tr>
      <w:tr w:rsidR="00722A9E" w:rsidRPr="00B40796" w:rsidTr="00B6503D">
        <w:trPr>
          <w:trHeight w:val="216"/>
        </w:trPr>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540" w:type="dxa"/>
            <w:tcBorders>
              <w:top w:val="nil"/>
              <w:left w:val="nil"/>
              <w:bottom w:val="nil"/>
              <w:right w:val="nil"/>
            </w:tcBorders>
            <w:shd w:val="clear" w:color="auto" w:fill="auto"/>
            <w:noWrap/>
            <w:vAlign w:val="bottom"/>
            <w:hideMark/>
          </w:tcPr>
          <w:p w:rsidR="00722A9E" w:rsidRPr="00B40796" w:rsidRDefault="00722A9E" w:rsidP="00B6503D"/>
        </w:tc>
        <w:tc>
          <w:tcPr>
            <w:tcW w:w="1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5"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194"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49"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33"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02"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r>
      <w:tr w:rsidR="00722A9E" w:rsidRPr="00B40796" w:rsidTr="00B6503D">
        <w:trPr>
          <w:trHeight w:val="237"/>
        </w:trPr>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4453" w:type="dxa"/>
            <w:gridSpan w:val="29"/>
            <w:tcBorders>
              <w:top w:val="nil"/>
              <w:left w:val="nil"/>
              <w:bottom w:val="nil"/>
              <w:right w:val="nil"/>
            </w:tcBorders>
            <w:shd w:val="clear" w:color="auto" w:fill="auto"/>
            <w:vAlign w:val="center"/>
            <w:hideMark/>
          </w:tcPr>
          <w:p w:rsidR="00722A9E" w:rsidRPr="00B40796" w:rsidRDefault="00722A9E" w:rsidP="00B6503D">
            <w:pPr>
              <w:jc w:val="center"/>
              <w:rPr>
                <w:rFonts w:ascii="Courier New" w:hAnsi="Courier New" w:cs="Courier New"/>
                <w:sz w:val="16"/>
                <w:szCs w:val="16"/>
              </w:rPr>
            </w:pPr>
            <w:r w:rsidRPr="00B40796">
              <w:rPr>
                <w:rFonts w:ascii="Courier New" w:hAnsi="Courier New" w:cs="Courier New"/>
                <w:sz w:val="16"/>
                <w:szCs w:val="16"/>
              </w:rPr>
              <w:t>за период с 01.0</w:t>
            </w:r>
            <w:r>
              <w:rPr>
                <w:rFonts w:ascii="Courier New" w:hAnsi="Courier New" w:cs="Courier New"/>
                <w:sz w:val="16"/>
                <w:szCs w:val="16"/>
              </w:rPr>
              <w:t>1</w:t>
            </w:r>
            <w:r w:rsidRPr="00B40796">
              <w:rPr>
                <w:rFonts w:ascii="Courier New" w:hAnsi="Courier New" w:cs="Courier New"/>
                <w:sz w:val="16"/>
                <w:szCs w:val="16"/>
              </w:rPr>
              <w:t>.2017г. по 31.03.2017г.</w:t>
            </w:r>
          </w:p>
        </w:tc>
        <w:tc>
          <w:tcPr>
            <w:tcW w:w="544" w:type="dxa"/>
            <w:tcBorders>
              <w:top w:val="nil"/>
              <w:left w:val="nil"/>
              <w:bottom w:val="nil"/>
              <w:right w:val="nil"/>
            </w:tcBorders>
            <w:shd w:val="clear" w:color="auto" w:fill="auto"/>
            <w:noWrap/>
            <w:vAlign w:val="bottom"/>
            <w:hideMark/>
          </w:tcPr>
          <w:p w:rsidR="00722A9E" w:rsidRPr="00B40796" w:rsidRDefault="00722A9E" w:rsidP="00B6503D">
            <w:pPr>
              <w:jc w:val="center"/>
              <w:rPr>
                <w:rFonts w:ascii="Courier New" w:hAnsi="Courier New" w:cs="Courier New"/>
                <w:sz w:val="16"/>
                <w:szCs w:val="16"/>
              </w:rPr>
            </w:pPr>
          </w:p>
        </w:tc>
        <w:tc>
          <w:tcPr>
            <w:tcW w:w="544" w:type="dxa"/>
            <w:tcBorders>
              <w:top w:val="nil"/>
              <w:left w:val="nil"/>
              <w:bottom w:val="nil"/>
              <w:right w:val="nil"/>
            </w:tcBorders>
            <w:shd w:val="clear" w:color="auto" w:fill="auto"/>
            <w:noWrap/>
            <w:vAlign w:val="bottom"/>
            <w:hideMark/>
          </w:tcPr>
          <w:p w:rsidR="00722A9E" w:rsidRPr="00B40796" w:rsidRDefault="00722A9E" w:rsidP="00B6503D"/>
        </w:tc>
      </w:tr>
      <w:tr w:rsidR="00722A9E" w:rsidRPr="00B40796" w:rsidTr="00B6503D">
        <w:trPr>
          <w:trHeight w:val="216"/>
        </w:trPr>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540" w:type="dxa"/>
            <w:tcBorders>
              <w:top w:val="nil"/>
              <w:left w:val="nil"/>
              <w:bottom w:val="nil"/>
              <w:right w:val="nil"/>
            </w:tcBorders>
            <w:shd w:val="clear" w:color="auto" w:fill="auto"/>
            <w:noWrap/>
            <w:vAlign w:val="bottom"/>
            <w:hideMark/>
          </w:tcPr>
          <w:p w:rsidR="00722A9E" w:rsidRPr="00B40796" w:rsidRDefault="00722A9E" w:rsidP="00B6503D"/>
        </w:tc>
        <w:tc>
          <w:tcPr>
            <w:tcW w:w="1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5"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194"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49"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33"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02"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r>
      <w:tr w:rsidR="00722A9E" w:rsidRPr="00B40796" w:rsidTr="00B6503D">
        <w:trPr>
          <w:trHeight w:val="456"/>
        </w:trPr>
        <w:tc>
          <w:tcPr>
            <w:tcW w:w="9689" w:type="dxa"/>
            <w:gridSpan w:val="36"/>
            <w:tcBorders>
              <w:top w:val="nil"/>
              <w:left w:val="nil"/>
              <w:bottom w:val="nil"/>
              <w:right w:val="nil"/>
            </w:tcBorders>
            <w:shd w:val="clear" w:color="auto" w:fill="auto"/>
            <w:vAlign w:val="bottom"/>
            <w:hideMark/>
          </w:tcPr>
          <w:p w:rsidR="00722A9E" w:rsidRDefault="00722A9E" w:rsidP="00B6503D">
            <w:pPr>
              <w:rPr>
                <w:rFonts w:ascii="Courier New" w:hAnsi="Courier New" w:cs="Courier New"/>
                <w:sz w:val="16"/>
                <w:szCs w:val="16"/>
              </w:rPr>
            </w:pPr>
            <w:r w:rsidRPr="00B40796">
              <w:rPr>
                <w:rFonts w:ascii="Courier New" w:hAnsi="Courier New" w:cs="Courier New"/>
                <w:sz w:val="16"/>
                <w:szCs w:val="16"/>
              </w:rPr>
              <w:t>Выдана работнику ИВАНОВУ ИВАНУ ИВАНОВИЧУ, работающему в АО "МЭС", в том</w:t>
            </w:r>
            <w:r>
              <w:rPr>
                <w:rFonts w:ascii="Courier New" w:hAnsi="Courier New" w:cs="Courier New"/>
                <w:sz w:val="16"/>
                <w:szCs w:val="16"/>
              </w:rPr>
              <w:t>,</w:t>
            </w:r>
            <w:r w:rsidRPr="00B40796">
              <w:rPr>
                <w:rFonts w:ascii="Courier New" w:hAnsi="Courier New" w:cs="Courier New"/>
                <w:sz w:val="16"/>
                <w:szCs w:val="16"/>
              </w:rPr>
              <w:t xml:space="preserve"> что за указанный </w:t>
            </w:r>
          </w:p>
          <w:p w:rsidR="00722A9E" w:rsidRPr="00B40796" w:rsidRDefault="00722A9E" w:rsidP="00B6503D">
            <w:pPr>
              <w:rPr>
                <w:rFonts w:ascii="Courier New" w:hAnsi="Courier New" w:cs="Courier New"/>
                <w:sz w:val="16"/>
                <w:szCs w:val="16"/>
              </w:rPr>
            </w:pPr>
            <w:r w:rsidRPr="00B40796">
              <w:rPr>
                <w:rFonts w:ascii="Courier New" w:hAnsi="Courier New" w:cs="Courier New"/>
                <w:sz w:val="16"/>
                <w:szCs w:val="16"/>
              </w:rPr>
              <w:t>период ему была начислена заработная плата:</w:t>
            </w:r>
          </w:p>
        </w:tc>
      </w:tr>
      <w:tr w:rsidR="00722A9E" w:rsidRPr="00B40796" w:rsidTr="00B6503D">
        <w:trPr>
          <w:trHeight w:val="216"/>
        </w:trPr>
        <w:tc>
          <w:tcPr>
            <w:tcW w:w="830" w:type="dxa"/>
            <w:tcBorders>
              <w:top w:val="nil"/>
              <w:left w:val="nil"/>
              <w:bottom w:val="nil"/>
              <w:right w:val="nil"/>
            </w:tcBorders>
            <w:shd w:val="clear" w:color="auto" w:fill="auto"/>
            <w:noWrap/>
            <w:vAlign w:val="bottom"/>
            <w:hideMark/>
          </w:tcPr>
          <w:p w:rsidR="00722A9E" w:rsidRPr="00B40796" w:rsidRDefault="00722A9E" w:rsidP="00B6503D">
            <w:pPr>
              <w:rPr>
                <w:rFonts w:ascii="Courier New" w:hAnsi="Courier New" w:cs="Courier New"/>
                <w:sz w:val="16"/>
                <w:szCs w:val="16"/>
              </w:rPr>
            </w:pPr>
          </w:p>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540" w:type="dxa"/>
            <w:tcBorders>
              <w:top w:val="nil"/>
              <w:left w:val="nil"/>
              <w:bottom w:val="nil"/>
              <w:right w:val="nil"/>
            </w:tcBorders>
            <w:shd w:val="clear" w:color="auto" w:fill="auto"/>
            <w:noWrap/>
            <w:vAlign w:val="bottom"/>
            <w:hideMark/>
          </w:tcPr>
          <w:p w:rsidR="00722A9E" w:rsidRPr="00B40796" w:rsidRDefault="00722A9E" w:rsidP="00B6503D"/>
        </w:tc>
        <w:tc>
          <w:tcPr>
            <w:tcW w:w="1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5"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194"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49"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33"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02"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r>
      <w:tr w:rsidR="00722A9E" w:rsidRPr="00B40796" w:rsidTr="00B6503D">
        <w:trPr>
          <w:trHeight w:val="447"/>
        </w:trPr>
        <w:tc>
          <w:tcPr>
            <w:tcW w:w="4688" w:type="dxa"/>
            <w:gridSpan w:val="6"/>
            <w:tcBorders>
              <w:top w:val="dashed" w:sz="4" w:space="0" w:color="auto"/>
              <w:left w:val="nil"/>
              <w:bottom w:val="dashed" w:sz="4" w:space="0" w:color="auto"/>
              <w:right w:val="dashed" w:sz="4" w:space="0" w:color="auto"/>
            </w:tcBorders>
            <w:shd w:val="clear" w:color="auto" w:fill="auto"/>
            <w:noWrap/>
            <w:vAlign w:val="center"/>
            <w:hideMark/>
          </w:tcPr>
          <w:p w:rsidR="00722A9E" w:rsidRPr="00B40796" w:rsidRDefault="00722A9E" w:rsidP="00B6503D">
            <w:pPr>
              <w:jc w:val="center"/>
              <w:rPr>
                <w:rFonts w:ascii="Courier New" w:hAnsi="Courier New" w:cs="Courier New"/>
                <w:sz w:val="16"/>
                <w:szCs w:val="16"/>
              </w:rPr>
            </w:pPr>
            <w:r w:rsidRPr="00B40796">
              <w:rPr>
                <w:rFonts w:ascii="Courier New" w:hAnsi="Courier New" w:cs="Courier New"/>
                <w:sz w:val="16"/>
                <w:szCs w:val="16"/>
              </w:rPr>
              <w:t>Месяц</w:t>
            </w:r>
          </w:p>
        </w:tc>
        <w:tc>
          <w:tcPr>
            <w:tcW w:w="10" w:type="dxa"/>
            <w:tcBorders>
              <w:top w:val="dashed" w:sz="4" w:space="0" w:color="auto"/>
              <w:left w:val="nil"/>
              <w:bottom w:val="dashed" w:sz="4" w:space="0" w:color="auto"/>
              <w:right w:val="dashed" w:sz="4" w:space="0" w:color="auto"/>
            </w:tcBorders>
            <w:shd w:val="clear" w:color="auto" w:fill="auto"/>
            <w:noWrap/>
            <w:vAlign w:val="center"/>
            <w:hideMark/>
          </w:tcPr>
          <w:p w:rsidR="00722A9E" w:rsidRPr="00B40796" w:rsidRDefault="00722A9E" w:rsidP="00B6503D">
            <w:pPr>
              <w:jc w:val="center"/>
              <w:rPr>
                <w:rFonts w:ascii="Courier New" w:hAnsi="Courier New" w:cs="Courier New"/>
                <w:sz w:val="16"/>
                <w:szCs w:val="16"/>
              </w:rPr>
            </w:pPr>
            <w:r w:rsidRPr="00B40796">
              <w:rPr>
                <w:rFonts w:ascii="Courier New" w:hAnsi="Courier New" w:cs="Courier New"/>
                <w:sz w:val="16"/>
                <w:szCs w:val="16"/>
              </w:rPr>
              <w:t>Год</w:t>
            </w:r>
          </w:p>
        </w:tc>
        <w:tc>
          <w:tcPr>
            <w:tcW w:w="495" w:type="dxa"/>
            <w:gridSpan w:val="12"/>
            <w:tcBorders>
              <w:top w:val="dashed" w:sz="4" w:space="0" w:color="auto"/>
              <w:left w:val="nil"/>
              <w:bottom w:val="dashed" w:sz="4" w:space="0" w:color="auto"/>
              <w:right w:val="nil"/>
            </w:tcBorders>
            <w:shd w:val="clear" w:color="auto" w:fill="auto"/>
            <w:vAlign w:val="center"/>
            <w:hideMark/>
          </w:tcPr>
          <w:p w:rsidR="00722A9E" w:rsidRPr="00B40796" w:rsidRDefault="00722A9E" w:rsidP="00B6503D">
            <w:pPr>
              <w:jc w:val="center"/>
              <w:rPr>
                <w:rFonts w:ascii="Courier New" w:hAnsi="Courier New" w:cs="Courier New"/>
                <w:sz w:val="16"/>
                <w:szCs w:val="16"/>
              </w:rPr>
            </w:pPr>
            <w:r w:rsidRPr="00B40796">
              <w:rPr>
                <w:rFonts w:ascii="Courier New" w:hAnsi="Courier New" w:cs="Courier New"/>
                <w:sz w:val="16"/>
                <w:szCs w:val="16"/>
              </w:rPr>
              <w:t>Начислена зарплата</w:t>
            </w:r>
          </w:p>
        </w:tc>
        <w:tc>
          <w:tcPr>
            <w:tcW w:w="186" w:type="dxa"/>
            <w:tcBorders>
              <w:top w:val="nil"/>
              <w:left w:val="nil"/>
              <w:bottom w:val="nil"/>
              <w:right w:val="nil"/>
            </w:tcBorders>
            <w:shd w:val="clear" w:color="auto" w:fill="auto"/>
            <w:noWrap/>
            <w:vAlign w:val="bottom"/>
            <w:hideMark/>
          </w:tcPr>
          <w:p w:rsidR="00722A9E" w:rsidRPr="00B40796" w:rsidRDefault="00722A9E" w:rsidP="00B6503D">
            <w:pPr>
              <w:jc w:val="center"/>
              <w:rPr>
                <w:rFonts w:ascii="Courier New" w:hAnsi="Courier New" w:cs="Courier New"/>
                <w:sz w:val="16"/>
                <w:szCs w:val="16"/>
              </w:rPr>
            </w:pPr>
          </w:p>
        </w:tc>
        <w:tc>
          <w:tcPr>
            <w:tcW w:w="249"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33"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02"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r>
      <w:tr w:rsidR="00722A9E" w:rsidRPr="00B40796" w:rsidTr="00B6503D">
        <w:trPr>
          <w:trHeight w:val="237"/>
        </w:trPr>
        <w:tc>
          <w:tcPr>
            <w:tcW w:w="4688" w:type="dxa"/>
            <w:gridSpan w:val="6"/>
            <w:tcBorders>
              <w:top w:val="dashed" w:sz="4" w:space="0" w:color="auto"/>
              <w:left w:val="nil"/>
              <w:bottom w:val="dashed" w:sz="4" w:space="0" w:color="auto"/>
              <w:right w:val="dashed" w:sz="4" w:space="0" w:color="auto"/>
            </w:tcBorders>
            <w:shd w:val="clear" w:color="auto" w:fill="auto"/>
            <w:noWrap/>
            <w:vAlign w:val="center"/>
            <w:hideMark/>
          </w:tcPr>
          <w:p w:rsidR="00722A9E" w:rsidRPr="00B40796" w:rsidRDefault="00722A9E" w:rsidP="00B6503D">
            <w:pPr>
              <w:rPr>
                <w:rFonts w:ascii="Courier New" w:hAnsi="Courier New" w:cs="Courier New"/>
                <w:sz w:val="16"/>
                <w:szCs w:val="16"/>
              </w:rPr>
            </w:pPr>
            <w:r w:rsidRPr="00B40796">
              <w:rPr>
                <w:rFonts w:ascii="Courier New" w:hAnsi="Courier New" w:cs="Courier New"/>
                <w:sz w:val="16"/>
                <w:szCs w:val="16"/>
              </w:rPr>
              <w:t>Январь</w:t>
            </w:r>
          </w:p>
        </w:tc>
        <w:tc>
          <w:tcPr>
            <w:tcW w:w="10" w:type="dxa"/>
            <w:tcBorders>
              <w:top w:val="dashed" w:sz="4" w:space="0" w:color="auto"/>
              <w:left w:val="nil"/>
              <w:bottom w:val="dashed" w:sz="4" w:space="0" w:color="auto"/>
              <w:right w:val="dashed" w:sz="4" w:space="0" w:color="auto"/>
            </w:tcBorders>
            <w:shd w:val="clear" w:color="auto" w:fill="auto"/>
            <w:noWrap/>
            <w:vAlign w:val="center"/>
            <w:hideMark/>
          </w:tcPr>
          <w:p w:rsidR="00722A9E" w:rsidRPr="00B40796" w:rsidRDefault="00722A9E" w:rsidP="00B6503D">
            <w:pPr>
              <w:jc w:val="center"/>
              <w:rPr>
                <w:rFonts w:ascii="Courier New" w:hAnsi="Courier New" w:cs="Courier New"/>
                <w:sz w:val="16"/>
                <w:szCs w:val="16"/>
              </w:rPr>
            </w:pPr>
            <w:r w:rsidRPr="00B40796">
              <w:rPr>
                <w:rFonts w:ascii="Courier New" w:hAnsi="Courier New" w:cs="Courier New"/>
                <w:sz w:val="16"/>
                <w:szCs w:val="16"/>
              </w:rPr>
              <w:t>2017</w:t>
            </w:r>
          </w:p>
        </w:tc>
        <w:tc>
          <w:tcPr>
            <w:tcW w:w="495" w:type="dxa"/>
            <w:gridSpan w:val="12"/>
            <w:tcBorders>
              <w:top w:val="dashed" w:sz="4" w:space="0" w:color="auto"/>
              <w:left w:val="nil"/>
              <w:bottom w:val="dashed" w:sz="4" w:space="0" w:color="auto"/>
              <w:right w:val="nil"/>
            </w:tcBorders>
            <w:shd w:val="clear" w:color="auto" w:fill="auto"/>
            <w:vAlign w:val="center"/>
            <w:hideMark/>
          </w:tcPr>
          <w:p w:rsidR="00722A9E" w:rsidRPr="00B40796" w:rsidRDefault="00722A9E" w:rsidP="00B6503D">
            <w:pPr>
              <w:jc w:val="right"/>
              <w:rPr>
                <w:rFonts w:ascii="Courier New" w:hAnsi="Courier New" w:cs="Courier New"/>
                <w:sz w:val="16"/>
                <w:szCs w:val="16"/>
              </w:rPr>
            </w:pPr>
            <w:r w:rsidRPr="00B40796">
              <w:rPr>
                <w:rFonts w:ascii="Courier New" w:hAnsi="Courier New" w:cs="Courier New"/>
                <w:sz w:val="16"/>
                <w:szCs w:val="16"/>
              </w:rPr>
              <w:t>1,00</w:t>
            </w:r>
          </w:p>
        </w:tc>
        <w:tc>
          <w:tcPr>
            <w:tcW w:w="186" w:type="dxa"/>
            <w:tcBorders>
              <w:top w:val="nil"/>
              <w:left w:val="nil"/>
              <w:bottom w:val="nil"/>
              <w:right w:val="nil"/>
            </w:tcBorders>
            <w:shd w:val="clear" w:color="auto" w:fill="auto"/>
            <w:noWrap/>
            <w:vAlign w:val="bottom"/>
            <w:hideMark/>
          </w:tcPr>
          <w:p w:rsidR="00722A9E" w:rsidRPr="00B40796" w:rsidRDefault="00722A9E" w:rsidP="00B6503D">
            <w:pPr>
              <w:jc w:val="right"/>
              <w:rPr>
                <w:rFonts w:ascii="Courier New" w:hAnsi="Courier New" w:cs="Courier New"/>
                <w:sz w:val="16"/>
                <w:szCs w:val="16"/>
              </w:rPr>
            </w:pPr>
          </w:p>
        </w:tc>
        <w:tc>
          <w:tcPr>
            <w:tcW w:w="249"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33"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02"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r>
      <w:tr w:rsidR="00722A9E" w:rsidRPr="00B40796" w:rsidTr="00B6503D">
        <w:trPr>
          <w:trHeight w:val="237"/>
        </w:trPr>
        <w:tc>
          <w:tcPr>
            <w:tcW w:w="4688" w:type="dxa"/>
            <w:gridSpan w:val="6"/>
            <w:tcBorders>
              <w:top w:val="dashed" w:sz="4" w:space="0" w:color="auto"/>
              <w:left w:val="nil"/>
              <w:bottom w:val="dashed" w:sz="4" w:space="0" w:color="auto"/>
              <w:right w:val="dashed" w:sz="4" w:space="0" w:color="auto"/>
            </w:tcBorders>
            <w:shd w:val="clear" w:color="auto" w:fill="auto"/>
            <w:noWrap/>
            <w:vAlign w:val="center"/>
            <w:hideMark/>
          </w:tcPr>
          <w:p w:rsidR="00722A9E" w:rsidRPr="00B40796" w:rsidRDefault="00722A9E" w:rsidP="00B6503D">
            <w:pPr>
              <w:rPr>
                <w:rFonts w:ascii="Courier New" w:hAnsi="Courier New" w:cs="Courier New"/>
                <w:sz w:val="16"/>
                <w:szCs w:val="16"/>
              </w:rPr>
            </w:pPr>
            <w:r w:rsidRPr="00B40796">
              <w:rPr>
                <w:rFonts w:ascii="Courier New" w:hAnsi="Courier New" w:cs="Courier New"/>
                <w:sz w:val="16"/>
                <w:szCs w:val="16"/>
              </w:rPr>
              <w:t>Февраль</w:t>
            </w:r>
          </w:p>
        </w:tc>
        <w:tc>
          <w:tcPr>
            <w:tcW w:w="10" w:type="dxa"/>
            <w:tcBorders>
              <w:top w:val="dashed" w:sz="4" w:space="0" w:color="auto"/>
              <w:left w:val="nil"/>
              <w:bottom w:val="dashed" w:sz="4" w:space="0" w:color="auto"/>
              <w:right w:val="dashed" w:sz="4" w:space="0" w:color="auto"/>
            </w:tcBorders>
            <w:shd w:val="clear" w:color="auto" w:fill="auto"/>
            <w:noWrap/>
            <w:vAlign w:val="center"/>
            <w:hideMark/>
          </w:tcPr>
          <w:p w:rsidR="00722A9E" w:rsidRPr="00B40796" w:rsidRDefault="00722A9E" w:rsidP="00B6503D">
            <w:pPr>
              <w:jc w:val="center"/>
              <w:rPr>
                <w:rFonts w:ascii="Courier New" w:hAnsi="Courier New" w:cs="Courier New"/>
                <w:sz w:val="16"/>
                <w:szCs w:val="16"/>
              </w:rPr>
            </w:pPr>
            <w:r w:rsidRPr="00B40796">
              <w:rPr>
                <w:rFonts w:ascii="Courier New" w:hAnsi="Courier New" w:cs="Courier New"/>
                <w:sz w:val="16"/>
                <w:szCs w:val="16"/>
              </w:rPr>
              <w:t>2017</w:t>
            </w:r>
          </w:p>
        </w:tc>
        <w:tc>
          <w:tcPr>
            <w:tcW w:w="495" w:type="dxa"/>
            <w:gridSpan w:val="12"/>
            <w:tcBorders>
              <w:top w:val="dashed" w:sz="4" w:space="0" w:color="auto"/>
              <w:left w:val="nil"/>
              <w:bottom w:val="dashed" w:sz="4" w:space="0" w:color="auto"/>
              <w:right w:val="nil"/>
            </w:tcBorders>
            <w:shd w:val="clear" w:color="auto" w:fill="auto"/>
            <w:vAlign w:val="center"/>
            <w:hideMark/>
          </w:tcPr>
          <w:p w:rsidR="00722A9E" w:rsidRPr="00B40796" w:rsidRDefault="00722A9E" w:rsidP="00B6503D">
            <w:pPr>
              <w:jc w:val="right"/>
              <w:rPr>
                <w:rFonts w:ascii="Courier New" w:hAnsi="Courier New" w:cs="Courier New"/>
                <w:sz w:val="16"/>
                <w:szCs w:val="16"/>
              </w:rPr>
            </w:pPr>
            <w:r w:rsidRPr="00B40796">
              <w:rPr>
                <w:rFonts w:ascii="Courier New" w:hAnsi="Courier New" w:cs="Courier New"/>
                <w:sz w:val="16"/>
                <w:szCs w:val="16"/>
              </w:rPr>
              <w:t>1,00</w:t>
            </w:r>
          </w:p>
        </w:tc>
        <w:tc>
          <w:tcPr>
            <w:tcW w:w="186" w:type="dxa"/>
            <w:tcBorders>
              <w:top w:val="nil"/>
              <w:left w:val="nil"/>
              <w:bottom w:val="nil"/>
              <w:right w:val="nil"/>
            </w:tcBorders>
            <w:shd w:val="clear" w:color="auto" w:fill="auto"/>
            <w:noWrap/>
            <w:vAlign w:val="bottom"/>
            <w:hideMark/>
          </w:tcPr>
          <w:p w:rsidR="00722A9E" w:rsidRPr="00B40796" w:rsidRDefault="00722A9E" w:rsidP="00B6503D">
            <w:pPr>
              <w:jc w:val="right"/>
              <w:rPr>
                <w:rFonts w:ascii="Courier New" w:hAnsi="Courier New" w:cs="Courier New"/>
                <w:sz w:val="16"/>
                <w:szCs w:val="16"/>
              </w:rPr>
            </w:pPr>
          </w:p>
        </w:tc>
        <w:tc>
          <w:tcPr>
            <w:tcW w:w="249"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33"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02"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r>
      <w:tr w:rsidR="00722A9E" w:rsidRPr="00B40796" w:rsidTr="00B6503D">
        <w:trPr>
          <w:trHeight w:val="237"/>
        </w:trPr>
        <w:tc>
          <w:tcPr>
            <w:tcW w:w="4688" w:type="dxa"/>
            <w:gridSpan w:val="6"/>
            <w:tcBorders>
              <w:top w:val="dashed" w:sz="4" w:space="0" w:color="auto"/>
              <w:left w:val="nil"/>
              <w:bottom w:val="dashed" w:sz="4" w:space="0" w:color="auto"/>
              <w:right w:val="dashed" w:sz="4" w:space="0" w:color="auto"/>
            </w:tcBorders>
            <w:shd w:val="clear" w:color="auto" w:fill="auto"/>
            <w:noWrap/>
            <w:vAlign w:val="center"/>
            <w:hideMark/>
          </w:tcPr>
          <w:p w:rsidR="00722A9E" w:rsidRPr="00B40796" w:rsidRDefault="00722A9E" w:rsidP="00B6503D">
            <w:pPr>
              <w:rPr>
                <w:rFonts w:ascii="Courier New" w:hAnsi="Courier New" w:cs="Courier New"/>
                <w:sz w:val="16"/>
                <w:szCs w:val="16"/>
              </w:rPr>
            </w:pPr>
            <w:r w:rsidRPr="00B40796">
              <w:rPr>
                <w:rFonts w:ascii="Courier New" w:hAnsi="Courier New" w:cs="Courier New"/>
                <w:sz w:val="16"/>
                <w:szCs w:val="16"/>
              </w:rPr>
              <w:t>Март</w:t>
            </w:r>
          </w:p>
        </w:tc>
        <w:tc>
          <w:tcPr>
            <w:tcW w:w="10" w:type="dxa"/>
            <w:tcBorders>
              <w:top w:val="dashed" w:sz="4" w:space="0" w:color="auto"/>
              <w:left w:val="nil"/>
              <w:bottom w:val="dashed" w:sz="4" w:space="0" w:color="auto"/>
              <w:right w:val="dashed" w:sz="4" w:space="0" w:color="auto"/>
            </w:tcBorders>
            <w:shd w:val="clear" w:color="auto" w:fill="auto"/>
            <w:noWrap/>
            <w:vAlign w:val="center"/>
            <w:hideMark/>
          </w:tcPr>
          <w:p w:rsidR="00722A9E" w:rsidRPr="00B40796" w:rsidRDefault="00722A9E" w:rsidP="00B6503D">
            <w:pPr>
              <w:jc w:val="center"/>
              <w:rPr>
                <w:rFonts w:ascii="Courier New" w:hAnsi="Courier New" w:cs="Courier New"/>
                <w:sz w:val="16"/>
                <w:szCs w:val="16"/>
              </w:rPr>
            </w:pPr>
            <w:r w:rsidRPr="00B40796">
              <w:rPr>
                <w:rFonts w:ascii="Courier New" w:hAnsi="Courier New" w:cs="Courier New"/>
                <w:sz w:val="16"/>
                <w:szCs w:val="16"/>
              </w:rPr>
              <w:t>2017</w:t>
            </w:r>
          </w:p>
        </w:tc>
        <w:tc>
          <w:tcPr>
            <w:tcW w:w="495" w:type="dxa"/>
            <w:gridSpan w:val="12"/>
            <w:tcBorders>
              <w:top w:val="dashed" w:sz="4" w:space="0" w:color="auto"/>
              <w:left w:val="nil"/>
              <w:bottom w:val="dashed" w:sz="4" w:space="0" w:color="auto"/>
              <w:right w:val="nil"/>
            </w:tcBorders>
            <w:shd w:val="clear" w:color="auto" w:fill="auto"/>
            <w:vAlign w:val="center"/>
            <w:hideMark/>
          </w:tcPr>
          <w:p w:rsidR="00722A9E" w:rsidRPr="00B40796" w:rsidRDefault="00722A9E" w:rsidP="00B6503D">
            <w:pPr>
              <w:jc w:val="right"/>
              <w:rPr>
                <w:rFonts w:ascii="Courier New" w:hAnsi="Courier New" w:cs="Courier New"/>
                <w:sz w:val="16"/>
                <w:szCs w:val="16"/>
              </w:rPr>
            </w:pPr>
            <w:r w:rsidRPr="00B40796">
              <w:rPr>
                <w:rFonts w:ascii="Courier New" w:hAnsi="Courier New" w:cs="Courier New"/>
                <w:sz w:val="16"/>
                <w:szCs w:val="16"/>
              </w:rPr>
              <w:t>1,00</w:t>
            </w:r>
          </w:p>
        </w:tc>
        <w:tc>
          <w:tcPr>
            <w:tcW w:w="186" w:type="dxa"/>
            <w:tcBorders>
              <w:top w:val="nil"/>
              <w:left w:val="nil"/>
              <w:bottom w:val="nil"/>
              <w:right w:val="nil"/>
            </w:tcBorders>
            <w:shd w:val="clear" w:color="auto" w:fill="auto"/>
            <w:noWrap/>
            <w:vAlign w:val="bottom"/>
            <w:hideMark/>
          </w:tcPr>
          <w:p w:rsidR="00722A9E" w:rsidRPr="00B40796" w:rsidRDefault="00722A9E" w:rsidP="00B6503D">
            <w:pPr>
              <w:jc w:val="right"/>
              <w:rPr>
                <w:rFonts w:ascii="Courier New" w:hAnsi="Courier New" w:cs="Courier New"/>
                <w:sz w:val="16"/>
                <w:szCs w:val="16"/>
              </w:rPr>
            </w:pPr>
          </w:p>
        </w:tc>
        <w:tc>
          <w:tcPr>
            <w:tcW w:w="249"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33"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02"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r>
      <w:tr w:rsidR="00722A9E" w:rsidRPr="00B40796" w:rsidTr="00B6503D">
        <w:trPr>
          <w:trHeight w:val="216"/>
        </w:trPr>
        <w:tc>
          <w:tcPr>
            <w:tcW w:w="4703" w:type="dxa"/>
            <w:gridSpan w:val="13"/>
            <w:tcBorders>
              <w:top w:val="nil"/>
              <w:left w:val="nil"/>
              <w:bottom w:val="nil"/>
              <w:right w:val="nil"/>
            </w:tcBorders>
            <w:shd w:val="clear" w:color="auto" w:fill="auto"/>
            <w:noWrap/>
            <w:vAlign w:val="bottom"/>
            <w:hideMark/>
          </w:tcPr>
          <w:p w:rsidR="00722A9E" w:rsidRPr="00B40796" w:rsidRDefault="00722A9E" w:rsidP="00B6503D">
            <w:pPr>
              <w:rPr>
                <w:rFonts w:ascii="Courier New" w:hAnsi="Courier New" w:cs="Courier New"/>
                <w:sz w:val="16"/>
                <w:szCs w:val="16"/>
              </w:rPr>
            </w:pPr>
            <w:r w:rsidRPr="00B40796">
              <w:rPr>
                <w:rFonts w:ascii="Courier New" w:hAnsi="Courier New" w:cs="Courier New"/>
                <w:sz w:val="16"/>
                <w:szCs w:val="16"/>
              </w:rPr>
              <w:t>Итого за 3 месяца:</w:t>
            </w:r>
          </w:p>
        </w:tc>
        <w:tc>
          <w:tcPr>
            <w:tcW w:w="490" w:type="dxa"/>
            <w:gridSpan w:val="6"/>
            <w:tcBorders>
              <w:top w:val="nil"/>
              <w:left w:val="nil"/>
              <w:bottom w:val="nil"/>
              <w:right w:val="nil"/>
            </w:tcBorders>
            <w:shd w:val="clear" w:color="auto" w:fill="auto"/>
            <w:noWrap/>
            <w:vAlign w:val="bottom"/>
            <w:hideMark/>
          </w:tcPr>
          <w:p w:rsidR="00722A9E" w:rsidRPr="00B40796" w:rsidRDefault="00722A9E" w:rsidP="00B6503D">
            <w:pPr>
              <w:jc w:val="right"/>
              <w:rPr>
                <w:rFonts w:ascii="Courier New" w:hAnsi="Courier New" w:cs="Courier New"/>
                <w:sz w:val="16"/>
                <w:szCs w:val="16"/>
              </w:rPr>
            </w:pPr>
            <w:r w:rsidRPr="00B40796">
              <w:rPr>
                <w:rFonts w:ascii="Courier New" w:hAnsi="Courier New" w:cs="Courier New"/>
                <w:sz w:val="16"/>
                <w:szCs w:val="16"/>
              </w:rPr>
              <w:t>3,00</w:t>
            </w:r>
          </w:p>
        </w:tc>
        <w:tc>
          <w:tcPr>
            <w:tcW w:w="186" w:type="dxa"/>
            <w:tcBorders>
              <w:top w:val="nil"/>
              <w:left w:val="nil"/>
              <w:bottom w:val="nil"/>
              <w:right w:val="nil"/>
            </w:tcBorders>
            <w:shd w:val="clear" w:color="auto" w:fill="auto"/>
            <w:noWrap/>
            <w:vAlign w:val="bottom"/>
            <w:hideMark/>
          </w:tcPr>
          <w:p w:rsidR="00722A9E" w:rsidRPr="00B40796" w:rsidRDefault="00722A9E" w:rsidP="00B6503D">
            <w:pPr>
              <w:jc w:val="right"/>
              <w:rPr>
                <w:rFonts w:ascii="Courier New" w:hAnsi="Courier New" w:cs="Courier New"/>
                <w:sz w:val="16"/>
                <w:szCs w:val="16"/>
              </w:rPr>
            </w:pPr>
          </w:p>
        </w:tc>
        <w:tc>
          <w:tcPr>
            <w:tcW w:w="249"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33"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02"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r>
      <w:tr w:rsidR="00722A9E" w:rsidRPr="00B40796" w:rsidTr="00B6503D">
        <w:trPr>
          <w:trHeight w:val="216"/>
        </w:trPr>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540" w:type="dxa"/>
            <w:tcBorders>
              <w:top w:val="nil"/>
              <w:left w:val="nil"/>
              <w:bottom w:val="nil"/>
              <w:right w:val="nil"/>
            </w:tcBorders>
            <w:shd w:val="clear" w:color="auto" w:fill="auto"/>
            <w:noWrap/>
            <w:vAlign w:val="bottom"/>
            <w:hideMark/>
          </w:tcPr>
          <w:p w:rsidR="00722A9E" w:rsidRPr="00B40796" w:rsidRDefault="00722A9E" w:rsidP="00B6503D"/>
        </w:tc>
        <w:tc>
          <w:tcPr>
            <w:tcW w:w="1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5"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194"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49"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33"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02"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r>
      <w:tr w:rsidR="00722A9E" w:rsidRPr="00B40796" w:rsidTr="00B6503D">
        <w:trPr>
          <w:trHeight w:val="216"/>
        </w:trPr>
        <w:tc>
          <w:tcPr>
            <w:tcW w:w="4703" w:type="dxa"/>
            <w:gridSpan w:val="13"/>
            <w:tcBorders>
              <w:top w:val="nil"/>
              <w:left w:val="nil"/>
              <w:bottom w:val="nil"/>
              <w:right w:val="nil"/>
            </w:tcBorders>
            <w:shd w:val="clear" w:color="auto" w:fill="auto"/>
            <w:noWrap/>
            <w:vAlign w:val="bottom"/>
            <w:hideMark/>
          </w:tcPr>
          <w:p w:rsidR="00722A9E" w:rsidRPr="00B40796" w:rsidRDefault="00722A9E" w:rsidP="00B6503D">
            <w:pPr>
              <w:rPr>
                <w:rFonts w:ascii="Courier New" w:hAnsi="Courier New" w:cs="Courier New"/>
                <w:sz w:val="16"/>
                <w:szCs w:val="16"/>
              </w:rPr>
            </w:pPr>
            <w:r w:rsidRPr="00B40796">
              <w:rPr>
                <w:rFonts w:ascii="Courier New" w:hAnsi="Courier New" w:cs="Courier New"/>
                <w:sz w:val="16"/>
                <w:szCs w:val="16"/>
              </w:rPr>
              <w:t>Среднемесячная зарплата:</w:t>
            </w:r>
          </w:p>
        </w:tc>
        <w:tc>
          <w:tcPr>
            <w:tcW w:w="1984" w:type="dxa"/>
            <w:gridSpan w:val="12"/>
            <w:tcBorders>
              <w:top w:val="nil"/>
              <w:left w:val="nil"/>
              <w:bottom w:val="nil"/>
              <w:right w:val="nil"/>
            </w:tcBorders>
            <w:shd w:val="clear" w:color="auto" w:fill="auto"/>
            <w:noWrap/>
            <w:vAlign w:val="bottom"/>
            <w:hideMark/>
          </w:tcPr>
          <w:p w:rsidR="00722A9E" w:rsidRPr="00B40796" w:rsidRDefault="00722A9E" w:rsidP="00B6503D">
            <w:pPr>
              <w:jc w:val="right"/>
              <w:rPr>
                <w:rFonts w:ascii="Courier New" w:hAnsi="Courier New" w:cs="Courier New"/>
                <w:sz w:val="16"/>
                <w:szCs w:val="16"/>
              </w:rPr>
            </w:pPr>
            <w:r w:rsidRPr="00B40796">
              <w:rPr>
                <w:rFonts w:ascii="Courier New" w:hAnsi="Courier New" w:cs="Courier New"/>
                <w:sz w:val="16"/>
                <w:szCs w:val="16"/>
              </w:rPr>
              <w:t>1,00</w:t>
            </w:r>
          </w:p>
        </w:tc>
        <w:tc>
          <w:tcPr>
            <w:tcW w:w="218" w:type="dxa"/>
            <w:tcBorders>
              <w:top w:val="nil"/>
              <w:left w:val="nil"/>
              <w:bottom w:val="nil"/>
              <w:right w:val="nil"/>
            </w:tcBorders>
            <w:shd w:val="clear" w:color="auto" w:fill="auto"/>
            <w:noWrap/>
            <w:vAlign w:val="bottom"/>
            <w:hideMark/>
          </w:tcPr>
          <w:p w:rsidR="00722A9E" w:rsidRPr="00B40796" w:rsidRDefault="00722A9E" w:rsidP="00B6503D">
            <w:pPr>
              <w:jc w:val="right"/>
              <w:rPr>
                <w:rFonts w:ascii="Courier New" w:hAnsi="Courier New" w:cs="Courier New"/>
                <w:sz w:val="16"/>
                <w:szCs w:val="16"/>
              </w:rPr>
            </w:pPr>
          </w:p>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02"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r>
      <w:tr w:rsidR="00722A9E" w:rsidRPr="00B40796" w:rsidTr="00B6503D">
        <w:trPr>
          <w:trHeight w:val="216"/>
        </w:trPr>
        <w:tc>
          <w:tcPr>
            <w:tcW w:w="9689" w:type="dxa"/>
            <w:gridSpan w:val="36"/>
            <w:tcBorders>
              <w:top w:val="nil"/>
              <w:left w:val="nil"/>
              <w:bottom w:val="nil"/>
              <w:right w:val="nil"/>
            </w:tcBorders>
            <w:shd w:val="clear" w:color="auto" w:fill="auto"/>
            <w:noWrap/>
            <w:vAlign w:val="bottom"/>
            <w:hideMark/>
          </w:tcPr>
          <w:p w:rsidR="00722A9E" w:rsidRPr="00B40796" w:rsidRDefault="00722A9E" w:rsidP="00B6503D">
            <w:pPr>
              <w:jc w:val="center"/>
              <w:rPr>
                <w:rFonts w:ascii="Courier New" w:hAnsi="Courier New" w:cs="Courier New"/>
                <w:sz w:val="16"/>
                <w:szCs w:val="16"/>
              </w:rPr>
            </w:pPr>
            <w:r w:rsidRPr="00B40796">
              <w:rPr>
                <w:rFonts w:ascii="Courier New" w:hAnsi="Courier New" w:cs="Courier New"/>
                <w:sz w:val="16"/>
                <w:szCs w:val="16"/>
              </w:rPr>
              <w:t>(Один руб. 00 коп.)</w:t>
            </w:r>
          </w:p>
        </w:tc>
      </w:tr>
      <w:tr w:rsidR="00722A9E" w:rsidRPr="00B40796" w:rsidTr="00B6503D">
        <w:trPr>
          <w:trHeight w:val="216"/>
        </w:trPr>
        <w:tc>
          <w:tcPr>
            <w:tcW w:w="830" w:type="dxa"/>
            <w:tcBorders>
              <w:top w:val="nil"/>
              <w:left w:val="nil"/>
              <w:bottom w:val="nil"/>
              <w:right w:val="nil"/>
            </w:tcBorders>
            <w:shd w:val="clear" w:color="auto" w:fill="auto"/>
            <w:noWrap/>
            <w:vAlign w:val="bottom"/>
            <w:hideMark/>
          </w:tcPr>
          <w:p w:rsidR="00722A9E" w:rsidRPr="00B40796" w:rsidRDefault="00722A9E" w:rsidP="00B6503D">
            <w:pPr>
              <w:jc w:val="center"/>
              <w:rPr>
                <w:rFonts w:ascii="Courier New" w:hAnsi="Courier New" w:cs="Courier New"/>
                <w:sz w:val="16"/>
                <w:szCs w:val="16"/>
              </w:rPr>
            </w:pPr>
          </w:p>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540" w:type="dxa"/>
            <w:tcBorders>
              <w:top w:val="nil"/>
              <w:left w:val="nil"/>
              <w:bottom w:val="nil"/>
              <w:right w:val="nil"/>
            </w:tcBorders>
            <w:shd w:val="clear" w:color="auto" w:fill="auto"/>
            <w:noWrap/>
            <w:vAlign w:val="bottom"/>
            <w:hideMark/>
          </w:tcPr>
          <w:p w:rsidR="00722A9E" w:rsidRPr="00B40796" w:rsidRDefault="00722A9E" w:rsidP="00B6503D"/>
        </w:tc>
        <w:tc>
          <w:tcPr>
            <w:tcW w:w="1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5"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194"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49"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33"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02"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r>
      <w:tr w:rsidR="00722A9E" w:rsidRPr="00B40796" w:rsidTr="00B6503D">
        <w:trPr>
          <w:trHeight w:val="216"/>
        </w:trPr>
        <w:tc>
          <w:tcPr>
            <w:tcW w:w="9689" w:type="dxa"/>
            <w:gridSpan w:val="36"/>
            <w:tcBorders>
              <w:top w:val="nil"/>
              <w:left w:val="nil"/>
              <w:bottom w:val="nil"/>
              <w:right w:val="nil"/>
            </w:tcBorders>
            <w:shd w:val="clear" w:color="auto" w:fill="auto"/>
            <w:noWrap/>
            <w:vAlign w:val="bottom"/>
            <w:hideMark/>
          </w:tcPr>
          <w:p w:rsidR="00722A9E" w:rsidRPr="00B40796" w:rsidRDefault="00722A9E" w:rsidP="00B6503D">
            <w:pPr>
              <w:rPr>
                <w:rFonts w:ascii="Courier New" w:hAnsi="Courier New" w:cs="Courier New"/>
                <w:sz w:val="16"/>
                <w:szCs w:val="16"/>
              </w:rPr>
            </w:pPr>
            <w:r w:rsidRPr="00B40796">
              <w:rPr>
                <w:rFonts w:ascii="Courier New" w:hAnsi="Courier New" w:cs="Courier New"/>
                <w:sz w:val="16"/>
                <w:szCs w:val="16"/>
              </w:rPr>
              <w:t>Основание выдачи справки: лицевые счета за 2017г.</w:t>
            </w:r>
          </w:p>
        </w:tc>
      </w:tr>
      <w:tr w:rsidR="00722A9E" w:rsidRPr="00B40796" w:rsidTr="00B6503D">
        <w:trPr>
          <w:trHeight w:val="216"/>
        </w:trPr>
        <w:tc>
          <w:tcPr>
            <w:tcW w:w="830" w:type="dxa"/>
            <w:tcBorders>
              <w:top w:val="nil"/>
              <w:left w:val="nil"/>
              <w:bottom w:val="nil"/>
              <w:right w:val="nil"/>
            </w:tcBorders>
            <w:shd w:val="clear" w:color="auto" w:fill="auto"/>
            <w:noWrap/>
            <w:vAlign w:val="bottom"/>
            <w:hideMark/>
          </w:tcPr>
          <w:p w:rsidR="00722A9E" w:rsidRPr="00B40796" w:rsidRDefault="00722A9E" w:rsidP="00B6503D">
            <w:pPr>
              <w:rPr>
                <w:rFonts w:ascii="Courier New" w:hAnsi="Courier New" w:cs="Courier New"/>
                <w:sz w:val="16"/>
                <w:szCs w:val="16"/>
              </w:rPr>
            </w:pPr>
          </w:p>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540" w:type="dxa"/>
            <w:tcBorders>
              <w:top w:val="nil"/>
              <w:left w:val="nil"/>
              <w:bottom w:val="nil"/>
              <w:right w:val="nil"/>
            </w:tcBorders>
            <w:shd w:val="clear" w:color="auto" w:fill="auto"/>
            <w:noWrap/>
            <w:vAlign w:val="bottom"/>
            <w:hideMark/>
          </w:tcPr>
          <w:p w:rsidR="00722A9E" w:rsidRPr="00B40796" w:rsidRDefault="00722A9E" w:rsidP="00B6503D"/>
        </w:tc>
        <w:tc>
          <w:tcPr>
            <w:tcW w:w="1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5"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194"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49"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33"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02"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r>
      <w:tr w:rsidR="00722A9E" w:rsidRPr="00B40796" w:rsidTr="00B6503D">
        <w:trPr>
          <w:trHeight w:val="216"/>
        </w:trPr>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540" w:type="dxa"/>
            <w:tcBorders>
              <w:top w:val="nil"/>
              <w:left w:val="nil"/>
              <w:bottom w:val="nil"/>
              <w:right w:val="nil"/>
            </w:tcBorders>
            <w:shd w:val="clear" w:color="auto" w:fill="auto"/>
            <w:noWrap/>
            <w:vAlign w:val="bottom"/>
            <w:hideMark/>
          </w:tcPr>
          <w:p w:rsidR="00722A9E" w:rsidRPr="00B40796" w:rsidRDefault="00722A9E" w:rsidP="00B6503D"/>
        </w:tc>
        <w:tc>
          <w:tcPr>
            <w:tcW w:w="1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5"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194"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49"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33"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02"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r>
      <w:tr w:rsidR="00722A9E" w:rsidRPr="00B40796" w:rsidTr="00B6503D">
        <w:trPr>
          <w:trHeight w:val="216"/>
        </w:trPr>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540" w:type="dxa"/>
            <w:tcBorders>
              <w:top w:val="nil"/>
              <w:left w:val="nil"/>
              <w:bottom w:val="nil"/>
              <w:right w:val="nil"/>
            </w:tcBorders>
            <w:shd w:val="clear" w:color="auto" w:fill="auto"/>
            <w:noWrap/>
            <w:vAlign w:val="bottom"/>
            <w:hideMark/>
          </w:tcPr>
          <w:p w:rsidR="00722A9E" w:rsidRPr="00B40796" w:rsidRDefault="00722A9E" w:rsidP="00B6503D"/>
        </w:tc>
        <w:tc>
          <w:tcPr>
            <w:tcW w:w="1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5"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194"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49"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33"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02"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r>
      <w:tr w:rsidR="00722A9E" w:rsidRPr="00B40796" w:rsidTr="00B6503D">
        <w:trPr>
          <w:trHeight w:val="216"/>
        </w:trPr>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4197" w:type="dxa"/>
            <w:gridSpan w:val="22"/>
            <w:tcBorders>
              <w:top w:val="nil"/>
              <w:left w:val="nil"/>
              <w:bottom w:val="nil"/>
              <w:right w:val="nil"/>
            </w:tcBorders>
            <w:shd w:val="clear" w:color="auto" w:fill="auto"/>
            <w:noWrap/>
            <w:vAlign w:val="bottom"/>
            <w:hideMark/>
          </w:tcPr>
          <w:p w:rsidR="00722A9E" w:rsidRPr="00B40796" w:rsidRDefault="00722A9E" w:rsidP="00B6503D">
            <w:pPr>
              <w:rPr>
                <w:rFonts w:ascii="Courier New" w:hAnsi="Courier New" w:cs="Courier New"/>
                <w:sz w:val="16"/>
                <w:szCs w:val="16"/>
              </w:rPr>
            </w:pPr>
            <w:r w:rsidRPr="007800D0">
              <w:rPr>
                <w:rFonts w:ascii="Courier New" w:hAnsi="Courier New" w:cs="Courier New"/>
                <w:sz w:val="16"/>
                <w:szCs w:val="16"/>
              </w:rPr>
              <w:t>Руководитель</w:t>
            </w:r>
            <w:r>
              <w:rPr>
                <w:rFonts w:ascii="Courier New" w:hAnsi="Courier New" w:cs="Courier New"/>
                <w:sz w:val="16"/>
                <w:szCs w:val="16"/>
              </w:rPr>
              <w:t xml:space="preserve">           расшифровка ФИО            </w:t>
            </w:r>
          </w:p>
        </w:tc>
        <w:tc>
          <w:tcPr>
            <w:tcW w:w="218" w:type="dxa"/>
            <w:tcBorders>
              <w:top w:val="nil"/>
              <w:left w:val="nil"/>
              <w:bottom w:val="nil"/>
              <w:right w:val="nil"/>
            </w:tcBorders>
            <w:shd w:val="clear" w:color="auto" w:fill="auto"/>
            <w:noWrap/>
            <w:vAlign w:val="bottom"/>
            <w:hideMark/>
          </w:tcPr>
          <w:p w:rsidR="00722A9E" w:rsidRPr="00B40796" w:rsidRDefault="00722A9E" w:rsidP="00B6503D">
            <w:pPr>
              <w:rPr>
                <w:rFonts w:ascii="Courier New" w:hAnsi="Courier New" w:cs="Courier New"/>
                <w:sz w:val="16"/>
                <w:szCs w:val="16"/>
              </w:rPr>
            </w:pPr>
          </w:p>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30" w:type="dxa"/>
            <w:gridSpan w:val="7"/>
            <w:tcBorders>
              <w:top w:val="nil"/>
              <w:left w:val="nil"/>
              <w:bottom w:val="nil"/>
              <w:right w:val="nil"/>
            </w:tcBorders>
            <w:shd w:val="clear" w:color="auto" w:fill="auto"/>
            <w:noWrap/>
            <w:vAlign w:val="bottom"/>
            <w:hideMark/>
          </w:tcPr>
          <w:p w:rsidR="00722A9E" w:rsidRPr="00B40796" w:rsidRDefault="00722A9E" w:rsidP="00B6503D">
            <w:pPr>
              <w:rPr>
                <w:rFonts w:ascii="Courier New" w:hAnsi="Courier New" w:cs="Courier New"/>
                <w:sz w:val="16"/>
                <w:szCs w:val="16"/>
              </w:rPr>
            </w:pPr>
            <w:r w:rsidRPr="00B40796">
              <w:rPr>
                <w:rFonts w:ascii="Courier New" w:hAnsi="Courier New" w:cs="Courier New"/>
                <w:sz w:val="16"/>
                <w:szCs w:val="16"/>
              </w:rPr>
              <w:t>расшифровка ФИО</w:t>
            </w:r>
          </w:p>
        </w:tc>
      </w:tr>
      <w:tr w:rsidR="00722A9E" w:rsidRPr="00B40796" w:rsidTr="00B6503D">
        <w:trPr>
          <w:trHeight w:val="216"/>
        </w:trPr>
        <w:tc>
          <w:tcPr>
            <w:tcW w:w="2490" w:type="dxa"/>
            <w:gridSpan w:val="3"/>
            <w:tcBorders>
              <w:top w:val="nil"/>
              <w:left w:val="nil"/>
              <w:bottom w:val="nil"/>
              <w:right w:val="nil"/>
            </w:tcBorders>
            <w:shd w:val="clear" w:color="auto" w:fill="auto"/>
            <w:noWrap/>
            <w:vAlign w:val="bottom"/>
            <w:hideMark/>
          </w:tcPr>
          <w:p w:rsidR="00722A9E" w:rsidRPr="00B40796" w:rsidRDefault="00722A9E" w:rsidP="00B6503D">
            <w:pPr>
              <w:jc w:val="center"/>
              <w:rPr>
                <w:rFonts w:ascii="Courier New" w:hAnsi="Courier New" w:cs="Courier New"/>
                <w:sz w:val="16"/>
                <w:szCs w:val="16"/>
              </w:rPr>
            </w:pPr>
            <w:r w:rsidRPr="00B40796">
              <w:rPr>
                <w:rFonts w:ascii="Courier New" w:hAnsi="Courier New" w:cs="Courier New"/>
                <w:sz w:val="16"/>
                <w:szCs w:val="16"/>
              </w:rPr>
              <w:t>М. П.</w:t>
            </w:r>
          </w:p>
        </w:tc>
        <w:tc>
          <w:tcPr>
            <w:tcW w:w="829" w:type="dxa"/>
            <w:tcBorders>
              <w:top w:val="nil"/>
              <w:left w:val="nil"/>
              <w:bottom w:val="nil"/>
              <w:right w:val="nil"/>
            </w:tcBorders>
            <w:shd w:val="clear" w:color="auto" w:fill="auto"/>
            <w:noWrap/>
            <w:vAlign w:val="bottom"/>
            <w:hideMark/>
          </w:tcPr>
          <w:p w:rsidR="00722A9E" w:rsidRPr="00B40796" w:rsidRDefault="00722A9E" w:rsidP="00B6503D">
            <w:pPr>
              <w:jc w:val="center"/>
              <w:rPr>
                <w:rFonts w:ascii="Courier New" w:hAnsi="Courier New" w:cs="Courier New"/>
                <w:sz w:val="16"/>
                <w:szCs w:val="16"/>
              </w:rPr>
            </w:pPr>
          </w:p>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540" w:type="dxa"/>
            <w:tcBorders>
              <w:top w:val="nil"/>
              <w:left w:val="nil"/>
              <w:bottom w:val="nil"/>
              <w:right w:val="nil"/>
            </w:tcBorders>
            <w:shd w:val="clear" w:color="auto" w:fill="auto"/>
            <w:noWrap/>
            <w:vAlign w:val="bottom"/>
            <w:hideMark/>
          </w:tcPr>
          <w:p w:rsidR="00722A9E" w:rsidRPr="00B40796" w:rsidRDefault="00722A9E" w:rsidP="00B6503D"/>
        </w:tc>
        <w:tc>
          <w:tcPr>
            <w:tcW w:w="1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5"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194"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49"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33"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02"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r>
      <w:tr w:rsidR="00722A9E" w:rsidRPr="00B40796" w:rsidTr="00B6503D">
        <w:trPr>
          <w:trHeight w:val="216"/>
        </w:trPr>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4197" w:type="dxa"/>
            <w:gridSpan w:val="22"/>
            <w:tcBorders>
              <w:top w:val="nil"/>
              <w:left w:val="nil"/>
              <w:bottom w:val="nil"/>
              <w:right w:val="nil"/>
            </w:tcBorders>
            <w:shd w:val="clear" w:color="auto" w:fill="auto"/>
            <w:noWrap/>
            <w:vAlign w:val="bottom"/>
            <w:hideMark/>
          </w:tcPr>
          <w:p w:rsidR="00722A9E" w:rsidRPr="00B40796" w:rsidRDefault="00722A9E" w:rsidP="00B6503D">
            <w:pPr>
              <w:rPr>
                <w:rFonts w:ascii="Courier New" w:hAnsi="Courier New" w:cs="Courier New"/>
                <w:sz w:val="16"/>
                <w:szCs w:val="16"/>
              </w:rPr>
            </w:pPr>
            <w:r>
              <w:rPr>
                <w:rFonts w:ascii="Courier New" w:hAnsi="Courier New" w:cs="Courier New"/>
                <w:sz w:val="16"/>
                <w:szCs w:val="16"/>
              </w:rPr>
              <w:t>Г</w:t>
            </w:r>
            <w:r w:rsidRPr="00B40796">
              <w:rPr>
                <w:rFonts w:ascii="Courier New" w:hAnsi="Courier New" w:cs="Courier New"/>
                <w:sz w:val="16"/>
                <w:szCs w:val="16"/>
              </w:rPr>
              <w:t>лавн</w:t>
            </w:r>
            <w:r>
              <w:rPr>
                <w:rFonts w:ascii="Courier New" w:hAnsi="Courier New" w:cs="Courier New"/>
                <w:sz w:val="16"/>
                <w:szCs w:val="16"/>
              </w:rPr>
              <w:t>ый</w:t>
            </w:r>
            <w:r w:rsidRPr="00B40796">
              <w:rPr>
                <w:rFonts w:ascii="Courier New" w:hAnsi="Courier New" w:cs="Courier New"/>
                <w:sz w:val="16"/>
                <w:szCs w:val="16"/>
              </w:rPr>
              <w:t xml:space="preserve"> бухгалтер</w:t>
            </w:r>
            <w:r>
              <w:rPr>
                <w:rFonts w:ascii="Courier New" w:hAnsi="Courier New" w:cs="Courier New"/>
                <w:sz w:val="16"/>
                <w:szCs w:val="16"/>
              </w:rPr>
              <w:t xml:space="preserve">      расшифровка ФИО </w:t>
            </w:r>
          </w:p>
        </w:tc>
        <w:tc>
          <w:tcPr>
            <w:tcW w:w="218" w:type="dxa"/>
            <w:tcBorders>
              <w:top w:val="nil"/>
              <w:left w:val="nil"/>
              <w:bottom w:val="nil"/>
              <w:right w:val="nil"/>
            </w:tcBorders>
            <w:shd w:val="clear" w:color="auto" w:fill="auto"/>
            <w:noWrap/>
            <w:vAlign w:val="bottom"/>
            <w:hideMark/>
          </w:tcPr>
          <w:p w:rsidR="00722A9E" w:rsidRPr="00B40796" w:rsidRDefault="00722A9E" w:rsidP="00B6503D">
            <w:pPr>
              <w:rPr>
                <w:rFonts w:ascii="Courier New" w:hAnsi="Courier New" w:cs="Courier New"/>
                <w:sz w:val="16"/>
                <w:szCs w:val="16"/>
              </w:rPr>
            </w:pPr>
          </w:p>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30" w:type="dxa"/>
            <w:gridSpan w:val="7"/>
            <w:tcBorders>
              <w:top w:val="nil"/>
              <w:left w:val="nil"/>
              <w:bottom w:val="nil"/>
              <w:right w:val="nil"/>
            </w:tcBorders>
            <w:shd w:val="clear" w:color="auto" w:fill="auto"/>
            <w:noWrap/>
            <w:vAlign w:val="bottom"/>
            <w:hideMark/>
          </w:tcPr>
          <w:p w:rsidR="00722A9E" w:rsidRPr="00B40796" w:rsidRDefault="00722A9E" w:rsidP="00B6503D">
            <w:pPr>
              <w:rPr>
                <w:rFonts w:ascii="Courier New" w:hAnsi="Courier New" w:cs="Courier New"/>
                <w:sz w:val="16"/>
                <w:szCs w:val="16"/>
              </w:rPr>
            </w:pPr>
            <w:r w:rsidRPr="00B40796">
              <w:rPr>
                <w:rFonts w:ascii="Courier New" w:hAnsi="Courier New" w:cs="Courier New"/>
                <w:sz w:val="16"/>
                <w:szCs w:val="16"/>
              </w:rPr>
              <w:t>расшифровка ФИО</w:t>
            </w:r>
          </w:p>
        </w:tc>
      </w:tr>
      <w:tr w:rsidR="00722A9E" w:rsidRPr="00B40796" w:rsidTr="00B6503D">
        <w:trPr>
          <w:trHeight w:val="216"/>
        </w:trPr>
        <w:tc>
          <w:tcPr>
            <w:tcW w:w="830" w:type="dxa"/>
            <w:tcBorders>
              <w:top w:val="nil"/>
              <w:left w:val="nil"/>
              <w:bottom w:val="nil"/>
              <w:right w:val="nil"/>
            </w:tcBorders>
            <w:shd w:val="clear" w:color="auto" w:fill="auto"/>
            <w:noWrap/>
            <w:vAlign w:val="bottom"/>
            <w:hideMark/>
          </w:tcPr>
          <w:p w:rsidR="00722A9E" w:rsidRPr="00B40796" w:rsidRDefault="00722A9E" w:rsidP="00B6503D">
            <w:pPr>
              <w:rPr>
                <w:rFonts w:ascii="Courier New" w:hAnsi="Courier New" w:cs="Courier New"/>
                <w:sz w:val="16"/>
                <w:szCs w:val="16"/>
              </w:rPr>
            </w:pPr>
          </w:p>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540" w:type="dxa"/>
            <w:tcBorders>
              <w:top w:val="nil"/>
              <w:left w:val="nil"/>
              <w:bottom w:val="nil"/>
              <w:right w:val="nil"/>
            </w:tcBorders>
            <w:shd w:val="clear" w:color="auto" w:fill="auto"/>
            <w:noWrap/>
            <w:vAlign w:val="bottom"/>
            <w:hideMark/>
          </w:tcPr>
          <w:p w:rsidR="00722A9E" w:rsidRPr="00B40796" w:rsidRDefault="00722A9E" w:rsidP="00B6503D"/>
        </w:tc>
        <w:tc>
          <w:tcPr>
            <w:tcW w:w="1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5"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194"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49"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33"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02"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r>
      <w:tr w:rsidR="00722A9E" w:rsidRPr="00B40796" w:rsidTr="00B6503D">
        <w:trPr>
          <w:trHeight w:val="225"/>
        </w:trPr>
        <w:tc>
          <w:tcPr>
            <w:tcW w:w="9689" w:type="dxa"/>
            <w:gridSpan w:val="36"/>
            <w:tcBorders>
              <w:top w:val="nil"/>
              <w:left w:val="nil"/>
              <w:bottom w:val="nil"/>
              <w:right w:val="nil"/>
            </w:tcBorders>
            <w:shd w:val="clear" w:color="auto" w:fill="auto"/>
            <w:noWrap/>
            <w:vAlign w:val="bottom"/>
            <w:hideMark/>
          </w:tcPr>
          <w:p w:rsidR="00722A9E" w:rsidRPr="00B40796" w:rsidRDefault="00722A9E" w:rsidP="00B6503D">
            <w:pPr>
              <w:rPr>
                <w:rFonts w:ascii="Courier New" w:hAnsi="Courier New" w:cs="Courier New"/>
                <w:sz w:val="16"/>
                <w:szCs w:val="16"/>
              </w:rPr>
            </w:pPr>
            <w:r w:rsidRPr="00B40796">
              <w:rPr>
                <w:rFonts w:ascii="Courier New" w:hAnsi="Courier New" w:cs="Courier New"/>
                <w:sz w:val="16"/>
                <w:szCs w:val="16"/>
              </w:rPr>
              <w:t>Исп. ФИО, номер телефона</w:t>
            </w:r>
          </w:p>
        </w:tc>
      </w:tr>
      <w:tr w:rsidR="00722A9E" w:rsidRPr="00B40796" w:rsidTr="00B6503D">
        <w:trPr>
          <w:trHeight w:val="216"/>
        </w:trPr>
        <w:tc>
          <w:tcPr>
            <w:tcW w:w="830" w:type="dxa"/>
            <w:tcBorders>
              <w:top w:val="nil"/>
              <w:left w:val="nil"/>
              <w:bottom w:val="nil"/>
              <w:right w:val="nil"/>
            </w:tcBorders>
            <w:shd w:val="clear" w:color="auto" w:fill="auto"/>
            <w:noWrap/>
            <w:vAlign w:val="bottom"/>
            <w:hideMark/>
          </w:tcPr>
          <w:p w:rsidR="00722A9E" w:rsidRPr="00B40796" w:rsidRDefault="00722A9E" w:rsidP="00B6503D">
            <w:pPr>
              <w:rPr>
                <w:rFonts w:ascii="Courier New" w:hAnsi="Courier New" w:cs="Courier New"/>
                <w:sz w:val="16"/>
                <w:szCs w:val="16"/>
              </w:rPr>
            </w:pPr>
          </w:p>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540" w:type="dxa"/>
            <w:tcBorders>
              <w:top w:val="nil"/>
              <w:left w:val="nil"/>
              <w:bottom w:val="nil"/>
              <w:right w:val="nil"/>
            </w:tcBorders>
            <w:shd w:val="clear" w:color="auto" w:fill="auto"/>
            <w:noWrap/>
            <w:vAlign w:val="bottom"/>
            <w:hideMark/>
          </w:tcPr>
          <w:p w:rsidR="00722A9E" w:rsidRPr="00B40796" w:rsidRDefault="00722A9E" w:rsidP="00B6503D"/>
        </w:tc>
        <w:tc>
          <w:tcPr>
            <w:tcW w:w="1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5"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194"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49"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33"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02"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r>
      <w:tr w:rsidR="00722A9E" w:rsidRPr="00B40796" w:rsidTr="00B6503D">
        <w:trPr>
          <w:trHeight w:val="216"/>
        </w:trPr>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30"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829" w:type="dxa"/>
            <w:tcBorders>
              <w:top w:val="nil"/>
              <w:left w:val="nil"/>
              <w:bottom w:val="nil"/>
              <w:right w:val="nil"/>
            </w:tcBorders>
            <w:shd w:val="clear" w:color="auto" w:fill="auto"/>
            <w:noWrap/>
            <w:vAlign w:val="bottom"/>
            <w:hideMark/>
          </w:tcPr>
          <w:p w:rsidR="00722A9E" w:rsidRPr="00B40796" w:rsidRDefault="00722A9E" w:rsidP="00B6503D"/>
        </w:tc>
        <w:tc>
          <w:tcPr>
            <w:tcW w:w="540" w:type="dxa"/>
            <w:tcBorders>
              <w:top w:val="nil"/>
              <w:left w:val="nil"/>
              <w:bottom w:val="nil"/>
              <w:right w:val="nil"/>
            </w:tcBorders>
            <w:shd w:val="clear" w:color="auto" w:fill="auto"/>
            <w:noWrap/>
            <w:vAlign w:val="bottom"/>
            <w:hideMark/>
          </w:tcPr>
          <w:p w:rsidR="00722A9E" w:rsidRPr="00B40796" w:rsidRDefault="00722A9E" w:rsidP="00B6503D"/>
        </w:tc>
        <w:tc>
          <w:tcPr>
            <w:tcW w:w="1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5"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0" w:type="dxa"/>
            <w:tcBorders>
              <w:top w:val="nil"/>
              <w:left w:val="nil"/>
              <w:bottom w:val="nil"/>
              <w:right w:val="nil"/>
            </w:tcBorders>
            <w:shd w:val="clear" w:color="auto" w:fill="auto"/>
            <w:noWrap/>
            <w:vAlign w:val="bottom"/>
            <w:hideMark/>
          </w:tcPr>
          <w:p w:rsidR="00722A9E" w:rsidRPr="00B40796" w:rsidRDefault="00722A9E" w:rsidP="00B6503D"/>
        </w:tc>
        <w:tc>
          <w:tcPr>
            <w:tcW w:w="194"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49"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33" w:type="dxa"/>
            <w:tcBorders>
              <w:top w:val="nil"/>
              <w:left w:val="nil"/>
              <w:bottom w:val="nil"/>
              <w:right w:val="nil"/>
            </w:tcBorders>
            <w:shd w:val="clear" w:color="auto" w:fill="auto"/>
            <w:noWrap/>
            <w:vAlign w:val="bottom"/>
            <w:hideMark/>
          </w:tcPr>
          <w:p w:rsidR="00722A9E" w:rsidRPr="00B40796" w:rsidRDefault="00722A9E" w:rsidP="00B6503D"/>
        </w:tc>
        <w:tc>
          <w:tcPr>
            <w:tcW w:w="265" w:type="dxa"/>
            <w:tcBorders>
              <w:top w:val="nil"/>
              <w:left w:val="nil"/>
              <w:bottom w:val="nil"/>
              <w:right w:val="nil"/>
            </w:tcBorders>
            <w:shd w:val="clear" w:color="auto" w:fill="auto"/>
            <w:noWrap/>
            <w:vAlign w:val="bottom"/>
            <w:hideMark/>
          </w:tcPr>
          <w:p w:rsidR="00722A9E" w:rsidRPr="00B40796" w:rsidRDefault="00722A9E" w:rsidP="00B6503D"/>
        </w:tc>
        <w:tc>
          <w:tcPr>
            <w:tcW w:w="29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186" w:type="dxa"/>
            <w:tcBorders>
              <w:top w:val="nil"/>
              <w:left w:val="nil"/>
              <w:bottom w:val="nil"/>
              <w:right w:val="nil"/>
            </w:tcBorders>
            <w:shd w:val="clear" w:color="auto" w:fill="auto"/>
            <w:noWrap/>
            <w:vAlign w:val="bottom"/>
            <w:hideMark/>
          </w:tcPr>
          <w:p w:rsidR="00722A9E" w:rsidRPr="00B40796" w:rsidRDefault="00722A9E" w:rsidP="00B6503D"/>
        </w:tc>
        <w:tc>
          <w:tcPr>
            <w:tcW w:w="218" w:type="dxa"/>
            <w:tcBorders>
              <w:top w:val="nil"/>
              <w:left w:val="nil"/>
              <w:bottom w:val="nil"/>
              <w:right w:val="nil"/>
            </w:tcBorders>
            <w:shd w:val="clear" w:color="auto" w:fill="auto"/>
            <w:noWrap/>
            <w:vAlign w:val="bottom"/>
            <w:hideMark/>
          </w:tcPr>
          <w:p w:rsidR="00722A9E" w:rsidRPr="00B40796" w:rsidRDefault="00722A9E" w:rsidP="00B6503D"/>
        </w:tc>
        <w:tc>
          <w:tcPr>
            <w:tcW w:w="202"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c>
          <w:tcPr>
            <w:tcW w:w="544" w:type="dxa"/>
            <w:tcBorders>
              <w:top w:val="nil"/>
              <w:left w:val="nil"/>
              <w:bottom w:val="nil"/>
              <w:right w:val="nil"/>
            </w:tcBorders>
            <w:shd w:val="clear" w:color="auto" w:fill="auto"/>
            <w:noWrap/>
            <w:vAlign w:val="bottom"/>
            <w:hideMark/>
          </w:tcPr>
          <w:p w:rsidR="00722A9E" w:rsidRPr="00B40796" w:rsidRDefault="00722A9E" w:rsidP="00B6503D"/>
        </w:tc>
      </w:tr>
    </w:tbl>
    <w:p w:rsidR="00722A9E" w:rsidRPr="0083360D" w:rsidRDefault="00722A9E" w:rsidP="00722A9E">
      <w:pPr>
        <w:contextualSpacing/>
        <w:rPr>
          <w:sz w:val="24"/>
          <w:szCs w:val="24"/>
        </w:rPr>
        <w:sectPr w:rsidR="00722A9E" w:rsidRPr="0083360D" w:rsidSect="003473A4">
          <w:footerReference w:type="first" r:id="rId74"/>
          <w:pgSz w:w="11906" w:h="16838"/>
          <w:pgMar w:top="1134" w:right="851" w:bottom="1134" w:left="1701" w:header="709" w:footer="709" w:gutter="0"/>
          <w:cols w:space="708"/>
          <w:docGrid w:linePitch="360"/>
        </w:sectPr>
      </w:pPr>
    </w:p>
    <w:p w:rsidR="00722A9E" w:rsidRDefault="00722A9E" w:rsidP="00722A9E">
      <w:pPr>
        <w:contextualSpacing/>
        <w:jc w:val="right"/>
        <w:rPr>
          <w:noProof/>
          <w:sz w:val="24"/>
          <w:szCs w:val="24"/>
        </w:rPr>
      </w:pPr>
      <w:bookmarkStart w:id="178" w:name="_Toc480797123"/>
      <w:r w:rsidRPr="003473A4">
        <w:rPr>
          <w:rStyle w:val="30"/>
          <w:rFonts w:ascii="Calibri" w:hAnsi="Calibri"/>
          <w:b w:val="0"/>
          <w:sz w:val="24"/>
          <w:szCs w:val="24"/>
        </w:rPr>
        <w:lastRenderedPageBreak/>
        <w:t>Приложение З-18 Справка о среднемесячной зарплате за 6 месяцев</w:t>
      </w:r>
      <w:bookmarkEnd w:id="178"/>
    </w:p>
    <w:p w:rsidR="00722A9E" w:rsidRDefault="00722A9E" w:rsidP="00722A9E">
      <w:pPr>
        <w:contextualSpacing/>
        <w:jc w:val="right"/>
        <w:rPr>
          <w:noProof/>
          <w:sz w:val="24"/>
          <w:szCs w:val="24"/>
        </w:rPr>
      </w:pPr>
    </w:p>
    <w:tbl>
      <w:tblPr>
        <w:tblW w:w="9689" w:type="dxa"/>
        <w:tblInd w:w="108" w:type="dxa"/>
        <w:tblLook w:val="04A0" w:firstRow="1" w:lastRow="0" w:firstColumn="1" w:lastColumn="0" w:noHBand="0" w:noVBand="1"/>
      </w:tblPr>
      <w:tblGrid>
        <w:gridCol w:w="865"/>
        <w:gridCol w:w="865"/>
        <w:gridCol w:w="865"/>
        <w:gridCol w:w="865"/>
        <w:gridCol w:w="864"/>
        <w:gridCol w:w="540"/>
        <w:gridCol w:w="601"/>
        <w:gridCol w:w="409"/>
        <w:gridCol w:w="222"/>
        <w:gridCol w:w="222"/>
        <w:gridCol w:w="222"/>
        <w:gridCol w:w="222"/>
        <w:gridCol w:w="222"/>
        <w:gridCol w:w="222"/>
        <w:gridCol w:w="222"/>
        <w:gridCol w:w="222"/>
        <w:gridCol w:w="222"/>
        <w:gridCol w:w="222"/>
        <w:gridCol w:w="320"/>
        <w:gridCol w:w="222"/>
        <w:gridCol w:w="269"/>
        <w:gridCol w:w="286"/>
        <w:gridCol w:w="252"/>
        <w:gridCol w:w="286"/>
        <w:gridCol w:w="320"/>
        <w:gridCol w:w="235"/>
        <w:gridCol w:w="235"/>
        <w:gridCol w:w="235"/>
        <w:gridCol w:w="235"/>
        <w:gridCol w:w="235"/>
        <w:gridCol w:w="235"/>
        <w:gridCol w:w="222"/>
        <w:gridCol w:w="235"/>
        <w:gridCol w:w="235"/>
        <w:gridCol w:w="235"/>
        <w:gridCol w:w="222"/>
        <w:gridCol w:w="222"/>
      </w:tblGrid>
      <w:tr w:rsidR="00722A9E" w:rsidRPr="007800D0" w:rsidTr="00B6503D">
        <w:trPr>
          <w:trHeight w:val="216"/>
        </w:trPr>
        <w:tc>
          <w:tcPr>
            <w:tcW w:w="4879" w:type="dxa"/>
            <w:gridSpan w:val="13"/>
            <w:tcBorders>
              <w:top w:val="nil"/>
              <w:left w:val="nil"/>
              <w:bottom w:val="nil"/>
              <w:right w:val="nil"/>
            </w:tcBorders>
            <w:shd w:val="clear" w:color="auto" w:fill="auto"/>
            <w:noWrap/>
            <w:vAlign w:val="bottom"/>
            <w:hideMark/>
          </w:tcPr>
          <w:p w:rsidR="00722A9E" w:rsidRPr="007800D0" w:rsidRDefault="00722A9E" w:rsidP="00B6503D">
            <w:pPr>
              <w:rPr>
                <w:rFonts w:ascii="Arial" w:hAnsi="Arial" w:cs="Arial"/>
                <w:sz w:val="16"/>
                <w:szCs w:val="16"/>
              </w:rPr>
            </w:pPr>
            <w:r>
              <w:rPr>
                <w:noProof/>
              </w:rPr>
              <w:drawing>
                <wp:anchor distT="0" distB="0" distL="114300" distR="114300" simplePos="0" relativeHeight="251668480" behindDoc="0" locked="0" layoutInCell="1" allowOverlap="1">
                  <wp:simplePos x="0" y="0"/>
                  <wp:positionH relativeFrom="column">
                    <wp:posOffset>0</wp:posOffset>
                  </wp:positionH>
                  <wp:positionV relativeFrom="paragraph">
                    <wp:posOffset>0</wp:posOffset>
                  </wp:positionV>
                  <wp:extent cx="5547360" cy="1828800"/>
                  <wp:effectExtent l="19050" t="19050" r="15240" b="19050"/>
                  <wp:wrapNone/>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9"/>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547360" cy="1828800"/>
                          </a:xfrm>
                          <a:prstGeom prst="rect">
                            <a:avLst/>
                          </a:prstGeom>
                          <a:noFill/>
                          <a:ln w="9525">
                            <a:solidFill>
                              <a:srgbClr val="FFFFFF"/>
                            </a:solidFill>
                            <a:prstDash val="dot"/>
                            <a:miter lim="800000"/>
                            <a:headEnd/>
                            <a:tailEnd/>
                          </a:ln>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3480"/>
            </w:tblGrid>
            <w:tr w:rsidR="00722A9E" w:rsidRPr="007800D0" w:rsidTr="00B6503D">
              <w:trPr>
                <w:trHeight w:val="216"/>
                <w:tblCellSpacing w:w="0" w:type="dxa"/>
              </w:trPr>
              <w:tc>
                <w:tcPr>
                  <w:tcW w:w="3480" w:type="dxa"/>
                  <w:tcBorders>
                    <w:top w:val="nil"/>
                    <w:left w:val="nil"/>
                    <w:bottom w:val="nil"/>
                    <w:right w:val="nil"/>
                  </w:tcBorders>
                  <w:shd w:val="clear" w:color="auto" w:fill="auto"/>
                  <w:noWrap/>
                  <w:vAlign w:val="bottom"/>
                  <w:hideMark/>
                </w:tcPr>
                <w:p w:rsidR="00722A9E" w:rsidRPr="007800D0" w:rsidRDefault="00722A9E" w:rsidP="00B6503D">
                  <w:pPr>
                    <w:jc w:val="center"/>
                    <w:rPr>
                      <w:rFonts w:ascii="Courier New" w:hAnsi="Courier New" w:cs="Courier New"/>
                      <w:sz w:val="16"/>
                      <w:szCs w:val="16"/>
                    </w:rPr>
                  </w:pPr>
                  <w:r w:rsidRPr="007800D0">
                    <w:rPr>
                      <w:rFonts w:ascii="Courier New" w:hAnsi="Courier New" w:cs="Courier New"/>
                      <w:sz w:val="16"/>
                      <w:szCs w:val="16"/>
                    </w:rPr>
                    <w:t>РОССИЙСКАЯ ФЕДЕРАЦИЯ</w:t>
                  </w:r>
                </w:p>
              </w:tc>
            </w:tr>
          </w:tbl>
          <w:p w:rsidR="00722A9E" w:rsidRPr="007800D0" w:rsidRDefault="00722A9E" w:rsidP="00B6503D">
            <w:pPr>
              <w:rPr>
                <w:rFonts w:ascii="Arial" w:hAnsi="Arial" w:cs="Arial"/>
                <w:sz w:val="16"/>
                <w:szCs w:val="16"/>
              </w:rPr>
            </w:pPr>
          </w:p>
        </w:tc>
        <w:tc>
          <w:tcPr>
            <w:tcW w:w="209" w:type="dxa"/>
            <w:gridSpan w:val="5"/>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69"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252"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167" w:type="dxa"/>
            <w:tcBorders>
              <w:top w:val="nil"/>
              <w:left w:val="nil"/>
              <w:bottom w:val="nil"/>
              <w:right w:val="nil"/>
            </w:tcBorders>
            <w:shd w:val="clear" w:color="auto" w:fill="auto"/>
            <w:noWrap/>
            <w:vAlign w:val="bottom"/>
            <w:hideMark/>
          </w:tcPr>
          <w:p w:rsidR="00722A9E" w:rsidRPr="007800D0" w:rsidRDefault="00722A9E" w:rsidP="00B6503D"/>
        </w:tc>
        <w:tc>
          <w:tcPr>
            <w:tcW w:w="184" w:type="dxa"/>
            <w:tcBorders>
              <w:top w:val="nil"/>
              <w:left w:val="nil"/>
              <w:bottom w:val="nil"/>
              <w:right w:val="nil"/>
            </w:tcBorders>
            <w:shd w:val="clear" w:color="auto" w:fill="auto"/>
            <w:noWrap/>
            <w:vAlign w:val="bottom"/>
            <w:hideMark/>
          </w:tcPr>
          <w:p w:rsidR="00722A9E" w:rsidRPr="007800D0" w:rsidRDefault="00722A9E" w:rsidP="00B6503D"/>
        </w:tc>
      </w:tr>
      <w:tr w:rsidR="00722A9E" w:rsidRPr="007800D0" w:rsidTr="00B6503D">
        <w:trPr>
          <w:trHeight w:val="447"/>
        </w:trPr>
        <w:tc>
          <w:tcPr>
            <w:tcW w:w="4879" w:type="dxa"/>
            <w:gridSpan w:val="13"/>
            <w:tcBorders>
              <w:top w:val="nil"/>
              <w:left w:val="nil"/>
              <w:bottom w:val="nil"/>
              <w:right w:val="nil"/>
            </w:tcBorders>
            <w:shd w:val="clear" w:color="auto" w:fill="auto"/>
            <w:vAlign w:val="bottom"/>
            <w:hideMark/>
          </w:tcPr>
          <w:p w:rsidR="00722A9E" w:rsidRPr="007800D0" w:rsidRDefault="00722A9E" w:rsidP="00B6503D">
            <w:pPr>
              <w:jc w:val="center"/>
              <w:rPr>
                <w:rFonts w:ascii="Courier New" w:hAnsi="Courier New" w:cs="Courier New"/>
                <w:sz w:val="16"/>
                <w:szCs w:val="16"/>
              </w:rPr>
            </w:pPr>
            <w:r w:rsidRPr="007800D0">
              <w:rPr>
                <w:rFonts w:ascii="Courier New" w:hAnsi="Courier New" w:cs="Courier New"/>
                <w:sz w:val="16"/>
                <w:szCs w:val="16"/>
              </w:rPr>
              <w:t>Акционерное общество "Мурманэнергосбыт"</w:t>
            </w:r>
          </w:p>
        </w:tc>
        <w:tc>
          <w:tcPr>
            <w:tcW w:w="209" w:type="dxa"/>
            <w:gridSpan w:val="5"/>
            <w:tcBorders>
              <w:top w:val="nil"/>
              <w:left w:val="nil"/>
              <w:bottom w:val="nil"/>
              <w:right w:val="nil"/>
            </w:tcBorders>
            <w:shd w:val="clear" w:color="auto" w:fill="auto"/>
            <w:noWrap/>
            <w:vAlign w:val="bottom"/>
            <w:hideMark/>
          </w:tcPr>
          <w:p w:rsidR="00722A9E" w:rsidRPr="007800D0" w:rsidRDefault="00722A9E" w:rsidP="00B6503D">
            <w:pPr>
              <w:jc w:val="center"/>
              <w:rPr>
                <w:rFonts w:ascii="Courier New" w:hAnsi="Courier New" w:cs="Courier New"/>
                <w:sz w:val="16"/>
                <w:szCs w:val="16"/>
              </w:rPr>
            </w:pPr>
          </w:p>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69"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252"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167" w:type="dxa"/>
            <w:tcBorders>
              <w:top w:val="nil"/>
              <w:left w:val="nil"/>
              <w:bottom w:val="nil"/>
              <w:right w:val="nil"/>
            </w:tcBorders>
            <w:shd w:val="clear" w:color="auto" w:fill="auto"/>
            <w:noWrap/>
            <w:vAlign w:val="bottom"/>
            <w:hideMark/>
          </w:tcPr>
          <w:p w:rsidR="00722A9E" w:rsidRPr="007800D0" w:rsidRDefault="00722A9E" w:rsidP="00B6503D"/>
        </w:tc>
        <w:tc>
          <w:tcPr>
            <w:tcW w:w="184" w:type="dxa"/>
            <w:tcBorders>
              <w:top w:val="nil"/>
              <w:left w:val="nil"/>
              <w:bottom w:val="nil"/>
              <w:right w:val="nil"/>
            </w:tcBorders>
            <w:shd w:val="clear" w:color="auto" w:fill="auto"/>
            <w:noWrap/>
            <w:vAlign w:val="bottom"/>
            <w:hideMark/>
          </w:tcPr>
          <w:p w:rsidR="00722A9E" w:rsidRPr="007800D0" w:rsidRDefault="00722A9E" w:rsidP="00B6503D"/>
        </w:tc>
      </w:tr>
      <w:tr w:rsidR="00722A9E" w:rsidRPr="007800D0" w:rsidTr="00B6503D">
        <w:trPr>
          <w:trHeight w:val="216"/>
        </w:trPr>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4" w:type="dxa"/>
            <w:tcBorders>
              <w:top w:val="nil"/>
              <w:left w:val="nil"/>
              <w:bottom w:val="nil"/>
              <w:right w:val="nil"/>
            </w:tcBorders>
            <w:shd w:val="clear" w:color="auto" w:fill="auto"/>
            <w:noWrap/>
            <w:vAlign w:val="bottom"/>
            <w:hideMark/>
          </w:tcPr>
          <w:p w:rsidR="00722A9E" w:rsidRPr="007800D0" w:rsidRDefault="00722A9E" w:rsidP="00B6503D"/>
        </w:tc>
        <w:tc>
          <w:tcPr>
            <w:tcW w:w="540" w:type="dxa"/>
            <w:tcBorders>
              <w:top w:val="nil"/>
              <w:left w:val="nil"/>
              <w:bottom w:val="nil"/>
              <w:right w:val="nil"/>
            </w:tcBorders>
            <w:shd w:val="clear" w:color="auto" w:fill="auto"/>
            <w:noWrap/>
            <w:vAlign w:val="bottom"/>
            <w:hideMark/>
          </w:tcPr>
          <w:p w:rsidR="00722A9E" w:rsidRPr="007800D0" w:rsidRDefault="00722A9E" w:rsidP="00B6503D"/>
        </w:tc>
        <w:tc>
          <w:tcPr>
            <w:tcW w:w="1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5"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209"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69"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252"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167" w:type="dxa"/>
            <w:tcBorders>
              <w:top w:val="nil"/>
              <w:left w:val="nil"/>
              <w:bottom w:val="nil"/>
              <w:right w:val="nil"/>
            </w:tcBorders>
            <w:shd w:val="clear" w:color="auto" w:fill="auto"/>
            <w:noWrap/>
            <w:vAlign w:val="bottom"/>
            <w:hideMark/>
          </w:tcPr>
          <w:p w:rsidR="00722A9E" w:rsidRPr="007800D0" w:rsidRDefault="00722A9E" w:rsidP="00B6503D"/>
        </w:tc>
        <w:tc>
          <w:tcPr>
            <w:tcW w:w="184" w:type="dxa"/>
            <w:tcBorders>
              <w:top w:val="nil"/>
              <w:left w:val="nil"/>
              <w:bottom w:val="nil"/>
              <w:right w:val="nil"/>
            </w:tcBorders>
            <w:shd w:val="clear" w:color="auto" w:fill="auto"/>
            <w:noWrap/>
            <w:vAlign w:val="bottom"/>
            <w:hideMark/>
          </w:tcPr>
          <w:p w:rsidR="00722A9E" w:rsidRPr="007800D0" w:rsidRDefault="00722A9E" w:rsidP="00B6503D"/>
        </w:tc>
      </w:tr>
      <w:tr w:rsidR="00722A9E" w:rsidRPr="007800D0" w:rsidTr="00B6503D">
        <w:trPr>
          <w:trHeight w:val="447"/>
        </w:trPr>
        <w:tc>
          <w:tcPr>
            <w:tcW w:w="4879" w:type="dxa"/>
            <w:gridSpan w:val="13"/>
            <w:tcBorders>
              <w:top w:val="nil"/>
              <w:left w:val="nil"/>
              <w:bottom w:val="nil"/>
              <w:right w:val="nil"/>
            </w:tcBorders>
            <w:shd w:val="clear" w:color="auto" w:fill="auto"/>
            <w:vAlign w:val="bottom"/>
            <w:hideMark/>
          </w:tcPr>
          <w:p w:rsidR="00722A9E" w:rsidRPr="007800D0" w:rsidRDefault="00722A9E" w:rsidP="00B6503D">
            <w:pPr>
              <w:jc w:val="center"/>
              <w:rPr>
                <w:rFonts w:ascii="Courier New" w:hAnsi="Courier New" w:cs="Courier New"/>
                <w:sz w:val="16"/>
                <w:szCs w:val="16"/>
              </w:rPr>
            </w:pPr>
            <w:r w:rsidRPr="007800D0">
              <w:rPr>
                <w:rFonts w:ascii="Courier New" w:hAnsi="Courier New" w:cs="Courier New"/>
                <w:sz w:val="16"/>
                <w:szCs w:val="16"/>
              </w:rPr>
              <w:t>183034, Мурманская обл, Мурманск г, Свердлова ул, дом № 39</w:t>
            </w:r>
          </w:p>
        </w:tc>
        <w:tc>
          <w:tcPr>
            <w:tcW w:w="209" w:type="dxa"/>
            <w:gridSpan w:val="5"/>
            <w:tcBorders>
              <w:top w:val="nil"/>
              <w:left w:val="nil"/>
              <w:bottom w:val="nil"/>
              <w:right w:val="nil"/>
            </w:tcBorders>
            <w:shd w:val="clear" w:color="auto" w:fill="auto"/>
            <w:noWrap/>
            <w:vAlign w:val="bottom"/>
            <w:hideMark/>
          </w:tcPr>
          <w:p w:rsidR="00722A9E" w:rsidRPr="007800D0" w:rsidRDefault="00722A9E" w:rsidP="00B6503D">
            <w:pPr>
              <w:jc w:val="center"/>
              <w:rPr>
                <w:rFonts w:ascii="Courier New" w:hAnsi="Courier New" w:cs="Courier New"/>
                <w:sz w:val="16"/>
                <w:szCs w:val="16"/>
              </w:rPr>
            </w:pPr>
          </w:p>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69"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252"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167" w:type="dxa"/>
            <w:tcBorders>
              <w:top w:val="nil"/>
              <w:left w:val="nil"/>
              <w:bottom w:val="nil"/>
              <w:right w:val="nil"/>
            </w:tcBorders>
            <w:shd w:val="clear" w:color="auto" w:fill="auto"/>
            <w:noWrap/>
            <w:vAlign w:val="bottom"/>
            <w:hideMark/>
          </w:tcPr>
          <w:p w:rsidR="00722A9E" w:rsidRPr="007800D0" w:rsidRDefault="00722A9E" w:rsidP="00B6503D"/>
        </w:tc>
        <w:tc>
          <w:tcPr>
            <w:tcW w:w="184" w:type="dxa"/>
            <w:tcBorders>
              <w:top w:val="nil"/>
              <w:left w:val="nil"/>
              <w:bottom w:val="nil"/>
              <w:right w:val="nil"/>
            </w:tcBorders>
            <w:shd w:val="clear" w:color="auto" w:fill="auto"/>
            <w:noWrap/>
            <w:vAlign w:val="bottom"/>
            <w:hideMark/>
          </w:tcPr>
          <w:p w:rsidR="00722A9E" w:rsidRPr="007800D0" w:rsidRDefault="00722A9E" w:rsidP="00B6503D"/>
        </w:tc>
      </w:tr>
      <w:tr w:rsidR="00722A9E" w:rsidRPr="007800D0" w:rsidTr="00B6503D">
        <w:trPr>
          <w:trHeight w:val="216"/>
        </w:trPr>
        <w:tc>
          <w:tcPr>
            <w:tcW w:w="4879" w:type="dxa"/>
            <w:gridSpan w:val="13"/>
            <w:tcBorders>
              <w:top w:val="nil"/>
              <w:left w:val="nil"/>
              <w:bottom w:val="nil"/>
              <w:right w:val="nil"/>
            </w:tcBorders>
            <w:shd w:val="clear" w:color="auto" w:fill="auto"/>
            <w:noWrap/>
            <w:vAlign w:val="bottom"/>
            <w:hideMark/>
          </w:tcPr>
          <w:p w:rsidR="00722A9E" w:rsidRPr="007800D0" w:rsidRDefault="00722A9E" w:rsidP="00B6503D">
            <w:pPr>
              <w:rPr>
                <w:rFonts w:ascii="Courier New" w:hAnsi="Courier New" w:cs="Courier New"/>
                <w:sz w:val="16"/>
                <w:szCs w:val="16"/>
              </w:rPr>
            </w:pPr>
            <w:r w:rsidRPr="007800D0">
              <w:rPr>
                <w:rFonts w:ascii="Courier New" w:hAnsi="Courier New" w:cs="Courier New"/>
                <w:sz w:val="16"/>
                <w:szCs w:val="16"/>
              </w:rPr>
              <w:t>тел: (8815)686326, факс: 68-63-26</w:t>
            </w:r>
          </w:p>
        </w:tc>
        <w:tc>
          <w:tcPr>
            <w:tcW w:w="209" w:type="dxa"/>
            <w:gridSpan w:val="5"/>
            <w:tcBorders>
              <w:top w:val="nil"/>
              <w:left w:val="nil"/>
              <w:bottom w:val="nil"/>
              <w:right w:val="nil"/>
            </w:tcBorders>
            <w:shd w:val="clear" w:color="auto" w:fill="auto"/>
            <w:noWrap/>
            <w:vAlign w:val="bottom"/>
            <w:hideMark/>
          </w:tcPr>
          <w:p w:rsidR="00722A9E" w:rsidRPr="007800D0" w:rsidRDefault="00722A9E" w:rsidP="00B6503D">
            <w:pPr>
              <w:rPr>
                <w:rFonts w:ascii="Courier New" w:hAnsi="Courier New" w:cs="Courier New"/>
                <w:sz w:val="16"/>
                <w:szCs w:val="16"/>
              </w:rPr>
            </w:pPr>
          </w:p>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69"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252"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167" w:type="dxa"/>
            <w:tcBorders>
              <w:top w:val="nil"/>
              <w:left w:val="nil"/>
              <w:bottom w:val="nil"/>
              <w:right w:val="nil"/>
            </w:tcBorders>
            <w:shd w:val="clear" w:color="auto" w:fill="auto"/>
            <w:noWrap/>
            <w:vAlign w:val="bottom"/>
            <w:hideMark/>
          </w:tcPr>
          <w:p w:rsidR="00722A9E" w:rsidRPr="007800D0" w:rsidRDefault="00722A9E" w:rsidP="00B6503D"/>
        </w:tc>
        <w:tc>
          <w:tcPr>
            <w:tcW w:w="184" w:type="dxa"/>
            <w:tcBorders>
              <w:top w:val="nil"/>
              <w:left w:val="nil"/>
              <w:bottom w:val="nil"/>
              <w:right w:val="nil"/>
            </w:tcBorders>
            <w:shd w:val="clear" w:color="auto" w:fill="auto"/>
            <w:noWrap/>
            <w:vAlign w:val="bottom"/>
            <w:hideMark/>
          </w:tcPr>
          <w:p w:rsidR="00722A9E" w:rsidRPr="007800D0" w:rsidRDefault="00722A9E" w:rsidP="00B6503D"/>
        </w:tc>
      </w:tr>
      <w:tr w:rsidR="00722A9E" w:rsidRPr="007800D0" w:rsidTr="00B6503D">
        <w:trPr>
          <w:trHeight w:val="216"/>
        </w:trPr>
        <w:tc>
          <w:tcPr>
            <w:tcW w:w="4879" w:type="dxa"/>
            <w:gridSpan w:val="13"/>
            <w:tcBorders>
              <w:top w:val="nil"/>
              <w:left w:val="nil"/>
              <w:bottom w:val="nil"/>
              <w:right w:val="nil"/>
            </w:tcBorders>
            <w:shd w:val="clear" w:color="auto" w:fill="auto"/>
            <w:noWrap/>
            <w:vAlign w:val="bottom"/>
            <w:hideMark/>
          </w:tcPr>
          <w:p w:rsidR="00722A9E" w:rsidRPr="007800D0" w:rsidRDefault="00722A9E" w:rsidP="00B6503D">
            <w:pPr>
              <w:jc w:val="center"/>
              <w:rPr>
                <w:rFonts w:ascii="Courier New" w:hAnsi="Courier New" w:cs="Courier New"/>
                <w:sz w:val="16"/>
                <w:szCs w:val="16"/>
              </w:rPr>
            </w:pPr>
            <w:r w:rsidRPr="007800D0">
              <w:rPr>
                <w:rFonts w:ascii="Courier New" w:hAnsi="Courier New" w:cs="Courier New"/>
                <w:sz w:val="16"/>
                <w:szCs w:val="16"/>
              </w:rPr>
              <w:t>СЕВЕРО-ЗАПАДНЫЙ БАНК СБЕРБАНКА РФ в Г САНКТЕ-ПЕТЕРБУРГЕ</w:t>
            </w:r>
          </w:p>
        </w:tc>
        <w:tc>
          <w:tcPr>
            <w:tcW w:w="209" w:type="dxa"/>
            <w:gridSpan w:val="5"/>
            <w:tcBorders>
              <w:top w:val="nil"/>
              <w:left w:val="nil"/>
              <w:bottom w:val="nil"/>
              <w:right w:val="nil"/>
            </w:tcBorders>
            <w:shd w:val="clear" w:color="auto" w:fill="auto"/>
            <w:noWrap/>
            <w:vAlign w:val="bottom"/>
            <w:hideMark/>
          </w:tcPr>
          <w:p w:rsidR="00722A9E" w:rsidRPr="007800D0" w:rsidRDefault="00722A9E" w:rsidP="00B6503D">
            <w:pPr>
              <w:jc w:val="center"/>
              <w:rPr>
                <w:rFonts w:ascii="Courier New" w:hAnsi="Courier New" w:cs="Courier New"/>
                <w:sz w:val="16"/>
                <w:szCs w:val="16"/>
              </w:rPr>
            </w:pPr>
          </w:p>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69"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252"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167" w:type="dxa"/>
            <w:tcBorders>
              <w:top w:val="nil"/>
              <w:left w:val="nil"/>
              <w:bottom w:val="nil"/>
              <w:right w:val="nil"/>
            </w:tcBorders>
            <w:shd w:val="clear" w:color="auto" w:fill="auto"/>
            <w:noWrap/>
            <w:vAlign w:val="bottom"/>
            <w:hideMark/>
          </w:tcPr>
          <w:p w:rsidR="00722A9E" w:rsidRPr="007800D0" w:rsidRDefault="00722A9E" w:rsidP="00B6503D"/>
        </w:tc>
        <w:tc>
          <w:tcPr>
            <w:tcW w:w="184" w:type="dxa"/>
            <w:tcBorders>
              <w:top w:val="nil"/>
              <w:left w:val="nil"/>
              <w:bottom w:val="nil"/>
              <w:right w:val="nil"/>
            </w:tcBorders>
            <w:shd w:val="clear" w:color="auto" w:fill="auto"/>
            <w:noWrap/>
            <w:vAlign w:val="bottom"/>
            <w:hideMark/>
          </w:tcPr>
          <w:p w:rsidR="00722A9E" w:rsidRPr="007800D0" w:rsidRDefault="00722A9E" w:rsidP="00B6503D"/>
        </w:tc>
      </w:tr>
      <w:tr w:rsidR="00722A9E" w:rsidRPr="007800D0" w:rsidTr="00B6503D">
        <w:trPr>
          <w:trHeight w:val="216"/>
        </w:trPr>
        <w:tc>
          <w:tcPr>
            <w:tcW w:w="4879" w:type="dxa"/>
            <w:gridSpan w:val="13"/>
            <w:tcBorders>
              <w:top w:val="nil"/>
              <w:left w:val="nil"/>
              <w:bottom w:val="nil"/>
              <w:right w:val="nil"/>
            </w:tcBorders>
            <w:shd w:val="clear" w:color="auto" w:fill="auto"/>
            <w:noWrap/>
            <w:vAlign w:val="bottom"/>
            <w:hideMark/>
          </w:tcPr>
          <w:p w:rsidR="00722A9E" w:rsidRPr="007800D0" w:rsidRDefault="00722A9E" w:rsidP="00B6503D">
            <w:pPr>
              <w:jc w:val="center"/>
              <w:rPr>
                <w:rFonts w:ascii="Courier New" w:hAnsi="Courier New" w:cs="Courier New"/>
                <w:sz w:val="16"/>
                <w:szCs w:val="16"/>
              </w:rPr>
            </w:pPr>
            <w:r w:rsidRPr="007800D0">
              <w:rPr>
                <w:rFonts w:ascii="Courier New" w:hAnsi="Courier New" w:cs="Courier New"/>
                <w:sz w:val="16"/>
                <w:szCs w:val="16"/>
              </w:rPr>
              <w:t>р/счет 40817810455000000131</w:t>
            </w:r>
          </w:p>
        </w:tc>
        <w:tc>
          <w:tcPr>
            <w:tcW w:w="209" w:type="dxa"/>
            <w:gridSpan w:val="5"/>
            <w:tcBorders>
              <w:top w:val="nil"/>
              <w:left w:val="nil"/>
              <w:bottom w:val="nil"/>
              <w:right w:val="nil"/>
            </w:tcBorders>
            <w:shd w:val="clear" w:color="auto" w:fill="auto"/>
            <w:noWrap/>
            <w:vAlign w:val="bottom"/>
            <w:hideMark/>
          </w:tcPr>
          <w:p w:rsidR="00722A9E" w:rsidRPr="007800D0" w:rsidRDefault="00722A9E" w:rsidP="00B6503D">
            <w:pPr>
              <w:jc w:val="center"/>
              <w:rPr>
                <w:rFonts w:ascii="Courier New" w:hAnsi="Courier New" w:cs="Courier New"/>
                <w:sz w:val="16"/>
                <w:szCs w:val="16"/>
              </w:rPr>
            </w:pPr>
          </w:p>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69"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252"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167" w:type="dxa"/>
            <w:tcBorders>
              <w:top w:val="nil"/>
              <w:left w:val="nil"/>
              <w:bottom w:val="nil"/>
              <w:right w:val="nil"/>
            </w:tcBorders>
            <w:shd w:val="clear" w:color="auto" w:fill="auto"/>
            <w:noWrap/>
            <w:vAlign w:val="bottom"/>
            <w:hideMark/>
          </w:tcPr>
          <w:p w:rsidR="00722A9E" w:rsidRPr="007800D0" w:rsidRDefault="00722A9E" w:rsidP="00B6503D"/>
        </w:tc>
        <w:tc>
          <w:tcPr>
            <w:tcW w:w="184" w:type="dxa"/>
            <w:tcBorders>
              <w:top w:val="nil"/>
              <w:left w:val="nil"/>
              <w:bottom w:val="nil"/>
              <w:right w:val="nil"/>
            </w:tcBorders>
            <w:shd w:val="clear" w:color="auto" w:fill="auto"/>
            <w:noWrap/>
            <w:vAlign w:val="bottom"/>
            <w:hideMark/>
          </w:tcPr>
          <w:p w:rsidR="00722A9E" w:rsidRPr="007800D0" w:rsidRDefault="00722A9E" w:rsidP="00B6503D"/>
        </w:tc>
      </w:tr>
      <w:tr w:rsidR="00722A9E" w:rsidRPr="007800D0" w:rsidTr="00B6503D">
        <w:trPr>
          <w:trHeight w:val="216"/>
        </w:trPr>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4" w:type="dxa"/>
            <w:tcBorders>
              <w:top w:val="nil"/>
              <w:left w:val="nil"/>
              <w:bottom w:val="nil"/>
              <w:right w:val="nil"/>
            </w:tcBorders>
            <w:shd w:val="clear" w:color="auto" w:fill="auto"/>
            <w:noWrap/>
            <w:vAlign w:val="bottom"/>
            <w:hideMark/>
          </w:tcPr>
          <w:p w:rsidR="00722A9E" w:rsidRPr="007800D0" w:rsidRDefault="00722A9E" w:rsidP="00B6503D"/>
        </w:tc>
        <w:tc>
          <w:tcPr>
            <w:tcW w:w="540" w:type="dxa"/>
            <w:tcBorders>
              <w:top w:val="nil"/>
              <w:left w:val="nil"/>
              <w:bottom w:val="nil"/>
              <w:right w:val="nil"/>
            </w:tcBorders>
            <w:shd w:val="clear" w:color="auto" w:fill="auto"/>
            <w:noWrap/>
            <w:vAlign w:val="bottom"/>
            <w:hideMark/>
          </w:tcPr>
          <w:p w:rsidR="00722A9E" w:rsidRPr="007800D0" w:rsidRDefault="00722A9E" w:rsidP="00B6503D"/>
        </w:tc>
        <w:tc>
          <w:tcPr>
            <w:tcW w:w="1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5"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209"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69"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252"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167" w:type="dxa"/>
            <w:tcBorders>
              <w:top w:val="nil"/>
              <w:left w:val="nil"/>
              <w:bottom w:val="nil"/>
              <w:right w:val="nil"/>
            </w:tcBorders>
            <w:shd w:val="clear" w:color="auto" w:fill="auto"/>
            <w:noWrap/>
            <w:vAlign w:val="bottom"/>
            <w:hideMark/>
          </w:tcPr>
          <w:p w:rsidR="00722A9E" w:rsidRPr="007800D0" w:rsidRDefault="00722A9E" w:rsidP="00B6503D"/>
        </w:tc>
        <w:tc>
          <w:tcPr>
            <w:tcW w:w="184" w:type="dxa"/>
            <w:tcBorders>
              <w:top w:val="nil"/>
              <w:left w:val="nil"/>
              <w:bottom w:val="nil"/>
              <w:right w:val="nil"/>
            </w:tcBorders>
            <w:shd w:val="clear" w:color="auto" w:fill="auto"/>
            <w:noWrap/>
            <w:vAlign w:val="bottom"/>
            <w:hideMark/>
          </w:tcPr>
          <w:p w:rsidR="00722A9E" w:rsidRPr="007800D0" w:rsidRDefault="00722A9E" w:rsidP="00B6503D"/>
        </w:tc>
      </w:tr>
      <w:tr w:rsidR="00722A9E" w:rsidRPr="007800D0" w:rsidTr="00B6503D">
        <w:trPr>
          <w:trHeight w:val="216"/>
        </w:trPr>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4" w:type="dxa"/>
            <w:tcBorders>
              <w:top w:val="nil"/>
              <w:left w:val="nil"/>
              <w:bottom w:val="nil"/>
              <w:right w:val="nil"/>
            </w:tcBorders>
            <w:shd w:val="clear" w:color="auto" w:fill="auto"/>
            <w:noWrap/>
            <w:vAlign w:val="bottom"/>
            <w:hideMark/>
          </w:tcPr>
          <w:p w:rsidR="00722A9E" w:rsidRPr="007800D0" w:rsidRDefault="00722A9E" w:rsidP="00B6503D"/>
        </w:tc>
        <w:tc>
          <w:tcPr>
            <w:tcW w:w="540" w:type="dxa"/>
            <w:tcBorders>
              <w:top w:val="nil"/>
              <w:left w:val="nil"/>
              <w:bottom w:val="nil"/>
              <w:right w:val="nil"/>
            </w:tcBorders>
            <w:shd w:val="clear" w:color="auto" w:fill="auto"/>
            <w:noWrap/>
            <w:vAlign w:val="bottom"/>
            <w:hideMark/>
          </w:tcPr>
          <w:p w:rsidR="00722A9E" w:rsidRPr="007800D0" w:rsidRDefault="00722A9E" w:rsidP="00B6503D"/>
        </w:tc>
        <w:tc>
          <w:tcPr>
            <w:tcW w:w="1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5"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209"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69"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252"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167" w:type="dxa"/>
            <w:tcBorders>
              <w:top w:val="nil"/>
              <w:left w:val="nil"/>
              <w:bottom w:val="nil"/>
              <w:right w:val="nil"/>
            </w:tcBorders>
            <w:shd w:val="clear" w:color="auto" w:fill="auto"/>
            <w:noWrap/>
            <w:vAlign w:val="bottom"/>
            <w:hideMark/>
          </w:tcPr>
          <w:p w:rsidR="00722A9E" w:rsidRPr="007800D0" w:rsidRDefault="00722A9E" w:rsidP="00B6503D"/>
        </w:tc>
        <w:tc>
          <w:tcPr>
            <w:tcW w:w="184" w:type="dxa"/>
            <w:tcBorders>
              <w:top w:val="nil"/>
              <w:left w:val="nil"/>
              <w:bottom w:val="nil"/>
              <w:right w:val="nil"/>
            </w:tcBorders>
            <w:shd w:val="clear" w:color="auto" w:fill="auto"/>
            <w:noWrap/>
            <w:vAlign w:val="bottom"/>
            <w:hideMark/>
          </w:tcPr>
          <w:p w:rsidR="00722A9E" w:rsidRPr="007800D0" w:rsidRDefault="00722A9E" w:rsidP="00B6503D"/>
        </w:tc>
      </w:tr>
      <w:tr w:rsidR="00722A9E" w:rsidRPr="007800D0" w:rsidTr="00B6503D">
        <w:trPr>
          <w:trHeight w:val="216"/>
        </w:trPr>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4" w:type="dxa"/>
            <w:tcBorders>
              <w:top w:val="nil"/>
              <w:left w:val="nil"/>
              <w:bottom w:val="nil"/>
              <w:right w:val="nil"/>
            </w:tcBorders>
            <w:shd w:val="clear" w:color="auto" w:fill="auto"/>
            <w:noWrap/>
            <w:vAlign w:val="bottom"/>
            <w:hideMark/>
          </w:tcPr>
          <w:p w:rsidR="00722A9E" w:rsidRPr="007800D0" w:rsidRDefault="00722A9E" w:rsidP="00B6503D"/>
        </w:tc>
        <w:tc>
          <w:tcPr>
            <w:tcW w:w="540" w:type="dxa"/>
            <w:tcBorders>
              <w:top w:val="nil"/>
              <w:left w:val="nil"/>
              <w:bottom w:val="nil"/>
              <w:right w:val="nil"/>
            </w:tcBorders>
            <w:shd w:val="clear" w:color="auto" w:fill="auto"/>
            <w:noWrap/>
            <w:vAlign w:val="bottom"/>
            <w:hideMark/>
          </w:tcPr>
          <w:p w:rsidR="00722A9E" w:rsidRPr="007800D0" w:rsidRDefault="00722A9E" w:rsidP="00B6503D"/>
        </w:tc>
        <w:tc>
          <w:tcPr>
            <w:tcW w:w="1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5"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209"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69"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252"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167" w:type="dxa"/>
            <w:tcBorders>
              <w:top w:val="nil"/>
              <w:left w:val="nil"/>
              <w:bottom w:val="nil"/>
              <w:right w:val="nil"/>
            </w:tcBorders>
            <w:shd w:val="clear" w:color="auto" w:fill="auto"/>
            <w:noWrap/>
            <w:vAlign w:val="bottom"/>
            <w:hideMark/>
          </w:tcPr>
          <w:p w:rsidR="00722A9E" w:rsidRPr="007800D0" w:rsidRDefault="00722A9E" w:rsidP="00B6503D"/>
        </w:tc>
        <w:tc>
          <w:tcPr>
            <w:tcW w:w="184" w:type="dxa"/>
            <w:tcBorders>
              <w:top w:val="nil"/>
              <w:left w:val="nil"/>
              <w:bottom w:val="nil"/>
              <w:right w:val="nil"/>
            </w:tcBorders>
            <w:shd w:val="clear" w:color="auto" w:fill="auto"/>
            <w:noWrap/>
            <w:vAlign w:val="bottom"/>
            <w:hideMark/>
          </w:tcPr>
          <w:p w:rsidR="00722A9E" w:rsidRPr="007800D0" w:rsidRDefault="00722A9E" w:rsidP="00B6503D"/>
        </w:tc>
      </w:tr>
      <w:tr w:rsidR="00722A9E" w:rsidRPr="007800D0" w:rsidTr="00B6503D">
        <w:trPr>
          <w:trHeight w:val="216"/>
        </w:trPr>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4" w:type="dxa"/>
            <w:tcBorders>
              <w:top w:val="nil"/>
              <w:left w:val="nil"/>
              <w:bottom w:val="nil"/>
              <w:right w:val="nil"/>
            </w:tcBorders>
            <w:shd w:val="clear" w:color="auto" w:fill="auto"/>
            <w:noWrap/>
            <w:vAlign w:val="bottom"/>
            <w:hideMark/>
          </w:tcPr>
          <w:p w:rsidR="00722A9E" w:rsidRPr="007800D0" w:rsidRDefault="00722A9E" w:rsidP="00B6503D"/>
        </w:tc>
        <w:tc>
          <w:tcPr>
            <w:tcW w:w="540" w:type="dxa"/>
            <w:tcBorders>
              <w:top w:val="nil"/>
              <w:left w:val="nil"/>
              <w:bottom w:val="nil"/>
              <w:right w:val="nil"/>
            </w:tcBorders>
            <w:shd w:val="clear" w:color="auto" w:fill="auto"/>
            <w:noWrap/>
            <w:vAlign w:val="bottom"/>
            <w:hideMark/>
          </w:tcPr>
          <w:p w:rsidR="00722A9E" w:rsidRPr="007800D0" w:rsidRDefault="00722A9E" w:rsidP="00B6503D"/>
        </w:tc>
        <w:tc>
          <w:tcPr>
            <w:tcW w:w="1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5"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209"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69"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252"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167" w:type="dxa"/>
            <w:tcBorders>
              <w:top w:val="nil"/>
              <w:left w:val="nil"/>
              <w:bottom w:val="nil"/>
              <w:right w:val="nil"/>
            </w:tcBorders>
            <w:shd w:val="clear" w:color="auto" w:fill="auto"/>
            <w:noWrap/>
            <w:vAlign w:val="bottom"/>
            <w:hideMark/>
          </w:tcPr>
          <w:p w:rsidR="00722A9E" w:rsidRPr="007800D0" w:rsidRDefault="00722A9E" w:rsidP="00B6503D"/>
        </w:tc>
        <w:tc>
          <w:tcPr>
            <w:tcW w:w="184" w:type="dxa"/>
            <w:tcBorders>
              <w:top w:val="nil"/>
              <w:left w:val="nil"/>
              <w:bottom w:val="nil"/>
              <w:right w:val="nil"/>
            </w:tcBorders>
            <w:shd w:val="clear" w:color="auto" w:fill="auto"/>
            <w:noWrap/>
            <w:vAlign w:val="bottom"/>
            <w:hideMark/>
          </w:tcPr>
          <w:p w:rsidR="00722A9E" w:rsidRPr="007800D0" w:rsidRDefault="00722A9E" w:rsidP="00B6503D"/>
        </w:tc>
      </w:tr>
      <w:tr w:rsidR="00722A9E" w:rsidRPr="007800D0" w:rsidTr="00B6503D">
        <w:trPr>
          <w:trHeight w:val="216"/>
        </w:trPr>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4" w:type="dxa"/>
            <w:tcBorders>
              <w:top w:val="nil"/>
              <w:left w:val="nil"/>
              <w:bottom w:val="nil"/>
              <w:right w:val="nil"/>
            </w:tcBorders>
            <w:shd w:val="clear" w:color="auto" w:fill="auto"/>
            <w:noWrap/>
            <w:vAlign w:val="bottom"/>
            <w:hideMark/>
          </w:tcPr>
          <w:p w:rsidR="00722A9E" w:rsidRPr="007800D0" w:rsidRDefault="00722A9E" w:rsidP="00B6503D"/>
        </w:tc>
        <w:tc>
          <w:tcPr>
            <w:tcW w:w="540" w:type="dxa"/>
            <w:tcBorders>
              <w:top w:val="nil"/>
              <w:left w:val="nil"/>
              <w:bottom w:val="nil"/>
              <w:right w:val="nil"/>
            </w:tcBorders>
            <w:shd w:val="clear" w:color="auto" w:fill="auto"/>
            <w:noWrap/>
            <w:vAlign w:val="bottom"/>
            <w:hideMark/>
          </w:tcPr>
          <w:p w:rsidR="00722A9E" w:rsidRPr="007800D0" w:rsidRDefault="00722A9E" w:rsidP="00B6503D"/>
        </w:tc>
        <w:tc>
          <w:tcPr>
            <w:tcW w:w="1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5"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209"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69"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252"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167" w:type="dxa"/>
            <w:tcBorders>
              <w:top w:val="nil"/>
              <w:left w:val="nil"/>
              <w:bottom w:val="nil"/>
              <w:right w:val="nil"/>
            </w:tcBorders>
            <w:shd w:val="clear" w:color="auto" w:fill="auto"/>
            <w:noWrap/>
            <w:vAlign w:val="bottom"/>
            <w:hideMark/>
          </w:tcPr>
          <w:p w:rsidR="00722A9E" w:rsidRPr="007800D0" w:rsidRDefault="00722A9E" w:rsidP="00B6503D"/>
        </w:tc>
        <w:tc>
          <w:tcPr>
            <w:tcW w:w="184" w:type="dxa"/>
            <w:tcBorders>
              <w:top w:val="nil"/>
              <w:left w:val="nil"/>
              <w:bottom w:val="nil"/>
              <w:right w:val="nil"/>
            </w:tcBorders>
            <w:shd w:val="clear" w:color="auto" w:fill="auto"/>
            <w:noWrap/>
            <w:vAlign w:val="bottom"/>
            <w:hideMark/>
          </w:tcPr>
          <w:p w:rsidR="00722A9E" w:rsidRPr="007800D0" w:rsidRDefault="00722A9E" w:rsidP="00B6503D"/>
        </w:tc>
      </w:tr>
      <w:tr w:rsidR="00722A9E" w:rsidRPr="007800D0" w:rsidTr="00B6503D">
        <w:trPr>
          <w:trHeight w:val="216"/>
        </w:trPr>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4" w:type="dxa"/>
            <w:tcBorders>
              <w:top w:val="nil"/>
              <w:left w:val="nil"/>
              <w:bottom w:val="nil"/>
              <w:right w:val="nil"/>
            </w:tcBorders>
            <w:shd w:val="clear" w:color="auto" w:fill="auto"/>
            <w:noWrap/>
            <w:vAlign w:val="bottom"/>
            <w:hideMark/>
          </w:tcPr>
          <w:p w:rsidR="00722A9E" w:rsidRPr="007800D0" w:rsidRDefault="00722A9E" w:rsidP="00B6503D"/>
        </w:tc>
        <w:tc>
          <w:tcPr>
            <w:tcW w:w="540" w:type="dxa"/>
            <w:tcBorders>
              <w:top w:val="nil"/>
              <w:left w:val="nil"/>
              <w:bottom w:val="nil"/>
              <w:right w:val="nil"/>
            </w:tcBorders>
            <w:shd w:val="clear" w:color="auto" w:fill="auto"/>
            <w:noWrap/>
            <w:vAlign w:val="bottom"/>
            <w:hideMark/>
          </w:tcPr>
          <w:p w:rsidR="00722A9E" w:rsidRPr="007800D0" w:rsidRDefault="00722A9E" w:rsidP="00B6503D"/>
        </w:tc>
        <w:tc>
          <w:tcPr>
            <w:tcW w:w="1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5"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209"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69"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252"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167" w:type="dxa"/>
            <w:tcBorders>
              <w:top w:val="nil"/>
              <w:left w:val="nil"/>
              <w:bottom w:val="nil"/>
              <w:right w:val="nil"/>
            </w:tcBorders>
            <w:shd w:val="clear" w:color="auto" w:fill="auto"/>
            <w:noWrap/>
            <w:vAlign w:val="bottom"/>
            <w:hideMark/>
          </w:tcPr>
          <w:p w:rsidR="00722A9E" w:rsidRPr="007800D0" w:rsidRDefault="00722A9E" w:rsidP="00B6503D"/>
        </w:tc>
        <w:tc>
          <w:tcPr>
            <w:tcW w:w="184" w:type="dxa"/>
            <w:tcBorders>
              <w:top w:val="nil"/>
              <w:left w:val="nil"/>
              <w:bottom w:val="nil"/>
              <w:right w:val="nil"/>
            </w:tcBorders>
            <w:shd w:val="clear" w:color="auto" w:fill="auto"/>
            <w:noWrap/>
            <w:vAlign w:val="bottom"/>
            <w:hideMark/>
          </w:tcPr>
          <w:p w:rsidR="00722A9E" w:rsidRPr="007800D0" w:rsidRDefault="00722A9E" w:rsidP="00B6503D"/>
        </w:tc>
      </w:tr>
      <w:tr w:rsidR="00722A9E" w:rsidRPr="007800D0" w:rsidTr="00B6503D">
        <w:trPr>
          <w:trHeight w:val="216"/>
        </w:trPr>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4" w:type="dxa"/>
            <w:tcBorders>
              <w:top w:val="nil"/>
              <w:left w:val="nil"/>
              <w:bottom w:val="nil"/>
              <w:right w:val="nil"/>
            </w:tcBorders>
            <w:shd w:val="clear" w:color="auto" w:fill="auto"/>
            <w:noWrap/>
            <w:vAlign w:val="bottom"/>
            <w:hideMark/>
          </w:tcPr>
          <w:p w:rsidR="00722A9E" w:rsidRPr="007800D0" w:rsidRDefault="00722A9E" w:rsidP="00B6503D"/>
        </w:tc>
        <w:tc>
          <w:tcPr>
            <w:tcW w:w="540" w:type="dxa"/>
            <w:tcBorders>
              <w:top w:val="nil"/>
              <w:left w:val="nil"/>
              <w:bottom w:val="nil"/>
              <w:right w:val="nil"/>
            </w:tcBorders>
            <w:shd w:val="clear" w:color="auto" w:fill="auto"/>
            <w:noWrap/>
            <w:vAlign w:val="bottom"/>
            <w:hideMark/>
          </w:tcPr>
          <w:p w:rsidR="00722A9E" w:rsidRPr="007800D0" w:rsidRDefault="00722A9E" w:rsidP="00B6503D"/>
        </w:tc>
        <w:tc>
          <w:tcPr>
            <w:tcW w:w="1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5"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209"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69"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252"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167" w:type="dxa"/>
            <w:tcBorders>
              <w:top w:val="nil"/>
              <w:left w:val="nil"/>
              <w:bottom w:val="nil"/>
              <w:right w:val="nil"/>
            </w:tcBorders>
            <w:shd w:val="clear" w:color="auto" w:fill="auto"/>
            <w:noWrap/>
            <w:vAlign w:val="bottom"/>
            <w:hideMark/>
          </w:tcPr>
          <w:p w:rsidR="00722A9E" w:rsidRPr="007800D0" w:rsidRDefault="00722A9E" w:rsidP="00B6503D"/>
        </w:tc>
        <w:tc>
          <w:tcPr>
            <w:tcW w:w="184" w:type="dxa"/>
            <w:tcBorders>
              <w:top w:val="nil"/>
              <w:left w:val="nil"/>
              <w:bottom w:val="nil"/>
              <w:right w:val="nil"/>
            </w:tcBorders>
            <w:shd w:val="clear" w:color="auto" w:fill="auto"/>
            <w:noWrap/>
            <w:vAlign w:val="bottom"/>
            <w:hideMark/>
          </w:tcPr>
          <w:p w:rsidR="00722A9E" w:rsidRPr="007800D0" w:rsidRDefault="00722A9E" w:rsidP="00B6503D"/>
        </w:tc>
      </w:tr>
      <w:tr w:rsidR="00722A9E" w:rsidRPr="007800D0" w:rsidTr="00B6503D">
        <w:trPr>
          <w:trHeight w:val="216"/>
        </w:trPr>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4" w:type="dxa"/>
            <w:tcBorders>
              <w:top w:val="nil"/>
              <w:left w:val="nil"/>
              <w:bottom w:val="nil"/>
              <w:right w:val="nil"/>
            </w:tcBorders>
            <w:shd w:val="clear" w:color="auto" w:fill="auto"/>
            <w:noWrap/>
            <w:vAlign w:val="bottom"/>
            <w:hideMark/>
          </w:tcPr>
          <w:p w:rsidR="00722A9E" w:rsidRPr="007800D0" w:rsidRDefault="00722A9E" w:rsidP="00B6503D"/>
        </w:tc>
        <w:tc>
          <w:tcPr>
            <w:tcW w:w="540" w:type="dxa"/>
            <w:tcBorders>
              <w:top w:val="nil"/>
              <w:left w:val="nil"/>
              <w:bottom w:val="nil"/>
              <w:right w:val="nil"/>
            </w:tcBorders>
            <w:shd w:val="clear" w:color="auto" w:fill="auto"/>
            <w:noWrap/>
            <w:vAlign w:val="bottom"/>
            <w:hideMark/>
          </w:tcPr>
          <w:p w:rsidR="00722A9E" w:rsidRPr="007800D0" w:rsidRDefault="00722A9E" w:rsidP="00B6503D"/>
        </w:tc>
        <w:tc>
          <w:tcPr>
            <w:tcW w:w="1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5"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209"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69"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252"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167" w:type="dxa"/>
            <w:tcBorders>
              <w:top w:val="nil"/>
              <w:left w:val="nil"/>
              <w:bottom w:val="nil"/>
              <w:right w:val="nil"/>
            </w:tcBorders>
            <w:shd w:val="clear" w:color="auto" w:fill="auto"/>
            <w:noWrap/>
            <w:vAlign w:val="bottom"/>
            <w:hideMark/>
          </w:tcPr>
          <w:p w:rsidR="00722A9E" w:rsidRPr="007800D0" w:rsidRDefault="00722A9E" w:rsidP="00B6503D"/>
        </w:tc>
        <w:tc>
          <w:tcPr>
            <w:tcW w:w="184" w:type="dxa"/>
            <w:tcBorders>
              <w:top w:val="nil"/>
              <w:left w:val="nil"/>
              <w:bottom w:val="nil"/>
              <w:right w:val="nil"/>
            </w:tcBorders>
            <w:shd w:val="clear" w:color="auto" w:fill="auto"/>
            <w:noWrap/>
            <w:vAlign w:val="bottom"/>
            <w:hideMark/>
          </w:tcPr>
          <w:p w:rsidR="00722A9E" w:rsidRPr="007800D0" w:rsidRDefault="00722A9E" w:rsidP="00B6503D"/>
        </w:tc>
      </w:tr>
      <w:tr w:rsidR="00722A9E" w:rsidRPr="007800D0" w:rsidTr="00B6503D">
        <w:trPr>
          <w:trHeight w:val="216"/>
        </w:trPr>
        <w:tc>
          <w:tcPr>
            <w:tcW w:w="1730" w:type="dxa"/>
            <w:gridSpan w:val="2"/>
            <w:tcBorders>
              <w:top w:val="nil"/>
              <w:left w:val="nil"/>
              <w:bottom w:val="nil"/>
              <w:right w:val="nil"/>
            </w:tcBorders>
            <w:shd w:val="clear" w:color="auto" w:fill="auto"/>
            <w:noWrap/>
            <w:vAlign w:val="bottom"/>
            <w:hideMark/>
          </w:tcPr>
          <w:p w:rsidR="00722A9E" w:rsidRPr="007800D0" w:rsidRDefault="00722A9E" w:rsidP="00B6503D">
            <w:pPr>
              <w:rPr>
                <w:rFonts w:ascii="Courier New" w:hAnsi="Courier New" w:cs="Courier New"/>
                <w:sz w:val="16"/>
                <w:szCs w:val="16"/>
              </w:rPr>
            </w:pPr>
            <w:r w:rsidRPr="007800D0">
              <w:rPr>
                <w:rFonts w:ascii="Courier New" w:hAnsi="Courier New" w:cs="Courier New"/>
                <w:sz w:val="16"/>
                <w:szCs w:val="16"/>
              </w:rPr>
              <w:t>от</w:t>
            </w:r>
          </w:p>
        </w:tc>
        <w:tc>
          <w:tcPr>
            <w:tcW w:w="3144" w:type="dxa"/>
            <w:gridSpan w:val="5"/>
            <w:tcBorders>
              <w:top w:val="nil"/>
              <w:left w:val="nil"/>
              <w:bottom w:val="single" w:sz="4" w:space="0" w:color="auto"/>
              <w:right w:val="nil"/>
            </w:tcBorders>
            <w:shd w:val="clear" w:color="auto" w:fill="auto"/>
            <w:noWrap/>
            <w:vAlign w:val="bottom"/>
            <w:hideMark/>
          </w:tcPr>
          <w:p w:rsidR="00722A9E" w:rsidRPr="007800D0" w:rsidRDefault="00722A9E" w:rsidP="00B6503D">
            <w:pPr>
              <w:jc w:val="center"/>
              <w:rPr>
                <w:rFonts w:ascii="Courier New" w:hAnsi="Courier New" w:cs="Courier New"/>
                <w:sz w:val="16"/>
                <w:szCs w:val="16"/>
              </w:rPr>
            </w:pPr>
            <w:r w:rsidRPr="007800D0">
              <w:rPr>
                <w:rFonts w:ascii="Courier New" w:hAnsi="Courier New" w:cs="Courier New"/>
                <w:sz w:val="16"/>
                <w:szCs w:val="16"/>
              </w:rPr>
              <w:t>31.03.2017</w:t>
            </w:r>
          </w:p>
        </w:tc>
        <w:tc>
          <w:tcPr>
            <w:tcW w:w="0" w:type="dxa"/>
            <w:tcBorders>
              <w:top w:val="nil"/>
              <w:left w:val="nil"/>
              <w:bottom w:val="nil"/>
              <w:right w:val="nil"/>
            </w:tcBorders>
            <w:shd w:val="clear" w:color="auto" w:fill="auto"/>
            <w:noWrap/>
            <w:vAlign w:val="bottom"/>
            <w:hideMark/>
          </w:tcPr>
          <w:p w:rsidR="00722A9E" w:rsidRPr="007800D0" w:rsidRDefault="00722A9E" w:rsidP="00B6503D">
            <w:pPr>
              <w:jc w:val="center"/>
              <w:rPr>
                <w:rFonts w:ascii="Courier New" w:hAnsi="Courier New" w:cs="Courier New"/>
                <w:sz w:val="16"/>
                <w:szCs w:val="16"/>
              </w:rPr>
            </w:pPr>
            <w:r w:rsidRPr="007800D0">
              <w:rPr>
                <w:rFonts w:ascii="Courier New" w:hAnsi="Courier New" w:cs="Courier New"/>
                <w:sz w:val="16"/>
                <w:szCs w:val="16"/>
              </w:rPr>
              <w:t>№</w:t>
            </w:r>
          </w:p>
        </w:tc>
        <w:tc>
          <w:tcPr>
            <w:tcW w:w="5" w:type="dxa"/>
            <w:gridSpan w:val="5"/>
            <w:tcBorders>
              <w:top w:val="nil"/>
              <w:left w:val="nil"/>
              <w:bottom w:val="single" w:sz="4" w:space="0" w:color="auto"/>
              <w:right w:val="nil"/>
            </w:tcBorders>
            <w:shd w:val="clear" w:color="auto" w:fill="auto"/>
            <w:noWrap/>
            <w:vAlign w:val="bottom"/>
            <w:hideMark/>
          </w:tcPr>
          <w:p w:rsidR="00722A9E" w:rsidRPr="007800D0" w:rsidRDefault="00722A9E" w:rsidP="00B6503D">
            <w:pPr>
              <w:rPr>
                <w:rFonts w:ascii="Courier New" w:hAnsi="Courier New" w:cs="Courier New"/>
                <w:sz w:val="16"/>
                <w:szCs w:val="16"/>
              </w:rPr>
            </w:pPr>
            <w:r w:rsidRPr="007800D0">
              <w:rPr>
                <w:rFonts w:ascii="Courier New" w:hAnsi="Courier New" w:cs="Courier New"/>
                <w:sz w:val="16"/>
                <w:szCs w:val="16"/>
              </w:rPr>
              <w:t> </w:t>
            </w:r>
          </w:p>
        </w:tc>
        <w:tc>
          <w:tcPr>
            <w:tcW w:w="209" w:type="dxa"/>
            <w:gridSpan w:val="5"/>
            <w:tcBorders>
              <w:top w:val="nil"/>
              <w:left w:val="nil"/>
              <w:bottom w:val="nil"/>
              <w:right w:val="nil"/>
            </w:tcBorders>
            <w:shd w:val="clear" w:color="auto" w:fill="auto"/>
            <w:noWrap/>
            <w:vAlign w:val="bottom"/>
            <w:hideMark/>
          </w:tcPr>
          <w:p w:rsidR="00722A9E" w:rsidRPr="007800D0" w:rsidRDefault="00722A9E" w:rsidP="00B6503D">
            <w:pPr>
              <w:rPr>
                <w:rFonts w:ascii="Courier New" w:hAnsi="Courier New" w:cs="Courier New"/>
                <w:sz w:val="16"/>
                <w:szCs w:val="16"/>
              </w:rPr>
            </w:pPr>
          </w:p>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69"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252"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167" w:type="dxa"/>
            <w:tcBorders>
              <w:top w:val="nil"/>
              <w:left w:val="nil"/>
              <w:bottom w:val="nil"/>
              <w:right w:val="nil"/>
            </w:tcBorders>
            <w:shd w:val="clear" w:color="auto" w:fill="auto"/>
            <w:noWrap/>
            <w:vAlign w:val="bottom"/>
            <w:hideMark/>
          </w:tcPr>
          <w:p w:rsidR="00722A9E" w:rsidRPr="007800D0" w:rsidRDefault="00722A9E" w:rsidP="00B6503D"/>
        </w:tc>
        <w:tc>
          <w:tcPr>
            <w:tcW w:w="184" w:type="dxa"/>
            <w:tcBorders>
              <w:top w:val="nil"/>
              <w:left w:val="nil"/>
              <w:bottom w:val="nil"/>
              <w:right w:val="nil"/>
            </w:tcBorders>
            <w:shd w:val="clear" w:color="auto" w:fill="auto"/>
            <w:noWrap/>
            <w:vAlign w:val="bottom"/>
            <w:hideMark/>
          </w:tcPr>
          <w:p w:rsidR="00722A9E" w:rsidRPr="007800D0" w:rsidRDefault="00722A9E" w:rsidP="00B6503D"/>
        </w:tc>
      </w:tr>
      <w:tr w:rsidR="00722A9E" w:rsidRPr="007800D0" w:rsidTr="00B6503D">
        <w:trPr>
          <w:trHeight w:val="216"/>
        </w:trPr>
        <w:tc>
          <w:tcPr>
            <w:tcW w:w="2595" w:type="dxa"/>
            <w:gridSpan w:val="3"/>
            <w:tcBorders>
              <w:top w:val="nil"/>
              <w:left w:val="nil"/>
              <w:bottom w:val="nil"/>
              <w:right w:val="nil"/>
            </w:tcBorders>
            <w:shd w:val="clear" w:color="auto" w:fill="auto"/>
            <w:noWrap/>
            <w:vAlign w:val="bottom"/>
            <w:hideMark/>
          </w:tcPr>
          <w:p w:rsidR="00722A9E" w:rsidRPr="007800D0" w:rsidRDefault="00722A9E" w:rsidP="00B6503D">
            <w:pPr>
              <w:rPr>
                <w:rFonts w:ascii="Courier New" w:hAnsi="Courier New" w:cs="Courier New"/>
                <w:sz w:val="16"/>
                <w:szCs w:val="16"/>
              </w:rPr>
            </w:pPr>
            <w:r w:rsidRPr="007800D0">
              <w:rPr>
                <w:rFonts w:ascii="Courier New" w:hAnsi="Courier New" w:cs="Courier New"/>
                <w:sz w:val="16"/>
                <w:szCs w:val="16"/>
              </w:rPr>
              <w:t>на №</w:t>
            </w:r>
          </w:p>
        </w:tc>
        <w:tc>
          <w:tcPr>
            <w:tcW w:w="2279" w:type="dxa"/>
            <w:gridSpan w:val="4"/>
            <w:tcBorders>
              <w:top w:val="nil"/>
              <w:left w:val="nil"/>
              <w:bottom w:val="single" w:sz="4" w:space="0" w:color="auto"/>
              <w:right w:val="nil"/>
            </w:tcBorders>
            <w:shd w:val="clear" w:color="auto" w:fill="auto"/>
            <w:noWrap/>
            <w:vAlign w:val="bottom"/>
            <w:hideMark/>
          </w:tcPr>
          <w:p w:rsidR="00722A9E" w:rsidRPr="007800D0" w:rsidRDefault="00722A9E" w:rsidP="00B6503D">
            <w:pPr>
              <w:rPr>
                <w:rFonts w:ascii="Courier New" w:hAnsi="Courier New" w:cs="Courier New"/>
                <w:sz w:val="16"/>
                <w:szCs w:val="16"/>
              </w:rPr>
            </w:pPr>
            <w:r w:rsidRPr="007800D0">
              <w:rPr>
                <w:rFonts w:ascii="Courier New" w:hAnsi="Courier New" w:cs="Courier New"/>
                <w:sz w:val="16"/>
                <w:szCs w:val="16"/>
              </w:rPr>
              <w:t> </w:t>
            </w:r>
          </w:p>
        </w:tc>
        <w:tc>
          <w:tcPr>
            <w:tcW w:w="0" w:type="dxa"/>
            <w:tcBorders>
              <w:top w:val="nil"/>
              <w:left w:val="nil"/>
              <w:bottom w:val="nil"/>
              <w:right w:val="nil"/>
            </w:tcBorders>
            <w:shd w:val="clear" w:color="auto" w:fill="auto"/>
            <w:noWrap/>
            <w:vAlign w:val="bottom"/>
            <w:hideMark/>
          </w:tcPr>
          <w:p w:rsidR="00722A9E" w:rsidRPr="007800D0" w:rsidRDefault="00722A9E" w:rsidP="00B6503D">
            <w:pPr>
              <w:jc w:val="center"/>
              <w:rPr>
                <w:rFonts w:ascii="Courier New" w:hAnsi="Courier New" w:cs="Courier New"/>
                <w:sz w:val="16"/>
                <w:szCs w:val="16"/>
              </w:rPr>
            </w:pPr>
            <w:r w:rsidRPr="007800D0">
              <w:rPr>
                <w:rFonts w:ascii="Courier New" w:hAnsi="Courier New" w:cs="Courier New"/>
                <w:sz w:val="16"/>
                <w:szCs w:val="16"/>
              </w:rPr>
              <w:t>от</w:t>
            </w:r>
          </w:p>
        </w:tc>
        <w:tc>
          <w:tcPr>
            <w:tcW w:w="5" w:type="dxa"/>
            <w:gridSpan w:val="5"/>
            <w:tcBorders>
              <w:top w:val="nil"/>
              <w:left w:val="nil"/>
              <w:bottom w:val="single" w:sz="4" w:space="0" w:color="auto"/>
              <w:right w:val="nil"/>
            </w:tcBorders>
            <w:shd w:val="clear" w:color="auto" w:fill="auto"/>
            <w:noWrap/>
            <w:vAlign w:val="bottom"/>
            <w:hideMark/>
          </w:tcPr>
          <w:p w:rsidR="00722A9E" w:rsidRPr="007800D0" w:rsidRDefault="00722A9E" w:rsidP="00B6503D">
            <w:pPr>
              <w:rPr>
                <w:rFonts w:ascii="Courier New" w:hAnsi="Courier New" w:cs="Courier New"/>
                <w:sz w:val="16"/>
                <w:szCs w:val="16"/>
              </w:rPr>
            </w:pPr>
            <w:r w:rsidRPr="007800D0">
              <w:rPr>
                <w:rFonts w:ascii="Courier New" w:hAnsi="Courier New" w:cs="Courier New"/>
                <w:sz w:val="16"/>
                <w:szCs w:val="16"/>
              </w:rPr>
              <w:t> </w:t>
            </w:r>
          </w:p>
        </w:tc>
        <w:tc>
          <w:tcPr>
            <w:tcW w:w="209" w:type="dxa"/>
            <w:gridSpan w:val="5"/>
            <w:tcBorders>
              <w:top w:val="nil"/>
              <w:left w:val="nil"/>
              <w:bottom w:val="nil"/>
              <w:right w:val="nil"/>
            </w:tcBorders>
            <w:shd w:val="clear" w:color="auto" w:fill="auto"/>
            <w:noWrap/>
            <w:vAlign w:val="bottom"/>
            <w:hideMark/>
          </w:tcPr>
          <w:p w:rsidR="00722A9E" w:rsidRPr="007800D0" w:rsidRDefault="00722A9E" w:rsidP="00B6503D">
            <w:pPr>
              <w:rPr>
                <w:rFonts w:ascii="Courier New" w:hAnsi="Courier New" w:cs="Courier New"/>
                <w:sz w:val="16"/>
                <w:szCs w:val="16"/>
              </w:rPr>
            </w:pPr>
          </w:p>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69"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252"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167" w:type="dxa"/>
            <w:tcBorders>
              <w:top w:val="nil"/>
              <w:left w:val="nil"/>
              <w:bottom w:val="nil"/>
              <w:right w:val="nil"/>
            </w:tcBorders>
            <w:shd w:val="clear" w:color="auto" w:fill="auto"/>
            <w:noWrap/>
            <w:vAlign w:val="bottom"/>
            <w:hideMark/>
          </w:tcPr>
          <w:p w:rsidR="00722A9E" w:rsidRPr="007800D0" w:rsidRDefault="00722A9E" w:rsidP="00B6503D"/>
        </w:tc>
        <w:tc>
          <w:tcPr>
            <w:tcW w:w="184" w:type="dxa"/>
            <w:tcBorders>
              <w:top w:val="nil"/>
              <w:left w:val="nil"/>
              <w:bottom w:val="nil"/>
              <w:right w:val="nil"/>
            </w:tcBorders>
            <w:shd w:val="clear" w:color="auto" w:fill="auto"/>
            <w:noWrap/>
            <w:vAlign w:val="bottom"/>
            <w:hideMark/>
          </w:tcPr>
          <w:p w:rsidR="00722A9E" w:rsidRPr="007800D0" w:rsidRDefault="00722A9E" w:rsidP="00B6503D"/>
        </w:tc>
      </w:tr>
      <w:tr w:rsidR="00722A9E" w:rsidRPr="007800D0" w:rsidTr="00B6503D">
        <w:trPr>
          <w:trHeight w:val="216"/>
        </w:trPr>
        <w:tc>
          <w:tcPr>
            <w:tcW w:w="865" w:type="dxa"/>
            <w:tcBorders>
              <w:top w:val="nil"/>
              <w:left w:val="nil"/>
              <w:bottom w:val="nil"/>
              <w:right w:val="nil"/>
            </w:tcBorders>
            <w:shd w:val="clear" w:color="auto" w:fill="auto"/>
            <w:noWrap/>
            <w:vAlign w:val="center"/>
            <w:hideMark/>
          </w:tcPr>
          <w:p w:rsidR="00722A9E" w:rsidRPr="007800D0" w:rsidRDefault="00722A9E" w:rsidP="00B6503D"/>
        </w:tc>
        <w:tc>
          <w:tcPr>
            <w:tcW w:w="865" w:type="dxa"/>
            <w:tcBorders>
              <w:top w:val="nil"/>
              <w:left w:val="nil"/>
              <w:bottom w:val="nil"/>
              <w:right w:val="nil"/>
            </w:tcBorders>
            <w:shd w:val="clear" w:color="auto" w:fill="auto"/>
            <w:noWrap/>
            <w:vAlign w:val="center"/>
            <w:hideMark/>
          </w:tcPr>
          <w:p w:rsidR="00722A9E" w:rsidRPr="007800D0" w:rsidRDefault="00722A9E" w:rsidP="00B6503D">
            <w:pPr>
              <w:ind w:firstLineChars="300" w:firstLine="600"/>
            </w:pPr>
          </w:p>
        </w:tc>
        <w:tc>
          <w:tcPr>
            <w:tcW w:w="865" w:type="dxa"/>
            <w:tcBorders>
              <w:top w:val="nil"/>
              <w:left w:val="nil"/>
              <w:bottom w:val="nil"/>
              <w:right w:val="nil"/>
            </w:tcBorders>
            <w:shd w:val="clear" w:color="auto" w:fill="auto"/>
            <w:noWrap/>
            <w:vAlign w:val="center"/>
            <w:hideMark/>
          </w:tcPr>
          <w:p w:rsidR="00722A9E" w:rsidRPr="007800D0" w:rsidRDefault="00722A9E" w:rsidP="00B6503D">
            <w:pPr>
              <w:ind w:firstLineChars="300" w:firstLine="600"/>
            </w:pPr>
          </w:p>
        </w:tc>
        <w:tc>
          <w:tcPr>
            <w:tcW w:w="865" w:type="dxa"/>
            <w:tcBorders>
              <w:top w:val="nil"/>
              <w:left w:val="nil"/>
              <w:bottom w:val="nil"/>
              <w:right w:val="nil"/>
            </w:tcBorders>
            <w:shd w:val="clear" w:color="auto" w:fill="auto"/>
            <w:noWrap/>
            <w:vAlign w:val="center"/>
            <w:hideMark/>
          </w:tcPr>
          <w:p w:rsidR="00722A9E" w:rsidRPr="007800D0" w:rsidRDefault="00722A9E" w:rsidP="00B6503D">
            <w:pPr>
              <w:ind w:firstLineChars="300" w:firstLine="600"/>
            </w:pPr>
          </w:p>
        </w:tc>
        <w:tc>
          <w:tcPr>
            <w:tcW w:w="864" w:type="dxa"/>
            <w:tcBorders>
              <w:top w:val="nil"/>
              <w:left w:val="nil"/>
              <w:bottom w:val="nil"/>
              <w:right w:val="nil"/>
            </w:tcBorders>
            <w:shd w:val="clear" w:color="auto" w:fill="auto"/>
            <w:noWrap/>
            <w:vAlign w:val="center"/>
            <w:hideMark/>
          </w:tcPr>
          <w:p w:rsidR="00722A9E" w:rsidRPr="007800D0" w:rsidRDefault="00722A9E" w:rsidP="00B6503D">
            <w:pPr>
              <w:ind w:firstLineChars="300" w:firstLine="600"/>
            </w:pPr>
          </w:p>
        </w:tc>
        <w:tc>
          <w:tcPr>
            <w:tcW w:w="5365" w:type="dxa"/>
            <w:gridSpan w:val="32"/>
            <w:tcBorders>
              <w:top w:val="nil"/>
              <w:left w:val="nil"/>
              <w:bottom w:val="nil"/>
              <w:right w:val="nil"/>
            </w:tcBorders>
            <w:shd w:val="clear" w:color="auto" w:fill="auto"/>
            <w:noWrap/>
            <w:vAlign w:val="bottom"/>
            <w:hideMark/>
          </w:tcPr>
          <w:p w:rsidR="00722A9E" w:rsidRPr="007800D0" w:rsidRDefault="00722A9E" w:rsidP="00B6503D">
            <w:pPr>
              <w:rPr>
                <w:rFonts w:ascii="Arial" w:hAnsi="Arial" w:cs="Arial"/>
                <w:sz w:val="16"/>
                <w:szCs w:val="16"/>
              </w:rPr>
            </w:pPr>
            <w:r>
              <w:rPr>
                <w:noProof/>
              </w:rPr>
              <mc:AlternateContent>
                <mc:Choice Requires="wps">
                  <w:drawing>
                    <wp:anchor distT="0" distB="0" distL="114300" distR="114300" simplePos="0" relativeHeight="251667456" behindDoc="0" locked="0" layoutInCell="1" allowOverlap="1">
                      <wp:simplePos x="0" y="0"/>
                      <wp:positionH relativeFrom="column">
                        <wp:posOffset>297180</wp:posOffset>
                      </wp:positionH>
                      <wp:positionV relativeFrom="paragraph">
                        <wp:posOffset>76200</wp:posOffset>
                      </wp:positionV>
                      <wp:extent cx="15240" cy="15240"/>
                      <wp:effectExtent l="0" t="0" r="22860" b="22860"/>
                      <wp:wrapNone/>
                      <wp:docPr id="1068" name="Прямоугольник 10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 cy="15240"/>
                              </a:xfrm>
                              <a:prstGeom prst="rect">
                                <a:avLst/>
                              </a:prstGeom>
                              <a:solidFill>
                                <a:srgbClr val="FFFFFF"/>
                              </a:solidFill>
                              <a:ln w="9525" cap="flat">
                                <a:solidFill>
                                  <a:srgbClr xmlns:a14="http://schemas.microsoft.com/office/drawing/2010/main" val="000000" mc:Ignorable="a14" a14:legacySpreadsheetColorIndex="64"/>
                                </a:solidFill>
                                <a:prstDash val="solid"/>
                                <a:miter lim="800000"/>
                                <a:headEnd/>
                                <a:tailEnd/>
                              </a:ln>
                            </wps:spPr>
                            <wps:bodyPr/>
                          </wps:wsp>
                        </a:graphicData>
                      </a:graphic>
                      <wp14:sizeRelH relativeFrom="page">
                        <wp14:pctWidth>0</wp14:pctWidth>
                      </wp14:sizeRelH>
                      <wp14:sizeRelV relativeFrom="page">
                        <wp14:pctHeight>0</wp14:pctHeight>
                      </wp14:sizeRelV>
                    </wp:anchor>
                  </w:drawing>
                </mc:Choice>
                <mc:Fallback>
                  <w:pict>
                    <v:rect w14:anchorId="78625072" id="Прямоугольник 1068" o:spid="_x0000_s1026" style="position:absolute;margin-left:23.4pt;margin-top:6pt;width:1.2pt;height:1.2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"/>
                  </w:pict>
                </mc:Fallback>
              </mc:AlternateContent>
            </w:r>
          </w:p>
          <w:tbl>
            <w:tblPr>
              <w:tblW w:w="0" w:type="auto"/>
              <w:tblCellSpacing w:w="0" w:type="dxa"/>
              <w:tblCellMar>
                <w:left w:w="0" w:type="dxa"/>
                <w:right w:w="0" w:type="dxa"/>
              </w:tblCellMar>
              <w:tblLook w:val="04A0" w:firstRow="1" w:lastRow="0" w:firstColumn="1" w:lastColumn="0" w:noHBand="0" w:noVBand="1"/>
            </w:tblPr>
            <w:tblGrid>
              <w:gridCol w:w="7720"/>
            </w:tblGrid>
            <w:tr w:rsidR="00722A9E" w:rsidRPr="007800D0" w:rsidTr="00B6503D">
              <w:trPr>
                <w:trHeight w:val="216"/>
                <w:tblCellSpacing w:w="0" w:type="dxa"/>
              </w:trPr>
              <w:tc>
                <w:tcPr>
                  <w:tcW w:w="7720" w:type="dxa"/>
                  <w:tcBorders>
                    <w:top w:val="nil"/>
                    <w:left w:val="nil"/>
                    <w:bottom w:val="nil"/>
                    <w:right w:val="nil"/>
                  </w:tcBorders>
                  <w:shd w:val="clear" w:color="auto" w:fill="auto"/>
                  <w:noWrap/>
                  <w:tcMar>
                    <w:top w:w="0" w:type="dxa"/>
                    <w:left w:w="540" w:type="dxa"/>
                    <w:bottom w:w="0" w:type="dxa"/>
                    <w:right w:w="0" w:type="dxa"/>
                  </w:tcMar>
                  <w:vAlign w:val="center"/>
                  <w:hideMark/>
                </w:tcPr>
                <w:p w:rsidR="00722A9E" w:rsidRPr="007800D0" w:rsidRDefault="00722A9E" w:rsidP="00B6503D">
                  <w:pPr>
                    <w:rPr>
                      <w:rFonts w:ascii="Arial" w:hAnsi="Arial" w:cs="Arial"/>
                      <w:sz w:val="16"/>
                      <w:szCs w:val="16"/>
                    </w:rPr>
                  </w:pPr>
                </w:p>
              </w:tc>
            </w:tr>
          </w:tbl>
          <w:p w:rsidR="00722A9E" w:rsidRPr="007800D0" w:rsidRDefault="00722A9E" w:rsidP="00B6503D">
            <w:pPr>
              <w:rPr>
                <w:rFonts w:ascii="Arial" w:hAnsi="Arial" w:cs="Arial"/>
                <w:sz w:val="16"/>
                <w:szCs w:val="16"/>
              </w:rPr>
            </w:pPr>
          </w:p>
        </w:tc>
      </w:tr>
      <w:tr w:rsidR="00722A9E" w:rsidRPr="007800D0" w:rsidTr="00B6503D">
        <w:trPr>
          <w:trHeight w:val="216"/>
        </w:trPr>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4" w:type="dxa"/>
            <w:tcBorders>
              <w:top w:val="nil"/>
              <w:left w:val="nil"/>
              <w:bottom w:val="nil"/>
              <w:right w:val="nil"/>
            </w:tcBorders>
            <w:shd w:val="clear" w:color="auto" w:fill="auto"/>
            <w:noWrap/>
            <w:vAlign w:val="bottom"/>
            <w:hideMark/>
          </w:tcPr>
          <w:p w:rsidR="00722A9E" w:rsidRPr="007800D0" w:rsidRDefault="00722A9E" w:rsidP="00B6503D"/>
        </w:tc>
        <w:tc>
          <w:tcPr>
            <w:tcW w:w="5365" w:type="dxa"/>
            <w:gridSpan w:val="32"/>
            <w:tcBorders>
              <w:top w:val="nil"/>
              <w:left w:val="nil"/>
              <w:bottom w:val="nil"/>
              <w:right w:val="nil"/>
            </w:tcBorders>
            <w:shd w:val="clear" w:color="auto" w:fill="auto"/>
            <w:noWrap/>
            <w:vAlign w:val="bottom"/>
            <w:hideMark/>
          </w:tcPr>
          <w:p w:rsidR="00722A9E" w:rsidRPr="007800D0" w:rsidRDefault="00722A9E" w:rsidP="00B6503D">
            <w:pPr>
              <w:jc w:val="center"/>
              <w:rPr>
                <w:rFonts w:ascii="Courier New" w:hAnsi="Courier New" w:cs="Courier New"/>
                <w:sz w:val="16"/>
                <w:szCs w:val="16"/>
              </w:rPr>
            </w:pPr>
            <w:r w:rsidRPr="007800D0">
              <w:rPr>
                <w:rFonts w:ascii="Courier New" w:hAnsi="Courier New" w:cs="Courier New"/>
                <w:sz w:val="16"/>
                <w:szCs w:val="16"/>
              </w:rPr>
              <w:t>С П Р А В К А</w:t>
            </w:r>
          </w:p>
        </w:tc>
      </w:tr>
      <w:tr w:rsidR="00722A9E" w:rsidRPr="007800D0" w:rsidTr="00B6503D">
        <w:trPr>
          <w:trHeight w:val="237"/>
        </w:trPr>
        <w:tc>
          <w:tcPr>
            <w:tcW w:w="865" w:type="dxa"/>
            <w:tcBorders>
              <w:top w:val="nil"/>
              <w:left w:val="nil"/>
              <w:bottom w:val="nil"/>
              <w:right w:val="nil"/>
            </w:tcBorders>
            <w:shd w:val="clear" w:color="auto" w:fill="auto"/>
            <w:noWrap/>
            <w:vAlign w:val="bottom"/>
            <w:hideMark/>
          </w:tcPr>
          <w:p w:rsidR="00722A9E" w:rsidRPr="007800D0" w:rsidRDefault="00722A9E" w:rsidP="00B6503D">
            <w:pPr>
              <w:jc w:val="center"/>
              <w:rPr>
                <w:rFonts w:ascii="Courier New" w:hAnsi="Courier New" w:cs="Courier New"/>
                <w:sz w:val="16"/>
                <w:szCs w:val="16"/>
              </w:rPr>
            </w:pPr>
          </w:p>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4" w:type="dxa"/>
            <w:tcBorders>
              <w:top w:val="nil"/>
              <w:left w:val="nil"/>
              <w:bottom w:val="nil"/>
              <w:right w:val="nil"/>
            </w:tcBorders>
            <w:shd w:val="clear" w:color="auto" w:fill="auto"/>
            <w:noWrap/>
            <w:vAlign w:val="bottom"/>
            <w:hideMark/>
          </w:tcPr>
          <w:p w:rsidR="00722A9E" w:rsidRPr="007800D0" w:rsidRDefault="00722A9E" w:rsidP="00B6503D"/>
        </w:tc>
        <w:tc>
          <w:tcPr>
            <w:tcW w:w="5365" w:type="dxa"/>
            <w:gridSpan w:val="32"/>
            <w:tcBorders>
              <w:top w:val="nil"/>
              <w:left w:val="nil"/>
              <w:bottom w:val="nil"/>
              <w:right w:val="nil"/>
            </w:tcBorders>
            <w:shd w:val="clear" w:color="auto" w:fill="auto"/>
            <w:vAlign w:val="center"/>
            <w:hideMark/>
          </w:tcPr>
          <w:p w:rsidR="00722A9E" w:rsidRPr="007800D0" w:rsidRDefault="00722A9E" w:rsidP="00B6503D">
            <w:pPr>
              <w:jc w:val="center"/>
              <w:rPr>
                <w:rFonts w:ascii="Courier New" w:hAnsi="Courier New" w:cs="Courier New"/>
                <w:sz w:val="16"/>
                <w:szCs w:val="16"/>
              </w:rPr>
            </w:pPr>
            <w:r w:rsidRPr="007800D0">
              <w:rPr>
                <w:rFonts w:ascii="Courier New" w:hAnsi="Courier New" w:cs="Courier New"/>
                <w:sz w:val="16"/>
                <w:szCs w:val="16"/>
              </w:rPr>
              <w:t>о доходах, начисленных</w:t>
            </w:r>
          </w:p>
        </w:tc>
      </w:tr>
      <w:tr w:rsidR="00722A9E" w:rsidRPr="007800D0" w:rsidTr="00B6503D">
        <w:trPr>
          <w:trHeight w:val="216"/>
        </w:trPr>
        <w:tc>
          <w:tcPr>
            <w:tcW w:w="865" w:type="dxa"/>
            <w:tcBorders>
              <w:top w:val="nil"/>
              <w:left w:val="nil"/>
              <w:bottom w:val="nil"/>
              <w:right w:val="nil"/>
            </w:tcBorders>
            <w:shd w:val="clear" w:color="auto" w:fill="auto"/>
            <w:noWrap/>
            <w:vAlign w:val="bottom"/>
            <w:hideMark/>
          </w:tcPr>
          <w:p w:rsidR="00722A9E" w:rsidRPr="007800D0" w:rsidRDefault="00722A9E" w:rsidP="00B6503D">
            <w:pPr>
              <w:jc w:val="center"/>
              <w:rPr>
                <w:rFonts w:ascii="Courier New" w:hAnsi="Courier New" w:cs="Courier New"/>
                <w:sz w:val="16"/>
                <w:szCs w:val="16"/>
              </w:rPr>
            </w:pPr>
          </w:p>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4" w:type="dxa"/>
            <w:tcBorders>
              <w:top w:val="nil"/>
              <w:left w:val="nil"/>
              <w:bottom w:val="nil"/>
              <w:right w:val="nil"/>
            </w:tcBorders>
            <w:shd w:val="clear" w:color="auto" w:fill="auto"/>
            <w:noWrap/>
            <w:vAlign w:val="bottom"/>
            <w:hideMark/>
          </w:tcPr>
          <w:p w:rsidR="00722A9E" w:rsidRPr="007800D0" w:rsidRDefault="00722A9E" w:rsidP="00B6503D"/>
        </w:tc>
        <w:tc>
          <w:tcPr>
            <w:tcW w:w="540" w:type="dxa"/>
            <w:tcBorders>
              <w:top w:val="nil"/>
              <w:left w:val="nil"/>
              <w:bottom w:val="nil"/>
              <w:right w:val="nil"/>
            </w:tcBorders>
            <w:shd w:val="clear" w:color="auto" w:fill="auto"/>
            <w:noWrap/>
            <w:vAlign w:val="bottom"/>
            <w:hideMark/>
          </w:tcPr>
          <w:p w:rsidR="00722A9E" w:rsidRPr="007800D0" w:rsidRDefault="00722A9E" w:rsidP="00B6503D"/>
        </w:tc>
        <w:tc>
          <w:tcPr>
            <w:tcW w:w="1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5"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209"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69"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252"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167" w:type="dxa"/>
            <w:tcBorders>
              <w:top w:val="nil"/>
              <w:left w:val="nil"/>
              <w:bottom w:val="nil"/>
              <w:right w:val="nil"/>
            </w:tcBorders>
            <w:shd w:val="clear" w:color="auto" w:fill="auto"/>
            <w:noWrap/>
            <w:vAlign w:val="bottom"/>
            <w:hideMark/>
          </w:tcPr>
          <w:p w:rsidR="00722A9E" w:rsidRPr="007800D0" w:rsidRDefault="00722A9E" w:rsidP="00B6503D"/>
        </w:tc>
        <w:tc>
          <w:tcPr>
            <w:tcW w:w="184" w:type="dxa"/>
            <w:tcBorders>
              <w:top w:val="nil"/>
              <w:left w:val="nil"/>
              <w:bottom w:val="nil"/>
              <w:right w:val="nil"/>
            </w:tcBorders>
            <w:shd w:val="clear" w:color="auto" w:fill="auto"/>
            <w:noWrap/>
            <w:vAlign w:val="bottom"/>
            <w:hideMark/>
          </w:tcPr>
          <w:p w:rsidR="00722A9E" w:rsidRPr="007800D0" w:rsidRDefault="00722A9E" w:rsidP="00B6503D"/>
        </w:tc>
      </w:tr>
      <w:tr w:rsidR="00722A9E" w:rsidRPr="007800D0" w:rsidTr="00B6503D">
        <w:trPr>
          <w:trHeight w:val="237"/>
        </w:trPr>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4" w:type="dxa"/>
            <w:tcBorders>
              <w:top w:val="nil"/>
              <w:left w:val="nil"/>
              <w:bottom w:val="nil"/>
              <w:right w:val="nil"/>
            </w:tcBorders>
            <w:shd w:val="clear" w:color="auto" w:fill="auto"/>
            <w:noWrap/>
            <w:vAlign w:val="bottom"/>
            <w:hideMark/>
          </w:tcPr>
          <w:p w:rsidR="00722A9E" w:rsidRPr="007800D0" w:rsidRDefault="00722A9E" w:rsidP="00B6503D"/>
        </w:tc>
        <w:tc>
          <w:tcPr>
            <w:tcW w:w="5365" w:type="dxa"/>
            <w:gridSpan w:val="32"/>
            <w:tcBorders>
              <w:top w:val="nil"/>
              <w:left w:val="nil"/>
              <w:bottom w:val="nil"/>
              <w:right w:val="nil"/>
            </w:tcBorders>
            <w:shd w:val="clear" w:color="auto" w:fill="auto"/>
            <w:vAlign w:val="center"/>
            <w:hideMark/>
          </w:tcPr>
          <w:p w:rsidR="00722A9E" w:rsidRPr="007800D0" w:rsidRDefault="00722A9E" w:rsidP="00B6503D">
            <w:pPr>
              <w:jc w:val="center"/>
              <w:rPr>
                <w:rFonts w:ascii="Courier New" w:hAnsi="Courier New" w:cs="Courier New"/>
                <w:sz w:val="16"/>
                <w:szCs w:val="16"/>
              </w:rPr>
            </w:pPr>
            <w:r w:rsidRPr="007800D0">
              <w:rPr>
                <w:rFonts w:ascii="Courier New" w:hAnsi="Courier New" w:cs="Courier New"/>
                <w:sz w:val="16"/>
                <w:szCs w:val="16"/>
              </w:rPr>
              <w:t>за период с 01.01.2016г. по 30.06.2016г.</w:t>
            </w:r>
          </w:p>
        </w:tc>
      </w:tr>
      <w:tr w:rsidR="00722A9E" w:rsidRPr="007800D0" w:rsidTr="00B6503D">
        <w:trPr>
          <w:trHeight w:val="216"/>
        </w:trPr>
        <w:tc>
          <w:tcPr>
            <w:tcW w:w="865" w:type="dxa"/>
            <w:tcBorders>
              <w:top w:val="nil"/>
              <w:left w:val="nil"/>
              <w:bottom w:val="nil"/>
              <w:right w:val="nil"/>
            </w:tcBorders>
            <w:shd w:val="clear" w:color="auto" w:fill="auto"/>
            <w:noWrap/>
            <w:vAlign w:val="bottom"/>
            <w:hideMark/>
          </w:tcPr>
          <w:p w:rsidR="00722A9E" w:rsidRPr="007800D0" w:rsidRDefault="00722A9E" w:rsidP="00B6503D">
            <w:pPr>
              <w:jc w:val="center"/>
              <w:rPr>
                <w:rFonts w:ascii="Courier New" w:hAnsi="Courier New" w:cs="Courier New"/>
                <w:sz w:val="16"/>
                <w:szCs w:val="16"/>
              </w:rPr>
            </w:pPr>
          </w:p>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4" w:type="dxa"/>
            <w:tcBorders>
              <w:top w:val="nil"/>
              <w:left w:val="nil"/>
              <w:bottom w:val="nil"/>
              <w:right w:val="nil"/>
            </w:tcBorders>
            <w:shd w:val="clear" w:color="auto" w:fill="auto"/>
            <w:noWrap/>
            <w:vAlign w:val="bottom"/>
            <w:hideMark/>
          </w:tcPr>
          <w:p w:rsidR="00722A9E" w:rsidRPr="007800D0" w:rsidRDefault="00722A9E" w:rsidP="00B6503D"/>
        </w:tc>
        <w:tc>
          <w:tcPr>
            <w:tcW w:w="540" w:type="dxa"/>
            <w:tcBorders>
              <w:top w:val="nil"/>
              <w:left w:val="nil"/>
              <w:bottom w:val="nil"/>
              <w:right w:val="nil"/>
            </w:tcBorders>
            <w:shd w:val="clear" w:color="auto" w:fill="auto"/>
            <w:noWrap/>
            <w:vAlign w:val="bottom"/>
            <w:hideMark/>
          </w:tcPr>
          <w:p w:rsidR="00722A9E" w:rsidRPr="007800D0" w:rsidRDefault="00722A9E" w:rsidP="00B6503D"/>
        </w:tc>
        <w:tc>
          <w:tcPr>
            <w:tcW w:w="1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5"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209"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69"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252"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167" w:type="dxa"/>
            <w:tcBorders>
              <w:top w:val="nil"/>
              <w:left w:val="nil"/>
              <w:bottom w:val="nil"/>
              <w:right w:val="nil"/>
            </w:tcBorders>
            <w:shd w:val="clear" w:color="auto" w:fill="auto"/>
            <w:noWrap/>
            <w:vAlign w:val="bottom"/>
            <w:hideMark/>
          </w:tcPr>
          <w:p w:rsidR="00722A9E" w:rsidRPr="007800D0" w:rsidRDefault="00722A9E" w:rsidP="00B6503D"/>
        </w:tc>
        <w:tc>
          <w:tcPr>
            <w:tcW w:w="184" w:type="dxa"/>
            <w:tcBorders>
              <w:top w:val="nil"/>
              <w:left w:val="nil"/>
              <w:bottom w:val="nil"/>
              <w:right w:val="nil"/>
            </w:tcBorders>
            <w:shd w:val="clear" w:color="auto" w:fill="auto"/>
            <w:noWrap/>
            <w:vAlign w:val="bottom"/>
            <w:hideMark/>
          </w:tcPr>
          <w:p w:rsidR="00722A9E" w:rsidRPr="007800D0" w:rsidRDefault="00722A9E" w:rsidP="00B6503D"/>
        </w:tc>
      </w:tr>
      <w:tr w:rsidR="00722A9E" w:rsidRPr="007800D0" w:rsidTr="00B6503D">
        <w:trPr>
          <w:trHeight w:val="456"/>
        </w:trPr>
        <w:tc>
          <w:tcPr>
            <w:tcW w:w="9689" w:type="dxa"/>
            <w:gridSpan w:val="37"/>
            <w:tcBorders>
              <w:top w:val="nil"/>
              <w:left w:val="nil"/>
              <w:bottom w:val="nil"/>
              <w:right w:val="nil"/>
            </w:tcBorders>
            <w:shd w:val="clear" w:color="auto" w:fill="auto"/>
            <w:vAlign w:val="bottom"/>
            <w:hideMark/>
          </w:tcPr>
          <w:p w:rsidR="00722A9E" w:rsidRDefault="00722A9E" w:rsidP="00B6503D">
            <w:pPr>
              <w:rPr>
                <w:rFonts w:ascii="Courier New" w:hAnsi="Courier New" w:cs="Courier New"/>
                <w:sz w:val="16"/>
                <w:szCs w:val="16"/>
              </w:rPr>
            </w:pPr>
            <w:r w:rsidRPr="007800D0">
              <w:rPr>
                <w:rFonts w:ascii="Courier New" w:hAnsi="Courier New" w:cs="Courier New"/>
                <w:sz w:val="16"/>
                <w:szCs w:val="16"/>
              </w:rPr>
              <w:t>Выдана работнику ИВАНОВУ ИВАНУ ИВАНОВИЧУ, работающему в АО "МЭС", в том</w:t>
            </w:r>
            <w:r>
              <w:rPr>
                <w:rFonts w:ascii="Courier New" w:hAnsi="Courier New" w:cs="Courier New"/>
                <w:sz w:val="16"/>
                <w:szCs w:val="16"/>
              </w:rPr>
              <w:t>,</w:t>
            </w:r>
          </w:p>
          <w:p w:rsidR="00722A9E" w:rsidRPr="007800D0" w:rsidRDefault="00722A9E" w:rsidP="00B6503D">
            <w:pPr>
              <w:rPr>
                <w:rFonts w:ascii="Courier New" w:hAnsi="Courier New" w:cs="Courier New"/>
                <w:sz w:val="16"/>
                <w:szCs w:val="16"/>
              </w:rPr>
            </w:pPr>
            <w:r w:rsidRPr="007800D0">
              <w:rPr>
                <w:rFonts w:ascii="Courier New" w:hAnsi="Courier New" w:cs="Courier New"/>
                <w:sz w:val="16"/>
                <w:szCs w:val="16"/>
              </w:rPr>
              <w:t xml:space="preserve"> что за указанный период ему была начислена заработная плата:</w:t>
            </w:r>
          </w:p>
        </w:tc>
      </w:tr>
      <w:tr w:rsidR="00722A9E" w:rsidRPr="007800D0" w:rsidTr="00B6503D">
        <w:trPr>
          <w:trHeight w:val="216"/>
        </w:trPr>
        <w:tc>
          <w:tcPr>
            <w:tcW w:w="865" w:type="dxa"/>
            <w:tcBorders>
              <w:top w:val="nil"/>
              <w:left w:val="nil"/>
              <w:bottom w:val="nil"/>
              <w:right w:val="nil"/>
            </w:tcBorders>
            <w:shd w:val="clear" w:color="auto" w:fill="auto"/>
            <w:noWrap/>
            <w:vAlign w:val="bottom"/>
            <w:hideMark/>
          </w:tcPr>
          <w:p w:rsidR="00722A9E" w:rsidRPr="007800D0" w:rsidRDefault="00722A9E" w:rsidP="00B6503D">
            <w:pPr>
              <w:rPr>
                <w:rFonts w:ascii="Courier New" w:hAnsi="Courier New" w:cs="Courier New"/>
                <w:sz w:val="16"/>
                <w:szCs w:val="16"/>
              </w:rPr>
            </w:pPr>
          </w:p>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4" w:type="dxa"/>
            <w:tcBorders>
              <w:top w:val="nil"/>
              <w:left w:val="nil"/>
              <w:bottom w:val="nil"/>
              <w:right w:val="nil"/>
            </w:tcBorders>
            <w:shd w:val="clear" w:color="auto" w:fill="auto"/>
            <w:noWrap/>
            <w:vAlign w:val="bottom"/>
            <w:hideMark/>
          </w:tcPr>
          <w:p w:rsidR="00722A9E" w:rsidRPr="007800D0" w:rsidRDefault="00722A9E" w:rsidP="00B6503D"/>
        </w:tc>
        <w:tc>
          <w:tcPr>
            <w:tcW w:w="540" w:type="dxa"/>
            <w:tcBorders>
              <w:top w:val="nil"/>
              <w:left w:val="nil"/>
              <w:bottom w:val="nil"/>
              <w:right w:val="nil"/>
            </w:tcBorders>
            <w:shd w:val="clear" w:color="auto" w:fill="auto"/>
            <w:noWrap/>
            <w:vAlign w:val="bottom"/>
            <w:hideMark/>
          </w:tcPr>
          <w:p w:rsidR="00722A9E" w:rsidRPr="007800D0" w:rsidRDefault="00722A9E" w:rsidP="00B6503D"/>
        </w:tc>
        <w:tc>
          <w:tcPr>
            <w:tcW w:w="1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5"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209"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69"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252"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167" w:type="dxa"/>
            <w:tcBorders>
              <w:top w:val="nil"/>
              <w:left w:val="nil"/>
              <w:bottom w:val="nil"/>
              <w:right w:val="nil"/>
            </w:tcBorders>
            <w:shd w:val="clear" w:color="auto" w:fill="auto"/>
            <w:noWrap/>
            <w:vAlign w:val="bottom"/>
            <w:hideMark/>
          </w:tcPr>
          <w:p w:rsidR="00722A9E" w:rsidRPr="007800D0" w:rsidRDefault="00722A9E" w:rsidP="00B6503D"/>
        </w:tc>
        <w:tc>
          <w:tcPr>
            <w:tcW w:w="184" w:type="dxa"/>
            <w:tcBorders>
              <w:top w:val="nil"/>
              <w:left w:val="nil"/>
              <w:bottom w:val="nil"/>
              <w:right w:val="nil"/>
            </w:tcBorders>
            <w:shd w:val="clear" w:color="auto" w:fill="auto"/>
            <w:noWrap/>
            <w:vAlign w:val="bottom"/>
            <w:hideMark/>
          </w:tcPr>
          <w:p w:rsidR="00722A9E" w:rsidRPr="007800D0" w:rsidRDefault="00722A9E" w:rsidP="00B6503D"/>
        </w:tc>
      </w:tr>
      <w:tr w:rsidR="00722A9E" w:rsidRPr="007800D0" w:rsidTr="00B6503D">
        <w:trPr>
          <w:trHeight w:val="447"/>
        </w:trPr>
        <w:tc>
          <w:tcPr>
            <w:tcW w:w="4864" w:type="dxa"/>
            <w:gridSpan w:val="6"/>
            <w:tcBorders>
              <w:top w:val="dashed" w:sz="4" w:space="0" w:color="auto"/>
              <w:left w:val="nil"/>
              <w:bottom w:val="dashed" w:sz="4" w:space="0" w:color="auto"/>
              <w:right w:val="dashed" w:sz="4" w:space="0" w:color="auto"/>
            </w:tcBorders>
            <w:shd w:val="clear" w:color="auto" w:fill="auto"/>
            <w:noWrap/>
            <w:vAlign w:val="center"/>
            <w:hideMark/>
          </w:tcPr>
          <w:p w:rsidR="00722A9E" w:rsidRPr="007800D0" w:rsidRDefault="00722A9E" w:rsidP="00B6503D">
            <w:pPr>
              <w:jc w:val="center"/>
              <w:rPr>
                <w:rFonts w:ascii="Courier New" w:hAnsi="Courier New" w:cs="Courier New"/>
                <w:sz w:val="16"/>
                <w:szCs w:val="16"/>
              </w:rPr>
            </w:pPr>
            <w:r w:rsidRPr="007800D0">
              <w:rPr>
                <w:rFonts w:ascii="Courier New" w:hAnsi="Courier New" w:cs="Courier New"/>
                <w:sz w:val="16"/>
                <w:szCs w:val="16"/>
              </w:rPr>
              <w:t>Месяц</w:t>
            </w:r>
          </w:p>
        </w:tc>
        <w:tc>
          <w:tcPr>
            <w:tcW w:w="10" w:type="dxa"/>
            <w:tcBorders>
              <w:top w:val="dashed" w:sz="4" w:space="0" w:color="auto"/>
              <w:left w:val="nil"/>
              <w:bottom w:val="dashed" w:sz="4" w:space="0" w:color="auto"/>
              <w:right w:val="dashed" w:sz="4" w:space="0" w:color="auto"/>
            </w:tcBorders>
            <w:shd w:val="clear" w:color="auto" w:fill="auto"/>
            <w:noWrap/>
            <w:vAlign w:val="center"/>
            <w:hideMark/>
          </w:tcPr>
          <w:p w:rsidR="00722A9E" w:rsidRPr="007800D0" w:rsidRDefault="00722A9E" w:rsidP="00B6503D">
            <w:pPr>
              <w:jc w:val="center"/>
              <w:rPr>
                <w:rFonts w:ascii="Courier New" w:hAnsi="Courier New" w:cs="Courier New"/>
                <w:sz w:val="16"/>
                <w:szCs w:val="16"/>
              </w:rPr>
            </w:pPr>
            <w:r w:rsidRPr="007800D0">
              <w:rPr>
                <w:rFonts w:ascii="Courier New" w:hAnsi="Courier New" w:cs="Courier New"/>
                <w:sz w:val="16"/>
                <w:szCs w:val="16"/>
              </w:rPr>
              <w:t>Год</w:t>
            </w:r>
          </w:p>
        </w:tc>
        <w:tc>
          <w:tcPr>
            <w:tcW w:w="534" w:type="dxa"/>
            <w:gridSpan w:val="12"/>
            <w:tcBorders>
              <w:top w:val="dashed" w:sz="4" w:space="0" w:color="auto"/>
              <w:left w:val="nil"/>
              <w:bottom w:val="dashed" w:sz="4" w:space="0" w:color="auto"/>
              <w:right w:val="nil"/>
            </w:tcBorders>
            <w:shd w:val="clear" w:color="auto" w:fill="auto"/>
            <w:vAlign w:val="center"/>
            <w:hideMark/>
          </w:tcPr>
          <w:p w:rsidR="00722A9E" w:rsidRPr="007800D0" w:rsidRDefault="00722A9E" w:rsidP="00B6503D">
            <w:pPr>
              <w:jc w:val="center"/>
              <w:rPr>
                <w:rFonts w:ascii="Courier New" w:hAnsi="Courier New" w:cs="Courier New"/>
                <w:sz w:val="16"/>
                <w:szCs w:val="16"/>
              </w:rPr>
            </w:pPr>
            <w:r w:rsidRPr="007800D0">
              <w:rPr>
                <w:rFonts w:ascii="Courier New" w:hAnsi="Courier New" w:cs="Courier New"/>
                <w:sz w:val="16"/>
                <w:szCs w:val="16"/>
              </w:rPr>
              <w:t>Начислена зарплата</w:t>
            </w:r>
          </w:p>
        </w:tc>
        <w:tc>
          <w:tcPr>
            <w:tcW w:w="201" w:type="dxa"/>
            <w:tcBorders>
              <w:top w:val="nil"/>
              <w:left w:val="nil"/>
              <w:bottom w:val="nil"/>
              <w:right w:val="nil"/>
            </w:tcBorders>
            <w:shd w:val="clear" w:color="auto" w:fill="auto"/>
            <w:noWrap/>
            <w:vAlign w:val="bottom"/>
            <w:hideMark/>
          </w:tcPr>
          <w:p w:rsidR="00722A9E" w:rsidRPr="007800D0" w:rsidRDefault="00722A9E" w:rsidP="00B6503D">
            <w:pPr>
              <w:jc w:val="center"/>
              <w:rPr>
                <w:rFonts w:ascii="Courier New" w:hAnsi="Courier New" w:cs="Courier New"/>
                <w:sz w:val="16"/>
                <w:szCs w:val="16"/>
              </w:rPr>
            </w:pPr>
          </w:p>
        </w:tc>
        <w:tc>
          <w:tcPr>
            <w:tcW w:w="269"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252"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167" w:type="dxa"/>
            <w:tcBorders>
              <w:top w:val="nil"/>
              <w:left w:val="nil"/>
              <w:bottom w:val="nil"/>
              <w:right w:val="nil"/>
            </w:tcBorders>
            <w:shd w:val="clear" w:color="auto" w:fill="auto"/>
            <w:noWrap/>
            <w:vAlign w:val="bottom"/>
            <w:hideMark/>
          </w:tcPr>
          <w:p w:rsidR="00722A9E" w:rsidRPr="007800D0" w:rsidRDefault="00722A9E" w:rsidP="00B6503D"/>
        </w:tc>
        <w:tc>
          <w:tcPr>
            <w:tcW w:w="184" w:type="dxa"/>
            <w:tcBorders>
              <w:top w:val="nil"/>
              <w:left w:val="nil"/>
              <w:bottom w:val="nil"/>
              <w:right w:val="nil"/>
            </w:tcBorders>
            <w:shd w:val="clear" w:color="auto" w:fill="auto"/>
            <w:noWrap/>
            <w:vAlign w:val="bottom"/>
            <w:hideMark/>
          </w:tcPr>
          <w:p w:rsidR="00722A9E" w:rsidRPr="007800D0" w:rsidRDefault="00722A9E" w:rsidP="00B6503D"/>
        </w:tc>
      </w:tr>
      <w:tr w:rsidR="00722A9E" w:rsidRPr="007800D0" w:rsidTr="00B6503D">
        <w:trPr>
          <w:trHeight w:val="237"/>
        </w:trPr>
        <w:tc>
          <w:tcPr>
            <w:tcW w:w="4864" w:type="dxa"/>
            <w:gridSpan w:val="6"/>
            <w:tcBorders>
              <w:top w:val="dashed" w:sz="4" w:space="0" w:color="auto"/>
              <w:left w:val="nil"/>
              <w:bottom w:val="dashed" w:sz="4" w:space="0" w:color="auto"/>
              <w:right w:val="dashed" w:sz="4" w:space="0" w:color="auto"/>
            </w:tcBorders>
            <w:shd w:val="clear" w:color="auto" w:fill="auto"/>
            <w:noWrap/>
            <w:vAlign w:val="center"/>
            <w:hideMark/>
          </w:tcPr>
          <w:p w:rsidR="00722A9E" w:rsidRPr="007800D0" w:rsidRDefault="00722A9E" w:rsidP="00B6503D">
            <w:pPr>
              <w:rPr>
                <w:rFonts w:ascii="Courier New" w:hAnsi="Courier New" w:cs="Courier New"/>
                <w:sz w:val="16"/>
                <w:szCs w:val="16"/>
              </w:rPr>
            </w:pPr>
            <w:r w:rsidRPr="007800D0">
              <w:rPr>
                <w:rFonts w:ascii="Courier New" w:hAnsi="Courier New" w:cs="Courier New"/>
                <w:sz w:val="16"/>
                <w:szCs w:val="16"/>
              </w:rPr>
              <w:t>Январь</w:t>
            </w:r>
          </w:p>
        </w:tc>
        <w:tc>
          <w:tcPr>
            <w:tcW w:w="10" w:type="dxa"/>
            <w:tcBorders>
              <w:top w:val="dashed" w:sz="4" w:space="0" w:color="auto"/>
              <w:left w:val="nil"/>
              <w:bottom w:val="dashed" w:sz="4" w:space="0" w:color="auto"/>
              <w:right w:val="dashed" w:sz="4" w:space="0" w:color="auto"/>
            </w:tcBorders>
            <w:shd w:val="clear" w:color="auto" w:fill="auto"/>
            <w:noWrap/>
            <w:vAlign w:val="center"/>
            <w:hideMark/>
          </w:tcPr>
          <w:p w:rsidR="00722A9E" w:rsidRPr="007800D0" w:rsidRDefault="00722A9E" w:rsidP="00B6503D">
            <w:pPr>
              <w:jc w:val="center"/>
              <w:rPr>
                <w:rFonts w:ascii="Courier New" w:hAnsi="Courier New" w:cs="Courier New"/>
                <w:sz w:val="16"/>
                <w:szCs w:val="16"/>
              </w:rPr>
            </w:pPr>
            <w:r w:rsidRPr="007800D0">
              <w:rPr>
                <w:rFonts w:ascii="Courier New" w:hAnsi="Courier New" w:cs="Courier New"/>
                <w:sz w:val="16"/>
                <w:szCs w:val="16"/>
              </w:rPr>
              <w:t>2016</w:t>
            </w:r>
          </w:p>
        </w:tc>
        <w:tc>
          <w:tcPr>
            <w:tcW w:w="534" w:type="dxa"/>
            <w:gridSpan w:val="12"/>
            <w:tcBorders>
              <w:top w:val="dashed" w:sz="4" w:space="0" w:color="auto"/>
              <w:left w:val="nil"/>
              <w:bottom w:val="dashed" w:sz="4" w:space="0" w:color="auto"/>
              <w:right w:val="nil"/>
            </w:tcBorders>
            <w:shd w:val="clear" w:color="auto" w:fill="auto"/>
            <w:vAlign w:val="center"/>
            <w:hideMark/>
          </w:tcPr>
          <w:p w:rsidR="00722A9E" w:rsidRPr="007800D0" w:rsidRDefault="00722A9E" w:rsidP="00B6503D">
            <w:pPr>
              <w:jc w:val="right"/>
              <w:rPr>
                <w:rFonts w:ascii="Courier New" w:hAnsi="Courier New" w:cs="Courier New"/>
                <w:sz w:val="16"/>
                <w:szCs w:val="16"/>
              </w:rPr>
            </w:pPr>
            <w:r w:rsidRPr="007800D0">
              <w:rPr>
                <w:rFonts w:ascii="Courier New" w:hAnsi="Courier New" w:cs="Courier New"/>
                <w:sz w:val="16"/>
                <w:szCs w:val="16"/>
              </w:rPr>
              <w:t>1,00</w:t>
            </w:r>
          </w:p>
        </w:tc>
        <w:tc>
          <w:tcPr>
            <w:tcW w:w="201" w:type="dxa"/>
            <w:tcBorders>
              <w:top w:val="nil"/>
              <w:left w:val="nil"/>
              <w:bottom w:val="nil"/>
              <w:right w:val="nil"/>
            </w:tcBorders>
            <w:shd w:val="clear" w:color="auto" w:fill="auto"/>
            <w:noWrap/>
            <w:vAlign w:val="bottom"/>
            <w:hideMark/>
          </w:tcPr>
          <w:p w:rsidR="00722A9E" w:rsidRPr="007800D0" w:rsidRDefault="00722A9E" w:rsidP="00B6503D">
            <w:pPr>
              <w:jc w:val="right"/>
              <w:rPr>
                <w:rFonts w:ascii="Courier New" w:hAnsi="Courier New" w:cs="Courier New"/>
                <w:sz w:val="16"/>
                <w:szCs w:val="16"/>
              </w:rPr>
            </w:pPr>
          </w:p>
        </w:tc>
        <w:tc>
          <w:tcPr>
            <w:tcW w:w="269"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252"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167" w:type="dxa"/>
            <w:tcBorders>
              <w:top w:val="nil"/>
              <w:left w:val="nil"/>
              <w:bottom w:val="nil"/>
              <w:right w:val="nil"/>
            </w:tcBorders>
            <w:shd w:val="clear" w:color="auto" w:fill="auto"/>
            <w:noWrap/>
            <w:vAlign w:val="bottom"/>
            <w:hideMark/>
          </w:tcPr>
          <w:p w:rsidR="00722A9E" w:rsidRPr="007800D0" w:rsidRDefault="00722A9E" w:rsidP="00B6503D"/>
        </w:tc>
        <w:tc>
          <w:tcPr>
            <w:tcW w:w="184" w:type="dxa"/>
            <w:tcBorders>
              <w:top w:val="nil"/>
              <w:left w:val="nil"/>
              <w:bottom w:val="nil"/>
              <w:right w:val="nil"/>
            </w:tcBorders>
            <w:shd w:val="clear" w:color="auto" w:fill="auto"/>
            <w:noWrap/>
            <w:vAlign w:val="bottom"/>
            <w:hideMark/>
          </w:tcPr>
          <w:p w:rsidR="00722A9E" w:rsidRPr="007800D0" w:rsidRDefault="00722A9E" w:rsidP="00B6503D"/>
        </w:tc>
      </w:tr>
      <w:tr w:rsidR="00722A9E" w:rsidRPr="007800D0" w:rsidTr="00B6503D">
        <w:trPr>
          <w:trHeight w:val="237"/>
        </w:trPr>
        <w:tc>
          <w:tcPr>
            <w:tcW w:w="4864" w:type="dxa"/>
            <w:gridSpan w:val="6"/>
            <w:tcBorders>
              <w:top w:val="dashed" w:sz="4" w:space="0" w:color="auto"/>
              <w:left w:val="nil"/>
              <w:bottom w:val="dashed" w:sz="4" w:space="0" w:color="auto"/>
              <w:right w:val="dashed" w:sz="4" w:space="0" w:color="auto"/>
            </w:tcBorders>
            <w:shd w:val="clear" w:color="auto" w:fill="auto"/>
            <w:noWrap/>
            <w:vAlign w:val="center"/>
            <w:hideMark/>
          </w:tcPr>
          <w:p w:rsidR="00722A9E" w:rsidRPr="007800D0" w:rsidRDefault="00722A9E" w:rsidP="00B6503D">
            <w:pPr>
              <w:rPr>
                <w:rFonts w:ascii="Courier New" w:hAnsi="Courier New" w:cs="Courier New"/>
                <w:sz w:val="16"/>
                <w:szCs w:val="16"/>
              </w:rPr>
            </w:pPr>
            <w:r w:rsidRPr="007800D0">
              <w:rPr>
                <w:rFonts w:ascii="Courier New" w:hAnsi="Courier New" w:cs="Courier New"/>
                <w:sz w:val="16"/>
                <w:szCs w:val="16"/>
              </w:rPr>
              <w:t>Февраль</w:t>
            </w:r>
          </w:p>
        </w:tc>
        <w:tc>
          <w:tcPr>
            <w:tcW w:w="10" w:type="dxa"/>
            <w:tcBorders>
              <w:top w:val="dashed" w:sz="4" w:space="0" w:color="auto"/>
              <w:left w:val="nil"/>
              <w:bottom w:val="dashed" w:sz="4" w:space="0" w:color="auto"/>
              <w:right w:val="dashed" w:sz="4" w:space="0" w:color="auto"/>
            </w:tcBorders>
            <w:shd w:val="clear" w:color="auto" w:fill="auto"/>
            <w:noWrap/>
            <w:vAlign w:val="center"/>
            <w:hideMark/>
          </w:tcPr>
          <w:p w:rsidR="00722A9E" w:rsidRPr="007800D0" w:rsidRDefault="00722A9E" w:rsidP="00B6503D">
            <w:pPr>
              <w:jc w:val="center"/>
              <w:rPr>
                <w:rFonts w:ascii="Courier New" w:hAnsi="Courier New" w:cs="Courier New"/>
                <w:sz w:val="16"/>
                <w:szCs w:val="16"/>
              </w:rPr>
            </w:pPr>
            <w:r w:rsidRPr="007800D0">
              <w:rPr>
                <w:rFonts w:ascii="Courier New" w:hAnsi="Courier New" w:cs="Courier New"/>
                <w:sz w:val="16"/>
                <w:szCs w:val="16"/>
              </w:rPr>
              <w:t>2016</w:t>
            </w:r>
          </w:p>
        </w:tc>
        <w:tc>
          <w:tcPr>
            <w:tcW w:w="534" w:type="dxa"/>
            <w:gridSpan w:val="12"/>
            <w:tcBorders>
              <w:top w:val="dashed" w:sz="4" w:space="0" w:color="auto"/>
              <w:left w:val="nil"/>
              <w:bottom w:val="dashed" w:sz="4" w:space="0" w:color="auto"/>
              <w:right w:val="nil"/>
            </w:tcBorders>
            <w:shd w:val="clear" w:color="auto" w:fill="auto"/>
            <w:vAlign w:val="center"/>
            <w:hideMark/>
          </w:tcPr>
          <w:p w:rsidR="00722A9E" w:rsidRPr="007800D0" w:rsidRDefault="00722A9E" w:rsidP="00B6503D">
            <w:pPr>
              <w:jc w:val="right"/>
              <w:rPr>
                <w:rFonts w:ascii="Courier New" w:hAnsi="Courier New" w:cs="Courier New"/>
                <w:sz w:val="16"/>
                <w:szCs w:val="16"/>
              </w:rPr>
            </w:pPr>
            <w:r w:rsidRPr="007800D0">
              <w:rPr>
                <w:rFonts w:ascii="Courier New" w:hAnsi="Courier New" w:cs="Courier New"/>
                <w:sz w:val="16"/>
                <w:szCs w:val="16"/>
              </w:rPr>
              <w:t>1,00</w:t>
            </w:r>
          </w:p>
        </w:tc>
        <w:tc>
          <w:tcPr>
            <w:tcW w:w="201" w:type="dxa"/>
            <w:tcBorders>
              <w:top w:val="nil"/>
              <w:left w:val="nil"/>
              <w:bottom w:val="nil"/>
              <w:right w:val="nil"/>
            </w:tcBorders>
            <w:shd w:val="clear" w:color="auto" w:fill="auto"/>
            <w:noWrap/>
            <w:vAlign w:val="bottom"/>
            <w:hideMark/>
          </w:tcPr>
          <w:p w:rsidR="00722A9E" w:rsidRPr="007800D0" w:rsidRDefault="00722A9E" w:rsidP="00B6503D">
            <w:pPr>
              <w:jc w:val="right"/>
              <w:rPr>
                <w:rFonts w:ascii="Courier New" w:hAnsi="Courier New" w:cs="Courier New"/>
                <w:sz w:val="16"/>
                <w:szCs w:val="16"/>
              </w:rPr>
            </w:pPr>
          </w:p>
        </w:tc>
        <w:tc>
          <w:tcPr>
            <w:tcW w:w="269"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252"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167" w:type="dxa"/>
            <w:tcBorders>
              <w:top w:val="nil"/>
              <w:left w:val="nil"/>
              <w:bottom w:val="nil"/>
              <w:right w:val="nil"/>
            </w:tcBorders>
            <w:shd w:val="clear" w:color="auto" w:fill="auto"/>
            <w:noWrap/>
            <w:vAlign w:val="bottom"/>
            <w:hideMark/>
          </w:tcPr>
          <w:p w:rsidR="00722A9E" w:rsidRPr="007800D0" w:rsidRDefault="00722A9E" w:rsidP="00B6503D"/>
        </w:tc>
        <w:tc>
          <w:tcPr>
            <w:tcW w:w="184" w:type="dxa"/>
            <w:tcBorders>
              <w:top w:val="nil"/>
              <w:left w:val="nil"/>
              <w:bottom w:val="nil"/>
              <w:right w:val="nil"/>
            </w:tcBorders>
            <w:shd w:val="clear" w:color="auto" w:fill="auto"/>
            <w:noWrap/>
            <w:vAlign w:val="bottom"/>
            <w:hideMark/>
          </w:tcPr>
          <w:p w:rsidR="00722A9E" w:rsidRPr="007800D0" w:rsidRDefault="00722A9E" w:rsidP="00B6503D"/>
        </w:tc>
      </w:tr>
      <w:tr w:rsidR="00722A9E" w:rsidRPr="007800D0" w:rsidTr="00B6503D">
        <w:trPr>
          <w:trHeight w:val="237"/>
        </w:trPr>
        <w:tc>
          <w:tcPr>
            <w:tcW w:w="4864" w:type="dxa"/>
            <w:gridSpan w:val="6"/>
            <w:tcBorders>
              <w:top w:val="dashed" w:sz="4" w:space="0" w:color="auto"/>
              <w:left w:val="nil"/>
              <w:bottom w:val="dashed" w:sz="4" w:space="0" w:color="auto"/>
              <w:right w:val="dashed" w:sz="4" w:space="0" w:color="auto"/>
            </w:tcBorders>
            <w:shd w:val="clear" w:color="auto" w:fill="auto"/>
            <w:noWrap/>
            <w:vAlign w:val="center"/>
            <w:hideMark/>
          </w:tcPr>
          <w:p w:rsidR="00722A9E" w:rsidRPr="007800D0" w:rsidRDefault="00722A9E" w:rsidP="00B6503D">
            <w:pPr>
              <w:rPr>
                <w:rFonts w:ascii="Courier New" w:hAnsi="Courier New" w:cs="Courier New"/>
                <w:sz w:val="16"/>
                <w:szCs w:val="16"/>
              </w:rPr>
            </w:pPr>
            <w:r w:rsidRPr="007800D0">
              <w:rPr>
                <w:rFonts w:ascii="Courier New" w:hAnsi="Courier New" w:cs="Courier New"/>
                <w:sz w:val="16"/>
                <w:szCs w:val="16"/>
              </w:rPr>
              <w:t>Март</w:t>
            </w:r>
          </w:p>
        </w:tc>
        <w:tc>
          <w:tcPr>
            <w:tcW w:w="10" w:type="dxa"/>
            <w:tcBorders>
              <w:top w:val="dashed" w:sz="4" w:space="0" w:color="auto"/>
              <w:left w:val="nil"/>
              <w:bottom w:val="dashed" w:sz="4" w:space="0" w:color="auto"/>
              <w:right w:val="dashed" w:sz="4" w:space="0" w:color="auto"/>
            </w:tcBorders>
            <w:shd w:val="clear" w:color="auto" w:fill="auto"/>
            <w:noWrap/>
            <w:vAlign w:val="center"/>
            <w:hideMark/>
          </w:tcPr>
          <w:p w:rsidR="00722A9E" w:rsidRPr="007800D0" w:rsidRDefault="00722A9E" w:rsidP="00B6503D">
            <w:pPr>
              <w:jc w:val="center"/>
              <w:rPr>
                <w:rFonts w:ascii="Courier New" w:hAnsi="Courier New" w:cs="Courier New"/>
                <w:sz w:val="16"/>
                <w:szCs w:val="16"/>
              </w:rPr>
            </w:pPr>
            <w:r w:rsidRPr="007800D0">
              <w:rPr>
                <w:rFonts w:ascii="Courier New" w:hAnsi="Courier New" w:cs="Courier New"/>
                <w:sz w:val="16"/>
                <w:szCs w:val="16"/>
              </w:rPr>
              <w:t>2016</w:t>
            </w:r>
          </w:p>
        </w:tc>
        <w:tc>
          <w:tcPr>
            <w:tcW w:w="534" w:type="dxa"/>
            <w:gridSpan w:val="12"/>
            <w:tcBorders>
              <w:top w:val="dashed" w:sz="4" w:space="0" w:color="auto"/>
              <w:left w:val="nil"/>
              <w:bottom w:val="dashed" w:sz="4" w:space="0" w:color="auto"/>
              <w:right w:val="nil"/>
            </w:tcBorders>
            <w:shd w:val="clear" w:color="auto" w:fill="auto"/>
            <w:vAlign w:val="center"/>
            <w:hideMark/>
          </w:tcPr>
          <w:p w:rsidR="00722A9E" w:rsidRPr="007800D0" w:rsidRDefault="00722A9E" w:rsidP="00B6503D">
            <w:pPr>
              <w:jc w:val="right"/>
              <w:rPr>
                <w:rFonts w:ascii="Courier New" w:hAnsi="Courier New" w:cs="Courier New"/>
                <w:sz w:val="16"/>
                <w:szCs w:val="16"/>
              </w:rPr>
            </w:pPr>
            <w:r w:rsidRPr="007800D0">
              <w:rPr>
                <w:rFonts w:ascii="Courier New" w:hAnsi="Courier New" w:cs="Courier New"/>
                <w:sz w:val="16"/>
                <w:szCs w:val="16"/>
              </w:rPr>
              <w:t>1,00</w:t>
            </w:r>
          </w:p>
        </w:tc>
        <w:tc>
          <w:tcPr>
            <w:tcW w:w="201" w:type="dxa"/>
            <w:tcBorders>
              <w:top w:val="nil"/>
              <w:left w:val="nil"/>
              <w:bottom w:val="nil"/>
              <w:right w:val="nil"/>
            </w:tcBorders>
            <w:shd w:val="clear" w:color="auto" w:fill="auto"/>
            <w:noWrap/>
            <w:vAlign w:val="bottom"/>
            <w:hideMark/>
          </w:tcPr>
          <w:p w:rsidR="00722A9E" w:rsidRPr="007800D0" w:rsidRDefault="00722A9E" w:rsidP="00B6503D">
            <w:pPr>
              <w:jc w:val="right"/>
              <w:rPr>
                <w:rFonts w:ascii="Courier New" w:hAnsi="Courier New" w:cs="Courier New"/>
                <w:sz w:val="16"/>
                <w:szCs w:val="16"/>
              </w:rPr>
            </w:pPr>
          </w:p>
        </w:tc>
        <w:tc>
          <w:tcPr>
            <w:tcW w:w="269"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252"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167" w:type="dxa"/>
            <w:tcBorders>
              <w:top w:val="nil"/>
              <w:left w:val="nil"/>
              <w:bottom w:val="nil"/>
              <w:right w:val="nil"/>
            </w:tcBorders>
            <w:shd w:val="clear" w:color="auto" w:fill="auto"/>
            <w:noWrap/>
            <w:vAlign w:val="bottom"/>
            <w:hideMark/>
          </w:tcPr>
          <w:p w:rsidR="00722A9E" w:rsidRPr="007800D0" w:rsidRDefault="00722A9E" w:rsidP="00B6503D"/>
        </w:tc>
        <w:tc>
          <w:tcPr>
            <w:tcW w:w="184" w:type="dxa"/>
            <w:tcBorders>
              <w:top w:val="nil"/>
              <w:left w:val="nil"/>
              <w:bottom w:val="nil"/>
              <w:right w:val="nil"/>
            </w:tcBorders>
            <w:shd w:val="clear" w:color="auto" w:fill="auto"/>
            <w:noWrap/>
            <w:vAlign w:val="bottom"/>
            <w:hideMark/>
          </w:tcPr>
          <w:p w:rsidR="00722A9E" w:rsidRPr="007800D0" w:rsidRDefault="00722A9E" w:rsidP="00B6503D"/>
        </w:tc>
      </w:tr>
      <w:tr w:rsidR="00722A9E" w:rsidRPr="007800D0" w:rsidTr="00B6503D">
        <w:trPr>
          <w:trHeight w:val="237"/>
        </w:trPr>
        <w:tc>
          <w:tcPr>
            <w:tcW w:w="4864" w:type="dxa"/>
            <w:gridSpan w:val="6"/>
            <w:tcBorders>
              <w:top w:val="dashed" w:sz="4" w:space="0" w:color="auto"/>
              <w:left w:val="nil"/>
              <w:bottom w:val="dashed" w:sz="4" w:space="0" w:color="auto"/>
              <w:right w:val="dashed" w:sz="4" w:space="0" w:color="auto"/>
            </w:tcBorders>
            <w:shd w:val="clear" w:color="auto" w:fill="auto"/>
            <w:noWrap/>
            <w:vAlign w:val="center"/>
            <w:hideMark/>
          </w:tcPr>
          <w:p w:rsidR="00722A9E" w:rsidRPr="007800D0" w:rsidRDefault="00722A9E" w:rsidP="00B6503D">
            <w:pPr>
              <w:rPr>
                <w:rFonts w:ascii="Courier New" w:hAnsi="Courier New" w:cs="Courier New"/>
                <w:sz w:val="16"/>
                <w:szCs w:val="16"/>
              </w:rPr>
            </w:pPr>
            <w:r w:rsidRPr="007800D0">
              <w:rPr>
                <w:rFonts w:ascii="Courier New" w:hAnsi="Courier New" w:cs="Courier New"/>
                <w:sz w:val="16"/>
                <w:szCs w:val="16"/>
              </w:rPr>
              <w:t>Апрель</w:t>
            </w:r>
          </w:p>
        </w:tc>
        <w:tc>
          <w:tcPr>
            <w:tcW w:w="10" w:type="dxa"/>
            <w:tcBorders>
              <w:top w:val="dashed" w:sz="4" w:space="0" w:color="auto"/>
              <w:left w:val="nil"/>
              <w:bottom w:val="dashed" w:sz="4" w:space="0" w:color="auto"/>
              <w:right w:val="dashed" w:sz="4" w:space="0" w:color="auto"/>
            </w:tcBorders>
            <w:shd w:val="clear" w:color="auto" w:fill="auto"/>
            <w:noWrap/>
            <w:vAlign w:val="center"/>
            <w:hideMark/>
          </w:tcPr>
          <w:p w:rsidR="00722A9E" w:rsidRPr="007800D0" w:rsidRDefault="00722A9E" w:rsidP="00B6503D">
            <w:pPr>
              <w:jc w:val="center"/>
              <w:rPr>
                <w:rFonts w:ascii="Courier New" w:hAnsi="Courier New" w:cs="Courier New"/>
                <w:sz w:val="16"/>
                <w:szCs w:val="16"/>
              </w:rPr>
            </w:pPr>
            <w:r w:rsidRPr="007800D0">
              <w:rPr>
                <w:rFonts w:ascii="Courier New" w:hAnsi="Courier New" w:cs="Courier New"/>
                <w:sz w:val="16"/>
                <w:szCs w:val="16"/>
              </w:rPr>
              <w:t>2016</w:t>
            </w:r>
          </w:p>
        </w:tc>
        <w:tc>
          <w:tcPr>
            <w:tcW w:w="534" w:type="dxa"/>
            <w:gridSpan w:val="12"/>
            <w:tcBorders>
              <w:top w:val="dashed" w:sz="4" w:space="0" w:color="auto"/>
              <w:left w:val="nil"/>
              <w:bottom w:val="dashed" w:sz="4" w:space="0" w:color="auto"/>
              <w:right w:val="nil"/>
            </w:tcBorders>
            <w:shd w:val="clear" w:color="auto" w:fill="auto"/>
            <w:vAlign w:val="center"/>
            <w:hideMark/>
          </w:tcPr>
          <w:p w:rsidR="00722A9E" w:rsidRPr="007800D0" w:rsidRDefault="00722A9E" w:rsidP="00B6503D">
            <w:pPr>
              <w:jc w:val="right"/>
              <w:rPr>
                <w:rFonts w:ascii="Courier New" w:hAnsi="Courier New" w:cs="Courier New"/>
                <w:sz w:val="16"/>
                <w:szCs w:val="16"/>
              </w:rPr>
            </w:pPr>
            <w:r w:rsidRPr="007800D0">
              <w:rPr>
                <w:rFonts w:ascii="Courier New" w:hAnsi="Courier New" w:cs="Courier New"/>
                <w:sz w:val="16"/>
                <w:szCs w:val="16"/>
              </w:rPr>
              <w:t>1,00</w:t>
            </w:r>
          </w:p>
        </w:tc>
        <w:tc>
          <w:tcPr>
            <w:tcW w:w="201" w:type="dxa"/>
            <w:tcBorders>
              <w:top w:val="nil"/>
              <w:left w:val="nil"/>
              <w:bottom w:val="nil"/>
              <w:right w:val="nil"/>
            </w:tcBorders>
            <w:shd w:val="clear" w:color="auto" w:fill="auto"/>
            <w:noWrap/>
            <w:vAlign w:val="bottom"/>
            <w:hideMark/>
          </w:tcPr>
          <w:p w:rsidR="00722A9E" w:rsidRPr="007800D0" w:rsidRDefault="00722A9E" w:rsidP="00B6503D">
            <w:pPr>
              <w:jc w:val="right"/>
              <w:rPr>
                <w:rFonts w:ascii="Courier New" w:hAnsi="Courier New" w:cs="Courier New"/>
                <w:sz w:val="16"/>
                <w:szCs w:val="16"/>
              </w:rPr>
            </w:pPr>
          </w:p>
        </w:tc>
        <w:tc>
          <w:tcPr>
            <w:tcW w:w="269"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252"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167" w:type="dxa"/>
            <w:tcBorders>
              <w:top w:val="nil"/>
              <w:left w:val="nil"/>
              <w:bottom w:val="nil"/>
              <w:right w:val="nil"/>
            </w:tcBorders>
            <w:shd w:val="clear" w:color="auto" w:fill="auto"/>
            <w:noWrap/>
            <w:vAlign w:val="bottom"/>
            <w:hideMark/>
          </w:tcPr>
          <w:p w:rsidR="00722A9E" w:rsidRPr="007800D0" w:rsidRDefault="00722A9E" w:rsidP="00B6503D"/>
        </w:tc>
        <w:tc>
          <w:tcPr>
            <w:tcW w:w="184" w:type="dxa"/>
            <w:tcBorders>
              <w:top w:val="nil"/>
              <w:left w:val="nil"/>
              <w:bottom w:val="nil"/>
              <w:right w:val="nil"/>
            </w:tcBorders>
            <w:shd w:val="clear" w:color="auto" w:fill="auto"/>
            <w:noWrap/>
            <w:vAlign w:val="bottom"/>
            <w:hideMark/>
          </w:tcPr>
          <w:p w:rsidR="00722A9E" w:rsidRPr="007800D0" w:rsidRDefault="00722A9E" w:rsidP="00B6503D"/>
        </w:tc>
      </w:tr>
      <w:tr w:rsidR="00722A9E" w:rsidRPr="007800D0" w:rsidTr="00B6503D">
        <w:trPr>
          <w:trHeight w:val="237"/>
        </w:trPr>
        <w:tc>
          <w:tcPr>
            <w:tcW w:w="4864" w:type="dxa"/>
            <w:gridSpan w:val="6"/>
            <w:tcBorders>
              <w:top w:val="dashed" w:sz="4" w:space="0" w:color="auto"/>
              <w:left w:val="nil"/>
              <w:bottom w:val="dashed" w:sz="4" w:space="0" w:color="auto"/>
              <w:right w:val="dashed" w:sz="4" w:space="0" w:color="auto"/>
            </w:tcBorders>
            <w:shd w:val="clear" w:color="auto" w:fill="auto"/>
            <w:noWrap/>
            <w:vAlign w:val="center"/>
            <w:hideMark/>
          </w:tcPr>
          <w:p w:rsidR="00722A9E" w:rsidRPr="007800D0" w:rsidRDefault="00722A9E" w:rsidP="00B6503D">
            <w:pPr>
              <w:rPr>
                <w:rFonts w:ascii="Courier New" w:hAnsi="Courier New" w:cs="Courier New"/>
                <w:sz w:val="16"/>
                <w:szCs w:val="16"/>
              </w:rPr>
            </w:pPr>
            <w:r w:rsidRPr="007800D0">
              <w:rPr>
                <w:rFonts w:ascii="Courier New" w:hAnsi="Courier New" w:cs="Courier New"/>
                <w:sz w:val="16"/>
                <w:szCs w:val="16"/>
              </w:rPr>
              <w:t>Май</w:t>
            </w:r>
          </w:p>
        </w:tc>
        <w:tc>
          <w:tcPr>
            <w:tcW w:w="10" w:type="dxa"/>
            <w:tcBorders>
              <w:top w:val="dashed" w:sz="4" w:space="0" w:color="auto"/>
              <w:left w:val="nil"/>
              <w:bottom w:val="dashed" w:sz="4" w:space="0" w:color="auto"/>
              <w:right w:val="dashed" w:sz="4" w:space="0" w:color="auto"/>
            </w:tcBorders>
            <w:shd w:val="clear" w:color="auto" w:fill="auto"/>
            <w:noWrap/>
            <w:vAlign w:val="center"/>
            <w:hideMark/>
          </w:tcPr>
          <w:p w:rsidR="00722A9E" w:rsidRPr="007800D0" w:rsidRDefault="00722A9E" w:rsidP="00B6503D">
            <w:pPr>
              <w:jc w:val="center"/>
              <w:rPr>
                <w:rFonts w:ascii="Courier New" w:hAnsi="Courier New" w:cs="Courier New"/>
                <w:sz w:val="16"/>
                <w:szCs w:val="16"/>
              </w:rPr>
            </w:pPr>
            <w:r w:rsidRPr="007800D0">
              <w:rPr>
                <w:rFonts w:ascii="Courier New" w:hAnsi="Courier New" w:cs="Courier New"/>
                <w:sz w:val="16"/>
                <w:szCs w:val="16"/>
              </w:rPr>
              <w:t>2016</w:t>
            </w:r>
          </w:p>
        </w:tc>
        <w:tc>
          <w:tcPr>
            <w:tcW w:w="534" w:type="dxa"/>
            <w:gridSpan w:val="12"/>
            <w:tcBorders>
              <w:top w:val="dashed" w:sz="4" w:space="0" w:color="auto"/>
              <w:left w:val="nil"/>
              <w:bottom w:val="dashed" w:sz="4" w:space="0" w:color="auto"/>
              <w:right w:val="nil"/>
            </w:tcBorders>
            <w:shd w:val="clear" w:color="auto" w:fill="auto"/>
            <w:vAlign w:val="center"/>
            <w:hideMark/>
          </w:tcPr>
          <w:p w:rsidR="00722A9E" w:rsidRPr="007800D0" w:rsidRDefault="00722A9E" w:rsidP="00B6503D">
            <w:pPr>
              <w:jc w:val="right"/>
              <w:rPr>
                <w:rFonts w:ascii="Courier New" w:hAnsi="Courier New" w:cs="Courier New"/>
                <w:sz w:val="16"/>
                <w:szCs w:val="16"/>
              </w:rPr>
            </w:pPr>
            <w:r w:rsidRPr="007800D0">
              <w:rPr>
                <w:rFonts w:ascii="Courier New" w:hAnsi="Courier New" w:cs="Courier New"/>
                <w:sz w:val="16"/>
                <w:szCs w:val="16"/>
              </w:rPr>
              <w:t>1,00</w:t>
            </w:r>
          </w:p>
        </w:tc>
        <w:tc>
          <w:tcPr>
            <w:tcW w:w="201" w:type="dxa"/>
            <w:tcBorders>
              <w:top w:val="nil"/>
              <w:left w:val="nil"/>
              <w:bottom w:val="nil"/>
              <w:right w:val="nil"/>
            </w:tcBorders>
            <w:shd w:val="clear" w:color="auto" w:fill="auto"/>
            <w:noWrap/>
            <w:vAlign w:val="bottom"/>
            <w:hideMark/>
          </w:tcPr>
          <w:p w:rsidR="00722A9E" w:rsidRPr="007800D0" w:rsidRDefault="00722A9E" w:rsidP="00B6503D">
            <w:pPr>
              <w:jc w:val="right"/>
              <w:rPr>
                <w:rFonts w:ascii="Courier New" w:hAnsi="Courier New" w:cs="Courier New"/>
                <w:sz w:val="16"/>
                <w:szCs w:val="16"/>
              </w:rPr>
            </w:pPr>
          </w:p>
        </w:tc>
        <w:tc>
          <w:tcPr>
            <w:tcW w:w="269"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252"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167" w:type="dxa"/>
            <w:tcBorders>
              <w:top w:val="nil"/>
              <w:left w:val="nil"/>
              <w:bottom w:val="nil"/>
              <w:right w:val="nil"/>
            </w:tcBorders>
            <w:shd w:val="clear" w:color="auto" w:fill="auto"/>
            <w:noWrap/>
            <w:vAlign w:val="bottom"/>
            <w:hideMark/>
          </w:tcPr>
          <w:p w:rsidR="00722A9E" w:rsidRPr="007800D0" w:rsidRDefault="00722A9E" w:rsidP="00B6503D"/>
        </w:tc>
        <w:tc>
          <w:tcPr>
            <w:tcW w:w="184" w:type="dxa"/>
            <w:tcBorders>
              <w:top w:val="nil"/>
              <w:left w:val="nil"/>
              <w:bottom w:val="nil"/>
              <w:right w:val="nil"/>
            </w:tcBorders>
            <w:shd w:val="clear" w:color="auto" w:fill="auto"/>
            <w:noWrap/>
            <w:vAlign w:val="bottom"/>
            <w:hideMark/>
          </w:tcPr>
          <w:p w:rsidR="00722A9E" w:rsidRPr="007800D0" w:rsidRDefault="00722A9E" w:rsidP="00B6503D"/>
        </w:tc>
      </w:tr>
      <w:tr w:rsidR="00722A9E" w:rsidRPr="007800D0" w:rsidTr="00B6503D">
        <w:trPr>
          <w:trHeight w:val="237"/>
        </w:trPr>
        <w:tc>
          <w:tcPr>
            <w:tcW w:w="4864" w:type="dxa"/>
            <w:gridSpan w:val="6"/>
            <w:tcBorders>
              <w:top w:val="dashed" w:sz="4" w:space="0" w:color="auto"/>
              <w:left w:val="nil"/>
              <w:bottom w:val="dashed" w:sz="4" w:space="0" w:color="auto"/>
              <w:right w:val="dashed" w:sz="4" w:space="0" w:color="auto"/>
            </w:tcBorders>
            <w:shd w:val="clear" w:color="auto" w:fill="auto"/>
            <w:noWrap/>
            <w:vAlign w:val="center"/>
            <w:hideMark/>
          </w:tcPr>
          <w:p w:rsidR="00722A9E" w:rsidRPr="007800D0" w:rsidRDefault="00722A9E" w:rsidP="00B6503D">
            <w:pPr>
              <w:rPr>
                <w:rFonts w:ascii="Courier New" w:hAnsi="Courier New" w:cs="Courier New"/>
                <w:sz w:val="16"/>
                <w:szCs w:val="16"/>
              </w:rPr>
            </w:pPr>
            <w:r w:rsidRPr="007800D0">
              <w:rPr>
                <w:rFonts w:ascii="Courier New" w:hAnsi="Courier New" w:cs="Courier New"/>
                <w:sz w:val="16"/>
                <w:szCs w:val="16"/>
              </w:rPr>
              <w:t>Июнь</w:t>
            </w:r>
          </w:p>
        </w:tc>
        <w:tc>
          <w:tcPr>
            <w:tcW w:w="10" w:type="dxa"/>
            <w:tcBorders>
              <w:top w:val="dashed" w:sz="4" w:space="0" w:color="auto"/>
              <w:left w:val="nil"/>
              <w:bottom w:val="dashed" w:sz="4" w:space="0" w:color="auto"/>
              <w:right w:val="dashed" w:sz="4" w:space="0" w:color="auto"/>
            </w:tcBorders>
            <w:shd w:val="clear" w:color="auto" w:fill="auto"/>
            <w:noWrap/>
            <w:vAlign w:val="center"/>
            <w:hideMark/>
          </w:tcPr>
          <w:p w:rsidR="00722A9E" w:rsidRPr="007800D0" w:rsidRDefault="00722A9E" w:rsidP="00B6503D">
            <w:pPr>
              <w:jc w:val="center"/>
              <w:rPr>
                <w:rFonts w:ascii="Courier New" w:hAnsi="Courier New" w:cs="Courier New"/>
                <w:sz w:val="16"/>
                <w:szCs w:val="16"/>
              </w:rPr>
            </w:pPr>
            <w:r w:rsidRPr="007800D0">
              <w:rPr>
                <w:rFonts w:ascii="Courier New" w:hAnsi="Courier New" w:cs="Courier New"/>
                <w:sz w:val="16"/>
                <w:szCs w:val="16"/>
              </w:rPr>
              <w:t>2016</w:t>
            </w:r>
          </w:p>
        </w:tc>
        <w:tc>
          <w:tcPr>
            <w:tcW w:w="534" w:type="dxa"/>
            <w:gridSpan w:val="12"/>
            <w:tcBorders>
              <w:top w:val="dashed" w:sz="4" w:space="0" w:color="auto"/>
              <w:left w:val="nil"/>
              <w:bottom w:val="dashed" w:sz="4" w:space="0" w:color="auto"/>
              <w:right w:val="nil"/>
            </w:tcBorders>
            <w:shd w:val="clear" w:color="auto" w:fill="auto"/>
            <w:vAlign w:val="center"/>
            <w:hideMark/>
          </w:tcPr>
          <w:p w:rsidR="00722A9E" w:rsidRPr="007800D0" w:rsidRDefault="00722A9E" w:rsidP="00B6503D">
            <w:pPr>
              <w:jc w:val="right"/>
              <w:rPr>
                <w:rFonts w:ascii="Courier New" w:hAnsi="Courier New" w:cs="Courier New"/>
                <w:sz w:val="16"/>
                <w:szCs w:val="16"/>
              </w:rPr>
            </w:pPr>
            <w:r w:rsidRPr="007800D0">
              <w:rPr>
                <w:rFonts w:ascii="Courier New" w:hAnsi="Courier New" w:cs="Courier New"/>
                <w:sz w:val="16"/>
                <w:szCs w:val="16"/>
              </w:rPr>
              <w:t>1,00</w:t>
            </w:r>
          </w:p>
        </w:tc>
        <w:tc>
          <w:tcPr>
            <w:tcW w:w="201" w:type="dxa"/>
            <w:tcBorders>
              <w:top w:val="nil"/>
              <w:left w:val="nil"/>
              <w:bottom w:val="nil"/>
              <w:right w:val="nil"/>
            </w:tcBorders>
            <w:shd w:val="clear" w:color="auto" w:fill="auto"/>
            <w:noWrap/>
            <w:vAlign w:val="bottom"/>
            <w:hideMark/>
          </w:tcPr>
          <w:p w:rsidR="00722A9E" w:rsidRPr="007800D0" w:rsidRDefault="00722A9E" w:rsidP="00B6503D">
            <w:pPr>
              <w:jc w:val="right"/>
              <w:rPr>
                <w:rFonts w:ascii="Courier New" w:hAnsi="Courier New" w:cs="Courier New"/>
                <w:sz w:val="16"/>
                <w:szCs w:val="16"/>
              </w:rPr>
            </w:pPr>
          </w:p>
        </w:tc>
        <w:tc>
          <w:tcPr>
            <w:tcW w:w="269"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252"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167" w:type="dxa"/>
            <w:tcBorders>
              <w:top w:val="nil"/>
              <w:left w:val="nil"/>
              <w:bottom w:val="nil"/>
              <w:right w:val="nil"/>
            </w:tcBorders>
            <w:shd w:val="clear" w:color="auto" w:fill="auto"/>
            <w:noWrap/>
            <w:vAlign w:val="bottom"/>
            <w:hideMark/>
          </w:tcPr>
          <w:p w:rsidR="00722A9E" w:rsidRPr="007800D0" w:rsidRDefault="00722A9E" w:rsidP="00B6503D"/>
        </w:tc>
        <w:tc>
          <w:tcPr>
            <w:tcW w:w="184" w:type="dxa"/>
            <w:tcBorders>
              <w:top w:val="nil"/>
              <w:left w:val="nil"/>
              <w:bottom w:val="nil"/>
              <w:right w:val="nil"/>
            </w:tcBorders>
            <w:shd w:val="clear" w:color="auto" w:fill="auto"/>
            <w:noWrap/>
            <w:vAlign w:val="bottom"/>
            <w:hideMark/>
          </w:tcPr>
          <w:p w:rsidR="00722A9E" w:rsidRPr="007800D0" w:rsidRDefault="00722A9E" w:rsidP="00B6503D"/>
        </w:tc>
      </w:tr>
      <w:tr w:rsidR="00722A9E" w:rsidRPr="007800D0" w:rsidTr="00B6503D">
        <w:trPr>
          <w:trHeight w:val="216"/>
        </w:trPr>
        <w:tc>
          <w:tcPr>
            <w:tcW w:w="4879" w:type="dxa"/>
            <w:gridSpan w:val="13"/>
            <w:tcBorders>
              <w:top w:val="nil"/>
              <w:left w:val="nil"/>
              <w:bottom w:val="nil"/>
              <w:right w:val="nil"/>
            </w:tcBorders>
            <w:shd w:val="clear" w:color="auto" w:fill="auto"/>
            <w:noWrap/>
            <w:vAlign w:val="bottom"/>
            <w:hideMark/>
          </w:tcPr>
          <w:p w:rsidR="00722A9E" w:rsidRPr="007800D0" w:rsidRDefault="00722A9E" w:rsidP="00B6503D">
            <w:pPr>
              <w:rPr>
                <w:rFonts w:ascii="Courier New" w:hAnsi="Courier New" w:cs="Courier New"/>
                <w:sz w:val="16"/>
                <w:szCs w:val="16"/>
              </w:rPr>
            </w:pPr>
            <w:r w:rsidRPr="007800D0">
              <w:rPr>
                <w:rFonts w:ascii="Courier New" w:hAnsi="Courier New" w:cs="Courier New"/>
                <w:sz w:val="16"/>
                <w:szCs w:val="16"/>
              </w:rPr>
              <w:t>Итого за 6 месяцев:</w:t>
            </w:r>
          </w:p>
        </w:tc>
        <w:tc>
          <w:tcPr>
            <w:tcW w:w="529" w:type="dxa"/>
            <w:gridSpan w:val="6"/>
            <w:tcBorders>
              <w:top w:val="nil"/>
              <w:left w:val="nil"/>
              <w:bottom w:val="nil"/>
              <w:right w:val="nil"/>
            </w:tcBorders>
            <w:shd w:val="clear" w:color="auto" w:fill="auto"/>
            <w:noWrap/>
            <w:vAlign w:val="bottom"/>
            <w:hideMark/>
          </w:tcPr>
          <w:p w:rsidR="00722A9E" w:rsidRPr="007800D0" w:rsidRDefault="00722A9E" w:rsidP="00B6503D">
            <w:pPr>
              <w:jc w:val="right"/>
              <w:rPr>
                <w:rFonts w:ascii="Courier New" w:hAnsi="Courier New" w:cs="Courier New"/>
                <w:sz w:val="16"/>
                <w:szCs w:val="16"/>
              </w:rPr>
            </w:pPr>
            <w:r w:rsidRPr="007800D0">
              <w:rPr>
                <w:rFonts w:ascii="Courier New" w:hAnsi="Courier New" w:cs="Courier New"/>
                <w:sz w:val="16"/>
                <w:szCs w:val="16"/>
              </w:rPr>
              <w:t>6,00</w:t>
            </w:r>
          </w:p>
        </w:tc>
        <w:tc>
          <w:tcPr>
            <w:tcW w:w="201" w:type="dxa"/>
            <w:tcBorders>
              <w:top w:val="nil"/>
              <w:left w:val="nil"/>
              <w:bottom w:val="nil"/>
              <w:right w:val="nil"/>
            </w:tcBorders>
            <w:shd w:val="clear" w:color="auto" w:fill="auto"/>
            <w:noWrap/>
            <w:vAlign w:val="bottom"/>
            <w:hideMark/>
          </w:tcPr>
          <w:p w:rsidR="00722A9E" w:rsidRPr="007800D0" w:rsidRDefault="00722A9E" w:rsidP="00B6503D">
            <w:pPr>
              <w:jc w:val="right"/>
              <w:rPr>
                <w:rFonts w:ascii="Courier New" w:hAnsi="Courier New" w:cs="Courier New"/>
                <w:sz w:val="16"/>
                <w:szCs w:val="16"/>
              </w:rPr>
            </w:pPr>
          </w:p>
        </w:tc>
        <w:tc>
          <w:tcPr>
            <w:tcW w:w="269"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252"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167" w:type="dxa"/>
            <w:tcBorders>
              <w:top w:val="nil"/>
              <w:left w:val="nil"/>
              <w:bottom w:val="nil"/>
              <w:right w:val="nil"/>
            </w:tcBorders>
            <w:shd w:val="clear" w:color="auto" w:fill="auto"/>
            <w:noWrap/>
            <w:vAlign w:val="bottom"/>
            <w:hideMark/>
          </w:tcPr>
          <w:p w:rsidR="00722A9E" w:rsidRPr="007800D0" w:rsidRDefault="00722A9E" w:rsidP="00B6503D"/>
        </w:tc>
        <w:tc>
          <w:tcPr>
            <w:tcW w:w="184" w:type="dxa"/>
            <w:tcBorders>
              <w:top w:val="nil"/>
              <w:left w:val="nil"/>
              <w:bottom w:val="nil"/>
              <w:right w:val="nil"/>
            </w:tcBorders>
            <w:shd w:val="clear" w:color="auto" w:fill="auto"/>
            <w:noWrap/>
            <w:vAlign w:val="bottom"/>
            <w:hideMark/>
          </w:tcPr>
          <w:p w:rsidR="00722A9E" w:rsidRPr="007800D0" w:rsidRDefault="00722A9E" w:rsidP="00B6503D"/>
        </w:tc>
      </w:tr>
      <w:tr w:rsidR="00722A9E" w:rsidRPr="007800D0" w:rsidTr="00B6503D">
        <w:trPr>
          <w:trHeight w:val="216"/>
        </w:trPr>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4" w:type="dxa"/>
            <w:tcBorders>
              <w:top w:val="nil"/>
              <w:left w:val="nil"/>
              <w:bottom w:val="nil"/>
              <w:right w:val="nil"/>
            </w:tcBorders>
            <w:shd w:val="clear" w:color="auto" w:fill="auto"/>
            <w:noWrap/>
            <w:vAlign w:val="bottom"/>
            <w:hideMark/>
          </w:tcPr>
          <w:p w:rsidR="00722A9E" w:rsidRPr="007800D0" w:rsidRDefault="00722A9E" w:rsidP="00B6503D"/>
        </w:tc>
        <w:tc>
          <w:tcPr>
            <w:tcW w:w="540" w:type="dxa"/>
            <w:tcBorders>
              <w:top w:val="nil"/>
              <w:left w:val="nil"/>
              <w:bottom w:val="nil"/>
              <w:right w:val="nil"/>
            </w:tcBorders>
            <w:shd w:val="clear" w:color="auto" w:fill="auto"/>
            <w:noWrap/>
            <w:vAlign w:val="bottom"/>
            <w:hideMark/>
          </w:tcPr>
          <w:p w:rsidR="00722A9E" w:rsidRPr="007800D0" w:rsidRDefault="00722A9E" w:rsidP="00B6503D"/>
        </w:tc>
        <w:tc>
          <w:tcPr>
            <w:tcW w:w="1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5"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209"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69"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252"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167" w:type="dxa"/>
            <w:tcBorders>
              <w:top w:val="nil"/>
              <w:left w:val="nil"/>
              <w:bottom w:val="nil"/>
              <w:right w:val="nil"/>
            </w:tcBorders>
            <w:shd w:val="clear" w:color="auto" w:fill="auto"/>
            <w:noWrap/>
            <w:vAlign w:val="bottom"/>
            <w:hideMark/>
          </w:tcPr>
          <w:p w:rsidR="00722A9E" w:rsidRPr="007800D0" w:rsidRDefault="00722A9E" w:rsidP="00B6503D"/>
        </w:tc>
        <w:tc>
          <w:tcPr>
            <w:tcW w:w="184" w:type="dxa"/>
            <w:tcBorders>
              <w:top w:val="nil"/>
              <w:left w:val="nil"/>
              <w:bottom w:val="nil"/>
              <w:right w:val="nil"/>
            </w:tcBorders>
            <w:shd w:val="clear" w:color="auto" w:fill="auto"/>
            <w:noWrap/>
            <w:vAlign w:val="bottom"/>
            <w:hideMark/>
          </w:tcPr>
          <w:p w:rsidR="00722A9E" w:rsidRPr="007800D0" w:rsidRDefault="00722A9E" w:rsidP="00B6503D"/>
        </w:tc>
      </w:tr>
      <w:tr w:rsidR="00722A9E" w:rsidRPr="007800D0" w:rsidTr="00B6503D">
        <w:trPr>
          <w:trHeight w:val="216"/>
        </w:trPr>
        <w:tc>
          <w:tcPr>
            <w:tcW w:w="4879" w:type="dxa"/>
            <w:gridSpan w:val="13"/>
            <w:tcBorders>
              <w:top w:val="nil"/>
              <w:left w:val="nil"/>
              <w:bottom w:val="nil"/>
              <w:right w:val="nil"/>
            </w:tcBorders>
            <w:shd w:val="clear" w:color="auto" w:fill="auto"/>
            <w:noWrap/>
            <w:vAlign w:val="bottom"/>
            <w:hideMark/>
          </w:tcPr>
          <w:p w:rsidR="00722A9E" w:rsidRPr="007800D0" w:rsidRDefault="00722A9E" w:rsidP="00B6503D">
            <w:pPr>
              <w:rPr>
                <w:rFonts w:ascii="Courier New" w:hAnsi="Courier New" w:cs="Courier New"/>
                <w:sz w:val="16"/>
                <w:szCs w:val="16"/>
              </w:rPr>
            </w:pPr>
            <w:r w:rsidRPr="007800D0">
              <w:rPr>
                <w:rFonts w:ascii="Courier New" w:hAnsi="Courier New" w:cs="Courier New"/>
                <w:sz w:val="16"/>
                <w:szCs w:val="16"/>
              </w:rPr>
              <w:t>Среднемесячная зарплата:</w:t>
            </w:r>
          </w:p>
        </w:tc>
        <w:tc>
          <w:tcPr>
            <w:tcW w:w="2143" w:type="dxa"/>
            <w:gridSpan w:val="12"/>
            <w:tcBorders>
              <w:top w:val="nil"/>
              <w:left w:val="nil"/>
              <w:bottom w:val="nil"/>
              <w:right w:val="nil"/>
            </w:tcBorders>
            <w:shd w:val="clear" w:color="auto" w:fill="auto"/>
            <w:noWrap/>
            <w:vAlign w:val="bottom"/>
            <w:hideMark/>
          </w:tcPr>
          <w:p w:rsidR="00722A9E" w:rsidRPr="007800D0" w:rsidRDefault="00722A9E" w:rsidP="00B6503D">
            <w:pPr>
              <w:jc w:val="right"/>
              <w:rPr>
                <w:rFonts w:ascii="Courier New" w:hAnsi="Courier New" w:cs="Courier New"/>
                <w:sz w:val="16"/>
                <w:szCs w:val="16"/>
              </w:rPr>
            </w:pPr>
            <w:r w:rsidRPr="007800D0">
              <w:rPr>
                <w:rFonts w:ascii="Courier New" w:hAnsi="Courier New" w:cs="Courier New"/>
                <w:sz w:val="16"/>
                <w:szCs w:val="16"/>
              </w:rPr>
              <w:t>1,00</w:t>
            </w:r>
          </w:p>
        </w:tc>
        <w:tc>
          <w:tcPr>
            <w:tcW w:w="235" w:type="dxa"/>
            <w:tcBorders>
              <w:top w:val="nil"/>
              <w:left w:val="nil"/>
              <w:bottom w:val="nil"/>
              <w:right w:val="nil"/>
            </w:tcBorders>
            <w:shd w:val="clear" w:color="auto" w:fill="auto"/>
            <w:noWrap/>
            <w:vAlign w:val="bottom"/>
            <w:hideMark/>
          </w:tcPr>
          <w:p w:rsidR="00722A9E" w:rsidRPr="007800D0" w:rsidRDefault="00722A9E" w:rsidP="00B6503D">
            <w:pPr>
              <w:jc w:val="right"/>
              <w:rPr>
                <w:rFonts w:ascii="Courier New" w:hAnsi="Courier New" w:cs="Courier New"/>
                <w:sz w:val="16"/>
                <w:szCs w:val="16"/>
              </w:rPr>
            </w:pPr>
          </w:p>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167" w:type="dxa"/>
            <w:tcBorders>
              <w:top w:val="nil"/>
              <w:left w:val="nil"/>
              <w:bottom w:val="nil"/>
              <w:right w:val="nil"/>
            </w:tcBorders>
            <w:shd w:val="clear" w:color="auto" w:fill="auto"/>
            <w:noWrap/>
            <w:vAlign w:val="bottom"/>
            <w:hideMark/>
          </w:tcPr>
          <w:p w:rsidR="00722A9E" w:rsidRPr="007800D0" w:rsidRDefault="00722A9E" w:rsidP="00B6503D"/>
        </w:tc>
        <w:tc>
          <w:tcPr>
            <w:tcW w:w="184" w:type="dxa"/>
            <w:tcBorders>
              <w:top w:val="nil"/>
              <w:left w:val="nil"/>
              <w:bottom w:val="nil"/>
              <w:right w:val="nil"/>
            </w:tcBorders>
            <w:shd w:val="clear" w:color="auto" w:fill="auto"/>
            <w:noWrap/>
            <w:vAlign w:val="bottom"/>
            <w:hideMark/>
          </w:tcPr>
          <w:p w:rsidR="00722A9E" w:rsidRPr="007800D0" w:rsidRDefault="00722A9E" w:rsidP="00B6503D"/>
        </w:tc>
      </w:tr>
      <w:tr w:rsidR="00722A9E" w:rsidRPr="007800D0" w:rsidTr="00B6503D">
        <w:trPr>
          <w:trHeight w:val="216"/>
        </w:trPr>
        <w:tc>
          <w:tcPr>
            <w:tcW w:w="9689" w:type="dxa"/>
            <w:gridSpan w:val="37"/>
            <w:tcBorders>
              <w:top w:val="nil"/>
              <w:left w:val="nil"/>
              <w:bottom w:val="nil"/>
              <w:right w:val="nil"/>
            </w:tcBorders>
            <w:shd w:val="clear" w:color="auto" w:fill="auto"/>
            <w:noWrap/>
            <w:vAlign w:val="bottom"/>
            <w:hideMark/>
          </w:tcPr>
          <w:p w:rsidR="00722A9E" w:rsidRPr="007800D0" w:rsidRDefault="00722A9E" w:rsidP="00B6503D">
            <w:pPr>
              <w:jc w:val="center"/>
              <w:rPr>
                <w:rFonts w:ascii="Courier New" w:hAnsi="Courier New" w:cs="Courier New"/>
                <w:sz w:val="16"/>
                <w:szCs w:val="16"/>
              </w:rPr>
            </w:pPr>
            <w:r w:rsidRPr="007800D0">
              <w:rPr>
                <w:rFonts w:ascii="Courier New" w:hAnsi="Courier New" w:cs="Courier New"/>
                <w:sz w:val="16"/>
                <w:szCs w:val="16"/>
              </w:rPr>
              <w:t>(Один руб. 00 коп.)</w:t>
            </w:r>
          </w:p>
        </w:tc>
      </w:tr>
      <w:tr w:rsidR="00722A9E" w:rsidRPr="007800D0" w:rsidTr="00B6503D">
        <w:trPr>
          <w:trHeight w:val="216"/>
        </w:trPr>
        <w:tc>
          <w:tcPr>
            <w:tcW w:w="865" w:type="dxa"/>
            <w:tcBorders>
              <w:top w:val="nil"/>
              <w:left w:val="nil"/>
              <w:bottom w:val="nil"/>
              <w:right w:val="nil"/>
            </w:tcBorders>
            <w:shd w:val="clear" w:color="auto" w:fill="auto"/>
            <w:noWrap/>
            <w:vAlign w:val="bottom"/>
            <w:hideMark/>
          </w:tcPr>
          <w:p w:rsidR="00722A9E" w:rsidRPr="007800D0" w:rsidRDefault="00722A9E" w:rsidP="00B6503D">
            <w:pPr>
              <w:jc w:val="center"/>
              <w:rPr>
                <w:rFonts w:ascii="Courier New" w:hAnsi="Courier New" w:cs="Courier New"/>
                <w:sz w:val="16"/>
                <w:szCs w:val="16"/>
              </w:rPr>
            </w:pPr>
          </w:p>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4" w:type="dxa"/>
            <w:tcBorders>
              <w:top w:val="nil"/>
              <w:left w:val="nil"/>
              <w:bottom w:val="nil"/>
              <w:right w:val="nil"/>
            </w:tcBorders>
            <w:shd w:val="clear" w:color="auto" w:fill="auto"/>
            <w:noWrap/>
            <w:vAlign w:val="bottom"/>
            <w:hideMark/>
          </w:tcPr>
          <w:p w:rsidR="00722A9E" w:rsidRPr="007800D0" w:rsidRDefault="00722A9E" w:rsidP="00B6503D"/>
        </w:tc>
        <w:tc>
          <w:tcPr>
            <w:tcW w:w="540" w:type="dxa"/>
            <w:tcBorders>
              <w:top w:val="nil"/>
              <w:left w:val="nil"/>
              <w:bottom w:val="nil"/>
              <w:right w:val="nil"/>
            </w:tcBorders>
            <w:shd w:val="clear" w:color="auto" w:fill="auto"/>
            <w:noWrap/>
            <w:vAlign w:val="bottom"/>
            <w:hideMark/>
          </w:tcPr>
          <w:p w:rsidR="00722A9E" w:rsidRPr="007800D0" w:rsidRDefault="00722A9E" w:rsidP="00B6503D"/>
        </w:tc>
        <w:tc>
          <w:tcPr>
            <w:tcW w:w="1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5"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209"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69"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252"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167" w:type="dxa"/>
            <w:tcBorders>
              <w:top w:val="nil"/>
              <w:left w:val="nil"/>
              <w:bottom w:val="nil"/>
              <w:right w:val="nil"/>
            </w:tcBorders>
            <w:shd w:val="clear" w:color="auto" w:fill="auto"/>
            <w:noWrap/>
            <w:vAlign w:val="bottom"/>
            <w:hideMark/>
          </w:tcPr>
          <w:p w:rsidR="00722A9E" w:rsidRPr="007800D0" w:rsidRDefault="00722A9E" w:rsidP="00B6503D"/>
        </w:tc>
        <w:tc>
          <w:tcPr>
            <w:tcW w:w="184" w:type="dxa"/>
            <w:tcBorders>
              <w:top w:val="nil"/>
              <w:left w:val="nil"/>
              <w:bottom w:val="nil"/>
              <w:right w:val="nil"/>
            </w:tcBorders>
            <w:shd w:val="clear" w:color="auto" w:fill="auto"/>
            <w:noWrap/>
            <w:vAlign w:val="bottom"/>
            <w:hideMark/>
          </w:tcPr>
          <w:p w:rsidR="00722A9E" w:rsidRPr="007800D0" w:rsidRDefault="00722A9E" w:rsidP="00B6503D"/>
        </w:tc>
      </w:tr>
      <w:tr w:rsidR="00722A9E" w:rsidRPr="007800D0" w:rsidTr="00B6503D">
        <w:trPr>
          <w:trHeight w:val="216"/>
        </w:trPr>
        <w:tc>
          <w:tcPr>
            <w:tcW w:w="9689" w:type="dxa"/>
            <w:gridSpan w:val="37"/>
            <w:tcBorders>
              <w:top w:val="nil"/>
              <w:left w:val="nil"/>
              <w:bottom w:val="nil"/>
              <w:right w:val="nil"/>
            </w:tcBorders>
            <w:shd w:val="clear" w:color="auto" w:fill="auto"/>
            <w:noWrap/>
            <w:vAlign w:val="bottom"/>
            <w:hideMark/>
          </w:tcPr>
          <w:p w:rsidR="00722A9E" w:rsidRPr="007800D0" w:rsidRDefault="00722A9E" w:rsidP="00B6503D">
            <w:pPr>
              <w:rPr>
                <w:rFonts w:ascii="Courier New" w:hAnsi="Courier New" w:cs="Courier New"/>
                <w:sz w:val="16"/>
                <w:szCs w:val="16"/>
              </w:rPr>
            </w:pPr>
            <w:r w:rsidRPr="007800D0">
              <w:rPr>
                <w:rFonts w:ascii="Courier New" w:hAnsi="Courier New" w:cs="Courier New"/>
                <w:sz w:val="16"/>
                <w:szCs w:val="16"/>
              </w:rPr>
              <w:t>Основание выдачи справки: лицевые счета за 2016г.</w:t>
            </w:r>
          </w:p>
        </w:tc>
      </w:tr>
      <w:tr w:rsidR="00722A9E" w:rsidRPr="007800D0" w:rsidTr="00B6503D">
        <w:trPr>
          <w:trHeight w:val="216"/>
        </w:trPr>
        <w:tc>
          <w:tcPr>
            <w:tcW w:w="865" w:type="dxa"/>
            <w:tcBorders>
              <w:top w:val="nil"/>
              <w:left w:val="nil"/>
              <w:bottom w:val="nil"/>
              <w:right w:val="nil"/>
            </w:tcBorders>
            <w:shd w:val="clear" w:color="auto" w:fill="auto"/>
            <w:noWrap/>
            <w:vAlign w:val="bottom"/>
            <w:hideMark/>
          </w:tcPr>
          <w:p w:rsidR="00722A9E" w:rsidRPr="007800D0" w:rsidRDefault="00722A9E" w:rsidP="00B6503D">
            <w:pPr>
              <w:rPr>
                <w:rFonts w:ascii="Courier New" w:hAnsi="Courier New" w:cs="Courier New"/>
                <w:sz w:val="16"/>
                <w:szCs w:val="16"/>
              </w:rPr>
            </w:pPr>
          </w:p>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4" w:type="dxa"/>
            <w:tcBorders>
              <w:top w:val="nil"/>
              <w:left w:val="nil"/>
              <w:bottom w:val="nil"/>
              <w:right w:val="nil"/>
            </w:tcBorders>
            <w:shd w:val="clear" w:color="auto" w:fill="auto"/>
            <w:noWrap/>
            <w:vAlign w:val="bottom"/>
            <w:hideMark/>
          </w:tcPr>
          <w:p w:rsidR="00722A9E" w:rsidRPr="007800D0" w:rsidRDefault="00722A9E" w:rsidP="00B6503D"/>
        </w:tc>
        <w:tc>
          <w:tcPr>
            <w:tcW w:w="540" w:type="dxa"/>
            <w:tcBorders>
              <w:top w:val="nil"/>
              <w:left w:val="nil"/>
              <w:bottom w:val="nil"/>
              <w:right w:val="nil"/>
            </w:tcBorders>
            <w:shd w:val="clear" w:color="auto" w:fill="auto"/>
            <w:noWrap/>
            <w:vAlign w:val="bottom"/>
            <w:hideMark/>
          </w:tcPr>
          <w:p w:rsidR="00722A9E" w:rsidRPr="007800D0" w:rsidRDefault="00722A9E" w:rsidP="00B6503D"/>
        </w:tc>
        <w:tc>
          <w:tcPr>
            <w:tcW w:w="1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5"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209"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69"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252"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167" w:type="dxa"/>
            <w:tcBorders>
              <w:top w:val="nil"/>
              <w:left w:val="nil"/>
              <w:bottom w:val="nil"/>
              <w:right w:val="nil"/>
            </w:tcBorders>
            <w:shd w:val="clear" w:color="auto" w:fill="auto"/>
            <w:noWrap/>
            <w:vAlign w:val="bottom"/>
            <w:hideMark/>
          </w:tcPr>
          <w:p w:rsidR="00722A9E" w:rsidRPr="007800D0" w:rsidRDefault="00722A9E" w:rsidP="00B6503D"/>
        </w:tc>
        <w:tc>
          <w:tcPr>
            <w:tcW w:w="184" w:type="dxa"/>
            <w:tcBorders>
              <w:top w:val="nil"/>
              <w:left w:val="nil"/>
              <w:bottom w:val="nil"/>
              <w:right w:val="nil"/>
            </w:tcBorders>
            <w:shd w:val="clear" w:color="auto" w:fill="auto"/>
            <w:noWrap/>
            <w:vAlign w:val="bottom"/>
            <w:hideMark/>
          </w:tcPr>
          <w:p w:rsidR="00722A9E" w:rsidRPr="007800D0" w:rsidRDefault="00722A9E" w:rsidP="00B6503D"/>
        </w:tc>
      </w:tr>
      <w:tr w:rsidR="00722A9E" w:rsidRPr="007800D0" w:rsidTr="00B6503D">
        <w:trPr>
          <w:trHeight w:val="216"/>
        </w:trPr>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4" w:type="dxa"/>
            <w:tcBorders>
              <w:top w:val="nil"/>
              <w:left w:val="nil"/>
              <w:bottom w:val="nil"/>
              <w:right w:val="nil"/>
            </w:tcBorders>
            <w:shd w:val="clear" w:color="auto" w:fill="auto"/>
            <w:noWrap/>
            <w:vAlign w:val="bottom"/>
            <w:hideMark/>
          </w:tcPr>
          <w:p w:rsidR="00722A9E" w:rsidRPr="007800D0" w:rsidRDefault="00722A9E" w:rsidP="00B6503D"/>
        </w:tc>
        <w:tc>
          <w:tcPr>
            <w:tcW w:w="540" w:type="dxa"/>
            <w:tcBorders>
              <w:top w:val="nil"/>
              <w:left w:val="nil"/>
              <w:bottom w:val="nil"/>
              <w:right w:val="nil"/>
            </w:tcBorders>
            <w:shd w:val="clear" w:color="auto" w:fill="auto"/>
            <w:noWrap/>
            <w:vAlign w:val="bottom"/>
            <w:hideMark/>
          </w:tcPr>
          <w:p w:rsidR="00722A9E" w:rsidRPr="007800D0" w:rsidRDefault="00722A9E" w:rsidP="00B6503D"/>
        </w:tc>
        <w:tc>
          <w:tcPr>
            <w:tcW w:w="1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5"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209"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69"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252"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167" w:type="dxa"/>
            <w:tcBorders>
              <w:top w:val="nil"/>
              <w:left w:val="nil"/>
              <w:bottom w:val="nil"/>
              <w:right w:val="nil"/>
            </w:tcBorders>
            <w:shd w:val="clear" w:color="auto" w:fill="auto"/>
            <w:noWrap/>
            <w:vAlign w:val="bottom"/>
            <w:hideMark/>
          </w:tcPr>
          <w:p w:rsidR="00722A9E" w:rsidRPr="007800D0" w:rsidRDefault="00722A9E" w:rsidP="00B6503D"/>
        </w:tc>
        <w:tc>
          <w:tcPr>
            <w:tcW w:w="184" w:type="dxa"/>
            <w:tcBorders>
              <w:top w:val="nil"/>
              <w:left w:val="nil"/>
              <w:bottom w:val="nil"/>
              <w:right w:val="nil"/>
            </w:tcBorders>
            <w:shd w:val="clear" w:color="auto" w:fill="auto"/>
            <w:noWrap/>
            <w:vAlign w:val="bottom"/>
            <w:hideMark/>
          </w:tcPr>
          <w:p w:rsidR="00722A9E" w:rsidRPr="007800D0" w:rsidRDefault="00722A9E" w:rsidP="00B6503D"/>
        </w:tc>
      </w:tr>
      <w:tr w:rsidR="00722A9E" w:rsidRPr="007800D0" w:rsidTr="00B6503D">
        <w:trPr>
          <w:trHeight w:val="216"/>
        </w:trPr>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4" w:type="dxa"/>
            <w:tcBorders>
              <w:top w:val="nil"/>
              <w:left w:val="nil"/>
              <w:bottom w:val="nil"/>
              <w:right w:val="nil"/>
            </w:tcBorders>
            <w:shd w:val="clear" w:color="auto" w:fill="auto"/>
            <w:noWrap/>
            <w:vAlign w:val="bottom"/>
            <w:hideMark/>
          </w:tcPr>
          <w:p w:rsidR="00722A9E" w:rsidRPr="007800D0" w:rsidRDefault="00722A9E" w:rsidP="00B6503D"/>
        </w:tc>
        <w:tc>
          <w:tcPr>
            <w:tcW w:w="540" w:type="dxa"/>
            <w:tcBorders>
              <w:top w:val="nil"/>
              <w:left w:val="nil"/>
              <w:bottom w:val="nil"/>
              <w:right w:val="nil"/>
            </w:tcBorders>
            <w:shd w:val="clear" w:color="auto" w:fill="auto"/>
            <w:noWrap/>
            <w:vAlign w:val="bottom"/>
            <w:hideMark/>
          </w:tcPr>
          <w:p w:rsidR="00722A9E" w:rsidRPr="007800D0" w:rsidRDefault="00722A9E" w:rsidP="00B6503D"/>
        </w:tc>
        <w:tc>
          <w:tcPr>
            <w:tcW w:w="1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5"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209"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69"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252"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167" w:type="dxa"/>
            <w:tcBorders>
              <w:top w:val="nil"/>
              <w:left w:val="nil"/>
              <w:bottom w:val="nil"/>
              <w:right w:val="nil"/>
            </w:tcBorders>
            <w:shd w:val="clear" w:color="auto" w:fill="auto"/>
            <w:noWrap/>
            <w:vAlign w:val="bottom"/>
            <w:hideMark/>
          </w:tcPr>
          <w:p w:rsidR="00722A9E" w:rsidRPr="007800D0" w:rsidRDefault="00722A9E" w:rsidP="00B6503D"/>
        </w:tc>
        <w:tc>
          <w:tcPr>
            <w:tcW w:w="184" w:type="dxa"/>
            <w:tcBorders>
              <w:top w:val="nil"/>
              <w:left w:val="nil"/>
              <w:bottom w:val="nil"/>
              <w:right w:val="nil"/>
            </w:tcBorders>
            <w:shd w:val="clear" w:color="auto" w:fill="auto"/>
            <w:noWrap/>
            <w:vAlign w:val="bottom"/>
            <w:hideMark/>
          </w:tcPr>
          <w:p w:rsidR="00722A9E" w:rsidRPr="007800D0" w:rsidRDefault="00722A9E" w:rsidP="00B6503D"/>
        </w:tc>
      </w:tr>
      <w:tr w:rsidR="00722A9E" w:rsidRPr="007800D0" w:rsidTr="00B6503D">
        <w:trPr>
          <w:trHeight w:val="216"/>
        </w:trPr>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4427" w:type="dxa"/>
            <w:gridSpan w:val="22"/>
            <w:tcBorders>
              <w:top w:val="nil"/>
              <w:left w:val="nil"/>
              <w:bottom w:val="nil"/>
              <w:right w:val="nil"/>
            </w:tcBorders>
            <w:shd w:val="clear" w:color="auto" w:fill="auto"/>
            <w:noWrap/>
            <w:vAlign w:val="bottom"/>
            <w:hideMark/>
          </w:tcPr>
          <w:p w:rsidR="00722A9E" w:rsidRPr="007800D0" w:rsidRDefault="00722A9E" w:rsidP="00B6503D">
            <w:pPr>
              <w:rPr>
                <w:rFonts w:ascii="Courier New" w:hAnsi="Courier New" w:cs="Courier New"/>
                <w:sz w:val="16"/>
                <w:szCs w:val="16"/>
              </w:rPr>
            </w:pPr>
            <w:r w:rsidRPr="007800D0">
              <w:rPr>
                <w:rFonts w:ascii="Courier New" w:hAnsi="Courier New" w:cs="Courier New"/>
                <w:sz w:val="16"/>
                <w:szCs w:val="16"/>
              </w:rPr>
              <w:t>Руководитель</w:t>
            </w:r>
            <w:r>
              <w:rPr>
                <w:rFonts w:ascii="Courier New" w:hAnsi="Courier New" w:cs="Courier New"/>
                <w:sz w:val="16"/>
                <w:szCs w:val="16"/>
              </w:rPr>
              <w:t xml:space="preserve">         расшифровка ФИО</w:t>
            </w:r>
          </w:p>
        </w:tc>
        <w:tc>
          <w:tcPr>
            <w:tcW w:w="235" w:type="dxa"/>
            <w:tcBorders>
              <w:top w:val="nil"/>
              <w:left w:val="nil"/>
              <w:bottom w:val="nil"/>
              <w:right w:val="nil"/>
            </w:tcBorders>
            <w:shd w:val="clear" w:color="auto" w:fill="auto"/>
            <w:noWrap/>
            <w:vAlign w:val="bottom"/>
            <w:hideMark/>
          </w:tcPr>
          <w:p w:rsidR="00722A9E" w:rsidRPr="007800D0" w:rsidRDefault="00722A9E" w:rsidP="00B6503D">
            <w:pPr>
              <w:rPr>
                <w:rFonts w:ascii="Courier New" w:hAnsi="Courier New" w:cs="Courier New"/>
                <w:sz w:val="16"/>
                <w:szCs w:val="16"/>
              </w:rPr>
            </w:pPr>
          </w:p>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1727" w:type="dxa"/>
            <w:gridSpan w:val="8"/>
            <w:tcBorders>
              <w:top w:val="nil"/>
              <w:left w:val="nil"/>
              <w:bottom w:val="nil"/>
              <w:right w:val="nil"/>
            </w:tcBorders>
            <w:shd w:val="clear" w:color="auto" w:fill="auto"/>
            <w:noWrap/>
            <w:vAlign w:val="bottom"/>
            <w:hideMark/>
          </w:tcPr>
          <w:p w:rsidR="00722A9E" w:rsidRPr="007800D0" w:rsidRDefault="00722A9E" w:rsidP="00B6503D">
            <w:pPr>
              <w:rPr>
                <w:rFonts w:ascii="Courier New" w:hAnsi="Courier New" w:cs="Courier New"/>
                <w:sz w:val="16"/>
                <w:szCs w:val="16"/>
              </w:rPr>
            </w:pPr>
            <w:r w:rsidRPr="007800D0">
              <w:rPr>
                <w:rFonts w:ascii="Courier New" w:hAnsi="Courier New" w:cs="Courier New"/>
                <w:sz w:val="16"/>
                <w:szCs w:val="16"/>
              </w:rPr>
              <w:t>расшифровка ФИО</w:t>
            </w:r>
          </w:p>
        </w:tc>
      </w:tr>
      <w:tr w:rsidR="00722A9E" w:rsidRPr="007800D0" w:rsidTr="00B6503D">
        <w:trPr>
          <w:trHeight w:val="216"/>
        </w:trPr>
        <w:tc>
          <w:tcPr>
            <w:tcW w:w="2595" w:type="dxa"/>
            <w:gridSpan w:val="3"/>
            <w:tcBorders>
              <w:top w:val="nil"/>
              <w:left w:val="nil"/>
              <w:bottom w:val="nil"/>
              <w:right w:val="nil"/>
            </w:tcBorders>
            <w:shd w:val="clear" w:color="auto" w:fill="auto"/>
            <w:noWrap/>
            <w:vAlign w:val="bottom"/>
            <w:hideMark/>
          </w:tcPr>
          <w:p w:rsidR="00722A9E" w:rsidRPr="007800D0" w:rsidRDefault="00722A9E" w:rsidP="00B6503D">
            <w:pPr>
              <w:jc w:val="center"/>
              <w:rPr>
                <w:rFonts w:ascii="Courier New" w:hAnsi="Courier New" w:cs="Courier New"/>
                <w:sz w:val="16"/>
                <w:szCs w:val="16"/>
              </w:rPr>
            </w:pPr>
            <w:r w:rsidRPr="007800D0">
              <w:rPr>
                <w:rFonts w:ascii="Courier New" w:hAnsi="Courier New" w:cs="Courier New"/>
                <w:sz w:val="16"/>
                <w:szCs w:val="16"/>
              </w:rPr>
              <w:t>М. П.</w:t>
            </w:r>
          </w:p>
        </w:tc>
        <w:tc>
          <w:tcPr>
            <w:tcW w:w="865" w:type="dxa"/>
            <w:tcBorders>
              <w:top w:val="nil"/>
              <w:left w:val="nil"/>
              <w:bottom w:val="nil"/>
              <w:right w:val="nil"/>
            </w:tcBorders>
            <w:shd w:val="clear" w:color="auto" w:fill="auto"/>
            <w:noWrap/>
            <w:vAlign w:val="bottom"/>
            <w:hideMark/>
          </w:tcPr>
          <w:p w:rsidR="00722A9E" w:rsidRPr="007800D0" w:rsidRDefault="00722A9E" w:rsidP="00B6503D">
            <w:pPr>
              <w:jc w:val="center"/>
              <w:rPr>
                <w:rFonts w:ascii="Courier New" w:hAnsi="Courier New" w:cs="Courier New"/>
                <w:sz w:val="16"/>
                <w:szCs w:val="16"/>
              </w:rPr>
            </w:pPr>
          </w:p>
        </w:tc>
        <w:tc>
          <w:tcPr>
            <w:tcW w:w="864" w:type="dxa"/>
            <w:tcBorders>
              <w:top w:val="nil"/>
              <w:left w:val="nil"/>
              <w:bottom w:val="nil"/>
              <w:right w:val="nil"/>
            </w:tcBorders>
            <w:shd w:val="clear" w:color="auto" w:fill="auto"/>
            <w:noWrap/>
            <w:vAlign w:val="bottom"/>
            <w:hideMark/>
          </w:tcPr>
          <w:p w:rsidR="00722A9E" w:rsidRPr="007800D0" w:rsidRDefault="00722A9E" w:rsidP="00B6503D"/>
        </w:tc>
        <w:tc>
          <w:tcPr>
            <w:tcW w:w="540" w:type="dxa"/>
            <w:tcBorders>
              <w:top w:val="nil"/>
              <w:left w:val="nil"/>
              <w:bottom w:val="nil"/>
              <w:right w:val="nil"/>
            </w:tcBorders>
            <w:shd w:val="clear" w:color="auto" w:fill="auto"/>
            <w:noWrap/>
            <w:vAlign w:val="bottom"/>
            <w:hideMark/>
          </w:tcPr>
          <w:p w:rsidR="00722A9E" w:rsidRPr="007800D0" w:rsidRDefault="00722A9E" w:rsidP="00B6503D"/>
        </w:tc>
        <w:tc>
          <w:tcPr>
            <w:tcW w:w="1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5"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209"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69"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252"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167" w:type="dxa"/>
            <w:tcBorders>
              <w:top w:val="nil"/>
              <w:left w:val="nil"/>
              <w:bottom w:val="nil"/>
              <w:right w:val="nil"/>
            </w:tcBorders>
            <w:shd w:val="clear" w:color="auto" w:fill="auto"/>
            <w:noWrap/>
            <w:vAlign w:val="bottom"/>
            <w:hideMark/>
          </w:tcPr>
          <w:p w:rsidR="00722A9E" w:rsidRPr="007800D0" w:rsidRDefault="00722A9E" w:rsidP="00B6503D"/>
        </w:tc>
        <w:tc>
          <w:tcPr>
            <w:tcW w:w="184" w:type="dxa"/>
            <w:tcBorders>
              <w:top w:val="nil"/>
              <w:left w:val="nil"/>
              <w:bottom w:val="nil"/>
              <w:right w:val="nil"/>
            </w:tcBorders>
            <w:shd w:val="clear" w:color="auto" w:fill="auto"/>
            <w:noWrap/>
            <w:vAlign w:val="bottom"/>
            <w:hideMark/>
          </w:tcPr>
          <w:p w:rsidR="00722A9E" w:rsidRPr="007800D0" w:rsidRDefault="00722A9E" w:rsidP="00B6503D"/>
        </w:tc>
      </w:tr>
      <w:tr w:rsidR="00722A9E" w:rsidRPr="007800D0" w:rsidTr="00B6503D">
        <w:trPr>
          <w:trHeight w:val="216"/>
        </w:trPr>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4427" w:type="dxa"/>
            <w:gridSpan w:val="22"/>
            <w:tcBorders>
              <w:top w:val="nil"/>
              <w:left w:val="nil"/>
              <w:bottom w:val="nil"/>
              <w:right w:val="nil"/>
            </w:tcBorders>
            <w:shd w:val="clear" w:color="auto" w:fill="auto"/>
            <w:noWrap/>
            <w:vAlign w:val="bottom"/>
            <w:hideMark/>
          </w:tcPr>
          <w:p w:rsidR="00722A9E" w:rsidRPr="007800D0" w:rsidRDefault="00722A9E" w:rsidP="00B6503D">
            <w:pPr>
              <w:rPr>
                <w:rFonts w:ascii="Courier New" w:hAnsi="Courier New" w:cs="Courier New"/>
                <w:sz w:val="16"/>
                <w:szCs w:val="16"/>
              </w:rPr>
            </w:pPr>
            <w:r w:rsidRPr="007800D0">
              <w:rPr>
                <w:rFonts w:ascii="Courier New" w:hAnsi="Courier New" w:cs="Courier New"/>
                <w:sz w:val="16"/>
                <w:szCs w:val="16"/>
              </w:rPr>
              <w:t>Главный бухгалтер</w:t>
            </w:r>
            <w:r>
              <w:rPr>
                <w:rFonts w:ascii="Courier New" w:hAnsi="Courier New" w:cs="Courier New"/>
                <w:sz w:val="16"/>
                <w:szCs w:val="16"/>
              </w:rPr>
              <w:t xml:space="preserve">    расшифровка ФИО    </w:t>
            </w:r>
          </w:p>
        </w:tc>
        <w:tc>
          <w:tcPr>
            <w:tcW w:w="235" w:type="dxa"/>
            <w:tcBorders>
              <w:top w:val="nil"/>
              <w:left w:val="nil"/>
              <w:bottom w:val="nil"/>
              <w:right w:val="nil"/>
            </w:tcBorders>
            <w:shd w:val="clear" w:color="auto" w:fill="auto"/>
            <w:noWrap/>
            <w:vAlign w:val="bottom"/>
            <w:hideMark/>
          </w:tcPr>
          <w:p w:rsidR="00722A9E" w:rsidRPr="007800D0" w:rsidRDefault="00722A9E" w:rsidP="00B6503D">
            <w:pPr>
              <w:rPr>
                <w:rFonts w:ascii="Courier New" w:hAnsi="Courier New" w:cs="Courier New"/>
                <w:sz w:val="16"/>
                <w:szCs w:val="16"/>
              </w:rPr>
            </w:pPr>
          </w:p>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1727" w:type="dxa"/>
            <w:gridSpan w:val="8"/>
            <w:tcBorders>
              <w:top w:val="nil"/>
              <w:left w:val="nil"/>
              <w:bottom w:val="nil"/>
              <w:right w:val="nil"/>
            </w:tcBorders>
            <w:shd w:val="clear" w:color="auto" w:fill="auto"/>
            <w:noWrap/>
            <w:vAlign w:val="bottom"/>
            <w:hideMark/>
          </w:tcPr>
          <w:p w:rsidR="00722A9E" w:rsidRPr="007800D0" w:rsidRDefault="00722A9E" w:rsidP="00B6503D">
            <w:pPr>
              <w:rPr>
                <w:rFonts w:ascii="Courier New" w:hAnsi="Courier New" w:cs="Courier New"/>
                <w:sz w:val="16"/>
                <w:szCs w:val="16"/>
              </w:rPr>
            </w:pPr>
            <w:r w:rsidRPr="007800D0">
              <w:rPr>
                <w:rFonts w:ascii="Courier New" w:hAnsi="Courier New" w:cs="Courier New"/>
                <w:sz w:val="16"/>
                <w:szCs w:val="16"/>
              </w:rPr>
              <w:t>расшифровка ФИО</w:t>
            </w:r>
          </w:p>
        </w:tc>
      </w:tr>
      <w:tr w:rsidR="00722A9E" w:rsidRPr="007800D0" w:rsidTr="00B6503D">
        <w:trPr>
          <w:trHeight w:val="216"/>
        </w:trPr>
        <w:tc>
          <w:tcPr>
            <w:tcW w:w="865" w:type="dxa"/>
            <w:tcBorders>
              <w:top w:val="nil"/>
              <w:left w:val="nil"/>
              <w:bottom w:val="nil"/>
              <w:right w:val="nil"/>
            </w:tcBorders>
            <w:shd w:val="clear" w:color="auto" w:fill="auto"/>
            <w:noWrap/>
            <w:vAlign w:val="bottom"/>
            <w:hideMark/>
          </w:tcPr>
          <w:p w:rsidR="00722A9E" w:rsidRPr="007800D0" w:rsidRDefault="00722A9E" w:rsidP="00B6503D">
            <w:pPr>
              <w:rPr>
                <w:rFonts w:ascii="Courier New" w:hAnsi="Courier New" w:cs="Courier New"/>
                <w:sz w:val="16"/>
                <w:szCs w:val="16"/>
              </w:rPr>
            </w:pPr>
          </w:p>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4" w:type="dxa"/>
            <w:tcBorders>
              <w:top w:val="nil"/>
              <w:left w:val="nil"/>
              <w:bottom w:val="nil"/>
              <w:right w:val="nil"/>
            </w:tcBorders>
            <w:shd w:val="clear" w:color="auto" w:fill="auto"/>
            <w:noWrap/>
            <w:vAlign w:val="bottom"/>
            <w:hideMark/>
          </w:tcPr>
          <w:p w:rsidR="00722A9E" w:rsidRPr="007800D0" w:rsidRDefault="00722A9E" w:rsidP="00B6503D"/>
        </w:tc>
        <w:tc>
          <w:tcPr>
            <w:tcW w:w="540" w:type="dxa"/>
            <w:tcBorders>
              <w:top w:val="nil"/>
              <w:left w:val="nil"/>
              <w:bottom w:val="nil"/>
              <w:right w:val="nil"/>
            </w:tcBorders>
            <w:shd w:val="clear" w:color="auto" w:fill="auto"/>
            <w:noWrap/>
            <w:vAlign w:val="bottom"/>
            <w:hideMark/>
          </w:tcPr>
          <w:p w:rsidR="00722A9E" w:rsidRPr="007800D0" w:rsidRDefault="00722A9E" w:rsidP="00B6503D"/>
        </w:tc>
        <w:tc>
          <w:tcPr>
            <w:tcW w:w="1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5"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209"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69"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252"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167" w:type="dxa"/>
            <w:tcBorders>
              <w:top w:val="nil"/>
              <w:left w:val="nil"/>
              <w:bottom w:val="nil"/>
              <w:right w:val="nil"/>
            </w:tcBorders>
            <w:shd w:val="clear" w:color="auto" w:fill="auto"/>
            <w:noWrap/>
            <w:vAlign w:val="bottom"/>
            <w:hideMark/>
          </w:tcPr>
          <w:p w:rsidR="00722A9E" w:rsidRPr="007800D0" w:rsidRDefault="00722A9E" w:rsidP="00B6503D"/>
        </w:tc>
        <w:tc>
          <w:tcPr>
            <w:tcW w:w="184" w:type="dxa"/>
            <w:tcBorders>
              <w:top w:val="nil"/>
              <w:left w:val="nil"/>
              <w:bottom w:val="nil"/>
              <w:right w:val="nil"/>
            </w:tcBorders>
            <w:shd w:val="clear" w:color="auto" w:fill="auto"/>
            <w:noWrap/>
            <w:vAlign w:val="bottom"/>
            <w:hideMark/>
          </w:tcPr>
          <w:p w:rsidR="00722A9E" w:rsidRPr="007800D0" w:rsidRDefault="00722A9E" w:rsidP="00B6503D"/>
        </w:tc>
      </w:tr>
      <w:tr w:rsidR="00722A9E" w:rsidRPr="007800D0" w:rsidTr="00B6503D">
        <w:trPr>
          <w:trHeight w:val="225"/>
        </w:trPr>
        <w:tc>
          <w:tcPr>
            <w:tcW w:w="9689" w:type="dxa"/>
            <w:gridSpan w:val="37"/>
            <w:tcBorders>
              <w:top w:val="nil"/>
              <w:left w:val="nil"/>
              <w:bottom w:val="nil"/>
              <w:right w:val="nil"/>
            </w:tcBorders>
            <w:shd w:val="clear" w:color="auto" w:fill="auto"/>
            <w:noWrap/>
            <w:vAlign w:val="bottom"/>
            <w:hideMark/>
          </w:tcPr>
          <w:p w:rsidR="00722A9E" w:rsidRPr="007800D0" w:rsidRDefault="00722A9E" w:rsidP="00B6503D">
            <w:pPr>
              <w:rPr>
                <w:rFonts w:ascii="Courier New" w:hAnsi="Courier New" w:cs="Courier New"/>
                <w:sz w:val="16"/>
                <w:szCs w:val="16"/>
              </w:rPr>
            </w:pPr>
            <w:r w:rsidRPr="007800D0">
              <w:rPr>
                <w:rFonts w:ascii="Courier New" w:hAnsi="Courier New" w:cs="Courier New"/>
                <w:sz w:val="16"/>
                <w:szCs w:val="16"/>
              </w:rPr>
              <w:t>Исп. ФИО, номер телефона</w:t>
            </w:r>
          </w:p>
        </w:tc>
      </w:tr>
      <w:tr w:rsidR="00722A9E" w:rsidRPr="007800D0" w:rsidTr="00B6503D">
        <w:trPr>
          <w:trHeight w:val="216"/>
        </w:trPr>
        <w:tc>
          <w:tcPr>
            <w:tcW w:w="865" w:type="dxa"/>
            <w:tcBorders>
              <w:top w:val="nil"/>
              <w:left w:val="nil"/>
              <w:bottom w:val="nil"/>
              <w:right w:val="nil"/>
            </w:tcBorders>
            <w:shd w:val="clear" w:color="auto" w:fill="auto"/>
            <w:noWrap/>
            <w:vAlign w:val="bottom"/>
            <w:hideMark/>
          </w:tcPr>
          <w:p w:rsidR="00722A9E" w:rsidRPr="007800D0" w:rsidRDefault="00722A9E" w:rsidP="00B6503D">
            <w:pPr>
              <w:rPr>
                <w:rFonts w:ascii="Courier New" w:hAnsi="Courier New" w:cs="Courier New"/>
                <w:sz w:val="16"/>
                <w:szCs w:val="16"/>
              </w:rPr>
            </w:pPr>
          </w:p>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4" w:type="dxa"/>
            <w:tcBorders>
              <w:top w:val="nil"/>
              <w:left w:val="nil"/>
              <w:bottom w:val="nil"/>
              <w:right w:val="nil"/>
            </w:tcBorders>
            <w:shd w:val="clear" w:color="auto" w:fill="auto"/>
            <w:noWrap/>
            <w:vAlign w:val="bottom"/>
            <w:hideMark/>
          </w:tcPr>
          <w:p w:rsidR="00722A9E" w:rsidRPr="007800D0" w:rsidRDefault="00722A9E" w:rsidP="00B6503D"/>
        </w:tc>
        <w:tc>
          <w:tcPr>
            <w:tcW w:w="540" w:type="dxa"/>
            <w:tcBorders>
              <w:top w:val="nil"/>
              <w:left w:val="nil"/>
              <w:bottom w:val="nil"/>
              <w:right w:val="nil"/>
            </w:tcBorders>
            <w:shd w:val="clear" w:color="auto" w:fill="auto"/>
            <w:noWrap/>
            <w:vAlign w:val="bottom"/>
            <w:hideMark/>
          </w:tcPr>
          <w:p w:rsidR="00722A9E" w:rsidRPr="007800D0" w:rsidRDefault="00722A9E" w:rsidP="00B6503D"/>
        </w:tc>
        <w:tc>
          <w:tcPr>
            <w:tcW w:w="1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5"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209"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69"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252"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167" w:type="dxa"/>
            <w:tcBorders>
              <w:top w:val="nil"/>
              <w:left w:val="nil"/>
              <w:bottom w:val="nil"/>
              <w:right w:val="nil"/>
            </w:tcBorders>
            <w:shd w:val="clear" w:color="auto" w:fill="auto"/>
            <w:noWrap/>
            <w:vAlign w:val="bottom"/>
            <w:hideMark/>
          </w:tcPr>
          <w:p w:rsidR="00722A9E" w:rsidRPr="007800D0" w:rsidRDefault="00722A9E" w:rsidP="00B6503D"/>
        </w:tc>
        <w:tc>
          <w:tcPr>
            <w:tcW w:w="184" w:type="dxa"/>
            <w:tcBorders>
              <w:top w:val="nil"/>
              <w:left w:val="nil"/>
              <w:bottom w:val="nil"/>
              <w:right w:val="nil"/>
            </w:tcBorders>
            <w:shd w:val="clear" w:color="auto" w:fill="auto"/>
            <w:noWrap/>
            <w:vAlign w:val="bottom"/>
            <w:hideMark/>
          </w:tcPr>
          <w:p w:rsidR="00722A9E" w:rsidRPr="007800D0" w:rsidRDefault="00722A9E" w:rsidP="00B6503D"/>
        </w:tc>
      </w:tr>
      <w:tr w:rsidR="00722A9E" w:rsidRPr="007800D0" w:rsidTr="00B6503D">
        <w:trPr>
          <w:trHeight w:val="216"/>
        </w:trPr>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5" w:type="dxa"/>
            <w:tcBorders>
              <w:top w:val="nil"/>
              <w:left w:val="nil"/>
              <w:bottom w:val="nil"/>
              <w:right w:val="nil"/>
            </w:tcBorders>
            <w:shd w:val="clear" w:color="auto" w:fill="auto"/>
            <w:noWrap/>
            <w:vAlign w:val="bottom"/>
            <w:hideMark/>
          </w:tcPr>
          <w:p w:rsidR="00722A9E" w:rsidRPr="007800D0" w:rsidRDefault="00722A9E" w:rsidP="00B6503D"/>
        </w:tc>
        <w:tc>
          <w:tcPr>
            <w:tcW w:w="864" w:type="dxa"/>
            <w:tcBorders>
              <w:top w:val="nil"/>
              <w:left w:val="nil"/>
              <w:bottom w:val="nil"/>
              <w:right w:val="nil"/>
            </w:tcBorders>
            <w:shd w:val="clear" w:color="auto" w:fill="auto"/>
            <w:noWrap/>
            <w:vAlign w:val="bottom"/>
            <w:hideMark/>
          </w:tcPr>
          <w:p w:rsidR="00722A9E" w:rsidRPr="007800D0" w:rsidRDefault="00722A9E" w:rsidP="00B6503D"/>
        </w:tc>
        <w:tc>
          <w:tcPr>
            <w:tcW w:w="540" w:type="dxa"/>
            <w:tcBorders>
              <w:top w:val="nil"/>
              <w:left w:val="nil"/>
              <w:bottom w:val="nil"/>
              <w:right w:val="nil"/>
            </w:tcBorders>
            <w:shd w:val="clear" w:color="auto" w:fill="auto"/>
            <w:noWrap/>
            <w:vAlign w:val="bottom"/>
            <w:hideMark/>
          </w:tcPr>
          <w:p w:rsidR="00722A9E" w:rsidRPr="007800D0" w:rsidRDefault="00722A9E" w:rsidP="00B6503D"/>
        </w:tc>
        <w:tc>
          <w:tcPr>
            <w:tcW w:w="1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5"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0" w:type="dxa"/>
            <w:tcBorders>
              <w:top w:val="nil"/>
              <w:left w:val="nil"/>
              <w:bottom w:val="nil"/>
              <w:right w:val="nil"/>
            </w:tcBorders>
            <w:shd w:val="clear" w:color="auto" w:fill="auto"/>
            <w:noWrap/>
            <w:vAlign w:val="bottom"/>
            <w:hideMark/>
          </w:tcPr>
          <w:p w:rsidR="00722A9E" w:rsidRPr="007800D0" w:rsidRDefault="00722A9E" w:rsidP="00B6503D"/>
        </w:tc>
        <w:tc>
          <w:tcPr>
            <w:tcW w:w="209"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69"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252" w:type="dxa"/>
            <w:tcBorders>
              <w:top w:val="nil"/>
              <w:left w:val="nil"/>
              <w:bottom w:val="nil"/>
              <w:right w:val="nil"/>
            </w:tcBorders>
            <w:shd w:val="clear" w:color="auto" w:fill="auto"/>
            <w:noWrap/>
            <w:vAlign w:val="bottom"/>
            <w:hideMark/>
          </w:tcPr>
          <w:p w:rsidR="00722A9E" w:rsidRPr="007800D0" w:rsidRDefault="00722A9E" w:rsidP="00B6503D"/>
        </w:tc>
        <w:tc>
          <w:tcPr>
            <w:tcW w:w="286" w:type="dxa"/>
            <w:tcBorders>
              <w:top w:val="nil"/>
              <w:left w:val="nil"/>
              <w:bottom w:val="nil"/>
              <w:right w:val="nil"/>
            </w:tcBorders>
            <w:shd w:val="clear" w:color="auto" w:fill="auto"/>
            <w:noWrap/>
            <w:vAlign w:val="bottom"/>
            <w:hideMark/>
          </w:tcPr>
          <w:p w:rsidR="00722A9E" w:rsidRPr="007800D0" w:rsidRDefault="00722A9E" w:rsidP="00B6503D"/>
        </w:tc>
        <w:tc>
          <w:tcPr>
            <w:tcW w:w="320"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01"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235" w:type="dxa"/>
            <w:tcBorders>
              <w:top w:val="nil"/>
              <w:left w:val="nil"/>
              <w:bottom w:val="nil"/>
              <w:right w:val="nil"/>
            </w:tcBorders>
            <w:shd w:val="clear" w:color="auto" w:fill="auto"/>
            <w:noWrap/>
            <w:vAlign w:val="bottom"/>
            <w:hideMark/>
          </w:tcPr>
          <w:p w:rsidR="00722A9E" w:rsidRPr="007800D0" w:rsidRDefault="00722A9E" w:rsidP="00B6503D"/>
        </w:tc>
        <w:tc>
          <w:tcPr>
            <w:tcW w:w="167" w:type="dxa"/>
            <w:tcBorders>
              <w:top w:val="nil"/>
              <w:left w:val="nil"/>
              <w:bottom w:val="nil"/>
              <w:right w:val="nil"/>
            </w:tcBorders>
            <w:shd w:val="clear" w:color="auto" w:fill="auto"/>
            <w:noWrap/>
            <w:vAlign w:val="bottom"/>
            <w:hideMark/>
          </w:tcPr>
          <w:p w:rsidR="00722A9E" w:rsidRPr="007800D0" w:rsidRDefault="00722A9E" w:rsidP="00B6503D"/>
        </w:tc>
        <w:tc>
          <w:tcPr>
            <w:tcW w:w="184" w:type="dxa"/>
            <w:tcBorders>
              <w:top w:val="nil"/>
              <w:left w:val="nil"/>
              <w:bottom w:val="nil"/>
              <w:right w:val="nil"/>
            </w:tcBorders>
            <w:shd w:val="clear" w:color="auto" w:fill="auto"/>
            <w:noWrap/>
            <w:vAlign w:val="bottom"/>
            <w:hideMark/>
          </w:tcPr>
          <w:p w:rsidR="00722A9E" w:rsidRPr="007800D0" w:rsidRDefault="00722A9E" w:rsidP="00B6503D"/>
        </w:tc>
      </w:tr>
    </w:tbl>
    <w:p w:rsidR="00722A9E" w:rsidRPr="0083360D" w:rsidRDefault="00722A9E" w:rsidP="00722A9E">
      <w:pPr>
        <w:contextualSpacing/>
        <w:jc w:val="right"/>
        <w:rPr>
          <w:sz w:val="24"/>
          <w:szCs w:val="24"/>
        </w:rPr>
        <w:sectPr w:rsidR="00722A9E" w:rsidRPr="0083360D" w:rsidSect="003473A4">
          <w:footerReference w:type="first" r:id="rId75"/>
          <w:pgSz w:w="11906" w:h="16838"/>
          <w:pgMar w:top="1134" w:right="851" w:bottom="1134" w:left="1701" w:header="709" w:footer="709" w:gutter="0"/>
          <w:cols w:space="708"/>
          <w:docGrid w:linePitch="360"/>
        </w:sectPr>
      </w:pPr>
    </w:p>
    <w:p w:rsidR="00722A9E" w:rsidRPr="003473A4" w:rsidRDefault="00722A9E" w:rsidP="00722A9E">
      <w:pPr>
        <w:contextualSpacing/>
        <w:jc w:val="right"/>
        <w:rPr>
          <w:rStyle w:val="30"/>
          <w:rFonts w:ascii="Calibri" w:hAnsi="Calibri"/>
          <w:b w:val="0"/>
          <w:sz w:val="24"/>
          <w:szCs w:val="24"/>
        </w:rPr>
      </w:pPr>
      <w:bookmarkStart w:id="179" w:name="_Toc480797124"/>
      <w:r w:rsidRPr="003473A4">
        <w:rPr>
          <w:rStyle w:val="30"/>
          <w:rFonts w:ascii="Calibri" w:hAnsi="Calibri"/>
          <w:b w:val="0"/>
          <w:sz w:val="24"/>
          <w:szCs w:val="24"/>
        </w:rPr>
        <w:lastRenderedPageBreak/>
        <w:t>Приложение З-19 Справка для центра занятости</w:t>
      </w:r>
      <w:bookmarkEnd w:id="179"/>
    </w:p>
    <w:p w:rsidR="00722A9E" w:rsidRPr="003473A4" w:rsidRDefault="00722A9E" w:rsidP="00722A9E">
      <w:pPr>
        <w:contextualSpacing/>
        <w:jc w:val="right"/>
        <w:rPr>
          <w:rStyle w:val="30"/>
          <w:rFonts w:ascii="Calibri" w:hAnsi="Calibri"/>
          <w:b w:val="0"/>
          <w:sz w:val="24"/>
          <w:szCs w:val="24"/>
        </w:rPr>
      </w:pPr>
    </w:p>
    <w:p w:rsidR="00722A9E" w:rsidRPr="0083360D" w:rsidRDefault="00722A9E" w:rsidP="00722A9E">
      <w:pPr>
        <w:contextualSpacing/>
        <w:jc w:val="center"/>
        <w:rPr>
          <w:sz w:val="24"/>
          <w:szCs w:val="24"/>
        </w:rPr>
        <w:sectPr w:rsidR="00722A9E" w:rsidRPr="0083360D" w:rsidSect="003473A4">
          <w:footerReference w:type="first" r:id="rId76"/>
          <w:pgSz w:w="11906" w:h="16838"/>
          <w:pgMar w:top="1134" w:right="851" w:bottom="1134" w:left="1701" w:header="709" w:footer="709" w:gutter="0"/>
          <w:cols w:space="708"/>
          <w:docGrid w:linePitch="360"/>
        </w:sectPr>
      </w:pPr>
      <w:r w:rsidRPr="003473A4">
        <w:rPr>
          <w:noProof/>
          <w:sz w:val="24"/>
          <w:szCs w:val="24"/>
        </w:rPr>
        <w:drawing>
          <wp:inline distT="0" distB="0" distL="0" distR="0">
            <wp:extent cx="5295900" cy="7134225"/>
            <wp:effectExtent l="0" t="0" r="0" b="952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1"/>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295900" cy="7134225"/>
                    </a:xfrm>
                    <a:prstGeom prst="rect">
                      <a:avLst/>
                    </a:prstGeom>
                    <a:noFill/>
                    <a:ln>
                      <a:noFill/>
                    </a:ln>
                  </pic:spPr>
                </pic:pic>
              </a:graphicData>
            </a:graphic>
          </wp:inline>
        </w:drawing>
      </w:r>
    </w:p>
    <w:p w:rsidR="00722A9E" w:rsidRPr="003473A4" w:rsidRDefault="00722A9E" w:rsidP="00722A9E">
      <w:pPr>
        <w:contextualSpacing/>
        <w:jc w:val="right"/>
        <w:rPr>
          <w:rStyle w:val="30"/>
          <w:rFonts w:ascii="Calibri" w:hAnsi="Calibri"/>
          <w:b w:val="0"/>
          <w:sz w:val="24"/>
          <w:szCs w:val="24"/>
        </w:rPr>
      </w:pPr>
      <w:bookmarkStart w:id="180" w:name="_Toc480797125"/>
      <w:r w:rsidRPr="003473A4">
        <w:rPr>
          <w:rStyle w:val="30"/>
          <w:rFonts w:ascii="Calibri" w:hAnsi="Calibri"/>
          <w:b w:val="0"/>
          <w:sz w:val="24"/>
          <w:szCs w:val="24"/>
        </w:rPr>
        <w:lastRenderedPageBreak/>
        <w:t>Приложение З-20 Справка о выплаченных суммах алиментов</w:t>
      </w:r>
      <w:bookmarkEnd w:id="180"/>
    </w:p>
    <w:p w:rsidR="00722A9E" w:rsidRPr="003473A4" w:rsidRDefault="00722A9E" w:rsidP="00722A9E">
      <w:pPr>
        <w:contextualSpacing/>
        <w:rPr>
          <w:rStyle w:val="30"/>
          <w:rFonts w:ascii="Calibri" w:hAnsi="Calibri"/>
          <w:b w:val="0"/>
          <w:sz w:val="24"/>
          <w:szCs w:val="24"/>
        </w:rPr>
      </w:pPr>
    </w:p>
    <w:p w:rsidR="00722A9E" w:rsidRDefault="00722A9E" w:rsidP="00722A9E">
      <w:pPr>
        <w:contextualSpacing/>
        <w:rPr>
          <w:sz w:val="24"/>
          <w:szCs w:val="24"/>
        </w:rPr>
      </w:pPr>
    </w:p>
    <w:p w:rsidR="00722A9E" w:rsidRDefault="00722A9E" w:rsidP="00722A9E">
      <w:pPr>
        <w:contextualSpacing/>
        <w:rPr>
          <w:sz w:val="24"/>
          <w:szCs w:val="24"/>
        </w:rPr>
      </w:pPr>
    </w:p>
    <w:p w:rsidR="00722A9E" w:rsidRDefault="00722A9E" w:rsidP="00722A9E">
      <w:pPr>
        <w:contextualSpacing/>
        <w:rPr>
          <w:sz w:val="24"/>
          <w:szCs w:val="24"/>
        </w:rPr>
      </w:pPr>
      <w:r>
        <w:rPr>
          <w:noProof/>
        </w:rPr>
        <w:drawing>
          <wp:anchor distT="0" distB="0" distL="114300" distR="114300" simplePos="0" relativeHeight="251670528" behindDoc="0" locked="0" layoutInCell="1" allowOverlap="1">
            <wp:simplePos x="0" y="0"/>
            <wp:positionH relativeFrom="column">
              <wp:posOffset>0</wp:posOffset>
            </wp:positionH>
            <wp:positionV relativeFrom="paragraph">
              <wp:posOffset>18415</wp:posOffset>
            </wp:positionV>
            <wp:extent cx="5547360" cy="1828800"/>
            <wp:effectExtent l="19050" t="19050" r="15240" b="19050"/>
            <wp:wrapNone/>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7"/>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547360" cy="1828800"/>
                    </a:xfrm>
                    <a:prstGeom prst="rect">
                      <a:avLst/>
                    </a:prstGeom>
                    <a:noFill/>
                    <a:ln w="9525">
                      <a:solidFill>
                        <a:srgbClr val="FFFFFF"/>
                      </a:solidFill>
                      <a:prstDash val="dot"/>
                      <a:miter lim="800000"/>
                      <a:headEnd/>
                      <a:tailEnd/>
                    </a:ln>
                  </pic:spPr>
                </pic:pic>
              </a:graphicData>
            </a:graphic>
            <wp14:sizeRelH relativeFrom="page">
              <wp14:pctWidth>0</wp14:pctWidth>
            </wp14:sizeRelH>
            <wp14:sizeRelV relativeFrom="page">
              <wp14:pctHeight>0</wp14:pctHeight>
            </wp14:sizeRelV>
          </wp:anchor>
        </w:drawing>
      </w:r>
    </w:p>
    <w:p w:rsidR="00722A9E" w:rsidRDefault="00722A9E" w:rsidP="00722A9E">
      <w:pPr>
        <w:contextualSpacing/>
        <w:rPr>
          <w:sz w:val="24"/>
          <w:szCs w:val="24"/>
        </w:rPr>
      </w:pPr>
    </w:p>
    <w:p w:rsidR="00722A9E" w:rsidRDefault="00722A9E" w:rsidP="00722A9E">
      <w:pPr>
        <w:contextualSpacing/>
        <w:rPr>
          <w:sz w:val="24"/>
          <w:szCs w:val="24"/>
        </w:rPr>
      </w:pPr>
    </w:p>
    <w:p w:rsidR="00722A9E" w:rsidRDefault="00722A9E" w:rsidP="00722A9E">
      <w:pPr>
        <w:contextualSpacing/>
        <w:rPr>
          <w:rFonts w:ascii="Arial" w:hAnsi="Arial" w:cs="Arial"/>
          <w:noProof/>
          <w:sz w:val="16"/>
          <w:szCs w:val="16"/>
        </w:rPr>
      </w:pPr>
    </w:p>
    <w:p w:rsidR="00722A9E" w:rsidRDefault="00722A9E" w:rsidP="00722A9E">
      <w:pPr>
        <w:contextualSpacing/>
        <w:rPr>
          <w:rFonts w:ascii="Arial" w:hAnsi="Arial" w:cs="Arial"/>
          <w:noProof/>
          <w:sz w:val="16"/>
          <w:szCs w:val="16"/>
        </w:rPr>
      </w:pPr>
    </w:p>
    <w:p w:rsidR="00722A9E" w:rsidRDefault="00722A9E" w:rsidP="00722A9E">
      <w:pPr>
        <w:contextualSpacing/>
        <w:rPr>
          <w:rFonts w:ascii="Arial" w:hAnsi="Arial" w:cs="Arial"/>
          <w:noProof/>
          <w:sz w:val="16"/>
          <w:szCs w:val="16"/>
        </w:rPr>
      </w:pPr>
    </w:p>
    <w:p w:rsidR="00722A9E" w:rsidRDefault="00722A9E" w:rsidP="00722A9E">
      <w:pPr>
        <w:contextualSpacing/>
        <w:rPr>
          <w:rFonts w:ascii="Arial" w:hAnsi="Arial" w:cs="Arial"/>
          <w:noProof/>
          <w:sz w:val="16"/>
          <w:szCs w:val="16"/>
        </w:rPr>
      </w:pPr>
    </w:p>
    <w:p w:rsidR="00722A9E" w:rsidRDefault="00722A9E" w:rsidP="00722A9E">
      <w:pPr>
        <w:contextualSpacing/>
        <w:rPr>
          <w:rFonts w:ascii="Arial" w:hAnsi="Arial" w:cs="Arial"/>
          <w:noProof/>
          <w:sz w:val="16"/>
          <w:szCs w:val="16"/>
        </w:rPr>
      </w:pPr>
    </w:p>
    <w:p w:rsidR="00722A9E" w:rsidRDefault="00722A9E" w:rsidP="00722A9E">
      <w:pPr>
        <w:contextualSpacing/>
        <w:rPr>
          <w:rFonts w:ascii="Arial" w:hAnsi="Arial" w:cs="Arial"/>
          <w:noProof/>
          <w:sz w:val="16"/>
          <w:szCs w:val="16"/>
        </w:rPr>
      </w:pPr>
    </w:p>
    <w:p w:rsidR="00722A9E" w:rsidRDefault="00722A9E" w:rsidP="00722A9E">
      <w:pPr>
        <w:contextualSpacing/>
        <w:rPr>
          <w:rFonts w:ascii="Arial" w:hAnsi="Arial" w:cs="Arial"/>
          <w:noProof/>
          <w:sz w:val="16"/>
          <w:szCs w:val="16"/>
        </w:rPr>
      </w:pPr>
    </w:p>
    <w:p w:rsidR="00722A9E" w:rsidRDefault="00722A9E" w:rsidP="00722A9E">
      <w:pPr>
        <w:contextualSpacing/>
        <w:rPr>
          <w:rFonts w:ascii="Arial" w:hAnsi="Arial" w:cs="Arial"/>
          <w:noProof/>
          <w:sz w:val="16"/>
          <w:szCs w:val="16"/>
        </w:rPr>
      </w:pPr>
    </w:p>
    <w:p w:rsidR="00722A9E" w:rsidRDefault="00722A9E" w:rsidP="00722A9E">
      <w:pPr>
        <w:contextualSpacing/>
        <w:rPr>
          <w:rFonts w:ascii="Arial" w:hAnsi="Arial" w:cs="Arial"/>
          <w:noProof/>
          <w:sz w:val="16"/>
          <w:szCs w:val="16"/>
        </w:rPr>
      </w:pPr>
    </w:p>
    <w:p w:rsidR="00722A9E" w:rsidRDefault="00722A9E" w:rsidP="00722A9E">
      <w:pPr>
        <w:contextualSpacing/>
        <w:rPr>
          <w:rFonts w:ascii="Arial" w:hAnsi="Arial" w:cs="Arial"/>
          <w:noProof/>
          <w:sz w:val="16"/>
          <w:szCs w:val="16"/>
        </w:rPr>
      </w:pPr>
    </w:p>
    <w:p w:rsidR="00722A9E" w:rsidRDefault="00722A9E" w:rsidP="00722A9E">
      <w:pPr>
        <w:contextualSpacing/>
        <w:rPr>
          <w:rFonts w:ascii="Arial" w:hAnsi="Arial" w:cs="Arial"/>
          <w:noProof/>
          <w:sz w:val="16"/>
          <w:szCs w:val="16"/>
        </w:rPr>
      </w:pPr>
    </w:p>
    <w:tbl>
      <w:tblPr>
        <w:tblW w:w="9689" w:type="dxa"/>
        <w:tblInd w:w="108" w:type="dxa"/>
        <w:tblLook w:val="04A0" w:firstRow="1" w:lastRow="0" w:firstColumn="1" w:lastColumn="0" w:noHBand="0" w:noVBand="1"/>
      </w:tblPr>
      <w:tblGrid>
        <w:gridCol w:w="589"/>
        <w:gridCol w:w="546"/>
        <w:gridCol w:w="546"/>
        <w:gridCol w:w="546"/>
        <w:gridCol w:w="546"/>
        <w:gridCol w:w="222"/>
        <w:gridCol w:w="222"/>
        <w:gridCol w:w="222"/>
        <w:gridCol w:w="222"/>
        <w:gridCol w:w="222"/>
        <w:gridCol w:w="222"/>
        <w:gridCol w:w="222"/>
        <w:gridCol w:w="222"/>
        <w:gridCol w:w="222"/>
        <w:gridCol w:w="222"/>
        <w:gridCol w:w="222"/>
        <w:gridCol w:w="222"/>
        <w:gridCol w:w="280"/>
        <w:gridCol w:w="382"/>
        <w:gridCol w:w="240"/>
        <w:gridCol w:w="321"/>
        <w:gridCol w:w="341"/>
        <w:gridCol w:w="300"/>
        <w:gridCol w:w="341"/>
        <w:gridCol w:w="382"/>
        <w:gridCol w:w="280"/>
        <w:gridCol w:w="280"/>
        <w:gridCol w:w="280"/>
        <w:gridCol w:w="280"/>
        <w:gridCol w:w="310"/>
        <w:gridCol w:w="310"/>
        <w:gridCol w:w="265"/>
        <w:gridCol w:w="310"/>
        <w:gridCol w:w="222"/>
      </w:tblGrid>
      <w:tr w:rsidR="00722A9E" w:rsidRPr="000C5E75" w:rsidTr="00B6503D">
        <w:trPr>
          <w:trHeight w:val="216"/>
        </w:trPr>
        <w:tc>
          <w:tcPr>
            <w:tcW w:w="1135" w:type="dxa"/>
            <w:gridSpan w:val="2"/>
            <w:tcBorders>
              <w:top w:val="nil"/>
              <w:left w:val="nil"/>
              <w:bottom w:val="nil"/>
              <w:right w:val="nil"/>
            </w:tcBorders>
            <w:shd w:val="clear" w:color="auto" w:fill="auto"/>
            <w:noWrap/>
            <w:vAlign w:val="bottom"/>
            <w:hideMark/>
          </w:tcPr>
          <w:p w:rsidR="00722A9E" w:rsidRPr="000C5E75" w:rsidRDefault="00722A9E" w:rsidP="00B6503D">
            <w:pPr>
              <w:rPr>
                <w:rFonts w:ascii="Courier New" w:hAnsi="Courier New" w:cs="Courier New"/>
                <w:sz w:val="16"/>
                <w:szCs w:val="16"/>
              </w:rPr>
            </w:pPr>
            <w:r w:rsidRPr="000C5E75">
              <w:rPr>
                <w:rFonts w:ascii="Courier New" w:hAnsi="Courier New" w:cs="Courier New"/>
                <w:sz w:val="16"/>
                <w:szCs w:val="16"/>
              </w:rPr>
              <w:t>от</w:t>
            </w:r>
          </w:p>
        </w:tc>
        <w:tc>
          <w:tcPr>
            <w:tcW w:w="1674" w:type="dxa"/>
            <w:gridSpan w:val="6"/>
            <w:tcBorders>
              <w:top w:val="nil"/>
              <w:left w:val="nil"/>
              <w:bottom w:val="single" w:sz="4" w:space="0" w:color="auto"/>
              <w:right w:val="nil"/>
            </w:tcBorders>
            <w:shd w:val="clear" w:color="auto" w:fill="auto"/>
            <w:noWrap/>
            <w:vAlign w:val="bottom"/>
            <w:hideMark/>
          </w:tcPr>
          <w:p w:rsidR="00722A9E" w:rsidRPr="000C5E75" w:rsidRDefault="00722A9E" w:rsidP="00B6503D">
            <w:pPr>
              <w:jc w:val="center"/>
              <w:rPr>
                <w:rFonts w:ascii="Courier New" w:hAnsi="Courier New" w:cs="Courier New"/>
                <w:sz w:val="16"/>
                <w:szCs w:val="16"/>
              </w:rPr>
            </w:pPr>
            <w:r w:rsidRPr="000C5E75">
              <w:rPr>
                <w:rFonts w:ascii="Courier New" w:hAnsi="Courier New" w:cs="Courier New"/>
                <w:sz w:val="16"/>
                <w:szCs w:val="16"/>
              </w:rPr>
              <w:t>31.03.17</w:t>
            </w:r>
          </w:p>
        </w:tc>
        <w:tc>
          <w:tcPr>
            <w:tcW w:w="483" w:type="dxa"/>
            <w:gridSpan w:val="3"/>
            <w:tcBorders>
              <w:top w:val="nil"/>
              <w:left w:val="nil"/>
              <w:bottom w:val="nil"/>
              <w:right w:val="nil"/>
            </w:tcBorders>
            <w:shd w:val="clear" w:color="auto" w:fill="auto"/>
            <w:noWrap/>
            <w:vAlign w:val="bottom"/>
            <w:hideMark/>
          </w:tcPr>
          <w:p w:rsidR="00722A9E" w:rsidRPr="000C5E75" w:rsidRDefault="00722A9E" w:rsidP="00B6503D">
            <w:pPr>
              <w:jc w:val="center"/>
              <w:rPr>
                <w:rFonts w:ascii="Courier New" w:hAnsi="Courier New" w:cs="Courier New"/>
                <w:sz w:val="16"/>
                <w:szCs w:val="16"/>
              </w:rPr>
            </w:pPr>
            <w:r w:rsidRPr="000C5E75">
              <w:rPr>
                <w:rFonts w:ascii="Courier New" w:hAnsi="Courier New" w:cs="Courier New"/>
                <w:sz w:val="16"/>
                <w:szCs w:val="16"/>
              </w:rPr>
              <w:t>№</w:t>
            </w:r>
          </w:p>
        </w:tc>
        <w:tc>
          <w:tcPr>
            <w:tcW w:w="1297" w:type="dxa"/>
            <w:gridSpan w:val="6"/>
            <w:tcBorders>
              <w:top w:val="nil"/>
              <w:left w:val="nil"/>
              <w:bottom w:val="single" w:sz="4" w:space="0" w:color="auto"/>
              <w:right w:val="nil"/>
            </w:tcBorders>
            <w:shd w:val="clear" w:color="auto" w:fill="auto"/>
            <w:noWrap/>
            <w:vAlign w:val="bottom"/>
            <w:hideMark/>
          </w:tcPr>
          <w:p w:rsidR="00722A9E" w:rsidRPr="000C5E75" w:rsidRDefault="00722A9E" w:rsidP="00B6503D">
            <w:pPr>
              <w:rPr>
                <w:rFonts w:ascii="Courier New" w:hAnsi="Courier New" w:cs="Courier New"/>
                <w:sz w:val="16"/>
                <w:szCs w:val="16"/>
              </w:rPr>
            </w:pPr>
            <w:r w:rsidRPr="000C5E75">
              <w:rPr>
                <w:rFonts w:ascii="Courier New" w:hAnsi="Courier New" w:cs="Courier New"/>
                <w:sz w:val="16"/>
                <w:szCs w:val="16"/>
              </w:rPr>
              <w:t>1</w:t>
            </w:r>
          </w:p>
        </w:tc>
        <w:tc>
          <w:tcPr>
            <w:tcW w:w="280" w:type="dxa"/>
            <w:tcBorders>
              <w:top w:val="nil"/>
              <w:left w:val="nil"/>
              <w:bottom w:val="nil"/>
              <w:right w:val="nil"/>
            </w:tcBorders>
            <w:shd w:val="clear" w:color="auto" w:fill="auto"/>
            <w:noWrap/>
            <w:vAlign w:val="bottom"/>
            <w:hideMark/>
          </w:tcPr>
          <w:p w:rsidR="00722A9E" w:rsidRPr="000C5E75" w:rsidRDefault="00722A9E" w:rsidP="00B6503D">
            <w:pPr>
              <w:rPr>
                <w:rFonts w:ascii="Courier New" w:hAnsi="Courier New" w:cs="Courier New"/>
                <w:sz w:val="16"/>
                <w:szCs w:val="16"/>
              </w:rPr>
            </w:pPr>
          </w:p>
        </w:tc>
        <w:tc>
          <w:tcPr>
            <w:tcW w:w="382" w:type="dxa"/>
            <w:tcBorders>
              <w:top w:val="nil"/>
              <w:left w:val="nil"/>
              <w:bottom w:val="nil"/>
              <w:right w:val="nil"/>
            </w:tcBorders>
            <w:shd w:val="clear" w:color="auto" w:fill="auto"/>
            <w:noWrap/>
            <w:vAlign w:val="bottom"/>
            <w:hideMark/>
          </w:tcPr>
          <w:p w:rsidR="00722A9E" w:rsidRPr="000C5E75" w:rsidRDefault="00722A9E" w:rsidP="00B6503D"/>
        </w:tc>
        <w:tc>
          <w:tcPr>
            <w:tcW w:w="240" w:type="dxa"/>
            <w:tcBorders>
              <w:top w:val="nil"/>
              <w:left w:val="nil"/>
              <w:bottom w:val="nil"/>
              <w:right w:val="nil"/>
            </w:tcBorders>
            <w:shd w:val="clear" w:color="auto" w:fill="auto"/>
            <w:noWrap/>
            <w:vAlign w:val="bottom"/>
            <w:hideMark/>
          </w:tcPr>
          <w:p w:rsidR="00722A9E" w:rsidRPr="000C5E75" w:rsidRDefault="00722A9E" w:rsidP="00B6503D"/>
        </w:tc>
        <w:tc>
          <w:tcPr>
            <w:tcW w:w="321" w:type="dxa"/>
            <w:tcBorders>
              <w:top w:val="nil"/>
              <w:left w:val="nil"/>
              <w:bottom w:val="nil"/>
              <w:right w:val="nil"/>
            </w:tcBorders>
            <w:shd w:val="clear" w:color="auto" w:fill="auto"/>
            <w:noWrap/>
            <w:vAlign w:val="bottom"/>
            <w:hideMark/>
          </w:tcPr>
          <w:p w:rsidR="00722A9E" w:rsidRPr="000C5E75" w:rsidRDefault="00722A9E" w:rsidP="00B6503D"/>
        </w:tc>
        <w:tc>
          <w:tcPr>
            <w:tcW w:w="341" w:type="dxa"/>
            <w:tcBorders>
              <w:top w:val="nil"/>
              <w:left w:val="nil"/>
              <w:bottom w:val="nil"/>
              <w:right w:val="nil"/>
            </w:tcBorders>
            <w:shd w:val="clear" w:color="auto" w:fill="auto"/>
            <w:noWrap/>
            <w:vAlign w:val="bottom"/>
            <w:hideMark/>
          </w:tcPr>
          <w:p w:rsidR="00722A9E" w:rsidRPr="000C5E75" w:rsidRDefault="00722A9E" w:rsidP="00B6503D"/>
        </w:tc>
        <w:tc>
          <w:tcPr>
            <w:tcW w:w="300" w:type="dxa"/>
            <w:tcBorders>
              <w:top w:val="nil"/>
              <w:left w:val="nil"/>
              <w:bottom w:val="nil"/>
              <w:right w:val="nil"/>
            </w:tcBorders>
            <w:shd w:val="clear" w:color="auto" w:fill="auto"/>
            <w:noWrap/>
            <w:vAlign w:val="bottom"/>
            <w:hideMark/>
          </w:tcPr>
          <w:p w:rsidR="00722A9E" w:rsidRPr="000C5E75" w:rsidRDefault="00722A9E" w:rsidP="00B6503D"/>
        </w:tc>
        <w:tc>
          <w:tcPr>
            <w:tcW w:w="341" w:type="dxa"/>
            <w:tcBorders>
              <w:top w:val="nil"/>
              <w:left w:val="nil"/>
              <w:bottom w:val="nil"/>
              <w:right w:val="nil"/>
            </w:tcBorders>
            <w:shd w:val="clear" w:color="auto" w:fill="auto"/>
            <w:noWrap/>
            <w:vAlign w:val="bottom"/>
            <w:hideMark/>
          </w:tcPr>
          <w:p w:rsidR="00722A9E" w:rsidRPr="000C5E75" w:rsidRDefault="00722A9E" w:rsidP="00B6503D"/>
        </w:tc>
        <w:tc>
          <w:tcPr>
            <w:tcW w:w="382"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265"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198" w:type="dxa"/>
            <w:tcBorders>
              <w:top w:val="nil"/>
              <w:left w:val="nil"/>
              <w:bottom w:val="nil"/>
              <w:right w:val="nil"/>
            </w:tcBorders>
            <w:shd w:val="clear" w:color="auto" w:fill="auto"/>
            <w:noWrap/>
            <w:vAlign w:val="bottom"/>
            <w:hideMark/>
          </w:tcPr>
          <w:p w:rsidR="00722A9E" w:rsidRPr="000C5E75" w:rsidRDefault="00722A9E" w:rsidP="00B6503D"/>
        </w:tc>
      </w:tr>
      <w:tr w:rsidR="00722A9E" w:rsidRPr="000C5E75" w:rsidTr="00B6503D">
        <w:trPr>
          <w:trHeight w:val="216"/>
        </w:trPr>
        <w:tc>
          <w:tcPr>
            <w:tcW w:w="1681" w:type="dxa"/>
            <w:gridSpan w:val="3"/>
            <w:tcBorders>
              <w:top w:val="nil"/>
              <w:left w:val="nil"/>
              <w:bottom w:val="nil"/>
              <w:right w:val="nil"/>
            </w:tcBorders>
            <w:shd w:val="clear" w:color="auto" w:fill="auto"/>
            <w:noWrap/>
            <w:vAlign w:val="bottom"/>
            <w:hideMark/>
          </w:tcPr>
          <w:p w:rsidR="00722A9E" w:rsidRPr="000C5E75" w:rsidRDefault="00722A9E" w:rsidP="00B6503D">
            <w:pPr>
              <w:rPr>
                <w:rFonts w:ascii="Courier New" w:hAnsi="Courier New" w:cs="Courier New"/>
                <w:sz w:val="16"/>
                <w:szCs w:val="16"/>
              </w:rPr>
            </w:pPr>
            <w:r w:rsidRPr="000C5E75">
              <w:rPr>
                <w:rFonts w:ascii="Courier New" w:hAnsi="Courier New" w:cs="Courier New"/>
                <w:sz w:val="16"/>
                <w:szCs w:val="16"/>
              </w:rPr>
              <w:t>на №</w:t>
            </w:r>
          </w:p>
        </w:tc>
        <w:tc>
          <w:tcPr>
            <w:tcW w:w="1128" w:type="dxa"/>
            <w:gridSpan w:val="5"/>
            <w:tcBorders>
              <w:top w:val="nil"/>
              <w:left w:val="nil"/>
              <w:bottom w:val="single" w:sz="4" w:space="0" w:color="auto"/>
              <w:right w:val="nil"/>
            </w:tcBorders>
            <w:shd w:val="clear" w:color="auto" w:fill="auto"/>
            <w:noWrap/>
            <w:vAlign w:val="bottom"/>
            <w:hideMark/>
          </w:tcPr>
          <w:p w:rsidR="00722A9E" w:rsidRPr="000C5E75" w:rsidRDefault="00722A9E" w:rsidP="00B6503D">
            <w:pPr>
              <w:rPr>
                <w:rFonts w:ascii="Courier New" w:hAnsi="Courier New" w:cs="Courier New"/>
                <w:sz w:val="16"/>
                <w:szCs w:val="16"/>
              </w:rPr>
            </w:pPr>
            <w:r w:rsidRPr="000C5E75">
              <w:rPr>
                <w:rFonts w:ascii="Courier New" w:hAnsi="Courier New" w:cs="Courier New"/>
                <w:sz w:val="16"/>
                <w:szCs w:val="16"/>
              </w:rPr>
              <w:t> </w:t>
            </w:r>
          </w:p>
        </w:tc>
        <w:tc>
          <w:tcPr>
            <w:tcW w:w="483" w:type="dxa"/>
            <w:gridSpan w:val="3"/>
            <w:tcBorders>
              <w:top w:val="nil"/>
              <w:left w:val="nil"/>
              <w:bottom w:val="nil"/>
              <w:right w:val="nil"/>
            </w:tcBorders>
            <w:shd w:val="clear" w:color="auto" w:fill="auto"/>
            <w:noWrap/>
            <w:vAlign w:val="bottom"/>
            <w:hideMark/>
          </w:tcPr>
          <w:p w:rsidR="00722A9E" w:rsidRPr="000C5E75" w:rsidRDefault="00722A9E" w:rsidP="00B6503D">
            <w:pPr>
              <w:jc w:val="center"/>
              <w:rPr>
                <w:rFonts w:ascii="Courier New" w:hAnsi="Courier New" w:cs="Courier New"/>
                <w:sz w:val="16"/>
                <w:szCs w:val="16"/>
              </w:rPr>
            </w:pPr>
            <w:r w:rsidRPr="000C5E75">
              <w:rPr>
                <w:rFonts w:ascii="Courier New" w:hAnsi="Courier New" w:cs="Courier New"/>
                <w:sz w:val="16"/>
                <w:szCs w:val="16"/>
              </w:rPr>
              <w:t>от</w:t>
            </w:r>
          </w:p>
        </w:tc>
        <w:tc>
          <w:tcPr>
            <w:tcW w:w="1297" w:type="dxa"/>
            <w:gridSpan w:val="6"/>
            <w:tcBorders>
              <w:top w:val="nil"/>
              <w:left w:val="nil"/>
              <w:bottom w:val="single" w:sz="4" w:space="0" w:color="auto"/>
              <w:right w:val="nil"/>
            </w:tcBorders>
            <w:shd w:val="clear" w:color="auto" w:fill="auto"/>
            <w:noWrap/>
            <w:vAlign w:val="bottom"/>
            <w:hideMark/>
          </w:tcPr>
          <w:p w:rsidR="00722A9E" w:rsidRPr="000C5E75" w:rsidRDefault="00722A9E" w:rsidP="00B6503D">
            <w:pPr>
              <w:rPr>
                <w:rFonts w:ascii="Courier New" w:hAnsi="Courier New" w:cs="Courier New"/>
                <w:sz w:val="16"/>
                <w:szCs w:val="16"/>
              </w:rPr>
            </w:pPr>
            <w:r w:rsidRPr="000C5E75">
              <w:rPr>
                <w:rFonts w:ascii="Courier New" w:hAnsi="Courier New" w:cs="Courier New"/>
                <w:sz w:val="16"/>
                <w:szCs w:val="16"/>
              </w:rPr>
              <w:t> </w:t>
            </w:r>
          </w:p>
        </w:tc>
        <w:tc>
          <w:tcPr>
            <w:tcW w:w="280" w:type="dxa"/>
            <w:tcBorders>
              <w:top w:val="nil"/>
              <w:left w:val="nil"/>
              <w:bottom w:val="nil"/>
              <w:right w:val="nil"/>
            </w:tcBorders>
            <w:shd w:val="clear" w:color="auto" w:fill="auto"/>
            <w:noWrap/>
            <w:vAlign w:val="bottom"/>
            <w:hideMark/>
          </w:tcPr>
          <w:p w:rsidR="00722A9E" w:rsidRPr="000C5E75" w:rsidRDefault="00722A9E" w:rsidP="00B6503D">
            <w:pPr>
              <w:rPr>
                <w:rFonts w:ascii="Courier New" w:hAnsi="Courier New" w:cs="Courier New"/>
                <w:sz w:val="16"/>
                <w:szCs w:val="16"/>
              </w:rPr>
            </w:pPr>
          </w:p>
        </w:tc>
        <w:tc>
          <w:tcPr>
            <w:tcW w:w="382" w:type="dxa"/>
            <w:tcBorders>
              <w:top w:val="nil"/>
              <w:left w:val="nil"/>
              <w:bottom w:val="nil"/>
              <w:right w:val="nil"/>
            </w:tcBorders>
            <w:shd w:val="clear" w:color="auto" w:fill="auto"/>
            <w:noWrap/>
            <w:vAlign w:val="bottom"/>
            <w:hideMark/>
          </w:tcPr>
          <w:p w:rsidR="00722A9E" w:rsidRPr="000C5E75" w:rsidRDefault="00722A9E" w:rsidP="00B6503D"/>
        </w:tc>
        <w:tc>
          <w:tcPr>
            <w:tcW w:w="240" w:type="dxa"/>
            <w:tcBorders>
              <w:top w:val="nil"/>
              <w:left w:val="nil"/>
              <w:bottom w:val="nil"/>
              <w:right w:val="nil"/>
            </w:tcBorders>
            <w:shd w:val="clear" w:color="auto" w:fill="auto"/>
            <w:noWrap/>
            <w:vAlign w:val="bottom"/>
            <w:hideMark/>
          </w:tcPr>
          <w:p w:rsidR="00722A9E" w:rsidRPr="000C5E75" w:rsidRDefault="00722A9E" w:rsidP="00B6503D"/>
        </w:tc>
        <w:tc>
          <w:tcPr>
            <w:tcW w:w="321" w:type="dxa"/>
            <w:tcBorders>
              <w:top w:val="nil"/>
              <w:left w:val="nil"/>
              <w:bottom w:val="nil"/>
              <w:right w:val="nil"/>
            </w:tcBorders>
            <w:shd w:val="clear" w:color="auto" w:fill="auto"/>
            <w:noWrap/>
            <w:vAlign w:val="bottom"/>
            <w:hideMark/>
          </w:tcPr>
          <w:p w:rsidR="00722A9E" w:rsidRPr="000C5E75" w:rsidRDefault="00722A9E" w:rsidP="00B6503D"/>
        </w:tc>
        <w:tc>
          <w:tcPr>
            <w:tcW w:w="341" w:type="dxa"/>
            <w:tcBorders>
              <w:top w:val="nil"/>
              <w:left w:val="nil"/>
              <w:bottom w:val="nil"/>
              <w:right w:val="nil"/>
            </w:tcBorders>
            <w:shd w:val="clear" w:color="auto" w:fill="auto"/>
            <w:noWrap/>
            <w:vAlign w:val="bottom"/>
            <w:hideMark/>
          </w:tcPr>
          <w:p w:rsidR="00722A9E" w:rsidRPr="000C5E75" w:rsidRDefault="00722A9E" w:rsidP="00B6503D"/>
        </w:tc>
        <w:tc>
          <w:tcPr>
            <w:tcW w:w="300" w:type="dxa"/>
            <w:tcBorders>
              <w:top w:val="nil"/>
              <w:left w:val="nil"/>
              <w:bottom w:val="nil"/>
              <w:right w:val="nil"/>
            </w:tcBorders>
            <w:shd w:val="clear" w:color="auto" w:fill="auto"/>
            <w:noWrap/>
            <w:vAlign w:val="bottom"/>
            <w:hideMark/>
          </w:tcPr>
          <w:p w:rsidR="00722A9E" w:rsidRPr="000C5E75" w:rsidRDefault="00722A9E" w:rsidP="00B6503D"/>
        </w:tc>
        <w:tc>
          <w:tcPr>
            <w:tcW w:w="341" w:type="dxa"/>
            <w:tcBorders>
              <w:top w:val="nil"/>
              <w:left w:val="nil"/>
              <w:bottom w:val="nil"/>
              <w:right w:val="nil"/>
            </w:tcBorders>
            <w:shd w:val="clear" w:color="auto" w:fill="auto"/>
            <w:noWrap/>
            <w:vAlign w:val="bottom"/>
            <w:hideMark/>
          </w:tcPr>
          <w:p w:rsidR="00722A9E" w:rsidRPr="000C5E75" w:rsidRDefault="00722A9E" w:rsidP="00B6503D"/>
        </w:tc>
        <w:tc>
          <w:tcPr>
            <w:tcW w:w="382"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265"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198" w:type="dxa"/>
            <w:tcBorders>
              <w:top w:val="nil"/>
              <w:left w:val="nil"/>
              <w:bottom w:val="nil"/>
              <w:right w:val="nil"/>
            </w:tcBorders>
            <w:shd w:val="clear" w:color="auto" w:fill="auto"/>
            <w:noWrap/>
            <w:vAlign w:val="bottom"/>
            <w:hideMark/>
          </w:tcPr>
          <w:p w:rsidR="00722A9E" w:rsidRPr="000C5E75" w:rsidRDefault="00722A9E" w:rsidP="00B6503D"/>
        </w:tc>
      </w:tr>
      <w:tr w:rsidR="00722A9E" w:rsidRPr="000C5E75" w:rsidTr="00B6503D">
        <w:trPr>
          <w:trHeight w:val="216"/>
        </w:trPr>
        <w:tc>
          <w:tcPr>
            <w:tcW w:w="589" w:type="dxa"/>
            <w:tcBorders>
              <w:top w:val="nil"/>
              <w:left w:val="nil"/>
              <w:bottom w:val="nil"/>
              <w:right w:val="nil"/>
            </w:tcBorders>
            <w:shd w:val="clear" w:color="auto" w:fill="auto"/>
            <w:noWrap/>
            <w:vAlign w:val="center"/>
            <w:hideMark/>
          </w:tcPr>
          <w:p w:rsidR="00722A9E" w:rsidRPr="000C5E75" w:rsidRDefault="00722A9E" w:rsidP="00B6503D"/>
        </w:tc>
        <w:tc>
          <w:tcPr>
            <w:tcW w:w="546" w:type="dxa"/>
            <w:tcBorders>
              <w:top w:val="nil"/>
              <w:left w:val="nil"/>
              <w:bottom w:val="nil"/>
              <w:right w:val="nil"/>
            </w:tcBorders>
            <w:shd w:val="clear" w:color="auto" w:fill="auto"/>
            <w:noWrap/>
            <w:vAlign w:val="center"/>
            <w:hideMark/>
          </w:tcPr>
          <w:p w:rsidR="00722A9E" w:rsidRPr="000C5E75" w:rsidRDefault="00722A9E" w:rsidP="00B6503D">
            <w:pPr>
              <w:ind w:firstLineChars="300" w:firstLine="600"/>
            </w:pPr>
          </w:p>
        </w:tc>
        <w:tc>
          <w:tcPr>
            <w:tcW w:w="546" w:type="dxa"/>
            <w:tcBorders>
              <w:top w:val="nil"/>
              <w:left w:val="nil"/>
              <w:bottom w:val="nil"/>
              <w:right w:val="nil"/>
            </w:tcBorders>
            <w:shd w:val="clear" w:color="auto" w:fill="auto"/>
            <w:noWrap/>
            <w:vAlign w:val="center"/>
            <w:hideMark/>
          </w:tcPr>
          <w:p w:rsidR="00722A9E" w:rsidRPr="000C5E75" w:rsidRDefault="00722A9E" w:rsidP="00B6503D">
            <w:pPr>
              <w:ind w:firstLineChars="300" w:firstLine="600"/>
            </w:pPr>
          </w:p>
        </w:tc>
        <w:tc>
          <w:tcPr>
            <w:tcW w:w="546" w:type="dxa"/>
            <w:tcBorders>
              <w:top w:val="nil"/>
              <w:left w:val="nil"/>
              <w:bottom w:val="nil"/>
              <w:right w:val="nil"/>
            </w:tcBorders>
            <w:shd w:val="clear" w:color="auto" w:fill="auto"/>
            <w:noWrap/>
            <w:vAlign w:val="center"/>
            <w:hideMark/>
          </w:tcPr>
          <w:p w:rsidR="00722A9E" w:rsidRPr="000C5E75" w:rsidRDefault="00722A9E" w:rsidP="00B6503D">
            <w:pPr>
              <w:ind w:firstLineChars="300" w:firstLine="600"/>
            </w:pPr>
          </w:p>
        </w:tc>
        <w:tc>
          <w:tcPr>
            <w:tcW w:w="546" w:type="dxa"/>
            <w:tcBorders>
              <w:top w:val="nil"/>
              <w:left w:val="nil"/>
              <w:bottom w:val="nil"/>
              <w:right w:val="nil"/>
            </w:tcBorders>
            <w:shd w:val="clear" w:color="auto" w:fill="auto"/>
            <w:noWrap/>
            <w:vAlign w:val="center"/>
            <w:hideMark/>
          </w:tcPr>
          <w:p w:rsidR="00722A9E" w:rsidRPr="000C5E75" w:rsidRDefault="00722A9E" w:rsidP="00B6503D">
            <w:pPr>
              <w:ind w:firstLineChars="300" w:firstLine="600"/>
            </w:pPr>
          </w:p>
        </w:tc>
        <w:tc>
          <w:tcPr>
            <w:tcW w:w="6916" w:type="dxa"/>
            <w:gridSpan w:val="29"/>
            <w:tcBorders>
              <w:top w:val="nil"/>
              <w:left w:val="nil"/>
              <w:bottom w:val="nil"/>
              <w:right w:val="nil"/>
            </w:tcBorders>
            <w:shd w:val="clear" w:color="auto" w:fill="auto"/>
            <w:noWrap/>
            <w:vAlign w:val="bottom"/>
            <w:hideMark/>
          </w:tcPr>
          <w:p w:rsidR="00722A9E" w:rsidRPr="000C5E75" w:rsidRDefault="00722A9E" w:rsidP="00B6503D">
            <w:pPr>
              <w:rPr>
                <w:rFonts w:ascii="Arial" w:hAnsi="Arial" w:cs="Arial"/>
                <w:sz w:val="16"/>
                <w:szCs w:val="16"/>
              </w:rPr>
            </w:pPr>
            <w:r>
              <w:rPr>
                <w:noProof/>
              </w:rPr>
              <mc:AlternateContent>
                <mc:Choice Requires="wps">
                  <w:drawing>
                    <wp:anchor distT="0" distB="0" distL="114300" distR="114300" simplePos="0" relativeHeight="251669504" behindDoc="0" locked="0" layoutInCell="1" allowOverlap="1">
                      <wp:simplePos x="0" y="0"/>
                      <wp:positionH relativeFrom="column">
                        <wp:posOffset>297180</wp:posOffset>
                      </wp:positionH>
                      <wp:positionV relativeFrom="paragraph">
                        <wp:posOffset>76200</wp:posOffset>
                      </wp:positionV>
                      <wp:extent cx="15240" cy="15240"/>
                      <wp:effectExtent l="0" t="0" r="22860" b="22860"/>
                      <wp:wrapNone/>
                      <wp:docPr id="1076" name="Прямоугольник 10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 cy="15240"/>
                              </a:xfrm>
                              <a:prstGeom prst="rect">
                                <a:avLst/>
                              </a:prstGeom>
                              <a:solidFill>
                                <a:srgbClr val="FFFFFF"/>
                              </a:solidFill>
                              <a:ln w="9525" cap="flat">
                                <a:solidFill>
                                  <a:srgbClr xmlns:a14="http://schemas.microsoft.com/office/drawing/2010/main" val="000000" mc:Ignorable="a14" a14:legacySpreadsheetColorIndex="64"/>
                                </a:solidFill>
                                <a:prstDash val="solid"/>
                                <a:miter lim="800000"/>
                                <a:headEnd/>
                                <a:tailEnd/>
                              </a:ln>
                            </wps:spPr>
                            <wps:bodyPr/>
                          </wps:wsp>
                        </a:graphicData>
                      </a:graphic>
                      <wp14:sizeRelH relativeFrom="page">
                        <wp14:pctWidth>0</wp14:pctWidth>
                      </wp14:sizeRelH>
                      <wp14:sizeRelV relativeFrom="page">
                        <wp14:pctHeight>0</wp14:pctHeight>
                      </wp14:sizeRelV>
                    </wp:anchor>
                  </w:drawing>
                </mc:Choice>
                <mc:Fallback>
                  <w:pict>
                    <v:rect w14:anchorId="243236A8" id="Прямоугольник 1076" o:spid="_x0000_s1026" style="position:absolute;margin-left:23.4pt;margin-top:6pt;width:1.2pt;height:1.2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"/>
                  </w:pict>
                </mc:Fallback>
              </mc:AlternateContent>
            </w:r>
          </w:p>
          <w:tbl>
            <w:tblPr>
              <w:tblW w:w="0" w:type="auto"/>
              <w:tblCellSpacing w:w="0" w:type="dxa"/>
              <w:tblCellMar>
                <w:left w:w="0" w:type="dxa"/>
                <w:right w:w="0" w:type="dxa"/>
              </w:tblCellMar>
              <w:tblLook w:val="04A0" w:firstRow="1" w:lastRow="0" w:firstColumn="1" w:lastColumn="0" w:noHBand="0" w:noVBand="1"/>
            </w:tblPr>
            <w:tblGrid>
              <w:gridCol w:w="6980"/>
            </w:tblGrid>
            <w:tr w:rsidR="00722A9E" w:rsidRPr="000C5E75" w:rsidTr="00B6503D">
              <w:trPr>
                <w:trHeight w:val="216"/>
                <w:tblCellSpacing w:w="0" w:type="dxa"/>
              </w:trPr>
              <w:tc>
                <w:tcPr>
                  <w:tcW w:w="6980" w:type="dxa"/>
                  <w:tcBorders>
                    <w:top w:val="nil"/>
                    <w:left w:val="nil"/>
                    <w:bottom w:val="nil"/>
                    <w:right w:val="nil"/>
                  </w:tcBorders>
                  <w:shd w:val="clear" w:color="auto" w:fill="auto"/>
                  <w:noWrap/>
                  <w:tcMar>
                    <w:top w:w="0" w:type="dxa"/>
                    <w:left w:w="540" w:type="dxa"/>
                    <w:bottom w:w="0" w:type="dxa"/>
                    <w:right w:w="0" w:type="dxa"/>
                  </w:tcMar>
                  <w:vAlign w:val="center"/>
                  <w:hideMark/>
                </w:tcPr>
                <w:p w:rsidR="00722A9E" w:rsidRPr="000C5E75" w:rsidRDefault="00722A9E" w:rsidP="00B6503D">
                  <w:pPr>
                    <w:rPr>
                      <w:rFonts w:ascii="Arial" w:hAnsi="Arial" w:cs="Arial"/>
                      <w:sz w:val="16"/>
                      <w:szCs w:val="16"/>
                    </w:rPr>
                  </w:pPr>
                </w:p>
              </w:tc>
            </w:tr>
          </w:tbl>
          <w:p w:rsidR="00722A9E" w:rsidRPr="000C5E75" w:rsidRDefault="00722A9E" w:rsidP="00B6503D">
            <w:pPr>
              <w:rPr>
                <w:rFonts w:ascii="Arial" w:hAnsi="Arial" w:cs="Arial"/>
                <w:sz w:val="16"/>
                <w:szCs w:val="16"/>
              </w:rPr>
            </w:pPr>
          </w:p>
        </w:tc>
      </w:tr>
      <w:tr w:rsidR="00722A9E" w:rsidRPr="000C5E75" w:rsidTr="00B6503D">
        <w:trPr>
          <w:trHeight w:val="216"/>
        </w:trPr>
        <w:tc>
          <w:tcPr>
            <w:tcW w:w="589" w:type="dxa"/>
            <w:tcBorders>
              <w:top w:val="nil"/>
              <w:left w:val="nil"/>
              <w:bottom w:val="nil"/>
              <w:right w:val="nil"/>
            </w:tcBorders>
            <w:shd w:val="clear" w:color="auto" w:fill="auto"/>
            <w:noWrap/>
            <w:vAlign w:val="bottom"/>
            <w:hideMark/>
          </w:tcPr>
          <w:p w:rsidR="00722A9E" w:rsidRPr="000C5E75" w:rsidRDefault="00722A9E" w:rsidP="00B6503D"/>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6916" w:type="dxa"/>
            <w:gridSpan w:val="29"/>
            <w:tcBorders>
              <w:top w:val="nil"/>
              <w:left w:val="nil"/>
              <w:bottom w:val="nil"/>
              <w:right w:val="nil"/>
            </w:tcBorders>
            <w:shd w:val="clear" w:color="auto" w:fill="auto"/>
            <w:noWrap/>
            <w:vAlign w:val="bottom"/>
            <w:hideMark/>
          </w:tcPr>
          <w:p w:rsidR="00722A9E" w:rsidRPr="000C5E75" w:rsidRDefault="00722A9E" w:rsidP="00B6503D">
            <w:pPr>
              <w:jc w:val="center"/>
              <w:rPr>
                <w:rFonts w:ascii="Courier New" w:hAnsi="Courier New" w:cs="Courier New"/>
                <w:sz w:val="16"/>
                <w:szCs w:val="16"/>
              </w:rPr>
            </w:pPr>
            <w:r w:rsidRPr="000C5E75">
              <w:rPr>
                <w:rFonts w:ascii="Courier New" w:hAnsi="Courier New" w:cs="Courier New"/>
                <w:sz w:val="16"/>
                <w:szCs w:val="16"/>
              </w:rPr>
              <w:t>С П Р А В К А</w:t>
            </w:r>
          </w:p>
        </w:tc>
      </w:tr>
      <w:tr w:rsidR="00722A9E" w:rsidRPr="000C5E75" w:rsidTr="00B6503D">
        <w:trPr>
          <w:trHeight w:val="237"/>
        </w:trPr>
        <w:tc>
          <w:tcPr>
            <w:tcW w:w="589" w:type="dxa"/>
            <w:tcBorders>
              <w:top w:val="nil"/>
              <w:left w:val="nil"/>
              <w:bottom w:val="nil"/>
              <w:right w:val="nil"/>
            </w:tcBorders>
            <w:shd w:val="clear" w:color="auto" w:fill="auto"/>
            <w:noWrap/>
            <w:vAlign w:val="bottom"/>
            <w:hideMark/>
          </w:tcPr>
          <w:p w:rsidR="00722A9E" w:rsidRPr="000C5E75" w:rsidRDefault="00722A9E" w:rsidP="00B6503D">
            <w:pPr>
              <w:jc w:val="center"/>
              <w:rPr>
                <w:rFonts w:ascii="Courier New" w:hAnsi="Courier New" w:cs="Courier New"/>
                <w:sz w:val="16"/>
                <w:szCs w:val="16"/>
              </w:rPr>
            </w:pPr>
          </w:p>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6916" w:type="dxa"/>
            <w:gridSpan w:val="29"/>
            <w:tcBorders>
              <w:top w:val="nil"/>
              <w:left w:val="nil"/>
              <w:bottom w:val="nil"/>
              <w:right w:val="nil"/>
            </w:tcBorders>
            <w:shd w:val="clear" w:color="auto" w:fill="auto"/>
            <w:vAlign w:val="center"/>
            <w:hideMark/>
          </w:tcPr>
          <w:p w:rsidR="00722A9E" w:rsidRPr="000C5E75" w:rsidRDefault="00722A9E" w:rsidP="00B6503D">
            <w:pPr>
              <w:jc w:val="center"/>
              <w:rPr>
                <w:rFonts w:ascii="Courier New" w:hAnsi="Courier New" w:cs="Courier New"/>
                <w:sz w:val="16"/>
                <w:szCs w:val="16"/>
              </w:rPr>
            </w:pPr>
            <w:r w:rsidRPr="000C5E75">
              <w:rPr>
                <w:rFonts w:ascii="Courier New" w:hAnsi="Courier New" w:cs="Courier New"/>
                <w:sz w:val="16"/>
                <w:szCs w:val="16"/>
              </w:rPr>
              <w:t>о выплаченных суммах алиментов</w:t>
            </w:r>
          </w:p>
        </w:tc>
      </w:tr>
      <w:tr w:rsidR="00722A9E" w:rsidRPr="000C5E75" w:rsidTr="00B6503D">
        <w:trPr>
          <w:trHeight w:val="216"/>
        </w:trPr>
        <w:tc>
          <w:tcPr>
            <w:tcW w:w="589" w:type="dxa"/>
            <w:tcBorders>
              <w:top w:val="nil"/>
              <w:left w:val="nil"/>
              <w:bottom w:val="nil"/>
              <w:right w:val="nil"/>
            </w:tcBorders>
            <w:shd w:val="clear" w:color="auto" w:fill="auto"/>
            <w:noWrap/>
            <w:vAlign w:val="bottom"/>
            <w:hideMark/>
          </w:tcPr>
          <w:p w:rsidR="00722A9E" w:rsidRPr="000C5E75" w:rsidRDefault="00722A9E" w:rsidP="00B6503D">
            <w:pPr>
              <w:jc w:val="center"/>
              <w:rPr>
                <w:rFonts w:ascii="Courier New" w:hAnsi="Courier New" w:cs="Courier New"/>
                <w:sz w:val="16"/>
                <w:szCs w:val="16"/>
              </w:rPr>
            </w:pPr>
          </w:p>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24" w:type="dxa"/>
            <w:tcBorders>
              <w:top w:val="nil"/>
              <w:left w:val="nil"/>
              <w:bottom w:val="nil"/>
              <w:right w:val="nil"/>
            </w:tcBorders>
            <w:shd w:val="clear" w:color="auto" w:fill="auto"/>
            <w:noWrap/>
            <w:vAlign w:val="bottom"/>
            <w:hideMark/>
          </w:tcPr>
          <w:p w:rsidR="00722A9E" w:rsidRPr="000C5E75" w:rsidRDefault="00722A9E" w:rsidP="00B6503D"/>
        </w:tc>
        <w:tc>
          <w:tcPr>
            <w:tcW w:w="6" w:type="dxa"/>
            <w:tcBorders>
              <w:top w:val="nil"/>
              <w:left w:val="nil"/>
              <w:bottom w:val="nil"/>
              <w:right w:val="nil"/>
            </w:tcBorders>
            <w:shd w:val="clear" w:color="auto" w:fill="auto"/>
            <w:noWrap/>
            <w:vAlign w:val="bottom"/>
            <w:hideMark/>
          </w:tcPr>
          <w:p w:rsidR="00722A9E" w:rsidRPr="000C5E75" w:rsidRDefault="00722A9E" w:rsidP="00B6503D"/>
        </w:tc>
        <w:tc>
          <w:tcPr>
            <w:tcW w:w="6" w:type="dxa"/>
            <w:tcBorders>
              <w:top w:val="nil"/>
              <w:left w:val="nil"/>
              <w:bottom w:val="nil"/>
              <w:right w:val="nil"/>
            </w:tcBorders>
            <w:shd w:val="clear" w:color="auto" w:fill="auto"/>
            <w:noWrap/>
            <w:vAlign w:val="bottom"/>
            <w:hideMark/>
          </w:tcPr>
          <w:p w:rsidR="00722A9E" w:rsidRPr="000C5E75" w:rsidRDefault="00722A9E" w:rsidP="00B6503D"/>
        </w:tc>
        <w:tc>
          <w:tcPr>
            <w:tcW w:w="161" w:type="dxa"/>
            <w:tcBorders>
              <w:top w:val="nil"/>
              <w:left w:val="nil"/>
              <w:bottom w:val="nil"/>
              <w:right w:val="nil"/>
            </w:tcBorders>
            <w:shd w:val="clear" w:color="auto" w:fill="auto"/>
            <w:noWrap/>
            <w:vAlign w:val="bottom"/>
            <w:hideMark/>
          </w:tcPr>
          <w:p w:rsidR="00722A9E" w:rsidRPr="000C5E75" w:rsidRDefault="00722A9E" w:rsidP="00B6503D"/>
        </w:tc>
        <w:tc>
          <w:tcPr>
            <w:tcW w:w="161" w:type="dxa"/>
            <w:tcBorders>
              <w:top w:val="nil"/>
              <w:left w:val="nil"/>
              <w:bottom w:val="nil"/>
              <w:right w:val="nil"/>
            </w:tcBorders>
            <w:shd w:val="clear" w:color="auto" w:fill="auto"/>
            <w:noWrap/>
            <w:vAlign w:val="bottom"/>
            <w:hideMark/>
          </w:tcPr>
          <w:p w:rsidR="00722A9E" w:rsidRPr="000C5E75" w:rsidRDefault="00722A9E" w:rsidP="00B6503D"/>
        </w:tc>
        <w:tc>
          <w:tcPr>
            <w:tcW w:w="161" w:type="dxa"/>
            <w:tcBorders>
              <w:top w:val="nil"/>
              <w:left w:val="nil"/>
              <w:bottom w:val="nil"/>
              <w:right w:val="nil"/>
            </w:tcBorders>
            <w:shd w:val="clear" w:color="auto" w:fill="auto"/>
            <w:noWrap/>
            <w:vAlign w:val="bottom"/>
            <w:hideMark/>
          </w:tcPr>
          <w:p w:rsidR="00722A9E" w:rsidRPr="000C5E75" w:rsidRDefault="00722A9E" w:rsidP="00B6503D"/>
        </w:tc>
        <w:tc>
          <w:tcPr>
            <w:tcW w:w="216" w:type="dxa"/>
            <w:tcBorders>
              <w:top w:val="nil"/>
              <w:left w:val="nil"/>
              <w:bottom w:val="nil"/>
              <w:right w:val="nil"/>
            </w:tcBorders>
            <w:shd w:val="clear" w:color="auto" w:fill="auto"/>
            <w:noWrap/>
            <w:vAlign w:val="bottom"/>
            <w:hideMark/>
          </w:tcPr>
          <w:p w:rsidR="00722A9E" w:rsidRPr="000C5E75" w:rsidRDefault="00722A9E" w:rsidP="00B6503D"/>
        </w:tc>
        <w:tc>
          <w:tcPr>
            <w:tcW w:w="217" w:type="dxa"/>
            <w:tcBorders>
              <w:top w:val="nil"/>
              <w:left w:val="nil"/>
              <w:bottom w:val="nil"/>
              <w:right w:val="nil"/>
            </w:tcBorders>
            <w:shd w:val="clear" w:color="auto" w:fill="auto"/>
            <w:noWrap/>
            <w:vAlign w:val="bottom"/>
            <w:hideMark/>
          </w:tcPr>
          <w:p w:rsidR="00722A9E" w:rsidRPr="000C5E75" w:rsidRDefault="00722A9E" w:rsidP="00B6503D"/>
        </w:tc>
        <w:tc>
          <w:tcPr>
            <w:tcW w:w="216" w:type="dxa"/>
            <w:tcBorders>
              <w:top w:val="nil"/>
              <w:left w:val="nil"/>
              <w:bottom w:val="nil"/>
              <w:right w:val="nil"/>
            </w:tcBorders>
            <w:shd w:val="clear" w:color="auto" w:fill="auto"/>
            <w:noWrap/>
            <w:vAlign w:val="bottom"/>
            <w:hideMark/>
          </w:tcPr>
          <w:p w:rsidR="00722A9E" w:rsidRPr="000C5E75" w:rsidRDefault="00722A9E" w:rsidP="00B6503D"/>
        </w:tc>
        <w:tc>
          <w:tcPr>
            <w:tcW w:w="216" w:type="dxa"/>
            <w:tcBorders>
              <w:top w:val="nil"/>
              <w:left w:val="nil"/>
              <w:bottom w:val="nil"/>
              <w:right w:val="nil"/>
            </w:tcBorders>
            <w:shd w:val="clear" w:color="auto" w:fill="auto"/>
            <w:noWrap/>
            <w:vAlign w:val="bottom"/>
            <w:hideMark/>
          </w:tcPr>
          <w:p w:rsidR="00722A9E" w:rsidRPr="000C5E75" w:rsidRDefault="00722A9E" w:rsidP="00B6503D"/>
        </w:tc>
        <w:tc>
          <w:tcPr>
            <w:tcW w:w="216" w:type="dxa"/>
            <w:tcBorders>
              <w:top w:val="nil"/>
              <w:left w:val="nil"/>
              <w:bottom w:val="nil"/>
              <w:right w:val="nil"/>
            </w:tcBorders>
            <w:shd w:val="clear" w:color="auto" w:fill="auto"/>
            <w:noWrap/>
            <w:vAlign w:val="bottom"/>
            <w:hideMark/>
          </w:tcPr>
          <w:p w:rsidR="00722A9E" w:rsidRPr="000C5E75" w:rsidRDefault="00722A9E" w:rsidP="00B6503D"/>
        </w:tc>
        <w:tc>
          <w:tcPr>
            <w:tcW w:w="216"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382" w:type="dxa"/>
            <w:tcBorders>
              <w:top w:val="nil"/>
              <w:left w:val="nil"/>
              <w:bottom w:val="nil"/>
              <w:right w:val="nil"/>
            </w:tcBorders>
            <w:shd w:val="clear" w:color="auto" w:fill="auto"/>
            <w:noWrap/>
            <w:vAlign w:val="bottom"/>
            <w:hideMark/>
          </w:tcPr>
          <w:p w:rsidR="00722A9E" w:rsidRPr="000C5E75" w:rsidRDefault="00722A9E" w:rsidP="00B6503D"/>
        </w:tc>
        <w:tc>
          <w:tcPr>
            <w:tcW w:w="240" w:type="dxa"/>
            <w:tcBorders>
              <w:top w:val="nil"/>
              <w:left w:val="nil"/>
              <w:bottom w:val="nil"/>
              <w:right w:val="nil"/>
            </w:tcBorders>
            <w:shd w:val="clear" w:color="auto" w:fill="auto"/>
            <w:noWrap/>
            <w:vAlign w:val="bottom"/>
            <w:hideMark/>
          </w:tcPr>
          <w:p w:rsidR="00722A9E" w:rsidRPr="000C5E75" w:rsidRDefault="00722A9E" w:rsidP="00B6503D"/>
        </w:tc>
        <w:tc>
          <w:tcPr>
            <w:tcW w:w="321" w:type="dxa"/>
            <w:tcBorders>
              <w:top w:val="nil"/>
              <w:left w:val="nil"/>
              <w:bottom w:val="nil"/>
              <w:right w:val="nil"/>
            </w:tcBorders>
            <w:shd w:val="clear" w:color="auto" w:fill="auto"/>
            <w:noWrap/>
            <w:vAlign w:val="bottom"/>
            <w:hideMark/>
          </w:tcPr>
          <w:p w:rsidR="00722A9E" w:rsidRPr="000C5E75" w:rsidRDefault="00722A9E" w:rsidP="00B6503D"/>
        </w:tc>
        <w:tc>
          <w:tcPr>
            <w:tcW w:w="341" w:type="dxa"/>
            <w:tcBorders>
              <w:top w:val="nil"/>
              <w:left w:val="nil"/>
              <w:bottom w:val="nil"/>
              <w:right w:val="nil"/>
            </w:tcBorders>
            <w:shd w:val="clear" w:color="auto" w:fill="auto"/>
            <w:noWrap/>
            <w:vAlign w:val="bottom"/>
            <w:hideMark/>
          </w:tcPr>
          <w:p w:rsidR="00722A9E" w:rsidRPr="000C5E75" w:rsidRDefault="00722A9E" w:rsidP="00B6503D"/>
        </w:tc>
        <w:tc>
          <w:tcPr>
            <w:tcW w:w="300" w:type="dxa"/>
            <w:tcBorders>
              <w:top w:val="nil"/>
              <w:left w:val="nil"/>
              <w:bottom w:val="nil"/>
              <w:right w:val="nil"/>
            </w:tcBorders>
            <w:shd w:val="clear" w:color="auto" w:fill="auto"/>
            <w:noWrap/>
            <w:vAlign w:val="bottom"/>
            <w:hideMark/>
          </w:tcPr>
          <w:p w:rsidR="00722A9E" w:rsidRPr="000C5E75" w:rsidRDefault="00722A9E" w:rsidP="00B6503D"/>
        </w:tc>
        <w:tc>
          <w:tcPr>
            <w:tcW w:w="341" w:type="dxa"/>
            <w:tcBorders>
              <w:top w:val="nil"/>
              <w:left w:val="nil"/>
              <w:bottom w:val="nil"/>
              <w:right w:val="nil"/>
            </w:tcBorders>
            <w:shd w:val="clear" w:color="auto" w:fill="auto"/>
            <w:noWrap/>
            <w:vAlign w:val="bottom"/>
            <w:hideMark/>
          </w:tcPr>
          <w:p w:rsidR="00722A9E" w:rsidRPr="000C5E75" w:rsidRDefault="00722A9E" w:rsidP="00B6503D"/>
        </w:tc>
        <w:tc>
          <w:tcPr>
            <w:tcW w:w="382"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265"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198" w:type="dxa"/>
            <w:tcBorders>
              <w:top w:val="nil"/>
              <w:left w:val="nil"/>
              <w:bottom w:val="nil"/>
              <w:right w:val="nil"/>
            </w:tcBorders>
            <w:shd w:val="clear" w:color="auto" w:fill="auto"/>
            <w:noWrap/>
            <w:vAlign w:val="bottom"/>
            <w:hideMark/>
          </w:tcPr>
          <w:p w:rsidR="00722A9E" w:rsidRPr="000C5E75" w:rsidRDefault="00722A9E" w:rsidP="00B6503D"/>
        </w:tc>
      </w:tr>
      <w:tr w:rsidR="00722A9E" w:rsidRPr="000C5E75" w:rsidTr="00B6503D">
        <w:trPr>
          <w:trHeight w:val="237"/>
        </w:trPr>
        <w:tc>
          <w:tcPr>
            <w:tcW w:w="589" w:type="dxa"/>
            <w:tcBorders>
              <w:top w:val="nil"/>
              <w:left w:val="nil"/>
              <w:bottom w:val="nil"/>
              <w:right w:val="nil"/>
            </w:tcBorders>
            <w:shd w:val="clear" w:color="auto" w:fill="auto"/>
            <w:noWrap/>
            <w:vAlign w:val="bottom"/>
            <w:hideMark/>
          </w:tcPr>
          <w:p w:rsidR="00722A9E" w:rsidRPr="000C5E75" w:rsidRDefault="00722A9E" w:rsidP="00B6503D"/>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6916" w:type="dxa"/>
            <w:gridSpan w:val="29"/>
            <w:tcBorders>
              <w:top w:val="nil"/>
              <w:left w:val="nil"/>
              <w:bottom w:val="nil"/>
              <w:right w:val="nil"/>
            </w:tcBorders>
            <w:shd w:val="clear" w:color="auto" w:fill="auto"/>
            <w:vAlign w:val="center"/>
            <w:hideMark/>
          </w:tcPr>
          <w:p w:rsidR="00722A9E" w:rsidRPr="000C5E75" w:rsidRDefault="00722A9E" w:rsidP="00B6503D">
            <w:pPr>
              <w:jc w:val="center"/>
              <w:rPr>
                <w:rFonts w:ascii="Courier New" w:hAnsi="Courier New" w:cs="Courier New"/>
                <w:sz w:val="16"/>
                <w:szCs w:val="16"/>
              </w:rPr>
            </w:pPr>
            <w:r w:rsidRPr="000C5E75">
              <w:rPr>
                <w:rFonts w:ascii="Courier New" w:hAnsi="Courier New" w:cs="Courier New"/>
                <w:sz w:val="16"/>
                <w:szCs w:val="16"/>
              </w:rPr>
              <w:t>Иванова Анна Ивановна</w:t>
            </w:r>
          </w:p>
        </w:tc>
      </w:tr>
      <w:tr w:rsidR="00722A9E" w:rsidRPr="000C5E75" w:rsidTr="00B6503D">
        <w:trPr>
          <w:trHeight w:val="216"/>
        </w:trPr>
        <w:tc>
          <w:tcPr>
            <w:tcW w:w="589" w:type="dxa"/>
            <w:tcBorders>
              <w:top w:val="nil"/>
              <w:left w:val="nil"/>
              <w:bottom w:val="nil"/>
              <w:right w:val="nil"/>
            </w:tcBorders>
            <w:shd w:val="clear" w:color="auto" w:fill="auto"/>
            <w:noWrap/>
            <w:vAlign w:val="bottom"/>
            <w:hideMark/>
          </w:tcPr>
          <w:p w:rsidR="00722A9E" w:rsidRPr="000C5E75" w:rsidRDefault="00722A9E" w:rsidP="00B6503D">
            <w:pPr>
              <w:jc w:val="center"/>
              <w:rPr>
                <w:rFonts w:ascii="Courier New" w:hAnsi="Courier New" w:cs="Courier New"/>
                <w:sz w:val="16"/>
                <w:szCs w:val="16"/>
              </w:rPr>
            </w:pPr>
          </w:p>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24" w:type="dxa"/>
            <w:tcBorders>
              <w:top w:val="nil"/>
              <w:left w:val="nil"/>
              <w:bottom w:val="nil"/>
              <w:right w:val="nil"/>
            </w:tcBorders>
            <w:shd w:val="clear" w:color="auto" w:fill="auto"/>
            <w:noWrap/>
            <w:vAlign w:val="bottom"/>
            <w:hideMark/>
          </w:tcPr>
          <w:p w:rsidR="00722A9E" w:rsidRPr="000C5E75" w:rsidRDefault="00722A9E" w:rsidP="00B6503D"/>
        </w:tc>
        <w:tc>
          <w:tcPr>
            <w:tcW w:w="6" w:type="dxa"/>
            <w:tcBorders>
              <w:top w:val="nil"/>
              <w:left w:val="nil"/>
              <w:bottom w:val="nil"/>
              <w:right w:val="nil"/>
            </w:tcBorders>
            <w:shd w:val="clear" w:color="auto" w:fill="auto"/>
            <w:noWrap/>
            <w:vAlign w:val="bottom"/>
            <w:hideMark/>
          </w:tcPr>
          <w:p w:rsidR="00722A9E" w:rsidRPr="000C5E75" w:rsidRDefault="00722A9E" w:rsidP="00B6503D"/>
        </w:tc>
        <w:tc>
          <w:tcPr>
            <w:tcW w:w="6" w:type="dxa"/>
            <w:tcBorders>
              <w:top w:val="nil"/>
              <w:left w:val="nil"/>
              <w:bottom w:val="nil"/>
              <w:right w:val="nil"/>
            </w:tcBorders>
            <w:shd w:val="clear" w:color="auto" w:fill="auto"/>
            <w:noWrap/>
            <w:vAlign w:val="bottom"/>
            <w:hideMark/>
          </w:tcPr>
          <w:p w:rsidR="00722A9E" w:rsidRPr="000C5E75" w:rsidRDefault="00722A9E" w:rsidP="00B6503D"/>
        </w:tc>
        <w:tc>
          <w:tcPr>
            <w:tcW w:w="161" w:type="dxa"/>
            <w:tcBorders>
              <w:top w:val="nil"/>
              <w:left w:val="nil"/>
              <w:bottom w:val="nil"/>
              <w:right w:val="nil"/>
            </w:tcBorders>
            <w:shd w:val="clear" w:color="auto" w:fill="auto"/>
            <w:noWrap/>
            <w:vAlign w:val="bottom"/>
            <w:hideMark/>
          </w:tcPr>
          <w:p w:rsidR="00722A9E" w:rsidRPr="000C5E75" w:rsidRDefault="00722A9E" w:rsidP="00B6503D"/>
        </w:tc>
        <w:tc>
          <w:tcPr>
            <w:tcW w:w="161" w:type="dxa"/>
            <w:tcBorders>
              <w:top w:val="nil"/>
              <w:left w:val="nil"/>
              <w:bottom w:val="nil"/>
              <w:right w:val="nil"/>
            </w:tcBorders>
            <w:shd w:val="clear" w:color="auto" w:fill="auto"/>
            <w:noWrap/>
            <w:vAlign w:val="bottom"/>
            <w:hideMark/>
          </w:tcPr>
          <w:p w:rsidR="00722A9E" w:rsidRPr="000C5E75" w:rsidRDefault="00722A9E" w:rsidP="00B6503D"/>
        </w:tc>
        <w:tc>
          <w:tcPr>
            <w:tcW w:w="161" w:type="dxa"/>
            <w:tcBorders>
              <w:top w:val="nil"/>
              <w:left w:val="nil"/>
              <w:bottom w:val="nil"/>
              <w:right w:val="nil"/>
            </w:tcBorders>
            <w:shd w:val="clear" w:color="auto" w:fill="auto"/>
            <w:noWrap/>
            <w:vAlign w:val="bottom"/>
            <w:hideMark/>
          </w:tcPr>
          <w:p w:rsidR="00722A9E" w:rsidRPr="000C5E75" w:rsidRDefault="00722A9E" w:rsidP="00B6503D"/>
        </w:tc>
        <w:tc>
          <w:tcPr>
            <w:tcW w:w="216" w:type="dxa"/>
            <w:tcBorders>
              <w:top w:val="nil"/>
              <w:left w:val="nil"/>
              <w:bottom w:val="nil"/>
              <w:right w:val="nil"/>
            </w:tcBorders>
            <w:shd w:val="clear" w:color="auto" w:fill="auto"/>
            <w:noWrap/>
            <w:vAlign w:val="bottom"/>
            <w:hideMark/>
          </w:tcPr>
          <w:p w:rsidR="00722A9E" w:rsidRPr="000C5E75" w:rsidRDefault="00722A9E" w:rsidP="00B6503D"/>
        </w:tc>
        <w:tc>
          <w:tcPr>
            <w:tcW w:w="217" w:type="dxa"/>
            <w:tcBorders>
              <w:top w:val="nil"/>
              <w:left w:val="nil"/>
              <w:bottom w:val="nil"/>
              <w:right w:val="nil"/>
            </w:tcBorders>
            <w:shd w:val="clear" w:color="auto" w:fill="auto"/>
            <w:noWrap/>
            <w:vAlign w:val="bottom"/>
            <w:hideMark/>
          </w:tcPr>
          <w:p w:rsidR="00722A9E" w:rsidRPr="000C5E75" w:rsidRDefault="00722A9E" w:rsidP="00B6503D"/>
        </w:tc>
        <w:tc>
          <w:tcPr>
            <w:tcW w:w="216" w:type="dxa"/>
            <w:tcBorders>
              <w:top w:val="nil"/>
              <w:left w:val="nil"/>
              <w:bottom w:val="nil"/>
              <w:right w:val="nil"/>
            </w:tcBorders>
            <w:shd w:val="clear" w:color="auto" w:fill="auto"/>
            <w:noWrap/>
            <w:vAlign w:val="bottom"/>
            <w:hideMark/>
          </w:tcPr>
          <w:p w:rsidR="00722A9E" w:rsidRPr="000C5E75" w:rsidRDefault="00722A9E" w:rsidP="00B6503D"/>
        </w:tc>
        <w:tc>
          <w:tcPr>
            <w:tcW w:w="216" w:type="dxa"/>
            <w:tcBorders>
              <w:top w:val="nil"/>
              <w:left w:val="nil"/>
              <w:bottom w:val="nil"/>
              <w:right w:val="nil"/>
            </w:tcBorders>
            <w:shd w:val="clear" w:color="auto" w:fill="auto"/>
            <w:noWrap/>
            <w:vAlign w:val="bottom"/>
            <w:hideMark/>
          </w:tcPr>
          <w:p w:rsidR="00722A9E" w:rsidRPr="000C5E75" w:rsidRDefault="00722A9E" w:rsidP="00B6503D"/>
        </w:tc>
        <w:tc>
          <w:tcPr>
            <w:tcW w:w="216" w:type="dxa"/>
            <w:tcBorders>
              <w:top w:val="nil"/>
              <w:left w:val="nil"/>
              <w:bottom w:val="nil"/>
              <w:right w:val="nil"/>
            </w:tcBorders>
            <w:shd w:val="clear" w:color="auto" w:fill="auto"/>
            <w:noWrap/>
            <w:vAlign w:val="bottom"/>
            <w:hideMark/>
          </w:tcPr>
          <w:p w:rsidR="00722A9E" w:rsidRPr="000C5E75" w:rsidRDefault="00722A9E" w:rsidP="00B6503D"/>
        </w:tc>
        <w:tc>
          <w:tcPr>
            <w:tcW w:w="216"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382" w:type="dxa"/>
            <w:tcBorders>
              <w:top w:val="nil"/>
              <w:left w:val="nil"/>
              <w:bottom w:val="nil"/>
              <w:right w:val="nil"/>
            </w:tcBorders>
            <w:shd w:val="clear" w:color="auto" w:fill="auto"/>
            <w:noWrap/>
            <w:vAlign w:val="bottom"/>
            <w:hideMark/>
          </w:tcPr>
          <w:p w:rsidR="00722A9E" w:rsidRPr="000C5E75" w:rsidRDefault="00722A9E" w:rsidP="00B6503D"/>
        </w:tc>
        <w:tc>
          <w:tcPr>
            <w:tcW w:w="240" w:type="dxa"/>
            <w:tcBorders>
              <w:top w:val="nil"/>
              <w:left w:val="nil"/>
              <w:bottom w:val="nil"/>
              <w:right w:val="nil"/>
            </w:tcBorders>
            <w:shd w:val="clear" w:color="auto" w:fill="auto"/>
            <w:noWrap/>
            <w:vAlign w:val="bottom"/>
            <w:hideMark/>
          </w:tcPr>
          <w:p w:rsidR="00722A9E" w:rsidRPr="000C5E75" w:rsidRDefault="00722A9E" w:rsidP="00B6503D"/>
        </w:tc>
        <w:tc>
          <w:tcPr>
            <w:tcW w:w="321" w:type="dxa"/>
            <w:tcBorders>
              <w:top w:val="nil"/>
              <w:left w:val="nil"/>
              <w:bottom w:val="nil"/>
              <w:right w:val="nil"/>
            </w:tcBorders>
            <w:shd w:val="clear" w:color="auto" w:fill="auto"/>
            <w:noWrap/>
            <w:vAlign w:val="bottom"/>
            <w:hideMark/>
          </w:tcPr>
          <w:p w:rsidR="00722A9E" w:rsidRPr="000C5E75" w:rsidRDefault="00722A9E" w:rsidP="00B6503D"/>
        </w:tc>
        <w:tc>
          <w:tcPr>
            <w:tcW w:w="341" w:type="dxa"/>
            <w:tcBorders>
              <w:top w:val="nil"/>
              <w:left w:val="nil"/>
              <w:bottom w:val="nil"/>
              <w:right w:val="nil"/>
            </w:tcBorders>
            <w:shd w:val="clear" w:color="auto" w:fill="auto"/>
            <w:noWrap/>
            <w:vAlign w:val="bottom"/>
            <w:hideMark/>
          </w:tcPr>
          <w:p w:rsidR="00722A9E" w:rsidRPr="000C5E75" w:rsidRDefault="00722A9E" w:rsidP="00B6503D"/>
        </w:tc>
        <w:tc>
          <w:tcPr>
            <w:tcW w:w="300" w:type="dxa"/>
            <w:tcBorders>
              <w:top w:val="nil"/>
              <w:left w:val="nil"/>
              <w:bottom w:val="nil"/>
              <w:right w:val="nil"/>
            </w:tcBorders>
            <w:shd w:val="clear" w:color="auto" w:fill="auto"/>
            <w:noWrap/>
            <w:vAlign w:val="bottom"/>
            <w:hideMark/>
          </w:tcPr>
          <w:p w:rsidR="00722A9E" w:rsidRPr="000C5E75" w:rsidRDefault="00722A9E" w:rsidP="00B6503D"/>
        </w:tc>
        <w:tc>
          <w:tcPr>
            <w:tcW w:w="341" w:type="dxa"/>
            <w:tcBorders>
              <w:top w:val="nil"/>
              <w:left w:val="nil"/>
              <w:bottom w:val="nil"/>
              <w:right w:val="nil"/>
            </w:tcBorders>
            <w:shd w:val="clear" w:color="auto" w:fill="auto"/>
            <w:noWrap/>
            <w:vAlign w:val="bottom"/>
            <w:hideMark/>
          </w:tcPr>
          <w:p w:rsidR="00722A9E" w:rsidRPr="000C5E75" w:rsidRDefault="00722A9E" w:rsidP="00B6503D"/>
        </w:tc>
        <w:tc>
          <w:tcPr>
            <w:tcW w:w="382"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265"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198" w:type="dxa"/>
            <w:tcBorders>
              <w:top w:val="nil"/>
              <w:left w:val="nil"/>
              <w:bottom w:val="nil"/>
              <w:right w:val="nil"/>
            </w:tcBorders>
            <w:shd w:val="clear" w:color="auto" w:fill="auto"/>
            <w:noWrap/>
            <w:vAlign w:val="bottom"/>
            <w:hideMark/>
          </w:tcPr>
          <w:p w:rsidR="00722A9E" w:rsidRPr="000C5E75" w:rsidRDefault="00722A9E" w:rsidP="00B6503D"/>
        </w:tc>
      </w:tr>
      <w:tr w:rsidR="00722A9E" w:rsidRPr="000C5E75" w:rsidTr="00B6503D">
        <w:trPr>
          <w:trHeight w:val="237"/>
        </w:trPr>
        <w:tc>
          <w:tcPr>
            <w:tcW w:w="9689" w:type="dxa"/>
            <w:gridSpan w:val="34"/>
            <w:tcBorders>
              <w:top w:val="nil"/>
              <w:left w:val="nil"/>
              <w:bottom w:val="nil"/>
              <w:right w:val="nil"/>
            </w:tcBorders>
            <w:shd w:val="clear" w:color="auto" w:fill="auto"/>
            <w:vAlign w:val="bottom"/>
            <w:hideMark/>
          </w:tcPr>
          <w:p w:rsidR="00722A9E" w:rsidRPr="000C5E75" w:rsidRDefault="00722A9E" w:rsidP="00B6503D">
            <w:pPr>
              <w:ind w:firstLineChars="1000" w:firstLine="1600"/>
              <w:rPr>
                <w:rFonts w:ascii="Courier New" w:hAnsi="Courier New" w:cs="Courier New"/>
                <w:sz w:val="16"/>
                <w:szCs w:val="16"/>
              </w:rPr>
            </w:pPr>
            <w:r w:rsidRPr="000C5E75">
              <w:rPr>
                <w:rFonts w:ascii="Courier New" w:hAnsi="Courier New" w:cs="Courier New"/>
                <w:sz w:val="16"/>
                <w:szCs w:val="16"/>
              </w:rPr>
              <w:t>Гражданин ИВАНОВ ИВАН ИВАНОВИЧ</w:t>
            </w:r>
          </w:p>
        </w:tc>
      </w:tr>
      <w:tr w:rsidR="00722A9E" w:rsidRPr="000C5E75" w:rsidTr="00B6503D">
        <w:trPr>
          <w:trHeight w:val="237"/>
        </w:trPr>
        <w:tc>
          <w:tcPr>
            <w:tcW w:w="9689" w:type="dxa"/>
            <w:gridSpan w:val="34"/>
            <w:tcBorders>
              <w:top w:val="nil"/>
              <w:left w:val="nil"/>
              <w:bottom w:val="nil"/>
              <w:right w:val="nil"/>
            </w:tcBorders>
            <w:shd w:val="clear" w:color="auto" w:fill="auto"/>
            <w:vAlign w:val="bottom"/>
            <w:hideMark/>
          </w:tcPr>
          <w:p w:rsidR="00722A9E" w:rsidRPr="000C5E75" w:rsidRDefault="00722A9E" w:rsidP="00B6503D">
            <w:pPr>
              <w:ind w:firstLineChars="1000" w:firstLine="1600"/>
              <w:rPr>
                <w:rFonts w:ascii="Courier New" w:hAnsi="Courier New" w:cs="Courier New"/>
                <w:sz w:val="16"/>
                <w:szCs w:val="16"/>
              </w:rPr>
            </w:pPr>
            <w:r w:rsidRPr="000C5E75">
              <w:rPr>
                <w:rFonts w:ascii="Courier New" w:hAnsi="Courier New" w:cs="Courier New"/>
                <w:sz w:val="16"/>
                <w:szCs w:val="16"/>
              </w:rPr>
              <w:t>работает в АО "МЭС"</w:t>
            </w:r>
          </w:p>
        </w:tc>
      </w:tr>
      <w:tr w:rsidR="00722A9E" w:rsidRPr="000C5E75" w:rsidTr="00B6503D">
        <w:trPr>
          <w:trHeight w:val="237"/>
        </w:trPr>
        <w:tc>
          <w:tcPr>
            <w:tcW w:w="1135" w:type="dxa"/>
            <w:gridSpan w:val="2"/>
            <w:tcBorders>
              <w:top w:val="nil"/>
              <w:left w:val="nil"/>
              <w:bottom w:val="nil"/>
              <w:right w:val="nil"/>
            </w:tcBorders>
            <w:shd w:val="clear" w:color="auto" w:fill="auto"/>
            <w:noWrap/>
            <w:vAlign w:val="center"/>
            <w:hideMark/>
          </w:tcPr>
          <w:p w:rsidR="00722A9E" w:rsidRPr="000C5E75" w:rsidRDefault="00722A9E" w:rsidP="00B6503D">
            <w:pPr>
              <w:ind w:firstLineChars="1000" w:firstLine="1600"/>
              <w:rPr>
                <w:rFonts w:ascii="Courier New" w:hAnsi="Courier New" w:cs="Courier New"/>
                <w:sz w:val="16"/>
                <w:szCs w:val="16"/>
              </w:rPr>
            </w:pPr>
          </w:p>
        </w:tc>
        <w:tc>
          <w:tcPr>
            <w:tcW w:w="546" w:type="dxa"/>
            <w:tcBorders>
              <w:top w:val="nil"/>
              <w:left w:val="nil"/>
              <w:bottom w:val="nil"/>
              <w:right w:val="nil"/>
            </w:tcBorders>
            <w:shd w:val="clear" w:color="auto" w:fill="auto"/>
            <w:noWrap/>
            <w:vAlign w:val="bottom"/>
            <w:hideMark/>
          </w:tcPr>
          <w:p w:rsidR="00722A9E" w:rsidRPr="000C5E75" w:rsidRDefault="00722A9E" w:rsidP="00B6503D">
            <w:pPr>
              <w:jc w:val="center"/>
            </w:pPr>
          </w:p>
        </w:tc>
        <w:tc>
          <w:tcPr>
            <w:tcW w:w="1128" w:type="dxa"/>
            <w:gridSpan w:val="5"/>
            <w:tcBorders>
              <w:top w:val="nil"/>
              <w:left w:val="nil"/>
              <w:bottom w:val="nil"/>
              <w:right w:val="nil"/>
            </w:tcBorders>
            <w:shd w:val="clear" w:color="auto" w:fill="auto"/>
            <w:noWrap/>
            <w:vAlign w:val="bottom"/>
            <w:hideMark/>
          </w:tcPr>
          <w:p w:rsidR="00722A9E" w:rsidRPr="000C5E75" w:rsidRDefault="00722A9E" w:rsidP="00B6503D"/>
        </w:tc>
        <w:tc>
          <w:tcPr>
            <w:tcW w:w="483" w:type="dxa"/>
            <w:gridSpan w:val="3"/>
            <w:tcBorders>
              <w:top w:val="nil"/>
              <w:left w:val="nil"/>
              <w:bottom w:val="nil"/>
              <w:right w:val="nil"/>
            </w:tcBorders>
            <w:shd w:val="clear" w:color="auto" w:fill="auto"/>
            <w:noWrap/>
            <w:vAlign w:val="bottom"/>
            <w:hideMark/>
          </w:tcPr>
          <w:p w:rsidR="00722A9E" w:rsidRPr="000C5E75" w:rsidRDefault="00722A9E" w:rsidP="00B6503D"/>
        </w:tc>
        <w:tc>
          <w:tcPr>
            <w:tcW w:w="1297" w:type="dxa"/>
            <w:gridSpan w:val="6"/>
            <w:tcBorders>
              <w:top w:val="nil"/>
              <w:left w:val="nil"/>
              <w:bottom w:val="nil"/>
              <w:right w:val="nil"/>
            </w:tcBorders>
            <w:shd w:val="clear" w:color="auto" w:fill="auto"/>
            <w:noWrap/>
            <w:vAlign w:val="bottom"/>
            <w:hideMark/>
          </w:tcPr>
          <w:p w:rsidR="00722A9E" w:rsidRPr="000C5E75" w:rsidRDefault="00722A9E" w:rsidP="00B6503D"/>
        </w:tc>
        <w:tc>
          <w:tcPr>
            <w:tcW w:w="2587" w:type="dxa"/>
            <w:gridSpan w:val="8"/>
            <w:tcBorders>
              <w:top w:val="nil"/>
              <w:left w:val="nil"/>
              <w:bottom w:val="nil"/>
              <w:right w:val="nil"/>
            </w:tcBorders>
            <w:shd w:val="clear" w:color="auto" w:fill="auto"/>
            <w:noWrap/>
            <w:vAlign w:val="bottom"/>
            <w:hideMark/>
          </w:tcPr>
          <w:p w:rsidR="00722A9E" w:rsidRPr="000C5E75" w:rsidRDefault="00722A9E" w:rsidP="00B6503D"/>
        </w:tc>
        <w:tc>
          <w:tcPr>
            <w:tcW w:w="1120" w:type="dxa"/>
            <w:gridSpan w:val="4"/>
            <w:tcBorders>
              <w:top w:val="nil"/>
              <w:left w:val="nil"/>
              <w:bottom w:val="nil"/>
              <w:right w:val="nil"/>
            </w:tcBorders>
            <w:shd w:val="clear" w:color="auto" w:fill="auto"/>
            <w:noWrap/>
            <w:vAlign w:val="bottom"/>
            <w:hideMark/>
          </w:tcPr>
          <w:p w:rsidR="00722A9E" w:rsidRPr="000C5E75" w:rsidRDefault="00722A9E" w:rsidP="00B6503D"/>
        </w:tc>
        <w:tc>
          <w:tcPr>
            <w:tcW w:w="1393" w:type="dxa"/>
            <w:gridSpan w:val="5"/>
            <w:tcBorders>
              <w:top w:val="nil"/>
              <w:left w:val="nil"/>
              <w:bottom w:val="nil"/>
              <w:right w:val="nil"/>
            </w:tcBorders>
            <w:shd w:val="clear" w:color="auto" w:fill="auto"/>
            <w:noWrap/>
            <w:vAlign w:val="bottom"/>
            <w:hideMark/>
          </w:tcPr>
          <w:p w:rsidR="00722A9E" w:rsidRPr="000C5E75" w:rsidRDefault="00722A9E" w:rsidP="00B6503D"/>
        </w:tc>
      </w:tr>
      <w:tr w:rsidR="00722A9E" w:rsidRPr="000C5E75" w:rsidTr="00B6503D">
        <w:trPr>
          <w:trHeight w:val="237"/>
        </w:trPr>
        <w:tc>
          <w:tcPr>
            <w:tcW w:w="1135" w:type="dxa"/>
            <w:gridSpan w:val="2"/>
            <w:tcBorders>
              <w:top w:val="nil"/>
              <w:left w:val="nil"/>
              <w:bottom w:val="nil"/>
              <w:right w:val="nil"/>
            </w:tcBorders>
            <w:shd w:val="clear" w:color="auto" w:fill="auto"/>
            <w:noWrap/>
            <w:vAlign w:val="center"/>
            <w:hideMark/>
          </w:tcPr>
          <w:p w:rsidR="00722A9E" w:rsidRPr="000C5E75" w:rsidRDefault="00722A9E" w:rsidP="00B6503D"/>
        </w:tc>
        <w:tc>
          <w:tcPr>
            <w:tcW w:w="546" w:type="dxa"/>
            <w:tcBorders>
              <w:top w:val="nil"/>
              <w:left w:val="nil"/>
              <w:bottom w:val="nil"/>
              <w:right w:val="nil"/>
            </w:tcBorders>
            <w:shd w:val="clear" w:color="auto" w:fill="auto"/>
            <w:noWrap/>
            <w:vAlign w:val="bottom"/>
            <w:hideMark/>
          </w:tcPr>
          <w:p w:rsidR="00722A9E" w:rsidRPr="000C5E75" w:rsidRDefault="00722A9E" w:rsidP="00B6503D">
            <w:pPr>
              <w:jc w:val="center"/>
            </w:pPr>
          </w:p>
        </w:tc>
        <w:tc>
          <w:tcPr>
            <w:tcW w:w="1128" w:type="dxa"/>
            <w:gridSpan w:val="5"/>
            <w:tcBorders>
              <w:top w:val="nil"/>
              <w:left w:val="nil"/>
              <w:bottom w:val="nil"/>
              <w:right w:val="nil"/>
            </w:tcBorders>
            <w:shd w:val="clear" w:color="auto" w:fill="auto"/>
            <w:noWrap/>
            <w:vAlign w:val="bottom"/>
            <w:hideMark/>
          </w:tcPr>
          <w:p w:rsidR="00722A9E" w:rsidRPr="000C5E75" w:rsidRDefault="00722A9E" w:rsidP="00B6503D"/>
        </w:tc>
        <w:tc>
          <w:tcPr>
            <w:tcW w:w="483" w:type="dxa"/>
            <w:gridSpan w:val="3"/>
            <w:tcBorders>
              <w:top w:val="nil"/>
              <w:left w:val="nil"/>
              <w:bottom w:val="nil"/>
              <w:right w:val="nil"/>
            </w:tcBorders>
            <w:shd w:val="clear" w:color="auto" w:fill="auto"/>
            <w:noWrap/>
            <w:vAlign w:val="bottom"/>
            <w:hideMark/>
          </w:tcPr>
          <w:p w:rsidR="00722A9E" w:rsidRPr="000C5E75" w:rsidRDefault="00722A9E" w:rsidP="00B6503D"/>
        </w:tc>
        <w:tc>
          <w:tcPr>
            <w:tcW w:w="1297" w:type="dxa"/>
            <w:gridSpan w:val="6"/>
            <w:tcBorders>
              <w:top w:val="nil"/>
              <w:left w:val="nil"/>
              <w:bottom w:val="nil"/>
              <w:right w:val="nil"/>
            </w:tcBorders>
            <w:shd w:val="clear" w:color="auto" w:fill="auto"/>
            <w:noWrap/>
            <w:vAlign w:val="bottom"/>
            <w:hideMark/>
          </w:tcPr>
          <w:p w:rsidR="00722A9E" w:rsidRPr="000C5E75" w:rsidRDefault="00722A9E" w:rsidP="00B6503D"/>
        </w:tc>
        <w:tc>
          <w:tcPr>
            <w:tcW w:w="2587" w:type="dxa"/>
            <w:gridSpan w:val="8"/>
            <w:tcBorders>
              <w:top w:val="nil"/>
              <w:left w:val="nil"/>
              <w:bottom w:val="nil"/>
              <w:right w:val="nil"/>
            </w:tcBorders>
            <w:shd w:val="clear" w:color="auto" w:fill="auto"/>
            <w:noWrap/>
            <w:vAlign w:val="bottom"/>
            <w:hideMark/>
          </w:tcPr>
          <w:p w:rsidR="00722A9E" w:rsidRPr="000C5E75" w:rsidRDefault="00722A9E" w:rsidP="00B6503D"/>
        </w:tc>
        <w:tc>
          <w:tcPr>
            <w:tcW w:w="1120" w:type="dxa"/>
            <w:gridSpan w:val="4"/>
            <w:tcBorders>
              <w:top w:val="nil"/>
              <w:left w:val="nil"/>
              <w:bottom w:val="nil"/>
              <w:right w:val="nil"/>
            </w:tcBorders>
            <w:shd w:val="clear" w:color="auto" w:fill="auto"/>
            <w:noWrap/>
            <w:vAlign w:val="bottom"/>
            <w:hideMark/>
          </w:tcPr>
          <w:p w:rsidR="00722A9E" w:rsidRPr="000C5E75" w:rsidRDefault="00722A9E" w:rsidP="00B6503D"/>
        </w:tc>
        <w:tc>
          <w:tcPr>
            <w:tcW w:w="1393" w:type="dxa"/>
            <w:gridSpan w:val="5"/>
            <w:tcBorders>
              <w:top w:val="nil"/>
              <w:left w:val="nil"/>
              <w:bottom w:val="nil"/>
              <w:right w:val="nil"/>
            </w:tcBorders>
            <w:shd w:val="clear" w:color="auto" w:fill="auto"/>
            <w:noWrap/>
            <w:vAlign w:val="bottom"/>
            <w:hideMark/>
          </w:tcPr>
          <w:p w:rsidR="00722A9E" w:rsidRPr="000C5E75" w:rsidRDefault="00722A9E" w:rsidP="00B6503D"/>
        </w:tc>
      </w:tr>
      <w:tr w:rsidR="00722A9E" w:rsidRPr="000C5E75" w:rsidTr="00B6503D">
        <w:trPr>
          <w:trHeight w:val="372"/>
        </w:trPr>
        <w:tc>
          <w:tcPr>
            <w:tcW w:w="2797" w:type="dxa"/>
            <w:gridSpan w:val="6"/>
            <w:tcBorders>
              <w:top w:val="dashed" w:sz="4" w:space="0" w:color="auto"/>
              <w:left w:val="nil"/>
              <w:bottom w:val="dashed" w:sz="4" w:space="0" w:color="auto"/>
              <w:right w:val="dashed" w:sz="4" w:space="0" w:color="auto"/>
            </w:tcBorders>
            <w:shd w:val="clear" w:color="auto" w:fill="auto"/>
            <w:noWrap/>
            <w:vAlign w:val="center"/>
            <w:hideMark/>
          </w:tcPr>
          <w:p w:rsidR="00722A9E" w:rsidRPr="000C5E75" w:rsidRDefault="00722A9E" w:rsidP="00B6503D">
            <w:pPr>
              <w:jc w:val="center"/>
              <w:rPr>
                <w:rFonts w:ascii="Courier New" w:hAnsi="Courier New" w:cs="Courier New"/>
                <w:sz w:val="16"/>
                <w:szCs w:val="16"/>
              </w:rPr>
            </w:pPr>
            <w:r w:rsidRPr="000C5E75">
              <w:rPr>
                <w:rFonts w:ascii="Courier New" w:hAnsi="Courier New" w:cs="Courier New"/>
                <w:sz w:val="16"/>
                <w:szCs w:val="16"/>
              </w:rPr>
              <w:t>Месяц</w:t>
            </w:r>
          </w:p>
        </w:tc>
        <w:tc>
          <w:tcPr>
            <w:tcW w:w="711" w:type="dxa"/>
            <w:gridSpan w:val="6"/>
            <w:tcBorders>
              <w:top w:val="dashed" w:sz="4" w:space="0" w:color="auto"/>
              <w:left w:val="nil"/>
              <w:bottom w:val="dashed" w:sz="4" w:space="0" w:color="auto"/>
              <w:right w:val="dashed" w:sz="4" w:space="0" w:color="auto"/>
            </w:tcBorders>
            <w:shd w:val="clear" w:color="auto" w:fill="auto"/>
            <w:noWrap/>
            <w:vAlign w:val="center"/>
            <w:hideMark/>
          </w:tcPr>
          <w:p w:rsidR="00722A9E" w:rsidRPr="000C5E75" w:rsidRDefault="00722A9E" w:rsidP="00B6503D">
            <w:pPr>
              <w:jc w:val="center"/>
              <w:rPr>
                <w:rFonts w:ascii="Courier New" w:hAnsi="Courier New" w:cs="Courier New"/>
                <w:sz w:val="16"/>
                <w:szCs w:val="16"/>
              </w:rPr>
            </w:pPr>
            <w:r w:rsidRPr="000C5E75">
              <w:rPr>
                <w:rFonts w:ascii="Courier New" w:hAnsi="Courier New" w:cs="Courier New"/>
                <w:sz w:val="16"/>
                <w:szCs w:val="16"/>
              </w:rPr>
              <w:t>Год</w:t>
            </w:r>
          </w:p>
        </w:tc>
        <w:tc>
          <w:tcPr>
            <w:tcW w:w="1743" w:type="dxa"/>
            <w:gridSpan w:val="7"/>
            <w:tcBorders>
              <w:top w:val="dashed" w:sz="4" w:space="0" w:color="auto"/>
              <w:left w:val="nil"/>
              <w:bottom w:val="dashed" w:sz="4" w:space="0" w:color="auto"/>
              <w:right w:val="nil"/>
            </w:tcBorders>
            <w:shd w:val="clear" w:color="auto" w:fill="auto"/>
            <w:vAlign w:val="center"/>
            <w:hideMark/>
          </w:tcPr>
          <w:p w:rsidR="00722A9E" w:rsidRPr="000C5E75" w:rsidRDefault="00722A9E" w:rsidP="00B6503D">
            <w:pPr>
              <w:jc w:val="center"/>
              <w:rPr>
                <w:rFonts w:ascii="Courier New" w:hAnsi="Courier New" w:cs="Courier New"/>
                <w:sz w:val="16"/>
                <w:szCs w:val="16"/>
              </w:rPr>
            </w:pPr>
            <w:r w:rsidRPr="000C5E75">
              <w:rPr>
                <w:rFonts w:ascii="Courier New" w:hAnsi="Courier New" w:cs="Courier New"/>
                <w:sz w:val="16"/>
                <w:szCs w:val="16"/>
              </w:rPr>
              <w:t>Сумма алиментов</w:t>
            </w:r>
          </w:p>
        </w:tc>
        <w:tc>
          <w:tcPr>
            <w:tcW w:w="240" w:type="dxa"/>
            <w:tcBorders>
              <w:top w:val="nil"/>
              <w:left w:val="nil"/>
              <w:bottom w:val="nil"/>
              <w:right w:val="nil"/>
            </w:tcBorders>
            <w:shd w:val="clear" w:color="auto" w:fill="auto"/>
            <w:noWrap/>
            <w:vAlign w:val="bottom"/>
            <w:hideMark/>
          </w:tcPr>
          <w:p w:rsidR="00722A9E" w:rsidRPr="000C5E75" w:rsidRDefault="00722A9E" w:rsidP="00B6503D">
            <w:pPr>
              <w:jc w:val="center"/>
              <w:rPr>
                <w:rFonts w:ascii="Courier New" w:hAnsi="Courier New" w:cs="Courier New"/>
                <w:sz w:val="16"/>
                <w:szCs w:val="16"/>
              </w:rPr>
            </w:pPr>
          </w:p>
        </w:tc>
        <w:tc>
          <w:tcPr>
            <w:tcW w:w="321" w:type="dxa"/>
            <w:tcBorders>
              <w:top w:val="nil"/>
              <w:left w:val="nil"/>
              <w:bottom w:val="nil"/>
              <w:right w:val="nil"/>
            </w:tcBorders>
            <w:shd w:val="clear" w:color="auto" w:fill="auto"/>
            <w:noWrap/>
            <w:vAlign w:val="bottom"/>
            <w:hideMark/>
          </w:tcPr>
          <w:p w:rsidR="00722A9E" w:rsidRPr="000C5E75" w:rsidRDefault="00722A9E" w:rsidP="00B6503D"/>
        </w:tc>
        <w:tc>
          <w:tcPr>
            <w:tcW w:w="341" w:type="dxa"/>
            <w:tcBorders>
              <w:top w:val="nil"/>
              <w:left w:val="nil"/>
              <w:bottom w:val="nil"/>
              <w:right w:val="nil"/>
            </w:tcBorders>
            <w:shd w:val="clear" w:color="auto" w:fill="auto"/>
            <w:noWrap/>
            <w:vAlign w:val="bottom"/>
            <w:hideMark/>
          </w:tcPr>
          <w:p w:rsidR="00722A9E" w:rsidRPr="000C5E75" w:rsidRDefault="00722A9E" w:rsidP="00B6503D"/>
        </w:tc>
        <w:tc>
          <w:tcPr>
            <w:tcW w:w="300" w:type="dxa"/>
            <w:tcBorders>
              <w:top w:val="nil"/>
              <w:left w:val="nil"/>
              <w:bottom w:val="nil"/>
              <w:right w:val="nil"/>
            </w:tcBorders>
            <w:shd w:val="clear" w:color="auto" w:fill="auto"/>
            <w:noWrap/>
            <w:vAlign w:val="bottom"/>
            <w:hideMark/>
          </w:tcPr>
          <w:p w:rsidR="00722A9E" w:rsidRPr="000C5E75" w:rsidRDefault="00722A9E" w:rsidP="00B6503D"/>
        </w:tc>
        <w:tc>
          <w:tcPr>
            <w:tcW w:w="341" w:type="dxa"/>
            <w:tcBorders>
              <w:top w:val="nil"/>
              <w:left w:val="nil"/>
              <w:bottom w:val="nil"/>
              <w:right w:val="nil"/>
            </w:tcBorders>
            <w:shd w:val="clear" w:color="auto" w:fill="auto"/>
            <w:noWrap/>
            <w:vAlign w:val="bottom"/>
            <w:hideMark/>
          </w:tcPr>
          <w:p w:rsidR="00722A9E" w:rsidRPr="000C5E75" w:rsidRDefault="00722A9E" w:rsidP="00B6503D"/>
        </w:tc>
        <w:tc>
          <w:tcPr>
            <w:tcW w:w="382"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265"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198" w:type="dxa"/>
            <w:tcBorders>
              <w:top w:val="nil"/>
              <w:left w:val="nil"/>
              <w:bottom w:val="nil"/>
              <w:right w:val="nil"/>
            </w:tcBorders>
            <w:shd w:val="clear" w:color="auto" w:fill="auto"/>
            <w:noWrap/>
            <w:vAlign w:val="bottom"/>
            <w:hideMark/>
          </w:tcPr>
          <w:p w:rsidR="00722A9E" w:rsidRPr="000C5E75" w:rsidRDefault="00722A9E" w:rsidP="00B6503D"/>
        </w:tc>
      </w:tr>
      <w:tr w:rsidR="00722A9E" w:rsidRPr="000C5E75" w:rsidTr="00B6503D">
        <w:trPr>
          <w:trHeight w:val="342"/>
        </w:trPr>
        <w:tc>
          <w:tcPr>
            <w:tcW w:w="2797" w:type="dxa"/>
            <w:gridSpan w:val="6"/>
            <w:tcBorders>
              <w:top w:val="dashed" w:sz="4" w:space="0" w:color="auto"/>
              <w:left w:val="nil"/>
              <w:bottom w:val="dashed" w:sz="4" w:space="0" w:color="auto"/>
              <w:right w:val="dashed" w:sz="4" w:space="0" w:color="auto"/>
            </w:tcBorders>
            <w:shd w:val="clear" w:color="auto" w:fill="auto"/>
            <w:noWrap/>
            <w:vAlign w:val="center"/>
            <w:hideMark/>
          </w:tcPr>
          <w:p w:rsidR="00722A9E" w:rsidRPr="000C5E75" w:rsidRDefault="00722A9E" w:rsidP="00B6503D">
            <w:pPr>
              <w:rPr>
                <w:rFonts w:ascii="Courier New" w:hAnsi="Courier New" w:cs="Courier New"/>
                <w:sz w:val="16"/>
                <w:szCs w:val="16"/>
              </w:rPr>
            </w:pPr>
            <w:r w:rsidRPr="000C5E75">
              <w:rPr>
                <w:rFonts w:ascii="Courier New" w:hAnsi="Courier New" w:cs="Courier New"/>
                <w:sz w:val="16"/>
                <w:szCs w:val="16"/>
              </w:rPr>
              <w:t>Октябрь</w:t>
            </w:r>
          </w:p>
        </w:tc>
        <w:tc>
          <w:tcPr>
            <w:tcW w:w="711" w:type="dxa"/>
            <w:gridSpan w:val="6"/>
            <w:tcBorders>
              <w:top w:val="dashed" w:sz="4" w:space="0" w:color="auto"/>
              <w:left w:val="nil"/>
              <w:bottom w:val="dashed" w:sz="4" w:space="0" w:color="auto"/>
              <w:right w:val="dashed" w:sz="4" w:space="0" w:color="auto"/>
            </w:tcBorders>
            <w:shd w:val="clear" w:color="auto" w:fill="auto"/>
            <w:noWrap/>
            <w:vAlign w:val="center"/>
            <w:hideMark/>
          </w:tcPr>
          <w:p w:rsidR="00722A9E" w:rsidRPr="000C5E75" w:rsidRDefault="00722A9E" w:rsidP="00B6503D">
            <w:pPr>
              <w:jc w:val="center"/>
              <w:rPr>
                <w:rFonts w:ascii="Courier New" w:hAnsi="Courier New" w:cs="Courier New"/>
                <w:sz w:val="16"/>
                <w:szCs w:val="16"/>
              </w:rPr>
            </w:pPr>
            <w:r w:rsidRPr="000C5E75">
              <w:rPr>
                <w:rFonts w:ascii="Courier New" w:hAnsi="Courier New" w:cs="Courier New"/>
                <w:sz w:val="16"/>
                <w:szCs w:val="16"/>
              </w:rPr>
              <w:t>2016</w:t>
            </w:r>
          </w:p>
        </w:tc>
        <w:tc>
          <w:tcPr>
            <w:tcW w:w="1743" w:type="dxa"/>
            <w:gridSpan w:val="7"/>
            <w:tcBorders>
              <w:top w:val="dashed" w:sz="4" w:space="0" w:color="auto"/>
              <w:left w:val="nil"/>
              <w:bottom w:val="dashed" w:sz="4" w:space="0" w:color="auto"/>
              <w:right w:val="nil"/>
            </w:tcBorders>
            <w:shd w:val="clear" w:color="auto" w:fill="auto"/>
            <w:vAlign w:val="center"/>
            <w:hideMark/>
          </w:tcPr>
          <w:p w:rsidR="00722A9E" w:rsidRPr="000C5E75" w:rsidRDefault="00722A9E" w:rsidP="00B6503D">
            <w:pPr>
              <w:jc w:val="right"/>
              <w:rPr>
                <w:rFonts w:ascii="Courier New" w:hAnsi="Courier New" w:cs="Courier New"/>
                <w:sz w:val="16"/>
                <w:szCs w:val="16"/>
              </w:rPr>
            </w:pPr>
            <w:r w:rsidRPr="000C5E75">
              <w:rPr>
                <w:rFonts w:ascii="Courier New" w:hAnsi="Courier New" w:cs="Courier New"/>
                <w:sz w:val="16"/>
                <w:szCs w:val="16"/>
              </w:rPr>
              <w:t>1,00</w:t>
            </w:r>
          </w:p>
        </w:tc>
        <w:tc>
          <w:tcPr>
            <w:tcW w:w="240" w:type="dxa"/>
            <w:tcBorders>
              <w:top w:val="nil"/>
              <w:left w:val="nil"/>
              <w:bottom w:val="nil"/>
              <w:right w:val="nil"/>
            </w:tcBorders>
            <w:shd w:val="clear" w:color="auto" w:fill="auto"/>
            <w:noWrap/>
            <w:vAlign w:val="bottom"/>
            <w:hideMark/>
          </w:tcPr>
          <w:p w:rsidR="00722A9E" w:rsidRPr="000C5E75" w:rsidRDefault="00722A9E" w:rsidP="00B6503D">
            <w:pPr>
              <w:jc w:val="right"/>
              <w:rPr>
                <w:rFonts w:ascii="Courier New" w:hAnsi="Courier New" w:cs="Courier New"/>
                <w:sz w:val="16"/>
                <w:szCs w:val="16"/>
              </w:rPr>
            </w:pPr>
          </w:p>
        </w:tc>
        <w:tc>
          <w:tcPr>
            <w:tcW w:w="321" w:type="dxa"/>
            <w:tcBorders>
              <w:top w:val="nil"/>
              <w:left w:val="nil"/>
              <w:bottom w:val="nil"/>
              <w:right w:val="nil"/>
            </w:tcBorders>
            <w:shd w:val="clear" w:color="auto" w:fill="auto"/>
            <w:noWrap/>
            <w:vAlign w:val="bottom"/>
            <w:hideMark/>
          </w:tcPr>
          <w:p w:rsidR="00722A9E" w:rsidRPr="000C5E75" w:rsidRDefault="00722A9E" w:rsidP="00B6503D"/>
        </w:tc>
        <w:tc>
          <w:tcPr>
            <w:tcW w:w="341" w:type="dxa"/>
            <w:tcBorders>
              <w:top w:val="nil"/>
              <w:left w:val="nil"/>
              <w:bottom w:val="nil"/>
              <w:right w:val="nil"/>
            </w:tcBorders>
            <w:shd w:val="clear" w:color="auto" w:fill="auto"/>
            <w:noWrap/>
            <w:vAlign w:val="bottom"/>
            <w:hideMark/>
          </w:tcPr>
          <w:p w:rsidR="00722A9E" w:rsidRPr="000C5E75" w:rsidRDefault="00722A9E" w:rsidP="00B6503D"/>
        </w:tc>
        <w:tc>
          <w:tcPr>
            <w:tcW w:w="300" w:type="dxa"/>
            <w:tcBorders>
              <w:top w:val="nil"/>
              <w:left w:val="nil"/>
              <w:bottom w:val="nil"/>
              <w:right w:val="nil"/>
            </w:tcBorders>
            <w:shd w:val="clear" w:color="auto" w:fill="auto"/>
            <w:noWrap/>
            <w:vAlign w:val="bottom"/>
            <w:hideMark/>
          </w:tcPr>
          <w:p w:rsidR="00722A9E" w:rsidRPr="000C5E75" w:rsidRDefault="00722A9E" w:rsidP="00B6503D"/>
        </w:tc>
        <w:tc>
          <w:tcPr>
            <w:tcW w:w="341" w:type="dxa"/>
            <w:tcBorders>
              <w:top w:val="nil"/>
              <w:left w:val="nil"/>
              <w:bottom w:val="nil"/>
              <w:right w:val="nil"/>
            </w:tcBorders>
            <w:shd w:val="clear" w:color="auto" w:fill="auto"/>
            <w:noWrap/>
            <w:vAlign w:val="bottom"/>
            <w:hideMark/>
          </w:tcPr>
          <w:p w:rsidR="00722A9E" w:rsidRPr="000C5E75" w:rsidRDefault="00722A9E" w:rsidP="00B6503D"/>
        </w:tc>
        <w:tc>
          <w:tcPr>
            <w:tcW w:w="382"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265"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198" w:type="dxa"/>
            <w:tcBorders>
              <w:top w:val="nil"/>
              <w:left w:val="nil"/>
              <w:bottom w:val="nil"/>
              <w:right w:val="nil"/>
            </w:tcBorders>
            <w:shd w:val="clear" w:color="auto" w:fill="auto"/>
            <w:noWrap/>
            <w:vAlign w:val="bottom"/>
            <w:hideMark/>
          </w:tcPr>
          <w:p w:rsidR="00722A9E" w:rsidRPr="000C5E75" w:rsidRDefault="00722A9E" w:rsidP="00B6503D"/>
        </w:tc>
      </w:tr>
      <w:tr w:rsidR="00722A9E" w:rsidRPr="000C5E75" w:rsidTr="00B6503D">
        <w:trPr>
          <w:trHeight w:val="342"/>
        </w:trPr>
        <w:tc>
          <w:tcPr>
            <w:tcW w:w="2797" w:type="dxa"/>
            <w:gridSpan w:val="6"/>
            <w:tcBorders>
              <w:top w:val="dashed" w:sz="4" w:space="0" w:color="auto"/>
              <w:left w:val="nil"/>
              <w:bottom w:val="dashed" w:sz="4" w:space="0" w:color="auto"/>
              <w:right w:val="dashed" w:sz="4" w:space="0" w:color="auto"/>
            </w:tcBorders>
            <w:shd w:val="clear" w:color="auto" w:fill="auto"/>
            <w:noWrap/>
            <w:vAlign w:val="center"/>
            <w:hideMark/>
          </w:tcPr>
          <w:p w:rsidR="00722A9E" w:rsidRPr="000C5E75" w:rsidRDefault="00722A9E" w:rsidP="00B6503D">
            <w:pPr>
              <w:rPr>
                <w:rFonts w:ascii="Courier New" w:hAnsi="Courier New" w:cs="Courier New"/>
                <w:sz w:val="16"/>
                <w:szCs w:val="16"/>
              </w:rPr>
            </w:pPr>
            <w:r w:rsidRPr="000C5E75">
              <w:rPr>
                <w:rFonts w:ascii="Courier New" w:hAnsi="Courier New" w:cs="Courier New"/>
                <w:sz w:val="16"/>
                <w:szCs w:val="16"/>
              </w:rPr>
              <w:t>Ноябрь</w:t>
            </w:r>
          </w:p>
        </w:tc>
        <w:tc>
          <w:tcPr>
            <w:tcW w:w="711" w:type="dxa"/>
            <w:gridSpan w:val="6"/>
            <w:tcBorders>
              <w:top w:val="dashed" w:sz="4" w:space="0" w:color="auto"/>
              <w:left w:val="nil"/>
              <w:bottom w:val="dashed" w:sz="4" w:space="0" w:color="auto"/>
              <w:right w:val="dashed" w:sz="4" w:space="0" w:color="auto"/>
            </w:tcBorders>
            <w:shd w:val="clear" w:color="auto" w:fill="auto"/>
            <w:noWrap/>
            <w:vAlign w:val="center"/>
            <w:hideMark/>
          </w:tcPr>
          <w:p w:rsidR="00722A9E" w:rsidRPr="000C5E75" w:rsidRDefault="00722A9E" w:rsidP="00B6503D">
            <w:pPr>
              <w:jc w:val="center"/>
              <w:rPr>
                <w:rFonts w:ascii="Courier New" w:hAnsi="Courier New" w:cs="Courier New"/>
                <w:sz w:val="16"/>
                <w:szCs w:val="16"/>
              </w:rPr>
            </w:pPr>
            <w:r w:rsidRPr="000C5E75">
              <w:rPr>
                <w:rFonts w:ascii="Courier New" w:hAnsi="Courier New" w:cs="Courier New"/>
                <w:sz w:val="16"/>
                <w:szCs w:val="16"/>
              </w:rPr>
              <w:t>2016</w:t>
            </w:r>
          </w:p>
        </w:tc>
        <w:tc>
          <w:tcPr>
            <w:tcW w:w="1743" w:type="dxa"/>
            <w:gridSpan w:val="7"/>
            <w:tcBorders>
              <w:top w:val="dashed" w:sz="4" w:space="0" w:color="auto"/>
              <w:left w:val="nil"/>
              <w:bottom w:val="dashed" w:sz="4" w:space="0" w:color="auto"/>
              <w:right w:val="nil"/>
            </w:tcBorders>
            <w:shd w:val="clear" w:color="auto" w:fill="auto"/>
            <w:vAlign w:val="center"/>
            <w:hideMark/>
          </w:tcPr>
          <w:p w:rsidR="00722A9E" w:rsidRPr="000C5E75" w:rsidRDefault="00722A9E" w:rsidP="00B6503D">
            <w:pPr>
              <w:jc w:val="right"/>
              <w:rPr>
                <w:rFonts w:ascii="Courier New" w:hAnsi="Courier New" w:cs="Courier New"/>
                <w:sz w:val="16"/>
                <w:szCs w:val="16"/>
              </w:rPr>
            </w:pPr>
            <w:r w:rsidRPr="000C5E75">
              <w:rPr>
                <w:rFonts w:ascii="Courier New" w:hAnsi="Courier New" w:cs="Courier New"/>
                <w:sz w:val="16"/>
                <w:szCs w:val="16"/>
              </w:rPr>
              <w:t>1,00</w:t>
            </w:r>
          </w:p>
        </w:tc>
        <w:tc>
          <w:tcPr>
            <w:tcW w:w="240" w:type="dxa"/>
            <w:tcBorders>
              <w:top w:val="nil"/>
              <w:left w:val="nil"/>
              <w:bottom w:val="nil"/>
              <w:right w:val="nil"/>
            </w:tcBorders>
            <w:shd w:val="clear" w:color="auto" w:fill="auto"/>
            <w:noWrap/>
            <w:vAlign w:val="bottom"/>
            <w:hideMark/>
          </w:tcPr>
          <w:p w:rsidR="00722A9E" w:rsidRPr="000C5E75" w:rsidRDefault="00722A9E" w:rsidP="00B6503D">
            <w:pPr>
              <w:jc w:val="right"/>
              <w:rPr>
                <w:rFonts w:ascii="Courier New" w:hAnsi="Courier New" w:cs="Courier New"/>
                <w:sz w:val="16"/>
                <w:szCs w:val="16"/>
              </w:rPr>
            </w:pPr>
          </w:p>
        </w:tc>
        <w:tc>
          <w:tcPr>
            <w:tcW w:w="321" w:type="dxa"/>
            <w:tcBorders>
              <w:top w:val="nil"/>
              <w:left w:val="nil"/>
              <w:bottom w:val="nil"/>
              <w:right w:val="nil"/>
            </w:tcBorders>
            <w:shd w:val="clear" w:color="auto" w:fill="auto"/>
            <w:noWrap/>
            <w:vAlign w:val="bottom"/>
            <w:hideMark/>
          </w:tcPr>
          <w:p w:rsidR="00722A9E" w:rsidRPr="000C5E75" w:rsidRDefault="00722A9E" w:rsidP="00B6503D"/>
        </w:tc>
        <w:tc>
          <w:tcPr>
            <w:tcW w:w="341" w:type="dxa"/>
            <w:tcBorders>
              <w:top w:val="nil"/>
              <w:left w:val="nil"/>
              <w:bottom w:val="nil"/>
              <w:right w:val="nil"/>
            </w:tcBorders>
            <w:shd w:val="clear" w:color="auto" w:fill="auto"/>
            <w:noWrap/>
            <w:vAlign w:val="bottom"/>
            <w:hideMark/>
          </w:tcPr>
          <w:p w:rsidR="00722A9E" w:rsidRPr="000C5E75" w:rsidRDefault="00722A9E" w:rsidP="00B6503D"/>
        </w:tc>
        <w:tc>
          <w:tcPr>
            <w:tcW w:w="300" w:type="dxa"/>
            <w:tcBorders>
              <w:top w:val="nil"/>
              <w:left w:val="nil"/>
              <w:bottom w:val="nil"/>
              <w:right w:val="nil"/>
            </w:tcBorders>
            <w:shd w:val="clear" w:color="auto" w:fill="auto"/>
            <w:noWrap/>
            <w:vAlign w:val="bottom"/>
            <w:hideMark/>
          </w:tcPr>
          <w:p w:rsidR="00722A9E" w:rsidRPr="000C5E75" w:rsidRDefault="00722A9E" w:rsidP="00B6503D"/>
        </w:tc>
        <w:tc>
          <w:tcPr>
            <w:tcW w:w="341" w:type="dxa"/>
            <w:tcBorders>
              <w:top w:val="nil"/>
              <w:left w:val="nil"/>
              <w:bottom w:val="nil"/>
              <w:right w:val="nil"/>
            </w:tcBorders>
            <w:shd w:val="clear" w:color="auto" w:fill="auto"/>
            <w:noWrap/>
            <w:vAlign w:val="bottom"/>
            <w:hideMark/>
          </w:tcPr>
          <w:p w:rsidR="00722A9E" w:rsidRPr="000C5E75" w:rsidRDefault="00722A9E" w:rsidP="00B6503D"/>
        </w:tc>
        <w:tc>
          <w:tcPr>
            <w:tcW w:w="382"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265"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198" w:type="dxa"/>
            <w:tcBorders>
              <w:top w:val="nil"/>
              <w:left w:val="nil"/>
              <w:bottom w:val="nil"/>
              <w:right w:val="nil"/>
            </w:tcBorders>
            <w:shd w:val="clear" w:color="auto" w:fill="auto"/>
            <w:noWrap/>
            <w:vAlign w:val="bottom"/>
            <w:hideMark/>
          </w:tcPr>
          <w:p w:rsidR="00722A9E" w:rsidRPr="000C5E75" w:rsidRDefault="00722A9E" w:rsidP="00B6503D"/>
        </w:tc>
      </w:tr>
      <w:tr w:rsidR="00722A9E" w:rsidRPr="000C5E75" w:rsidTr="00B6503D">
        <w:trPr>
          <w:trHeight w:val="342"/>
        </w:trPr>
        <w:tc>
          <w:tcPr>
            <w:tcW w:w="2797" w:type="dxa"/>
            <w:gridSpan w:val="6"/>
            <w:tcBorders>
              <w:top w:val="dashed" w:sz="4" w:space="0" w:color="auto"/>
              <w:left w:val="nil"/>
              <w:bottom w:val="dashed" w:sz="4" w:space="0" w:color="auto"/>
              <w:right w:val="dashed" w:sz="4" w:space="0" w:color="auto"/>
            </w:tcBorders>
            <w:shd w:val="clear" w:color="auto" w:fill="auto"/>
            <w:noWrap/>
            <w:vAlign w:val="center"/>
            <w:hideMark/>
          </w:tcPr>
          <w:p w:rsidR="00722A9E" w:rsidRPr="000C5E75" w:rsidRDefault="00722A9E" w:rsidP="00B6503D">
            <w:pPr>
              <w:rPr>
                <w:rFonts w:ascii="Courier New" w:hAnsi="Courier New" w:cs="Courier New"/>
                <w:sz w:val="16"/>
                <w:szCs w:val="16"/>
              </w:rPr>
            </w:pPr>
            <w:r w:rsidRPr="000C5E75">
              <w:rPr>
                <w:rFonts w:ascii="Courier New" w:hAnsi="Courier New" w:cs="Courier New"/>
                <w:sz w:val="16"/>
                <w:szCs w:val="16"/>
              </w:rPr>
              <w:t>Декабрь</w:t>
            </w:r>
          </w:p>
        </w:tc>
        <w:tc>
          <w:tcPr>
            <w:tcW w:w="711" w:type="dxa"/>
            <w:gridSpan w:val="6"/>
            <w:tcBorders>
              <w:top w:val="dashed" w:sz="4" w:space="0" w:color="auto"/>
              <w:left w:val="nil"/>
              <w:bottom w:val="dashed" w:sz="4" w:space="0" w:color="auto"/>
              <w:right w:val="dashed" w:sz="4" w:space="0" w:color="auto"/>
            </w:tcBorders>
            <w:shd w:val="clear" w:color="auto" w:fill="auto"/>
            <w:noWrap/>
            <w:vAlign w:val="center"/>
            <w:hideMark/>
          </w:tcPr>
          <w:p w:rsidR="00722A9E" w:rsidRPr="000C5E75" w:rsidRDefault="00722A9E" w:rsidP="00B6503D">
            <w:pPr>
              <w:jc w:val="center"/>
              <w:rPr>
                <w:rFonts w:ascii="Courier New" w:hAnsi="Courier New" w:cs="Courier New"/>
                <w:sz w:val="16"/>
                <w:szCs w:val="16"/>
              </w:rPr>
            </w:pPr>
            <w:r w:rsidRPr="000C5E75">
              <w:rPr>
                <w:rFonts w:ascii="Courier New" w:hAnsi="Courier New" w:cs="Courier New"/>
                <w:sz w:val="16"/>
                <w:szCs w:val="16"/>
              </w:rPr>
              <w:t>2016</w:t>
            </w:r>
          </w:p>
        </w:tc>
        <w:tc>
          <w:tcPr>
            <w:tcW w:w="1743" w:type="dxa"/>
            <w:gridSpan w:val="7"/>
            <w:tcBorders>
              <w:top w:val="dashed" w:sz="4" w:space="0" w:color="auto"/>
              <w:left w:val="nil"/>
              <w:bottom w:val="dashed" w:sz="4" w:space="0" w:color="auto"/>
              <w:right w:val="nil"/>
            </w:tcBorders>
            <w:shd w:val="clear" w:color="auto" w:fill="auto"/>
            <w:vAlign w:val="center"/>
            <w:hideMark/>
          </w:tcPr>
          <w:p w:rsidR="00722A9E" w:rsidRPr="000C5E75" w:rsidRDefault="00722A9E" w:rsidP="00B6503D">
            <w:pPr>
              <w:jc w:val="right"/>
              <w:rPr>
                <w:rFonts w:ascii="Courier New" w:hAnsi="Courier New" w:cs="Courier New"/>
                <w:sz w:val="16"/>
                <w:szCs w:val="16"/>
              </w:rPr>
            </w:pPr>
            <w:r w:rsidRPr="000C5E75">
              <w:rPr>
                <w:rFonts w:ascii="Courier New" w:hAnsi="Courier New" w:cs="Courier New"/>
                <w:sz w:val="16"/>
                <w:szCs w:val="16"/>
              </w:rPr>
              <w:t>1,00</w:t>
            </w:r>
          </w:p>
        </w:tc>
        <w:tc>
          <w:tcPr>
            <w:tcW w:w="240" w:type="dxa"/>
            <w:tcBorders>
              <w:top w:val="nil"/>
              <w:left w:val="nil"/>
              <w:bottom w:val="nil"/>
              <w:right w:val="nil"/>
            </w:tcBorders>
            <w:shd w:val="clear" w:color="auto" w:fill="auto"/>
            <w:noWrap/>
            <w:vAlign w:val="bottom"/>
            <w:hideMark/>
          </w:tcPr>
          <w:p w:rsidR="00722A9E" w:rsidRPr="000C5E75" w:rsidRDefault="00722A9E" w:rsidP="00B6503D">
            <w:pPr>
              <w:jc w:val="right"/>
              <w:rPr>
                <w:rFonts w:ascii="Courier New" w:hAnsi="Courier New" w:cs="Courier New"/>
                <w:sz w:val="16"/>
                <w:szCs w:val="16"/>
              </w:rPr>
            </w:pPr>
          </w:p>
        </w:tc>
        <w:tc>
          <w:tcPr>
            <w:tcW w:w="321" w:type="dxa"/>
            <w:tcBorders>
              <w:top w:val="nil"/>
              <w:left w:val="nil"/>
              <w:bottom w:val="nil"/>
              <w:right w:val="nil"/>
            </w:tcBorders>
            <w:shd w:val="clear" w:color="auto" w:fill="auto"/>
            <w:noWrap/>
            <w:vAlign w:val="bottom"/>
            <w:hideMark/>
          </w:tcPr>
          <w:p w:rsidR="00722A9E" w:rsidRPr="000C5E75" w:rsidRDefault="00722A9E" w:rsidP="00B6503D"/>
        </w:tc>
        <w:tc>
          <w:tcPr>
            <w:tcW w:w="341" w:type="dxa"/>
            <w:tcBorders>
              <w:top w:val="nil"/>
              <w:left w:val="nil"/>
              <w:bottom w:val="nil"/>
              <w:right w:val="nil"/>
            </w:tcBorders>
            <w:shd w:val="clear" w:color="auto" w:fill="auto"/>
            <w:noWrap/>
            <w:vAlign w:val="bottom"/>
            <w:hideMark/>
          </w:tcPr>
          <w:p w:rsidR="00722A9E" w:rsidRPr="000C5E75" w:rsidRDefault="00722A9E" w:rsidP="00B6503D"/>
        </w:tc>
        <w:tc>
          <w:tcPr>
            <w:tcW w:w="300" w:type="dxa"/>
            <w:tcBorders>
              <w:top w:val="nil"/>
              <w:left w:val="nil"/>
              <w:bottom w:val="nil"/>
              <w:right w:val="nil"/>
            </w:tcBorders>
            <w:shd w:val="clear" w:color="auto" w:fill="auto"/>
            <w:noWrap/>
            <w:vAlign w:val="bottom"/>
            <w:hideMark/>
          </w:tcPr>
          <w:p w:rsidR="00722A9E" w:rsidRPr="000C5E75" w:rsidRDefault="00722A9E" w:rsidP="00B6503D"/>
        </w:tc>
        <w:tc>
          <w:tcPr>
            <w:tcW w:w="341" w:type="dxa"/>
            <w:tcBorders>
              <w:top w:val="nil"/>
              <w:left w:val="nil"/>
              <w:bottom w:val="nil"/>
              <w:right w:val="nil"/>
            </w:tcBorders>
            <w:shd w:val="clear" w:color="auto" w:fill="auto"/>
            <w:noWrap/>
            <w:vAlign w:val="bottom"/>
            <w:hideMark/>
          </w:tcPr>
          <w:p w:rsidR="00722A9E" w:rsidRPr="000C5E75" w:rsidRDefault="00722A9E" w:rsidP="00B6503D"/>
        </w:tc>
        <w:tc>
          <w:tcPr>
            <w:tcW w:w="382"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265"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198" w:type="dxa"/>
            <w:tcBorders>
              <w:top w:val="nil"/>
              <w:left w:val="nil"/>
              <w:bottom w:val="nil"/>
              <w:right w:val="nil"/>
            </w:tcBorders>
            <w:shd w:val="clear" w:color="auto" w:fill="auto"/>
            <w:noWrap/>
            <w:vAlign w:val="bottom"/>
            <w:hideMark/>
          </w:tcPr>
          <w:p w:rsidR="00722A9E" w:rsidRPr="000C5E75" w:rsidRDefault="00722A9E" w:rsidP="00B6503D"/>
        </w:tc>
      </w:tr>
      <w:tr w:rsidR="00722A9E" w:rsidRPr="000C5E75" w:rsidTr="00B6503D">
        <w:trPr>
          <w:trHeight w:val="216"/>
        </w:trPr>
        <w:tc>
          <w:tcPr>
            <w:tcW w:w="3725" w:type="dxa"/>
            <w:gridSpan w:val="13"/>
            <w:tcBorders>
              <w:top w:val="nil"/>
              <w:left w:val="nil"/>
              <w:bottom w:val="nil"/>
              <w:right w:val="nil"/>
            </w:tcBorders>
            <w:shd w:val="clear" w:color="auto" w:fill="auto"/>
            <w:noWrap/>
            <w:vAlign w:val="bottom"/>
            <w:hideMark/>
          </w:tcPr>
          <w:p w:rsidR="00722A9E" w:rsidRPr="000C5E75" w:rsidRDefault="00722A9E" w:rsidP="00B6503D">
            <w:pPr>
              <w:rPr>
                <w:rFonts w:ascii="Courier New" w:hAnsi="Courier New" w:cs="Courier New"/>
                <w:sz w:val="16"/>
                <w:szCs w:val="16"/>
              </w:rPr>
            </w:pPr>
            <w:r w:rsidRPr="000C5E75">
              <w:rPr>
                <w:rFonts w:ascii="Courier New" w:hAnsi="Courier New" w:cs="Courier New"/>
                <w:sz w:val="16"/>
                <w:szCs w:val="16"/>
              </w:rPr>
              <w:t>Итого за 3 месяца:</w:t>
            </w:r>
          </w:p>
        </w:tc>
        <w:tc>
          <w:tcPr>
            <w:tcW w:w="1526" w:type="dxa"/>
            <w:gridSpan w:val="6"/>
            <w:tcBorders>
              <w:top w:val="nil"/>
              <w:left w:val="nil"/>
              <w:bottom w:val="nil"/>
              <w:right w:val="nil"/>
            </w:tcBorders>
            <w:shd w:val="clear" w:color="auto" w:fill="auto"/>
            <w:noWrap/>
            <w:vAlign w:val="bottom"/>
            <w:hideMark/>
          </w:tcPr>
          <w:p w:rsidR="00722A9E" w:rsidRPr="000C5E75" w:rsidRDefault="00722A9E" w:rsidP="00B6503D">
            <w:pPr>
              <w:jc w:val="right"/>
              <w:rPr>
                <w:rFonts w:ascii="Courier New" w:hAnsi="Courier New" w:cs="Courier New"/>
                <w:sz w:val="16"/>
                <w:szCs w:val="16"/>
              </w:rPr>
            </w:pPr>
            <w:r w:rsidRPr="000C5E75">
              <w:rPr>
                <w:rFonts w:ascii="Courier New" w:hAnsi="Courier New" w:cs="Courier New"/>
                <w:sz w:val="16"/>
                <w:szCs w:val="16"/>
              </w:rPr>
              <w:t>3,00</w:t>
            </w:r>
          </w:p>
        </w:tc>
        <w:tc>
          <w:tcPr>
            <w:tcW w:w="240" w:type="dxa"/>
            <w:tcBorders>
              <w:top w:val="nil"/>
              <w:left w:val="nil"/>
              <w:bottom w:val="nil"/>
              <w:right w:val="nil"/>
            </w:tcBorders>
            <w:shd w:val="clear" w:color="auto" w:fill="auto"/>
            <w:noWrap/>
            <w:vAlign w:val="bottom"/>
            <w:hideMark/>
          </w:tcPr>
          <w:p w:rsidR="00722A9E" w:rsidRPr="000C5E75" w:rsidRDefault="00722A9E" w:rsidP="00B6503D">
            <w:pPr>
              <w:jc w:val="right"/>
              <w:rPr>
                <w:rFonts w:ascii="Courier New" w:hAnsi="Courier New" w:cs="Courier New"/>
                <w:sz w:val="16"/>
                <w:szCs w:val="16"/>
              </w:rPr>
            </w:pPr>
          </w:p>
        </w:tc>
        <w:tc>
          <w:tcPr>
            <w:tcW w:w="321" w:type="dxa"/>
            <w:tcBorders>
              <w:top w:val="nil"/>
              <w:left w:val="nil"/>
              <w:bottom w:val="nil"/>
              <w:right w:val="nil"/>
            </w:tcBorders>
            <w:shd w:val="clear" w:color="auto" w:fill="auto"/>
            <w:noWrap/>
            <w:vAlign w:val="bottom"/>
            <w:hideMark/>
          </w:tcPr>
          <w:p w:rsidR="00722A9E" w:rsidRPr="000C5E75" w:rsidRDefault="00722A9E" w:rsidP="00B6503D"/>
        </w:tc>
        <w:tc>
          <w:tcPr>
            <w:tcW w:w="341" w:type="dxa"/>
            <w:tcBorders>
              <w:top w:val="nil"/>
              <w:left w:val="nil"/>
              <w:bottom w:val="nil"/>
              <w:right w:val="nil"/>
            </w:tcBorders>
            <w:shd w:val="clear" w:color="auto" w:fill="auto"/>
            <w:noWrap/>
            <w:vAlign w:val="bottom"/>
            <w:hideMark/>
          </w:tcPr>
          <w:p w:rsidR="00722A9E" w:rsidRPr="000C5E75" w:rsidRDefault="00722A9E" w:rsidP="00B6503D"/>
        </w:tc>
        <w:tc>
          <w:tcPr>
            <w:tcW w:w="300" w:type="dxa"/>
            <w:tcBorders>
              <w:top w:val="nil"/>
              <w:left w:val="nil"/>
              <w:bottom w:val="nil"/>
              <w:right w:val="nil"/>
            </w:tcBorders>
            <w:shd w:val="clear" w:color="auto" w:fill="auto"/>
            <w:noWrap/>
            <w:vAlign w:val="bottom"/>
            <w:hideMark/>
          </w:tcPr>
          <w:p w:rsidR="00722A9E" w:rsidRPr="000C5E75" w:rsidRDefault="00722A9E" w:rsidP="00B6503D"/>
        </w:tc>
        <w:tc>
          <w:tcPr>
            <w:tcW w:w="341" w:type="dxa"/>
            <w:tcBorders>
              <w:top w:val="nil"/>
              <w:left w:val="nil"/>
              <w:bottom w:val="nil"/>
              <w:right w:val="nil"/>
            </w:tcBorders>
            <w:shd w:val="clear" w:color="auto" w:fill="auto"/>
            <w:noWrap/>
            <w:vAlign w:val="bottom"/>
            <w:hideMark/>
          </w:tcPr>
          <w:p w:rsidR="00722A9E" w:rsidRPr="000C5E75" w:rsidRDefault="00722A9E" w:rsidP="00B6503D"/>
        </w:tc>
        <w:tc>
          <w:tcPr>
            <w:tcW w:w="382"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265"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198" w:type="dxa"/>
            <w:tcBorders>
              <w:top w:val="nil"/>
              <w:left w:val="nil"/>
              <w:bottom w:val="nil"/>
              <w:right w:val="nil"/>
            </w:tcBorders>
            <w:shd w:val="clear" w:color="auto" w:fill="auto"/>
            <w:noWrap/>
            <w:vAlign w:val="bottom"/>
            <w:hideMark/>
          </w:tcPr>
          <w:p w:rsidR="00722A9E" w:rsidRPr="000C5E75" w:rsidRDefault="00722A9E" w:rsidP="00B6503D"/>
        </w:tc>
      </w:tr>
      <w:tr w:rsidR="00722A9E" w:rsidRPr="000C5E75" w:rsidTr="00B6503D">
        <w:trPr>
          <w:trHeight w:val="216"/>
        </w:trPr>
        <w:tc>
          <w:tcPr>
            <w:tcW w:w="589" w:type="dxa"/>
            <w:tcBorders>
              <w:top w:val="nil"/>
              <w:left w:val="nil"/>
              <w:bottom w:val="nil"/>
              <w:right w:val="nil"/>
            </w:tcBorders>
            <w:shd w:val="clear" w:color="auto" w:fill="auto"/>
            <w:noWrap/>
            <w:vAlign w:val="bottom"/>
            <w:hideMark/>
          </w:tcPr>
          <w:p w:rsidR="00722A9E" w:rsidRPr="000C5E75" w:rsidRDefault="00722A9E" w:rsidP="00B6503D"/>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24" w:type="dxa"/>
            <w:tcBorders>
              <w:top w:val="nil"/>
              <w:left w:val="nil"/>
              <w:bottom w:val="nil"/>
              <w:right w:val="nil"/>
            </w:tcBorders>
            <w:shd w:val="clear" w:color="auto" w:fill="auto"/>
            <w:noWrap/>
            <w:vAlign w:val="bottom"/>
            <w:hideMark/>
          </w:tcPr>
          <w:p w:rsidR="00722A9E" w:rsidRPr="000C5E75" w:rsidRDefault="00722A9E" w:rsidP="00B6503D"/>
        </w:tc>
        <w:tc>
          <w:tcPr>
            <w:tcW w:w="6" w:type="dxa"/>
            <w:tcBorders>
              <w:top w:val="nil"/>
              <w:left w:val="nil"/>
              <w:bottom w:val="nil"/>
              <w:right w:val="nil"/>
            </w:tcBorders>
            <w:shd w:val="clear" w:color="auto" w:fill="auto"/>
            <w:noWrap/>
            <w:vAlign w:val="bottom"/>
            <w:hideMark/>
          </w:tcPr>
          <w:p w:rsidR="00722A9E" w:rsidRPr="000C5E75" w:rsidRDefault="00722A9E" w:rsidP="00B6503D"/>
        </w:tc>
        <w:tc>
          <w:tcPr>
            <w:tcW w:w="6" w:type="dxa"/>
            <w:tcBorders>
              <w:top w:val="nil"/>
              <w:left w:val="nil"/>
              <w:bottom w:val="nil"/>
              <w:right w:val="nil"/>
            </w:tcBorders>
            <w:shd w:val="clear" w:color="auto" w:fill="auto"/>
            <w:noWrap/>
            <w:vAlign w:val="bottom"/>
            <w:hideMark/>
          </w:tcPr>
          <w:p w:rsidR="00722A9E" w:rsidRPr="000C5E75" w:rsidRDefault="00722A9E" w:rsidP="00B6503D"/>
        </w:tc>
        <w:tc>
          <w:tcPr>
            <w:tcW w:w="161" w:type="dxa"/>
            <w:tcBorders>
              <w:top w:val="nil"/>
              <w:left w:val="nil"/>
              <w:bottom w:val="nil"/>
              <w:right w:val="nil"/>
            </w:tcBorders>
            <w:shd w:val="clear" w:color="auto" w:fill="auto"/>
            <w:noWrap/>
            <w:vAlign w:val="bottom"/>
            <w:hideMark/>
          </w:tcPr>
          <w:p w:rsidR="00722A9E" w:rsidRPr="000C5E75" w:rsidRDefault="00722A9E" w:rsidP="00B6503D"/>
        </w:tc>
        <w:tc>
          <w:tcPr>
            <w:tcW w:w="161" w:type="dxa"/>
            <w:tcBorders>
              <w:top w:val="nil"/>
              <w:left w:val="nil"/>
              <w:bottom w:val="nil"/>
              <w:right w:val="nil"/>
            </w:tcBorders>
            <w:shd w:val="clear" w:color="auto" w:fill="auto"/>
            <w:noWrap/>
            <w:vAlign w:val="bottom"/>
            <w:hideMark/>
          </w:tcPr>
          <w:p w:rsidR="00722A9E" w:rsidRPr="000C5E75" w:rsidRDefault="00722A9E" w:rsidP="00B6503D"/>
        </w:tc>
        <w:tc>
          <w:tcPr>
            <w:tcW w:w="161" w:type="dxa"/>
            <w:tcBorders>
              <w:top w:val="nil"/>
              <w:left w:val="nil"/>
              <w:bottom w:val="nil"/>
              <w:right w:val="nil"/>
            </w:tcBorders>
            <w:shd w:val="clear" w:color="auto" w:fill="auto"/>
            <w:noWrap/>
            <w:vAlign w:val="bottom"/>
            <w:hideMark/>
          </w:tcPr>
          <w:p w:rsidR="00722A9E" w:rsidRPr="000C5E75" w:rsidRDefault="00722A9E" w:rsidP="00B6503D"/>
        </w:tc>
        <w:tc>
          <w:tcPr>
            <w:tcW w:w="216" w:type="dxa"/>
            <w:tcBorders>
              <w:top w:val="nil"/>
              <w:left w:val="nil"/>
              <w:bottom w:val="nil"/>
              <w:right w:val="nil"/>
            </w:tcBorders>
            <w:shd w:val="clear" w:color="auto" w:fill="auto"/>
            <w:noWrap/>
            <w:vAlign w:val="bottom"/>
            <w:hideMark/>
          </w:tcPr>
          <w:p w:rsidR="00722A9E" w:rsidRPr="000C5E75" w:rsidRDefault="00722A9E" w:rsidP="00B6503D"/>
        </w:tc>
        <w:tc>
          <w:tcPr>
            <w:tcW w:w="217" w:type="dxa"/>
            <w:tcBorders>
              <w:top w:val="nil"/>
              <w:left w:val="nil"/>
              <w:bottom w:val="nil"/>
              <w:right w:val="nil"/>
            </w:tcBorders>
            <w:shd w:val="clear" w:color="auto" w:fill="auto"/>
            <w:noWrap/>
            <w:vAlign w:val="bottom"/>
            <w:hideMark/>
          </w:tcPr>
          <w:p w:rsidR="00722A9E" w:rsidRPr="000C5E75" w:rsidRDefault="00722A9E" w:rsidP="00B6503D"/>
        </w:tc>
        <w:tc>
          <w:tcPr>
            <w:tcW w:w="216" w:type="dxa"/>
            <w:tcBorders>
              <w:top w:val="nil"/>
              <w:left w:val="nil"/>
              <w:bottom w:val="nil"/>
              <w:right w:val="nil"/>
            </w:tcBorders>
            <w:shd w:val="clear" w:color="auto" w:fill="auto"/>
            <w:noWrap/>
            <w:vAlign w:val="bottom"/>
            <w:hideMark/>
          </w:tcPr>
          <w:p w:rsidR="00722A9E" w:rsidRPr="000C5E75" w:rsidRDefault="00722A9E" w:rsidP="00B6503D"/>
        </w:tc>
        <w:tc>
          <w:tcPr>
            <w:tcW w:w="216" w:type="dxa"/>
            <w:tcBorders>
              <w:top w:val="nil"/>
              <w:left w:val="nil"/>
              <w:bottom w:val="nil"/>
              <w:right w:val="nil"/>
            </w:tcBorders>
            <w:shd w:val="clear" w:color="auto" w:fill="auto"/>
            <w:noWrap/>
            <w:vAlign w:val="bottom"/>
            <w:hideMark/>
          </w:tcPr>
          <w:p w:rsidR="00722A9E" w:rsidRPr="000C5E75" w:rsidRDefault="00722A9E" w:rsidP="00B6503D"/>
        </w:tc>
        <w:tc>
          <w:tcPr>
            <w:tcW w:w="216" w:type="dxa"/>
            <w:tcBorders>
              <w:top w:val="nil"/>
              <w:left w:val="nil"/>
              <w:bottom w:val="nil"/>
              <w:right w:val="nil"/>
            </w:tcBorders>
            <w:shd w:val="clear" w:color="auto" w:fill="auto"/>
            <w:noWrap/>
            <w:vAlign w:val="bottom"/>
            <w:hideMark/>
          </w:tcPr>
          <w:p w:rsidR="00722A9E" w:rsidRPr="000C5E75" w:rsidRDefault="00722A9E" w:rsidP="00B6503D"/>
        </w:tc>
        <w:tc>
          <w:tcPr>
            <w:tcW w:w="216"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382" w:type="dxa"/>
            <w:tcBorders>
              <w:top w:val="nil"/>
              <w:left w:val="nil"/>
              <w:bottom w:val="nil"/>
              <w:right w:val="nil"/>
            </w:tcBorders>
            <w:shd w:val="clear" w:color="auto" w:fill="auto"/>
            <w:noWrap/>
            <w:vAlign w:val="bottom"/>
            <w:hideMark/>
          </w:tcPr>
          <w:p w:rsidR="00722A9E" w:rsidRPr="000C5E75" w:rsidRDefault="00722A9E" w:rsidP="00B6503D"/>
        </w:tc>
        <w:tc>
          <w:tcPr>
            <w:tcW w:w="240" w:type="dxa"/>
            <w:tcBorders>
              <w:top w:val="nil"/>
              <w:left w:val="nil"/>
              <w:bottom w:val="nil"/>
              <w:right w:val="nil"/>
            </w:tcBorders>
            <w:shd w:val="clear" w:color="auto" w:fill="auto"/>
            <w:noWrap/>
            <w:vAlign w:val="bottom"/>
            <w:hideMark/>
          </w:tcPr>
          <w:p w:rsidR="00722A9E" w:rsidRPr="000C5E75" w:rsidRDefault="00722A9E" w:rsidP="00B6503D"/>
        </w:tc>
        <w:tc>
          <w:tcPr>
            <w:tcW w:w="321" w:type="dxa"/>
            <w:tcBorders>
              <w:top w:val="nil"/>
              <w:left w:val="nil"/>
              <w:bottom w:val="nil"/>
              <w:right w:val="nil"/>
            </w:tcBorders>
            <w:shd w:val="clear" w:color="auto" w:fill="auto"/>
            <w:noWrap/>
            <w:vAlign w:val="bottom"/>
            <w:hideMark/>
          </w:tcPr>
          <w:p w:rsidR="00722A9E" w:rsidRPr="000C5E75" w:rsidRDefault="00722A9E" w:rsidP="00B6503D"/>
        </w:tc>
        <w:tc>
          <w:tcPr>
            <w:tcW w:w="341" w:type="dxa"/>
            <w:tcBorders>
              <w:top w:val="nil"/>
              <w:left w:val="nil"/>
              <w:bottom w:val="nil"/>
              <w:right w:val="nil"/>
            </w:tcBorders>
            <w:shd w:val="clear" w:color="auto" w:fill="auto"/>
            <w:noWrap/>
            <w:vAlign w:val="bottom"/>
            <w:hideMark/>
          </w:tcPr>
          <w:p w:rsidR="00722A9E" w:rsidRPr="000C5E75" w:rsidRDefault="00722A9E" w:rsidP="00B6503D"/>
        </w:tc>
        <w:tc>
          <w:tcPr>
            <w:tcW w:w="300" w:type="dxa"/>
            <w:tcBorders>
              <w:top w:val="nil"/>
              <w:left w:val="nil"/>
              <w:bottom w:val="nil"/>
              <w:right w:val="nil"/>
            </w:tcBorders>
            <w:shd w:val="clear" w:color="auto" w:fill="auto"/>
            <w:noWrap/>
            <w:vAlign w:val="bottom"/>
            <w:hideMark/>
          </w:tcPr>
          <w:p w:rsidR="00722A9E" w:rsidRPr="000C5E75" w:rsidRDefault="00722A9E" w:rsidP="00B6503D"/>
        </w:tc>
        <w:tc>
          <w:tcPr>
            <w:tcW w:w="341" w:type="dxa"/>
            <w:tcBorders>
              <w:top w:val="nil"/>
              <w:left w:val="nil"/>
              <w:bottom w:val="nil"/>
              <w:right w:val="nil"/>
            </w:tcBorders>
            <w:shd w:val="clear" w:color="auto" w:fill="auto"/>
            <w:noWrap/>
            <w:vAlign w:val="bottom"/>
            <w:hideMark/>
          </w:tcPr>
          <w:p w:rsidR="00722A9E" w:rsidRPr="000C5E75" w:rsidRDefault="00722A9E" w:rsidP="00B6503D"/>
        </w:tc>
        <w:tc>
          <w:tcPr>
            <w:tcW w:w="382"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265"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198" w:type="dxa"/>
            <w:tcBorders>
              <w:top w:val="nil"/>
              <w:left w:val="nil"/>
              <w:bottom w:val="nil"/>
              <w:right w:val="nil"/>
            </w:tcBorders>
            <w:shd w:val="clear" w:color="auto" w:fill="auto"/>
            <w:noWrap/>
            <w:vAlign w:val="bottom"/>
            <w:hideMark/>
          </w:tcPr>
          <w:p w:rsidR="00722A9E" w:rsidRPr="000C5E75" w:rsidRDefault="00722A9E" w:rsidP="00B6503D"/>
        </w:tc>
      </w:tr>
      <w:tr w:rsidR="00722A9E" w:rsidRPr="000C5E75" w:rsidTr="00B6503D">
        <w:trPr>
          <w:trHeight w:val="216"/>
        </w:trPr>
        <w:tc>
          <w:tcPr>
            <w:tcW w:w="4589" w:type="dxa"/>
            <w:gridSpan w:val="17"/>
            <w:tcBorders>
              <w:top w:val="nil"/>
              <w:left w:val="nil"/>
              <w:bottom w:val="nil"/>
              <w:right w:val="nil"/>
            </w:tcBorders>
            <w:shd w:val="clear" w:color="auto" w:fill="auto"/>
            <w:noWrap/>
            <w:vAlign w:val="bottom"/>
            <w:hideMark/>
          </w:tcPr>
          <w:p w:rsidR="00722A9E" w:rsidRPr="000C5E75" w:rsidRDefault="00722A9E" w:rsidP="00B6503D">
            <w:pPr>
              <w:rPr>
                <w:rFonts w:ascii="Courier New" w:hAnsi="Courier New" w:cs="Courier New"/>
                <w:sz w:val="16"/>
                <w:szCs w:val="16"/>
              </w:rPr>
            </w:pPr>
            <w:r w:rsidRPr="000C5E75">
              <w:rPr>
                <w:rFonts w:ascii="Courier New" w:hAnsi="Courier New" w:cs="Courier New"/>
                <w:sz w:val="16"/>
                <w:szCs w:val="16"/>
              </w:rPr>
              <w:t>Среднемесячная сумма алиментов:</w:t>
            </w:r>
          </w:p>
        </w:tc>
        <w:tc>
          <w:tcPr>
            <w:tcW w:w="2587" w:type="dxa"/>
            <w:gridSpan w:val="8"/>
            <w:tcBorders>
              <w:top w:val="nil"/>
              <w:left w:val="nil"/>
              <w:bottom w:val="nil"/>
              <w:right w:val="nil"/>
            </w:tcBorders>
            <w:shd w:val="clear" w:color="auto" w:fill="auto"/>
            <w:noWrap/>
            <w:vAlign w:val="bottom"/>
            <w:hideMark/>
          </w:tcPr>
          <w:p w:rsidR="00722A9E" w:rsidRPr="000C5E75" w:rsidRDefault="00722A9E" w:rsidP="00B6503D">
            <w:pPr>
              <w:jc w:val="right"/>
              <w:rPr>
                <w:rFonts w:ascii="Courier New" w:hAnsi="Courier New" w:cs="Courier New"/>
                <w:sz w:val="16"/>
                <w:szCs w:val="16"/>
              </w:rPr>
            </w:pPr>
            <w:r w:rsidRPr="000C5E75">
              <w:rPr>
                <w:rFonts w:ascii="Courier New" w:hAnsi="Courier New" w:cs="Courier New"/>
                <w:sz w:val="16"/>
                <w:szCs w:val="16"/>
              </w:rPr>
              <w:t>1,00</w:t>
            </w:r>
          </w:p>
        </w:tc>
        <w:tc>
          <w:tcPr>
            <w:tcW w:w="280" w:type="dxa"/>
            <w:tcBorders>
              <w:top w:val="nil"/>
              <w:left w:val="nil"/>
              <w:bottom w:val="nil"/>
              <w:right w:val="nil"/>
            </w:tcBorders>
            <w:shd w:val="clear" w:color="auto" w:fill="auto"/>
            <w:noWrap/>
            <w:vAlign w:val="bottom"/>
            <w:hideMark/>
          </w:tcPr>
          <w:p w:rsidR="00722A9E" w:rsidRPr="000C5E75" w:rsidRDefault="00722A9E" w:rsidP="00B6503D">
            <w:pPr>
              <w:jc w:val="right"/>
              <w:rPr>
                <w:rFonts w:ascii="Courier New" w:hAnsi="Courier New" w:cs="Courier New"/>
                <w:sz w:val="16"/>
                <w:szCs w:val="16"/>
              </w:rPr>
            </w:pPr>
          </w:p>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265"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198" w:type="dxa"/>
            <w:tcBorders>
              <w:top w:val="nil"/>
              <w:left w:val="nil"/>
              <w:bottom w:val="nil"/>
              <w:right w:val="nil"/>
            </w:tcBorders>
            <w:shd w:val="clear" w:color="auto" w:fill="auto"/>
            <w:noWrap/>
            <w:vAlign w:val="bottom"/>
            <w:hideMark/>
          </w:tcPr>
          <w:p w:rsidR="00722A9E" w:rsidRPr="000C5E75" w:rsidRDefault="00722A9E" w:rsidP="00B6503D"/>
        </w:tc>
      </w:tr>
      <w:tr w:rsidR="00722A9E" w:rsidRPr="000C5E75" w:rsidTr="00B6503D">
        <w:trPr>
          <w:trHeight w:val="216"/>
        </w:trPr>
        <w:tc>
          <w:tcPr>
            <w:tcW w:w="9689" w:type="dxa"/>
            <w:gridSpan w:val="34"/>
            <w:tcBorders>
              <w:top w:val="nil"/>
              <w:left w:val="nil"/>
              <w:bottom w:val="nil"/>
              <w:right w:val="nil"/>
            </w:tcBorders>
            <w:shd w:val="clear" w:color="auto" w:fill="auto"/>
            <w:noWrap/>
            <w:vAlign w:val="bottom"/>
            <w:hideMark/>
          </w:tcPr>
          <w:p w:rsidR="00722A9E" w:rsidRPr="000C5E75" w:rsidRDefault="00722A9E" w:rsidP="00B6503D">
            <w:pPr>
              <w:rPr>
                <w:rFonts w:ascii="Courier New" w:hAnsi="Courier New" w:cs="Courier New"/>
                <w:sz w:val="16"/>
                <w:szCs w:val="16"/>
              </w:rPr>
            </w:pPr>
            <w:r w:rsidRPr="000C5E75">
              <w:rPr>
                <w:rFonts w:ascii="Courier New" w:hAnsi="Courier New" w:cs="Courier New"/>
                <w:sz w:val="16"/>
                <w:szCs w:val="16"/>
              </w:rPr>
              <w:t>(Один руб. 00 коп.)</w:t>
            </w:r>
          </w:p>
        </w:tc>
      </w:tr>
      <w:tr w:rsidR="00722A9E" w:rsidRPr="000C5E75" w:rsidTr="00B6503D">
        <w:trPr>
          <w:trHeight w:val="216"/>
        </w:trPr>
        <w:tc>
          <w:tcPr>
            <w:tcW w:w="589" w:type="dxa"/>
            <w:tcBorders>
              <w:top w:val="nil"/>
              <w:left w:val="nil"/>
              <w:bottom w:val="nil"/>
              <w:right w:val="nil"/>
            </w:tcBorders>
            <w:shd w:val="clear" w:color="auto" w:fill="auto"/>
            <w:noWrap/>
            <w:vAlign w:val="bottom"/>
            <w:hideMark/>
          </w:tcPr>
          <w:p w:rsidR="00722A9E" w:rsidRPr="000C5E75" w:rsidRDefault="00722A9E" w:rsidP="00B6503D">
            <w:pPr>
              <w:rPr>
                <w:rFonts w:ascii="Courier New" w:hAnsi="Courier New" w:cs="Courier New"/>
                <w:sz w:val="16"/>
                <w:szCs w:val="16"/>
              </w:rPr>
            </w:pPr>
          </w:p>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24" w:type="dxa"/>
            <w:tcBorders>
              <w:top w:val="nil"/>
              <w:left w:val="nil"/>
              <w:bottom w:val="nil"/>
              <w:right w:val="nil"/>
            </w:tcBorders>
            <w:shd w:val="clear" w:color="auto" w:fill="auto"/>
            <w:noWrap/>
            <w:vAlign w:val="bottom"/>
            <w:hideMark/>
          </w:tcPr>
          <w:p w:rsidR="00722A9E" w:rsidRPr="000C5E75" w:rsidRDefault="00722A9E" w:rsidP="00B6503D"/>
        </w:tc>
        <w:tc>
          <w:tcPr>
            <w:tcW w:w="6" w:type="dxa"/>
            <w:tcBorders>
              <w:top w:val="nil"/>
              <w:left w:val="nil"/>
              <w:bottom w:val="nil"/>
              <w:right w:val="nil"/>
            </w:tcBorders>
            <w:shd w:val="clear" w:color="auto" w:fill="auto"/>
            <w:noWrap/>
            <w:vAlign w:val="bottom"/>
            <w:hideMark/>
          </w:tcPr>
          <w:p w:rsidR="00722A9E" w:rsidRPr="000C5E75" w:rsidRDefault="00722A9E" w:rsidP="00B6503D"/>
        </w:tc>
        <w:tc>
          <w:tcPr>
            <w:tcW w:w="6" w:type="dxa"/>
            <w:tcBorders>
              <w:top w:val="nil"/>
              <w:left w:val="nil"/>
              <w:bottom w:val="nil"/>
              <w:right w:val="nil"/>
            </w:tcBorders>
            <w:shd w:val="clear" w:color="auto" w:fill="auto"/>
            <w:noWrap/>
            <w:vAlign w:val="bottom"/>
            <w:hideMark/>
          </w:tcPr>
          <w:p w:rsidR="00722A9E" w:rsidRPr="000C5E75" w:rsidRDefault="00722A9E" w:rsidP="00B6503D"/>
        </w:tc>
        <w:tc>
          <w:tcPr>
            <w:tcW w:w="161" w:type="dxa"/>
            <w:tcBorders>
              <w:top w:val="nil"/>
              <w:left w:val="nil"/>
              <w:bottom w:val="nil"/>
              <w:right w:val="nil"/>
            </w:tcBorders>
            <w:shd w:val="clear" w:color="auto" w:fill="auto"/>
            <w:noWrap/>
            <w:vAlign w:val="bottom"/>
            <w:hideMark/>
          </w:tcPr>
          <w:p w:rsidR="00722A9E" w:rsidRPr="000C5E75" w:rsidRDefault="00722A9E" w:rsidP="00B6503D"/>
        </w:tc>
        <w:tc>
          <w:tcPr>
            <w:tcW w:w="161" w:type="dxa"/>
            <w:tcBorders>
              <w:top w:val="nil"/>
              <w:left w:val="nil"/>
              <w:bottom w:val="nil"/>
              <w:right w:val="nil"/>
            </w:tcBorders>
            <w:shd w:val="clear" w:color="auto" w:fill="auto"/>
            <w:noWrap/>
            <w:vAlign w:val="bottom"/>
            <w:hideMark/>
          </w:tcPr>
          <w:p w:rsidR="00722A9E" w:rsidRPr="000C5E75" w:rsidRDefault="00722A9E" w:rsidP="00B6503D"/>
        </w:tc>
        <w:tc>
          <w:tcPr>
            <w:tcW w:w="161" w:type="dxa"/>
            <w:tcBorders>
              <w:top w:val="nil"/>
              <w:left w:val="nil"/>
              <w:bottom w:val="nil"/>
              <w:right w:val="nil"/>
            </w:tcBorders>
            <w:shd w:val="clear" w:color="auto" w:fill="auto"/>
            <w:noWrap/>
            <w:vAlign w:val="bottom"/>
            <w:hideMark/>
          </w:tcPr>
          <w:p w:rsidR="00722A9E" w:rsidRPr="000C5E75" w:rsidRDefault="00722A9E" w:rsidP="00B6503D"/>
        </w:tc>
        <w:tc>
          <w:tcPr>
            <w:tcW w:w="216" w:type="dxa"/>
            <w:tcBorders>
              <w:top w:val="nil"/>
              <w:left w:val="nil"/>
              <w:bottom w:val="nil"/>
              <w:right w:val="nil"/>
            </w:tcBorders>
            <w:shd w:val="clear" w:color="auto" w:fill="auto"/>
            <w:noWrap/>
            <w:vAlign w:val="bottom"/>
            <w:hideMark/>
          </w:tcPr>
          <w:p w:rsidR="00722A9E" w:rsidRPr="000C5E75" w:rsidRDefault="00722A9E" w:rsidP="00B6503D"/>
        </w:tc>
        <w:tc>
          <w:tcPr>
            <w:tcW w:w="217" w:type="dxa"/>
            <w:tcBorders>
              <w:top w:val="nil"/>
              <w:left w:val="nil"/>
              <w:bottom w:val="nil"/>
              <w:right w:val="nil"/>
            </w:tcBorders>
            <w:shd w:val="clear" w:color="auto" w:fill="auto"/>
            <w:noWrap/>
            <w:vAlign w:val="bottom"/>
            <w:hideMark/>
          </w:tcPr>
          <w:p w:rsidR="00722A9E" w:rsidRPr="000C5E75" w:rsidRDefault="00722A9E" w:rsidP="00B6503D"/>
        </w:tc>
        <w:tc>
          <w:tcPr>
            <w:tcW w:w="216" w:type="dxa"/>
            <w:tcBorders>
              <w:top w:val="nil"/>
              <w:left w:val="nil"/>
              <w:bottom w:val="nil"/>
              <w:right w:val="nil"/>
            </w:tcBorders>
            <w:shd w:val="clear" w:color="auto" w:fill="auto"/>
            <w:noWrap/>
            <w:vAlign w:val="bottom"/>
            <w:hideMark/>
          </w:tcPr>
          <w:p w:rsidR="00722A9E" w:rsidRPr="000C5E75" w:rsidRDefault="00722A9E" w:rsidP="00B6503D"/>
        </w:tc>
        <w:tc>
          <w:tcPr>
            <w:tcW w:w="216" w:type="dxa"/>
            <w:tcBorders>
              <w:top w:val="nil"/>
              <w:left w:val="nil"/>
              <w:bottom w:val="nil"/>
              <w:right w:val="nil"/>
            </w:tcBorders>
            <w:shd w:val="clear" w:color="auto" w:fill="auto"/>
            <w:noWrap/>
            <w:vAlign w:val="bottom"/>
            <w:hideMark/>
          </w:tcPr>
          <w:p w:rsidR="00722A9E" w:rsidRPr="000C5E75" w:rsidRDefault="00722A9E" w:rsidP="00B6503D"/>
        </w:tc>
        <w:tc>
          <w:tcPr>
            <w:tcW w:w="216" w:type="dxa"/>
            <w:tcBorders>
              <w:top w:val="nil"/>
              <w:left w:val="nil"/>
              <w:bottom w:val="nil"/>
              <w:right w:val="nil"/>
            </w:tcBorders>
            <w:shd w:val="clear" w:color="auto" w:fill="auto"/>
            <w:noWrap/>
            <w:vAlign w:val="bottom"/>
            <w:hideMark/>
          </w:tcPr>
          <w:p w:rsidR="00722A9E" w:rsidRPr="000C5E75" w:rsidRDefault="00722A9E" w:rsidP="00B6503D"/>
        </w:tc>
        <w:tc>
          <w:tcPr>
            <w:tcW w:w="216"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382" w:type="dxa"/>
            <w:tcBorders>
              <w:top w:val="nil"/>
              <w:left w:val="nil"/>
              <w:bottom w:val="nil"/>
              <w:right w:val="nil"/>
            </w:tcBorders>
            <w:shd w:val="clear" w:color="auto" w:fill="auto"/>
            <w:noWrap/>
            <w:vAlign w:val="bottom"/>
            <w:hideMark/>
          </w:tcPr>
          <w:p w:rsidR="00722A9E" w:rsidRPr="000C5E75" w:rsidRDefault="00722A9E" w:rsidP="00B6503D"/>
        </w:tc>
        <w:tc>
          <w:tcPr>
            <w:tcW w:w="240" w:type="dxa"/>
            <w:tcBorders>
              <w:top w:val="nil"/>
              <w:left w:val="nil"/>
              <w:bottom w:val="nil"/>
              <w:right w:val="nil"/>
            </w:tcBorders>
            <w:shd w:val="clear" w:color="auto" w:fill="auto"/>
            <w:noWrap/>
            <w:vAlign w:val="bottom"/>
            <w:hideMark/>
          </w:tcPr>
          <w:p w:rsidR="00722A9E" w:rsidRPr="000C5E75" w:rsidRDefault="00722A9E" w:rsidP="00B6503D"/>
        </w:tc>
        <w:tc>
          <w:tcPr>
            <w:tcW w:w="321" w:type="dxa"/>
            <w:tcBorders>
              <w:top w:val="nil"/>
              <w:left w:val="nil"/>
              <w:bottom w:val="nil"/>
              <w:right w:val="nil"/>
            </w:tcBorders>
            <w:shd w:val="clear" w:color="auto" w:fill="auto"/>
            <w:noWrap/>
            <w:vAlign w:val="bottom"/>
            <w:hideMark/>
          </w:tcPr>
          <w:p w:rsidR="00722A9E" w:rsidRPr="000C5E75" w:rsidRDefault="00722A9E" w:rsidP="00B6503D"/>
        </w:tc>
        <w:tc>
          <w:tcPr>
            <w:tcW w:w="341" w:type="dxa"/>
            <w:tcBorders>
              <w:top w:val="nil"/>
              <w:left w:val="nil"/>
              <w:bottom w:val="nil"/>
              <w:right w:val="nil"/>
            </w:tcBorders>
            <w:shd w:val="clear" w:color="auto" w:fill="auto"/>
            <w:noWrap/>
            <w:vAlign w:val="bottom"/>
            <w:hideMark/>
          </w:tcPr>
          <w:p w:rsidR="00722A9E" w:rsidRPr="000C5E75" w:rsidRDefault="00722A9E" w:rsidP="00B6503D"/>
        </w:tc>
        <w:tc>
          <w:tcPr>
            <w:tcW w:w="300" w:type="dxa"/>
            <w:tcBorders>
              <w:top w:val="nil"/>
              <w:left w:val="nil"/>
              <w:bottom w:val="nil"/>
              <w:right w:val="nil"/>
            </w:tcBorders>
            <w:shd w:val="clear" w:color="auto" w:fill="auto"/>
            <w:noWrap/>
            <w:vAlign w:val="bottom"/>
            <w:hideMark/>
          </w:tcPr>
          <w:p w:rsidR="00722A9E" w:rsidRPr="000C5E75" w:rsidRDefault="00722A9E" w:rsidP="00B6503D"/>
        </w:tc>
        <w:tc>
          <w:tcPr>
            <w:tcW w:w="341" w:type="dxa"/>
            <w:tcBorders>
              <w:top w:val="nil"/>
              <w:left w:val="nil"/>
              <w:bottom w:val="nil"/>
              <w:right w:val="nil"/>
            </w:tcBorders>
            <w:shd w:val="clear" w:color="auto" w:fill="auto"/>
            <w:noWrap/>
            <w:vAlign w:val="bottom"/>
            <w:hideMark/>
          </w:tcPr>
          <w:p w:rsidR="00722A9E" w:rsidRPr="000C5E75" w:rsidRDefault="00722A9E" w:rsidP="00B6503D"/>
        </w:tc>
        <w:tc>
          <w:tcPr>
            <w:tcW w:w="382"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265"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198" w:type="dxa"/>
            <w:tcBorders>
              <w:top w:val="nil"/>
              <w:left w:val="nil"/>
              <w:bottom w:val="nil"/>
              <w:right w:val="nil"/>
            </w:tcBorders>
            <w:shd w:val="clear" w:color="auto" w:fill="auto"/>
            <w:noWrap/>
            <w:vAlign w:val="bottom"/>
            <w:hideMark/>
          </w:tcPr>
          <w:p w:rsidR="00722A9E" w:rsidRPr="000C5E75" w:rsidRDefault="00722A9E" w:rsidP="00B6503D"/>
        </w:tc>
      </w:tr>
      <w:tr w:rsidR="00722A9E" w:rsidRPr="000C5E75" w:rsidTr="00B6503D">
        <w:trPr>
          <w:trHeight w:val="216"/>
        </w:trPr>
        <w:tc>
          <w:tcPr>
            <w:tcW w:w="9689" w:type="dxa"/>
            <w:gridSpan w:val="34"/>
            <w:tcBorders>
              <w:top w:val="nil"/>
              <w:left w:val="nil"/>
              <w:bottom w:val="nil"/>
              <w:right w:val="nil"/>
            </w:tcBorders>
            <w:shd w:val="clear" w:color="auto" w:fill="auto"/>
            <w:noWrap/>
            <w:vAlign w:val="bottom"/>
            <w:hideMark/>
          </w:tcPr>
          <w:p w:rsidR="00722A9E" w:rsidRPr="000C5E75" w:rsidRDefault="00722A9E" w:rsidP="00B6503D">
            <w:pPr>
              <w:rPr>
                <w:rFonts w:ascii="Courier New" w:hAnsi="Courier New" w:cs="Courier New"/>
                <w:sz w:val="16"/>
                <w:szCs w:val="16"/>
              </w:rPr>
            </w:pPr>
            <w:r w:rsidRPr="000C5E75">
              <w:rPr>
                <w:rFonts w:ascii="Courier New" w:hAnsi="Courier New" w:cs="Courier New"/>
                <w:sz w:val="16"/>
                <w:szCs w:val="16"/>
              </w:rPr>
              <w:t>Основание выдачи справки: лицевые счета N 1658 за 2016г.</w:t>
            </w:r>
          </w:p>
        </w:tc>
      </w:tr>
      <w:tr w:rsidR="00722A9E" w:rsidRPr="000C5E75" w:rsidTr="00B6503D">
        <w:trPr>
          <w:trHeight w:val="216"/>
        </w:trPr>
        <w:tc>
          <w:tcPr>
            <w:tcW w:w="589" w:type="dxa"/>
            <w:tcBorders>
              <w:top w:val="nil"/>
              <w:left w:val="nil"/>
              <w:bottom w:val="nil"/>
              <w:right w:val="nil"/>
            </w:tcBorders>
            <w:shd w:val="clear" w:color="auto" w:fill="auto"/>
            <w:noWrap/>
            <w:vAlign w:val="bottom"/>
            <w:hideMark/>
          </w:tcPr>
          <w:p w:rsidR="00722A9E" w:rsidRPr="000C5E75" w:rsidRDefault="00722A9E" w:rsidP="00B6503D">
            <w:pPr>
              <w:rPr>
                <w:rFonts w:ascii="Courier New" w:hAnsi="Courier New" w:cs="Courier New"/>
                <w:sz w:val="16"/>
                <w:szCs w:val="16"/>
              </w:rPr>
            </w:pPr>
          </w:p>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24" w:type="dxa"/>
            <w:tcBorders>
              <w:top w:val="nil"/>
              <w:left w:val="nil"/>
              <w:bottom w:val="nil"/>
              <w:right w:val="nil"/>
            </w:tcBorders>
            <w:shd w:val="clear" w:color="auto" w:fill="auto"/>
            <w:noWrap/>
            <w:vAlign w:val="bottom"/>
            <w:hideMark/>
          </w:tcPr>
          <w:p w:rsidR="00722A9E" w:rsidRPr="000C5E75" w:rsidRDefault="00722A9E" w:rsidP="00B6503D"/>
        </w:tc>
        <w:tc>
          <w:tcPr>
            <w:tcW w:w="6" w:type="dxa"/>
            <w:tcBorders>
              <w:top w:val="nil"/>
              <w:left w:val="nil"/>
              <w:bottom w:val="nil"/>
              <w:right w:val="nil"/>
            </w:tcBorders>
            <w:shd w:val="clear" w:color="auto" w:fill="auto"/>
            <w:noWrap/>
            <w:vAlign w:val="bottom"/>
            <w:hideMark/>
          </w:tcPr>
          <w:p w:rsidR="00722A9E" w:rsidRPr="000C5E75" w:rsidRDefault="00722A9E" w:rsidP="00B6503D"/>
        </w:tc>
        <w:tc>
          <w:tcPr>
            <w:tcW w:w="6" w:type="dxa"/>
            <w:tcBorders>
              <w:top w:val="nil"/>
              <w:left w:val="nil"/>
              <w:bottom w:val="nil"/>
              <w:right w:val="nil"/>
            </w:tcBorders>
            <w:shd w:val="clear" w:color="auto" w:fill="auto"/>
            <w:noWrap/>
            <w:vAlign w:val="bottom"/>
            <w:hideMark/>
          </w:tcPr>
          <w:p w:rsidR="00722A9E" w:rsidRPr="000C5E75" w:rsidRDefault="00722A9E" w:rsidP="00B6503D"/>
        </w:tc>
        <w:tc>
          <w:tcPr>
            <w:tcW w:w="161" w:type="dxa"/>
            <w:tcBorders>
              <w:top w:val="nil"/>
              <w:left w:val="nil"/>
              <w:bottom w:val="nil"/>
              <w:right w:val="nil"/>
            </w:tcBorders>
            <w:shd w:val="clear" w:color="auto" w:fill="auto"/>
            <w:noWrap/>
            <w:vAlign w:val="bottom"/>
            <w:hideMark/>
          </w:tcPr>
          <w:p w:rsidR="00722A9E" w:rsidRPr="000C5E75" w:rsidRDefault="00722A9E" w:rsidP="00B6503D"/>
        </w:tc>
        <w:tc>
          <w:tcPr>
            <w:tcW w:w="161" w:type="dxa"/>
            <w:tcBorders>
              <w:top w:val="nil"/>
              <w:left w:val="nil"/>
              <w:bottom w:val="nil"/>
              <w:right w:val="nil"/>
            </w:tcBorders>
            <w:shd w:val="clear" w:color="auto" w:fill="auto"/>
            <w:noWrap/>
            <w:vAlign w:val="bottom"/>
            <w:hideMark/>
          </w:tcPr>
          <w:p w:rsidR="00722A9E" w:rsidRPr="000C5E75" w:rsidRDefault="00722A9E" w:rsidP="00B6503D"/>
        </w:tc>
        <w:tc>
          <w:tcPr>
            <w:tcW w:w="161" w:type="dxa"/>
            <w:tcBorders>
              <w:top w:val="nil"/>
              <w:left w:val="nil"/>
              <w:bottom w:val="nil"/>
              <w:right w:val="nil"/>
            </w:tcBorders>
            <w:shd w:val="clear" w:color="auto" w:fill="auto"/>
            <w:noWrap/>
            <w:vAlign w:val="bottom"/>
            <w:hideMark/>
          </w:tcPr>
          <w:p w:rsidR="00722A9E" w:rsidRPr="000C5E75" w:rsidRDefault="00722A9E" w:rsidP="00B6503D"/>
        </w:tc>
        <w:tc>
          <w:tcPr>
            <w:tcW w:w="216" w:type="dxa"/>
            <w:tcBorders>
              <w:top w:val="nil"/>
              <w:left w:val="nil"/>
              <w:bottom w:val="nil"/>
              <w:right w:val="nil"/>
            </w:tcBorders>
            <w:shd w:val="clear" w:color="auto" w:fill="auto"/>
            <w:noWrap/>
            <w:vAlign w:val="bottom"/>
            <w:hideMark/>
          </w:tcPr>
          <w:p w:rsidR="00722A9E" w:rsidRPr="000C5E75" w:rsidRDefault="00722A9E" w:rsidP="00B6503D"/>
        </w:tc>
        <w:tc>
          <w:tcPr>
            <w:tcW w:w="217" w:type="dxa"/>
            <w:tcBorders>
              <w:top w:val="nil"/>
              <w:left w:val="nil"/>
              <w:bottom w:val="nil"/>
              <w:right w:val="nil"/>
            </w:tcBorders>
            <w:shd w:val="clear" w:color="auto" w:fill="auto"/>
            <w:noWrap/>
            <w:vAlign w:val="bottom"/>
            <w:hideMark/>
          </w:tcPr>
          <w:p w:rsidR="00722A9E" w:rsidRPr="000C5E75" w:rsidRDefault="00722A9E" w:rsidP="00B6503D"/>
        </w:tc>
        <w:tc>
          <w:tcPr>
            <w:tcW w:w="216" w:type="dxa"/>
            <w:tcBorders>
              <w:top w:val="nil"/>
              <w:left w:val="nil"/>
              <w:bottom w:val="nil"/>
              <w:right w:val="nil"/>
            </w:tcBorders>
            <w:shd w:val="clear" w:color="auto" w:fill="auto"/>
            <w:noWrap/>
            <w:vAlign w:val="bottom"/>
            <w:hideMark/>
          </w:tcPr>
          <w:p w:rsidR="00722A9E" w:rsidRPr="000C5E75" w:rsidRDefault="00722A9E" w:rsidP="00B6503D"/>
        </w:tc>
        <w:tc>
          <w:tcPr>
            <w:tcW w:w="216" w:type="dxa"/>
            <w:tcBorders>
              <w:top w:val="nil"/>
              <w:left w:val="nil"/>
              <w:bottom w:val="nil"/>
              <w:right w:val="nil"/>
            </w:tcBorders>
            <w:shd w:val="clear" w:color="auto" w:fill="auto"/>
            <w:noWrap/>
            <w:vAlign w:val="bottom"/>
            <w:hideMark/>
          </w:tcPr>
          <w:p w:rsidR="00722A9E" w:rsidRPr="000C5E75" w:rsidRDefault="00722A9E" w:rsidP="00B6503D"/>
        </w:tc>
        <w:tc>
          <w:tcPr>
            <w:tcW w:w="216" w:type="dxa"/>
            <w:tcBorders>
              <w:top w:val="nil"/>
              <w:left w:val="nil"/>
              <w:bottom w:val="nil"/>
              <w:right w:val="nil"/>
            </w:tcBorders>
            <w:shd w:val="clear" w:color="auto" w:fill="auto"/>
            <w:noWrap/>
            <w:vAlign w:val="bottom"/>
            <w:hideMark/>
          </w:tcPr>
          <w:p w:rsidR="00722A9E" w:rsidRPr="000C5E75" w:rsidRDefault="00722A9E" w:rsidP="00B6503D"/>
        </w:tc>
        <w:tc>
          <w:tcPr>
            <w:tcW w:w="216"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382" w:type="dxa"/>
            <w:tcBorders>
              <w:top w:val="nil"/>
              <w:left w:val="nil"/>
              <w:bottom w:val="nil"/>
              <w:right w:val="nil"/>
            </w:tcBorders>
            <w:shd w:val="clear" w:color="auto" w:fill="auto"/>
            <w:noWrap/>
            <w:vAlign w:val="bottom"/>
            <w:hideMark/>
          </w:tcPr>
          <w:p w:rsidR="00722A9E" w:rsidRPr="000C5E75" w:rsidRDefault="00722A9E" w:rsidP="00B6503D"/>
        </w:tc>
        <w:tc>
          <w:tcPr>
            <w:tcW w:w="240" w:type="dxa"/>
            <w:tcBorders>
              <w:top w:val="nil"/>
              <w:left w:val="nil"/>
              <w:bottom w:val="nil"/>
              <w:right w:val="nil"/>
            </w:tcBorders>
            <w:shd w:val="clear" w:color="auto" w:fill="auto"/>
            <w:noWrap/>
            <w:vAlign w:val="bottom"/>
            <w:hideMark/>
          </w:tcPr>
          <w:p w:rsidR="00722A9E" w:rsidRPr="000C5E75" w:rsidRDefault="00722A9E" w:rsidP="00B6503D"/>
        </w:tc>
        <w:tc>
          <w:tcPr>
            <w:tcW w:w="321" w:type="dxa"/>
            <w:tcBorders>
              <w:top w:val="nil"/>
              <w:left w:val="nil"/>
              <w:bottom w:val="nil"/>
              <w:right w:val="nil"/>
            </w:tcBorders>
            <w:shd w:val="clear" w:color="auto" w:fill="auto"/>
            <w:noWrap/>
            <w:vAlign w:val="bottom"/>
            <w:hideMark/>
          </w:tcPr>
          <w:p w:rsidR="00722A9E" w:rsidRPr="000C5E75" w:rsidRDefault="00722A9E" w:rsidP="00B6503D"/>
        </w:tc>
        <w:tc>
          <w:tcPr>
            <w:tcW w:w="341" w:type="dxa"/>
            <w:tcBorders>
              <w:top w:val="nil"/>
              <w:left w:val="nil"/>
              <w:bottom w:val="nil"/>
              <w:right w:val="nil"/>
            </w:tcBorders>
            <w:shd w:val="clear" w:color="auto" w:fill="auto"/>
            <w:noWrap/>
            <w:vAlign w:val="bottom"/>
            <w:hideMark/>
          </w:tcPr>
          <w:p w:rsidR="00722A9E" w:rsidRPr="000C5E75" w:rsidRDefault="00722A9E" w:rsidP="00B6503D"/>
        </w:tc>
        <w:tc>
          <w:tcPr>
            <w:tcW w:w="300" w:type="dxa"/>
            <w:tcBorders>
              <w:top w:val="nil"/>
              <w:left w:val="nil"/>
              <w:bottom w:val="nil"/>
              <w:right w:val="nil"/>
            </w:tcBorders>
            <w:shd w:val="clear" w:color="auto" w:fill="auto"/>
            <w:noWrap/>
            <w:vAlign w:val="bottom"/>
            <w:hideMark/>
          </w:tcPr>
          <w:p w:rsidR="00722A9E" w:rsidRPr="000C5E75" w:rsidRDefault="00722A9E" w:rsidP="00B6503D"/>
        </w:tc>
        <w:tc>
          <w:tcPr>
            <w:tcW w:w="341" w:type="dxa"/>
            <w:tcBorders>
              <w:top w:val="nil"/>
              <w:left w:val="nil"/>
              <w:bottom w:val="nil"/>
              <w:right w:val="nil"/>
            </w:tcBorders>
            <w:shd w:val="clear" w:color="auto" w:fill="auto"/>
            <w:noWrap/>
            <w:vAlign w:val="bottom"/>
            <w:hideMark/>
          </w:tcPr>
          <w:p w:rsidR="00722A9E" w:rsidRPr="000C5E75" w:rsidRDefault="00722A9E" w:rsidP="00B6503D"/>
        </w:tc>
        <w:tc>
          <w:tcPr>
            <w:tcW w:w="382"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265"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198" w:type="dxa"/>
            <w:tcBorders>
              <w:top w:val="nil"/>
              <w:left w:val="nil"/>
              <w:bottom w:val="nil"/>
              <w:right w:val="nil"/>
            </w:tcBorders>
            <w:shd w:val="clear" w:color="auto" w:fill="auto"/>
            <w:noWrap/>
            <w:vAlign w:val="bottom"/>
            <w:hideMark/>
          </w:tcPr>
          <w:p w:rsidR="00722A9E" w:rsidRPr="000C5E75" w:rsidRDefault="00722A9E" w:rsidP="00B6503D"/>
        </w:tc>
      </w:tr>
      <w:tr w:rsidR="00722A9E" w:rsidRPr="000C5E75" w:rsidTr="00B6503D">
        <w:trPr>
          <w:trHeight w:val="216"/>
        </w:trPr>
        <w:tc>
          <w:tcPr>
            <w:tcW w:w="589" w:type="dxa"/>
            <w:tcBorders>
              <w:top w:val="nil"/>
              <w:left w:val="nil"/>
              <w:bottom w:val="nil"/>
              <w:right w:val="nil"/>
            </w:tcBorders>
            <w:shd w:val="clear" w:color="auto" w:fill="auto"/>
            <w:noWrap/>
            <w:vAlign w:val="bottom"/>
            <w:hideMark/>
          </w:tcPr>
          <w:p w:rsidR="00722A9E" w:rsidRPr="000C5E75" w:rsidRDefault="00722A9E" w:rsidP="00B6503D"/>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5495" w:type="dxa"/>
            <w:gridSpan w:val="22"/>
            <w:tcBorders>
              <w:top w:val="nil"/>
              <w:left w:val="nil"/>
              <w:bottom w:val="nil"/>
              <w:right w:val="nil"/>
            </w:tcBorders>
            <w:shd w:val="clear" w:color="auto" w:fill="auto"/>
            <w:noWrap/>
            <w:vAlign w:val="bottom"/>
            <w:hideMark/>
          </w:tcPr>
          <w:p w:rsidR="00722A9E" w:rsidRPr="000C5E75" w:rsidRDefault="00722A9E" w:rsidP="00B6503D">
            <w:pPr>
              <w:rPr>
                <w:rFonts w:ascii="Courier New" w:hAnsi="Courier New" w:cs="Courier New"/>
                <w:sz w:val="16"/>
                <w:szCs w:val="16"/>
              </w:rPr>
            </w:pPr>
            <w:r w:rsidRPr="000C5E75">
              <w:rPr>
                <w:rFonts w:ascii="Courier New" w:hAnsi="Courier New" w:cs="Courier New"/>
                <w:sz w:val="16"/>
                <w:szCs w:val="16"/>
              </w:rPr>
              <w:t>Руководитель</w:t>
            </w:r>
            <w:r>
              <w:rPr>
                <w:rFonts w:ascii="Courier New" w:hAnsi="Courier New" w:cs="Courier New"/>
                <w:sz w:val="16"/>
                <w:szCs w:val="16"/>
              </w:rPr>
              <w:t xml:space="preserve">        расшифровка</w:t>
            </w:r>
          </w:p>
        </w:tc>
        <w:tc>
          <w:tcPr>
            <w:tcW w:w="280" w:type="dxa"/>
            <w:tcBorders>
              <w:top w:val="nil"/>
              <w:left w:val="nil"/>
              <w:bottom w:val="nil"/>
              <w:right w:val="nil"/>
            </w:tcBorders>
            <w:shd w:val="clear" w:color="auto" w:fill="auto"/>
            <w:noWrap/>
            <w:vAlign w:val="bottom"/>
            <w:hideMark/>
          </w:tcPr>
          <w:p w:rsidR="00722A9E" w:rsidRPr="000C5E75" w:rsidRDefault="00722A9E" w:rsidP="00B6503D">
            <w:pPr>
              <w:rPr>
                <w:rFonts w:ascii="Courier New" w:hAnsi="Courier New" w:cs="Courier New"/>
                <w:sz w:val="16"/>
                <w:szCs w:val="16"/>
              </w:rPr>
            </w:pPr>
          </w:p>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1393" w:type="dxa"/>
            <w:gridSpan w:val="5"/>
            <w:tcBorders>
              <w:top w:val="nil"/>
              <w:left w:val="nil"/>
              <w:bottom w:val="nil"/>
              <w:right w:val="nil"/>
            </w:tcBorders>
            <w:shd w:val="clear" w:color="auto" w:fill="auto"/>
            <w:noWrap/>
            <w:vAlign w:val="bottom"/>
            <w:hideMark/>
          </w:tcPr>
          <w:p w:rsidR="00722A9E" w:rsidRPr="000C5E75" w:rsidRDefault="00722A9E" w:rsidP="00B6503D">
            <w:pPr>
              <w:rPr>
                <w:rFonts w:ascii="Courier New" w:hAnsi="Courier New" w:cs="Courier New"/>
                <w:sz w:val="16"/>
                <w:szCs w:val="16"/>
              </w:rPr>
            </w:pPr>
          </w:p>
        </w:tc>
      </w:tr>
      <w:tr w:rsidR="00722A9E" w:rsidRPr="000C5E75" w:rsidTr="00B6503D">
        <w:trPr>
          <w:trHeight w:val="216"/>
        </w:trPr>
        <w:tc>
          <w:tcPr>
            <w:tcW w:w="1681" w:type="dxa"/>
            <w:gridSpan w:val="3"/>
            <w:tcBorders>
              <w:top w:val="nil"/>
              <w:left w:val="nil"/>
              <w:bottom w:val="nil"/>
              <w:right w:val="nil"/>
            </w:tcBorders>
            <w:shd w:val="clear" w:color="auto" w:fill="auto"/>
            <w:noWrap/>
            <w:vAlign w:val="bottom"/>
            <w:hideMark/>
          </w:tcPr>
          <w:p w:rsidR="00722A9E" w:rsidRPr="000C5E75" w:rsidRDefault="00722A9E" w:rsidP="00B6503D">
            <w:pPr>
              <w:jc w:val="center"/>
              <w:rPr>
                <w:rFonts w:ascii="Courier New" w:hAnsi="Courier New" w:cs="Courier New"/>
                <w:sz w:val="16"/>
                <w:szCs w:val="16"/>
              </w:rPr>
            </w:pPr>
            <w:r w:rsidRPr="000C5E75">
              <w:rPr>
                <w:rFonts w:ascii="Courier New" w:hAnsi="Courier New" w:cs="Courier New"/>
                <w:sz w:val="16"/>
                <w:szCs w:val="16"/>
              </w:rPr>
              <w:t>М. П.</w:t>
            </w:r>
          </w:p>
        </w:tc>
        <w:tc>
          <w:tcPr>
            <w:tcW w:w="546" w:type="dxa"/>
            <w:tcBorders>
              <w:top w:val="nil"/>
              <w:left w:val="nil"/>
              <w:bottom w:val="nil"/>
              <w:right w:val="nil"/>
            </w:tcBorders>
            <w:shd w:val="clear" w:color="auto" w:fill="auto"/>
            <w:noWrap/>
            <w:vAlign w:val="bottom"/>
            <w:hideMark/>
          </w:tcPr>
          <w:p w:rsidR="00722A9E" w:rsidRPr="000C5E75" w:rsidRDefault="00722A9E" w:rsidP="00B6503D">
            <w:pPr>
              <w:jc w:val="center"/>
              <w:rPr>
                <w:rFonts w:ascii="Courier New" w:hAnsi="Courier New" w:cs="Courier New"/>
                <w:sz w:val="16"/>
                <w:szCs w:val="16"/>
              </w:rPr>
            </w:pPr>
          </w:p>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24" w:type="dxa"/>
            <w:tcBorders>
              <w:top w:val="nil"/>
              <w:left w:val="nil"/>
              <w:bottom w:val="nil"/>
              <w:right w:val="nil"/>
            </w:tcBorders>
            <w:shd w:val="clear" w:color="auto" w:fill="auto"/>
            <w:noWrap/>
            <w:vAlign w:val="bottom"/>
            <w:hideMark/>
          </w:tcPr>
          <w:p w:rsidR="00722A9E" w:rsidRPr="000C5E75" w:rsidRDefault="00722A9E" w:rsidP="00B6503D"/>
        </w:tc>
        <w:tc>
          <w:tcPr>
            <w:tcW w:w="6" w:type="dxa"/>
            <w:tcBorders>
              <w:top w:val="nil"/>
              <w:left w:val="nil"/>
              <w:bottom w:val="nil"/>
              <w:right w:val="nil"/>
            </w:tcBorders>
            <w:shd w:val="clear" w:color="auto" w:fill="auto"/>
            <w:noWrap/>
            <w:vAlign w:val="bottom"/>
            <w:hideMark/>
          </w:tcPr>
          <w:p w:rsidR="00722A9E" w:rsidRPr="000C5E75" w:rsidRDefault="00722A9E" w:rsidP="00B6503D"/>
        </w:tc>
        <w:tc>
          <w:tcPr>
            <w:tcW w:w="6" w:type="dxa"/>
            <w:tcBorders>
              <w:top w:val="nil"/>
              <w:left w:val="nil"/>
              <w:bottom w:val="nil"/>
              <w:right w:val="nil"/>
            </w:tcBorders>
            <w:shd w:val="clear" w:color="auto" w:fill="auto"/>
            <w:noWrap/>
            <w:vAlign w:val="bottom"/>
            <w:hideMark/>
          </w:tcPr>
          <w:p w:rsidR="00722A9E" w:rsidRPr="000C5E75" w:rsidRDefault="00722A9E" w:rsidP="00B6503D"/>
        </w:tc>
        <w:tc>
          <w:tcPr>
            <w:tcW w:w="161" w:type="dxa"/>
            <w:tcBorders>
              <w:top w:val="nil"/>
              <w:left w:val="nil"/>
              <w:bottom w:val="nil"/>
              <w:right w:val="nil"/>
            </w:tcBorders>
            <w:shd w:val="clear" w:color="auto" w:fill="auto"/>
            <w:noWrap/>
            <w:vAlign w:val="bottom"/>
            <w:hideMark/>
          </w:tcPr>
          <w:p w:rsidR="00722A9E" w:rsidRPr="000C5E75" w:rsidRDefault="00722A9E" w:rsidP="00B6503D"/>
        </w:tc>
        <w:tc>
          <w:tcPr>
            <w:tcW w:w="161" w:type="dxa"/>
            <w:tcBorders>
              <w:top w:val="nil"/>
              <w:left w:val="nil"/>
              <w:bottom w:val="nil"/>
              <w:right w:val="nil"/>
            </w:tcBorders>
            <w:shd w:val="clear" w:color="auto" w:fill="auto"/>
            <w:noWrap/>
            <w:vAlign w:val="bottom"/>
            <w:hideMark/>
          </w:tcPr>
          <w:p w:rsidR="00722A9E" w:rsidRPr="000C5E75" w:rsidRDefault="00722A9E" w:rsidP="00B6503D"/>
        </w:tc>
        <w:tc>
          <w:tcPr>
            <w:tcW w:w="161" w:type="dxa"/>
            <w:tcBorders>
              <w:top w:val="nil"/>
              <w:left w:val="nil"/>
              <w:bottom w:val="nil"/>
              <w:right w:val="nil"/>
            </w:tcBorders>
            <w:shd w:val="clear" w:color="auto" w:fill="auto"/>
            <w:noWrap/>
            <w:vAlign w:val="bottom"/>
            <w:hideMark/>
          </w:tcPr>
          <w:p w:rsidR="00722A9E" w:rsidRPr="000C5E75" w:rsidRDefault="00722A9E" w:rsidP="00B6503D"/>
        </w:tc>
        <w:tc>
          <w:tcPr>
            <w:tcW w:w="216" w:type="dxa"/>
            <w:tcBorders>
              <w:top w:val="nil"/>
              <w:left w:val="nil"/>
              <w:bottom w:val="nil"/>
              <w:right w:val="nil"/>
            </w:tcBorders>
            <w:shd w:val="clear" w:color="auto" w:fill="auto"/>
            <w:noWrap/>
            <w:vAlign w:val="bottom"/>
            <w:hideMark/>
          </w:tcPr>
          <w:p w:rsidR="00722A9E" w:rsidRPr="000C5E75" w:rsidRDefault="00722A9E" w:rsidP="00B6503D"/>
        </w:tc>
        <w:tc>
          <w:tcPr>
            <w:tcW w:w="217" w:type="dxa"/>
            <w:tcBorders>
              <w:top w:val="nil"/>
              <w:left w:val="nil"/>
              <w:bottom w:val="nil"/>
              <w:right w:val="nil"/>
            </w:tcBorders>
            <w:shd w:val="clear" w:color="auto" w:fill="auto"/>
            <w:noWrap/>
            <w:vAlign w:val="bottom"/>
            <w:hideMark/>
          </w:tcPr>
          <w:p w:rsidR="00722A9E" w:rsidRPr="000C5E75" w:rsidRDefault="00722A9E" w:rsidP="00B6503D"/>
        </w:tc>
        <w:tc>
          <w:tcPr>
            <w:tcW w:w="216" w:type="dxa"/>
            <w:tcBorders>
              <w:top w:val="nil"/>
              <w:left w:val="nil"/>
              <w:bottom w:val="nil"/>
              <w:right w:val="nil"/>
            </w:tcBorders>
            <w:shd w:val="clear" w:color="auto" w:fill="auto"/>
            <w:noWrap/>
            <w:vAlign w:val="bottom"/>
            <w:hideMark/>
          </w:tcPr>
          <w:p w:rsidR="00722A9E" w:rsidRPr="000C5E75" w:rsidRDefault="00722A9E" w:rsidP="00B6503D"/>
        </w:tc>
        <w:tc>
          <w:tcPr>
            <w:tcW w:w="216" w:type="dxa"/>
            <w:tcBorders>
              <w:top w:val="nil"/>
              <w:left w:val="nil"/>
              <w:bottom w:val="nil"/>
              <w:right w:val="nil"/>
            </w:tcBorders>
            <w:shd w:val="clear" w:color="auto" w:fill="auto"/>
            <w:noWrap/>
            <w:vAlign w:val="bottom"/>
            <w:hideMark/>
          </w:tcPr>
          <w:p w:rsidR="00722A9E" w:rsidRPr="000C5E75" w:rsidRDefault="00722A9E" w:rsidP="00B6503D"/>
        </w:tc>
        <w:tc>
          <w:tcPr>
            <w:tcW w:w="216" w:type="dxa"/>
            <w:tcBorders>
              <w:top w:val="nil"/>
              <w:left w:val="nil"/>
              <w:bottom w:val="nil"/>
              <w:right w:val="nil"/>
            </w:tcBorders>
            <w:shd w:val="clear" w:color="auto" w:fill="auto"/>
            <w:noWrap/>
            <w:vAlign w:val="bottom"/>
            <w:hideMark/>
          </w:tcPr>
          <w:p w:rsidR="00722A9E" w:rsidRPr="000C5E75" w:rsidRDefault="00722A9E" w:rsidP="00B6503D"/>
        </w:tc>
        <w:tc>
          <w:tcPr>
            <w:tcW w:w="216"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382" w:type="dxa"/>
            <w:tcBorders>
              <w:top w:val="nil"/>
              <w:left w:val="nil"/>
              <w:bottom w:val="nil"/>
              <w:right w:val="nil"/>
            </w:tcBorders>
            <w:shd w:val="clear" w:color="auto" w:fill="auto"/>
            <w:noWrap/>
            <w:vAlign w:val="bottom"/>
            <w:hideMark/>
          </w:tcPr>
          <w:p w:rsidR="00722A9E" w:rsidRPr="000C5E75" w:rsidRDefault="00722A9E" w:rsidP="00B6503D"/>
        </w:tc>
        <w:tc>
          <w:tcPr>
            <w:tcW w:w="240" w:type="dxa"/>
            <w:tcBorders>
              <w:top w:val="nil"/>
              <w:left w:val="nil"/>
              <w:bottom w:val="nil"/>
              <w:right w:val="nil"/>
            </w:tcBorders>
            <w:shd w:val="clear" w:color="auto" w:fill="auto"/>
            <w:noWrap/>
            <w:vAlign w:val="bottom"/>
            <w:hideMark/>
          </w:tcPr>
          <w:p w:rsidR="00722A9E" w:rsidRPr="000C5E75" w:rsidRDefault="00722A9E" w:rsidP="00B6503D"/>
        </w:tc>
        <w:tc>
          <w:tcPr>
            <w:tcW w:w="321" w:type="dxa"/>
            <w:tcBorders>
              <w:top w:val="nil"/>
              <w:left w:val="nil"/>
              <w:bottom w:val="nil"/>
              <w:right w:val="nil"/>
            </w:tcBorders>
            <w:shd w:val="clear" w:color="auto" w:fill="auto"/>
            <w:noWrap/>
            <w:vAlign w:val="bottom"/>
            <w:hideMark/>
          </w:tcPr>
          <w:p w:rsidR="00722A9E" w:rsidRPr="000C5E75" w:rsidRDefault="00722A9E" w:rsidP="00B6503D"/>
        </w:tc>
        <w:tc>
          <w:tcPr>
            <w:tcW w:w="341" w:type="dxa"/>
            <w:tcBorders>
              <w:top w:val="nil"/>
              <w:left w:val="nil"/>
              <w:bottom w:val="nil"/>
              <w:right w:val="nil"/>
            </w:tcBorders>
            <w:shd w:val="clear" w:color="auto" w:fill="auto"/>
            <w:noWrap/>
            <w:vAlign w:val="bottom"/>
            <w:hideMark/>
          </w:tcPr>
          <w:p w:rsidR="00722A9E" w:rsidRPr="000C5E75" w:rsidRDefault="00722A9E" w:rsidP="00B6503D"/>
        </w:tc>
        <w:tc>
          <w:tcPr>
            <w:tcW w:w="300" w:type="dxa"/>
            <w:tcBorders>
              <w:top w:val="nil"/>
              <w:left w:val="nil"/>
              <w:bottom w:val="nil"/>
              <w:right w:val="nil"/>
            </w:tcBorders>
            <w:shd w:val="clear" w:color="auto" w:fill="auto"/>
            <w:noWrap/>
            <w:vAlign w:val="bottom"/>
            <w:hideMark/>
          </w:tcPr>
          <w:p w:rsidR="00722A9E" w:rsidRPr="000C5E75" w:rsidRDefault="00722A9E" w:rsidP="00B6503D"/>
        </w:tc>
        <w:tc>
          <w:tcPr>
            <w:tcW w:w="341" w:type="dxa"/>
            <w:tcBorders>
              <w:top w:val="nil"/>
              <w:left w:val="nil"/>
              <w:bottom w:val="nil"/>
              <w:right w:val="nil"/>
            </w:tcBorders>
            <w:shd w:val="clear" w:color="auto" w:fill="auto"/>
            <w:noWrap/>
            <w:vAlign w:val="bottom"/>
            <w:hideMark/>
          </w:tcPr>
          <w:p w:rsidR="00722A9E" w:rsidRPr="000C5E75" w:rsidRDefault="00722A9E" w:rsidP="00B6503D"/>
        </w:tc>
        <w:tc>
          <w:tcPr>
            <w:tcW w:w="382"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265"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198" w:type="dxa"/>
            <w:tcBorders>
              <w:top w:val="nil"/>
              <w:left w:val="nil"/>
              <w:bottom w:val="nil"/>
              <w:right w:val="nil"/>
            </w:tcBorders>
            <w:shd w:val="clear" w:color="auto" w:fill="auto"/>
            <w:noWrap/>
            <w:vAlign w:val="bottom"/>
            <w:hideMark/>
          </w:tcPr>
          <w:p w:rsidR="00722A9E" w:rsidRPr="000C5E75" w:rsidRDefault="00722A9E" w:rsidP="00B6503D"/>
        </w:tc>
      </w:tr>
      <w:tr w:rsidR="00722A9E" w:rsidRPr="000C5E75" w:rsidTr="00B6503D">
        <w:trPr>
          <w:trHeight w:val="216"/>
        </w:trPr>
        <w:tc>
          <w:tcPr>
            <w:tcW w:w="589" w:type="dxa"/>
            <w:tcBorders>
              <w:top w:val="nil"/>
              <w:left w:val="nil"/>
              <w:bottom w:val="nil"/>
              <w:right w:val="nil"/>
            </w:tcBorders>
            <w:shd w:val="clear" w:color="auto" w:fill="auto"/>
            <w:noWrap/>
            <w:vAlign w:val="bottom"/>
            <w:hideMark/>
          </w:tcPr>
          <w:p w:rsidR="00722A9E" w:rsidRPr="000C5E75" w:rsidRDefault="00722A9E" w:rsidP="00B6503D"/>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5495" w:type="dxa"/>
            <w:gridSpan w:val="22"/>
            <w:tcBorders>
              <w:top w:val="nil"/>
              <w:left w:val="nil"/>
              <w:bottom w:val="nil"/>
              <w:right w:val="nil"/>
            </w:tcBorders>
            <w:shd w:val="clear" w:color="auto" w:fill="auto"/>
            <w:noWrap/>
            <w:vAlign w:val="bottom"/>
            <w:hideMark/>
          </w:tcPr>
          <w:p w:rsidR="00722A9E" w:rsidRPr="000C5E75" w:rsidRDefault="00722A9E" w:rsidP="00B6503D">
            <w:pPr>
              <w:rPr>
                <w:rFonts w:ascii="Courier New" w:hAnsi="Courier New" w:cs="Courier New"/>
                <w:sz w:val="16"/>
                <w:szCs w:val="16"/>
              </w:rPr>
            </w:pPr>
            <w:r w:rsidRPr="000C5E75">
              <w:rPr>
                <w:rFonts w:ascii="Courier New" w:hAnsi="Courier New" w:cs="Courier New"/>
                <w:sz w:val="16"/>
                <w:szCs w:val="16"/>
              </w:rPr>
              <w:t>Главный бухгалтер</w:t>
            </w:r>
            <w:r>
              <w:rPr>
                <w:rFonts w:ascii="Courier New" w:hAnsi="Courier New" w:cs="Courier New"/>
                <w:sz w:val="16"/>
                <w:szCs w:val="16"/>
              </w:rPr>
              <w:t xml:space="preserve">   расшифровка</w:t>
            </w:r>
          </w:p>
        </w:tc>
        <w:tc>
          <w:tcPr>
            <w:tcW w:w="280" w:type="dxa"/>
            <w:tcBorders>
              <w:top w:val="nil"/>
              <w:left w:val="nil"/>
              <w:bottom w:val="nil"/>
              <w:right w:val="nil"/>
            </w:tcBorders>
            <w:shd w:val="clear" w:color="auto" w:fill="auto"/>
            <w:noWrap/>
            <w:vAlign w:val="bottom"/>
            <w:hideMark/>
          </w:tcPr>
          <w:p w:rsidR="00722A9E" w:rsidRPr="000C5E75" w:rsidRDefault="00722A9E" w:rsidP="00B6503D">
            <w:pPr>
              <w:rPr>
                <w:rFonts w:ascii="Courier New" w:hAnsi="Courier New" w:cs="Courier New"/>
                <w:sz w:val="16"/>
                <w:szCs w:val="16"/>
              </w:rPr>
            </w:pPr>
          </w:p>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1393" w:type="dxa"/>
            <w:gridSpan w:val="5"/>
            <w:tcBorders>
              <w:top w:val="nil"/>
              <w:left w:val="nil"/>
              <w:bottom w:val="nil"/>
              <w:right w:val="nil"/>
            </w:tcBorders>
            <w:shd w:val="clear" w:color="auto" w:fill="auto"/>
            <w:noWrap/>
            <w:vAlign w:val="bottom"/>
            <w:hideMark/>
          </w:tcPr>
          <w:p w:rsidR="00722A9E" w:rsidRPr="000C5E75" w:rsidRDefault="00722A9E" w:rsidP="00B6503D">
            <w:pPr>
              <w:rPr>
                <w:rFonts w:ascii="Courier New" w:hAnsi="Courier New" w:cs="Courier New"/>
                <w:sz w:val="16"/>
                <w:szCs w:val="16"/>
              </w:rPr>
            </w:pPr>
          </w:p>
        </w:tc>
      </w:tr>
      <w:tr w:rsidR="00722A9E" w:rsidRPr="000C5E75" w:rsidTr="00B6503D">
        <w:trPr>
          <w:trHeight w:val="216"/>
        </w:trPr>
        <w:tc>
          <w:tcPr>
            <w:tcW w:w="589" w:type="dxa"/>
            <w:tcBorders>
              <w:top w:val="nil"/>
              <w:left w:val="nil"/>
              <w:bottom w:val="nil"/>
              <w:right w:val="nil"/>
            </w:tcBorders>
            <w:shd w:val="clear" w:color="auto" w:fill="auto"/>
            <w:noWrap/>
            <w:vAlign w:val="bottom"/>
            <w:hideMark/>
          </w:tcPr>
          <w:p w:rsidR="00722A9E" w:rsidRPr="000C5E75" w:rsidRDefault="00722A9E" w:rsidP="00B6503D">
            <w:pPr>
              <w:rPr>
                <w:rFonts w:ascii="Courier New" w:hAnsi="Courier New" w:cs="Courier New"/>
                <w:sz w:val="16"/>
                <w:szCs w:val="16"/>
              </w:rPr>
            </w:pPr>
          </w:p>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24" w:type="dxa"/>
            <w:tcBorders>
              <w:top w:val="nil"/>
              <w:left w:val="nil"/>
              <w:bottom w:val="nil"/>
              <w:right w:val="nil"/>
            </w:tcBorders>
            <w:shd w:val="clear" w:color="auto" w:fill="auto"/>
            <w:noWrap/>
            <w:vAlign w:val="bottom"/>
            <w:hideMark/>
          </w:tcPr>
          <w:p w:rsidR="00722A9E" w:rsidRPr="000C5E75" w:rsidRDefault="00722A9E" w:rsidP="00B6503D"/>
        </w:tc>
        <w:tc>
          <w:tcPr>
            <w:tcW w:w="6" w:type="dxa"/>
            <w:tcBorders>
              <w:top w:val="nil"/>
              <w:left w:val="nil"/>
              <w:bottom w:val="nil"/>
              <w:right w:val="nil"/>
            </w:tcBorders>
            <w:shd w:val="clear" w:color="auto" w:fill="auto"/>
            <w:noWrap/>
            <w:vAlign w:val="bottom"/>
            <w:hideMark/>
          </w:tcPr>
          <w:p w:rsidR="00722A9E" w:rsidRPr="000C5E75" w:rsidRDefault="00722A9E" w:rsidP="00B6503D"/>
        </w:tc>
        <w:tc>
          <w:tcPr>
            <w:tcW w:w="6" w:type="dxa"/>
            <w:tcBorders>
              <w:top w:val="nil"/>
              <w:left w:val="nil"/>
              <w:bottom w:val="nil"/>
              <w:right w:val="nil"/>
            </w:tcBorders>
            <w:shd w:val="clear" w:color="auto" w:fill="auto"/>
            <w:noWrap/>
            <w:vAlign w:val="bottom"/>
            <w:hideMark/>
          </w:tcPr>
          <w:p w:rsidR="00722A9E" w:rsidRPr="000C5E75" w:rsidRDefault="00722A9E" w:rsidP="00B6503D"/>
        </w:tc>
        <w:tc>
          <w:tcPr>
            <w:tcW w:w="161" w:type="dxa"/>
            <w:tcBorders>
              <w:top w:val="nil"/>
              <w:left w:val="nil"/>
              <w:bottom w:val="nil"/>
              <w:right w:val="nil"/>
            </w:tcBorders>
            <w:shd w:val="clear" w:color="auto" w:fill="auto"/>
            <w:noWrap/>
            <w:vAlign w:val="bottom"/>
            <w:hideMark/>
          </w:tcPr>
          <w:p w:rsidR="00722A9E" w:rsidRPr="000C5E75" w:rsidRDefault="00722A9E" w:rsidP="00B6503D"/>
        </w:tc>
        <w:tc>
          <w:tcPr>
            <w:tcW w:w="161" w:type="dxa"/>
            <w:tcBorders>
              <w:top w:val="nil"/>
              <w:left w:val="nil"/>
              <w:bottom w:val="nil"/>
              <w:right w:val="nil"/>
            </w:tcBorders>
            <w:shd w:val="clear" w:color="auto" w:fill="auto"/>
            <w:noWrap/>
            <w:vAlign w:val="bottom"/>
            <w:hideMark/>
          </w:tcPr>
          <w:p w:rsidR="00722A9E" w:rsidRPr="000C5E75" w:rsidRDefault="00722A9E" w:rsidP="00B6503D"/>
        </w:tc>
        <w:tc>
          <w:tcPr>
            <w:tcW w:w="161" w:type="dxa"/>
            <w:tcBorders>
              <w:top w:val="nil"/>
              <w:left w:val="nil"/>
              <w:bottom w:val="nil"/>
              <w:right w:val="nil"/>
            </w:tcBorders>
            <w:shd w:val="clear" w:color="auto" w:fill="auto"/>
            <w:noWrap/>
            <w:vAlign w:val="bottom"/>
            <w:hideMark/>
          </w:tcPr>
          <w:p w:rsidR="00722A9E" w:rsidRPr="000C5E75" w:rsidRDefault="00722A9E" w:rsidP="00B6503D"/>
        </w:tc>
        <w:tc>
          <w:tcPr>
            <w:tcW w:w="216" w:type="dxa"/>
            <w:tcBorders>
              <w:top w:val="nil"/>
              <w:left w:val="nil"/>
              <w:bottom w:val="nil"/>
              <w:right w:val="nil"/>
            </w:tcBorders>
            <w:shd w:val="clear" w:color="auto" w:fill="auto"/>
            <w:noWrap/>
            <w:vAlign w:val="bottom"/>
            <w:hideMark/>
          </w:tcPr>
          <w:p w:rsidR="00722A9E" w:rsidRPr="000C5E75" w:rsidRDefault="00722A9E" w:rsidP="00B6503D"/>
        </w:tc>
        <w:tc>
          <w:tcPr>
            <w:tcW w:w="217" w:type="dxa"/>
            <w:tcBorders>
              <w:top w:val="nil"/>
              <w:left w:val="nil"/>
              <w:bottom w:val="nil"/>
              <w:right w:val="nil"/>
            </w:tcBorders>
            <w:shd w:val="clear" w:color="auto" w:fill="auto"/>
            <w:noWrap/>
            <w:vAlign w:val="bottom"/>
            <w:hideMark/>
          </w:tcPr>
          <w:p w:rsidR="00722A9E" w:rsidRPr="000C5E75" w:rsidRDefault="00722A9E" w:rsidP="00B6503D"/>
        </w:tc>
        <w:tc>
          <w:tcPr>
            <w:tcW w:w="216" w:type="dxa"/>
            <w:tcBorders>
              <w:top w:val="nil"/>
              <w:left w:val="nil"/>
              <w:bottom w:val="nil"/>
              <w:right w:val="nil"/>
            </w:tcBorders>
            <w:shd w:val="clear" w:color="auto" w:fill="auto"/>
            <w:noWrap/>
            <w:vAlign w:val="bottom"/>
            <w:hideMark/>
          </w:tcPr>
          <w:p w:rsidR="00722A9E" w:rsidRPr="000C5E75" w:rsidRDefault="00722A9E" w:rsidP="00B6503D"/>
        </w:tc>
        <w:tc>
          <w:tcPr>
            <w:tcW w:w="216" w:type="dxa"/>
            <w:tcBorders>
              <w:top w:val="nil"/>
              <w:left w:val="nil"/>
              <w:bottom w:val="nil"/>
              <w:right w:val="nil"/>
            </w:tcBorders>
            <w:shd w:val="clear" w:color="auto" w:fill="auto"/>
            <w:noWrap/>
            <w:vAlign w:val="bottom"/>
            <w:hideMark/>
          </w:tcPr>
          <w:p w:rsidR="00722A9E" w:rsidRPr="000C5E75" w:rsidRDefault="00722A9E" w:rsidP="00B6503D"/>
        </w:tc>
        <w:tc>
          <w:tcPr>
            <w:tcW w:w="216" w:type="dxa"/>
            <w:tcBorders>
              <w:top w:val="nil"/>
              <w:left w:val="nil"/>
              <w:bottom w:val="nil"/>
              <w:right w:val="nil"/>
            </w:tcBorders>
            <w:shd w:val="clear" w:color="auto" w:fill="auto"/>
            <w:noWrap/>
            <w:vAlign w:val="bottom"/>
            <w:hideMark/>
          </w:tcPr>
          <w:p w:rsidR="00722A9E" w:rsidRPr="000C5E75" w:rsidRDefault="00722A9E" w:rsidP="00B6503D"/>
        </w:tc>
        <w:tc>
          <w:tcPr>
            <w:tcW w:w="216"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382" w:type="dxa"/>
            <w:tcBorders>
              <w:top w:val="nil"/>
              <w:left w:val="nil"/>
              <w:bottom w:val="nil"/>
              <w:right w:val="nil"/>
            </w:tcBorders>
            <w:shd w:val="clear" w:color="auto" w:fill="auto"/>
            <w:noWrap/>
            <w:vAlign w:val="bottom"/>
            <w:hideMark/>
          </w:tcPr>
          <w:p w:rsidR="00722A9E" w:rsidRPr="000C5E75" w:rsidRDefault="00722A9E" w:rsidP="00B6503D"/>
        </w:tc>
        <w:tc>
          <w:tcPr>
            <w:tcW w:w="240" w:type="dxa"/>
            <w:tcBorders>
              <w:top w:val="nil"/>
              <w:left w:val="nil"/>
              <w:bottom w:val="nil"/>
              <w:right w:val="nil"/>
            </w:tcBorders>
            <w:shd w:val="clear" w:color="auto" w:fill="auto"/>
            <w:noWrap/>
            <w:vAlign w:val="bottom"/>
            <w:hideMark/>
          </w:tcPr>
          <w:p w:rsidR="00722A9E" w:rsidRPr="000C5E75" w:rsidRDefault="00722A9E" w:rsidP="00B6503D"/>
        </w:tc>
        <w:tc>
          <w:tcPr>
            <w:tcW w:w="321" w:type="dxa"/>
            <w:tcBorders>
              <w:top w:val="nil"/>
              <w:left w:val="nil"/>
              <w:bottom w:val="nil"/>
              <w:right w:val="nil"/>
            </w:tcBorders>
            <w:shd w:val="clear" w:color="auto" w:fill="auto"/>
            <w:noWrap/>
            <w:vAlign w:val="bottom"/>
            <w:hideMark/>
          </w:tcPr>
          <w:p w:rsidR="00722A9E" w:rsidRPr="000C5E75" w:rsidRDefault="00722A9E" w:rsidP="00B6503D"/>
        </w:tc>
        <w:tc>
          <w:tcPr>
            <w:tcW w:w="341" w:type="dxa"/>
            <w:tcBorders>
              <w:top w:val="nil"/>
              <w:left w:val="nil"/>
              <w:bottom w:val="nil"/>
              <w:right w:val="nil"/>
            </w:tcBorders>
            <w:shd w:val="clear" w:color="auto" w:fill="auto"/>
            <w:noWrap/>
            <w:vAlign w:val="bottom"/>
            <w:hideMark/>
          </w:tcPr>
          <w:p w:rsidR="00722A9E" w:rsidRPr="000C5E75" w:rsidRDefault="00722A9E" w:rsidP="00B6503D"/>
        </w:tc>
        <w:tc>
          <w:tcPr>
            <w:tcW w:w="300" w:type="dxa"/>
            <w:tcBorders>
              <w:top w:val="nil"/>
              <w:left w:val="nil"/>
              <w:bottom w:val="nil"/>
              <w:right w:val="nil"/>
            </w:tcBorders>
            <w:shd w:val="clear" w:color="auto" w:fill="auto"/>
            <w:noWrap/>
            <w:vAlign w:val="bottom"/>
            <w:hideMark/>
          </w:tcPr>
          <w:p w:rsidR="00722A9E" w:rsidRPr="000C5E75" w:rsidRDefault="00722A9E" w:rsidP="00B6503D"/>
        </w:tc>
        <w:tc>
          <w:tcPr>
            <w:tcW w:w="341" w:type="dxa"/>
            <w:tcBorders>
              <w:top w:val="nil"/>
              <w:left w:val="nil"/>
              <w:bottom w:val="nil"/>
              <w:right w:val="nil"/>
            </w:tcBorders>
            <w:shd w:val="clear" w:color="auto" w:fill="auto"/>
            <w:noWrap/>
            <w:vAlign w:val="bottom"/>
            <w:hideMark/>
          </w:tcPr>
          <w:p w:rsidR="00722A9E" w:rsidRPr="000C5E75" w:rsidRDefault="00722A9E" w:rsidP="00B6503D"/>
        </w:tc>
        <w:tc>
          <w:tcPr>
            <w:tcW w:w="382"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265"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198" w:type="dxa"/>
            <w:tcBorders>
              <w:top w:val="nil"/>
              <w:left w:val="nil"/>
              <w:bottom w:val="nil"/>
              <w:right w:val="nil"/>
            </w:tcBorders>
            <w:shd w:val="clear" w:color="auto" w:fill="auto"/>
            <w:noWrap/>
            <w:vAlign w:val="bottom"/>
            <w:hideMark/>
          </w:tcPr>
          <w:p w:rsidR="00722A9E" w:rsidRPr="000C5E75" w:rsidRDefault="00722A9E" w:rsidP="00B6503D"/>
        </w:tc>
      </w:tr>
      <w:tr w:rsidR="00722A9E" w:rsidRPr="000C5E75" w:rsidTr="00B6503D">
        <w:trPr>
          <w:trHeight w:val="246"/>
        </w:trPr>
        <w:tc>
          <w:tcPr>
            <w:tcW w:w="9689" w:type="dxa"/>
            <w:gridSpan w:val="34"/>
            <w:tcBorders>
              <w:top w:val="nil"/>
              <w:left w:val="nil"/>
              <w:bottom w:val="nil"/>
              <w:right w:val="nil"/>
            </w:tcBorders>
            <w:shd w:val="clear" w:color="auto" w:fill="auto"/>
            <w:vAlign w:val="bottom"/>
            <w:hideMark/>
          </w:tcPr>
          <w:p w:rsidR="00722A9E" w:rsidRPr="000C5E75" w:rsidRDefault="00722A9E" w:rsidP="00B6503D">
            <w:pPr>
              <w:rPr>
                <w:rFonts w:ascii="Courier New" w:hAnsi="Courier New" w:cs="Courier New"/>
                <w:sz w:val="16"/>
                <w:szCs w:val="16"/>
              </w:rPr>
            </w:pPr>
            <w:r w:rsidRPr="000C5E75">
              <w:rPr>
                <w:rFonts w:ascii="Courier New" w:hAnsi="Courier New" w:cs="Courier New"/>
                <w:sz w:val="16"/>
                <w:szCs w:val="16"/>
              </w:rPr>
              <w:t>Справка дана для предъявления в управление социальной защиты населения по месту жительства.</w:t>
            </w:r>
          </w:p>
        </w:tc>
      </w:tr>
      <w:tr w:rsidR="00722A9E" w:rsidRPr="000C5E75" w:rsidTr="00B6503D">
        <w:trPr>
          <w:trHeight w:val="216"/>
        </w:trPr>
        <w:tc>
          <w:tcPr>
            <w:tcW w:w="589" w:type="dxa"/>
            <w:tcBorders>
              <w:top w:val="nil"/>
              <w:left w:val="nil"/>
              <w:bottom w:val="nil"/>
              <w:right w:val="nil"/>
            </w:tcBorders>
            <w:shd w:val="clear" w:color="auto" w:fill="auto"/>
            <w:noWrap/>
            <w:vAlign w:val="bottom"/>
            <w:hideMark/>
          </w:tcPr>
          <w:p w:rsidR="00722A9E" w:rsidRPr="000C5E75" w:rsidRDefault="00722A9E" w:rsidP="00B6503D">
            <w:pPr>
              <w:rPr>
                <w:rFonts w:ascii="Courier New" w:hAnsi="Courier New" w:cs="Courier New"/>
                <w:sz w:val="16"/>
                <w:szCs w:val="16"/>
              </w:rPr>
            </w:pPr>
          </w:p>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546" w:type="dxa"/>
            <w:tcBorders>
              <w:top w:val="nil"/>
              <w:left w:val="nil"/>
              <w:bottom w:val="nil"/>
              <w:right w:val="nil"/>
            </w:tcBorders>
            <w:shd w:val="clear" w:color="auto" w:fill="auto"/>
            <w:noWrap/>
            <w:vAlign w:val="bottom"/>
            <w:hideMark/>
          </w:tcPr>
          <w:p w:rsidR="00722A9E" w:rsidRPr="000C5E75" w:rsidRDefault="00722A9E" w:rsidP="00B6503D"/>
        </w:tc>
        <w:tc>
          <w:tcPr>
            <w:tcW w:w="24" w:type="dxa"/>
            <w:tcBorders>
              <w:top w:val="nil"/>
              <w:left w:val="nil"/>
              <w:bottom w:val="nil"/>
              <w:right w:val="nil"/>
            </w:tcBorders>
            <w:shd w:val="clear" w:color="auto" w:fill="auto"/>
            <w:noWrap/>
            <w:vAlign w:val="bottom"/>
            <w:hideMark/>
          </w:tcPr>
          <w:p w:rsidR="00722A9E" w:rsidRPr="000C5E75" w:rsidRDefault="00722A9E" w:rsidP="00B6503D"/>
        </w:tc>
        <w:tc>
          <w:tcPr>
            <w:tcW w:w="6" w:type="dxa"/>
            <w:tcBorders>
              <w:top w:val="nil"/>
              <w:left w:val="nil"/>
              <w:bottom w:val="nil"/>
              <w:right w:val="nil"/>
            </w:tcBorders>
            <w:shd w:val="clear" w:color="auto" w:fill="auto"/>
            <w:noWrap/>
            <w:vAlign w:val="bottom"/>
            <w:hideMark/>
          </w:tcPr>
          <w:p w:rsidR="00722A9E" w:rsidRPr="000C5E75" w:rsidRDefault="00722A9E" w:rsidP="00B6503D"/>
        </w:tc>
        <w:tc>
          <w:tcPr>
            <w:tcW w:w="6" w:type="dxa"/>
            <w:tcBorders>
              <w:top w:val="nil"/>
              <w:left w:val="nil"/>
              <w:bottom w:val="nil"/>
              <w:right w:val="nil"/>
            </w:tcBorders>
            <w:shd w:val="clear" w:color="auto" w:fill="auto"/>
            <w:noWrap/>
            <w:vAlign w:val="bottom"/>
            <w:hideMark/>
          </w:tcPr>
          <w:p w:rsidR="00722A9E" w:rsidRPr="000C5E75" w:rsidRDefault="00722A9E" w:rsidP="00B6503D"/>
        </w:tc>
        <w:tc>
          <w:tcPr>
            <w:tcW w:w="161" w:type="dxa"/>
            <w:tcBorders>
              <w:top w:val="nil"/>
              <w:left w:val="nil"/>
              <w:bottom w:val="nil"/>
              <w:right w:val="nil"/>
            </w:tcBorders>
            <w:shd w:val="clear" w:color="auto" w:fill="auto"/>
            <w:noWrap/>
            <w:vAlign w:val="bottom"/>
            <w:hideMark/>
          </w:tcPr>
          <w:p w:rsidR="00722A9E" w:rsidRPr="000C5E75" w:rsidRDefault="00722A9E" w:rsidP="00B6503D"/>
        </w:tc>
        <w:tc>
          <w:tcPr>
            <w:tcW w:w="161" w:type="dxa"/>
            <w:tcBorders>
              <w:top w:val="nil"/>
              <w:left w:val="nil"/>
              <w:bottom w:val="nil"/>
              <w:right w:val="nil"/>
            </w:tcBorders>
            <w:shd w:val="clear" w:color="auto" w:fill="auto"/>
            <w:noWrap/>
            <w:vAlign w:val="bottom"/>
            <w:hideMark/>
          </w:tcPr>
          <w:p w:rsidR="00722A9E" w:rsidRPr="000C5E75" w:rsidRDefault="00722A9E" w:rsidP="00B6503D"/>
        </w:tc>
        <w:tc>
          <w:tcPr>
            <w:tcW w:w="161" w:type="dxa"/>
            <w:tcBorders>
              <w:top w:val="nil"/>
              <w:left w:val="nil"/>
              <w:bottom w:val="nil"/>
              <w:right w:val="nil"/>
            </w:tcBorders>
            <w:shd w:val="clear" w:color="auto" w:fill="auto"/>
            <w:noWrap/>
            <w:vAlign w:val="bottom"/>
            <w:hideMark/>
          </w:tcPr>
          <w:p w:rsidR="00722A9E" w:rsidRPr="000C5E75" w:rsidRDefault="00722A9E" w:rsidP="00B6503D"/>
        </w:tc>
        <w:tc>
          <w:tcPr>
            <w:tcW w:w="216" w:type="dxa"/>
            <w:tcBorders>
              <w:top w:val="nil"/>
              <w:left w:val="nil"/>
              <w:bottom w:val="nil"/>
              <w:right w:val="nil"/>
            </w:tcBorders>
            <w:shd w:val="clear" w:color="auto" w:fill="auto"/>
            <w:noWrap/>
            <w:vAlign w:val="bottom"/>
            <w:hideMark/>
          </w:tcPr>
          <w:p w:rsidR="00722A9E" w:rsidRPr="000C5E75" w:rsidRDefault="00722A9E" w:rsidP="00B6503D"/>
        </w:tc>
        <w:tc>
          <w:tcPr>
            <w:tcW w:w="217" w:type="dxa"/>
            <w:tcBorders>
              <w:top w:val="nil"/>
              <w:left w:val="nil"/>
              <w:bottom w:val="nil"/>
              <w:right w:val="nil"/>
            </w:tcBorders>
            <w:shd w:val="clear" w:color="auto" w:fill="auto"/>
            <w:noWrap/>
            <w:vAlign w:val="bottom"/>
            <w:hideMark/>
          </w:tcPr>
          <w:p w:rsidR="00722A9E" w:rsidRPr="000C5E75" w:rsidRDefault="00722A9E" w:rsidP="00B6503D"/>
        </w:tc>
        <w:tc>
          <w:tcPr>
            <w:tcW w:w="216" w:type="dxa"/>
            <w:tcBorders>
              <w:top w:val="nil"/>
              <w:left w:val="nil"/>
              <w:bottom w:val="nil"/>
              <w:right w:val="nil"/>
            </w:tcBorders>
            <w:shd w:val="clear" w:color="auto" w:fill="auto"/>
            <w:noWrap/>
            <w:vAlign w:val="bottom"/>
            <w:hideMark/>
          </w:tcPr>
          <w:p w:rsidR="00722A9E" w:rsidRPr="000C5E75" w:rsidRDefault="00722A9E" w:rsidP="00B6503D"/>
        </w:tc>
        <w:tc>
          <w:tcPr>
            <w:tcW w:w="216" w:type="dxa"/>
            <w:tcBorders>
              <w:top w:val="nil"/>
              <w:left w:val="nil"/>
              <w:bottom w:val="nil"/>
              <w:right w:val="nil"/>
            </w:tcBorders>
            <w:shd w:val="clear" w:color="auto" w:fill="auto"/>
            <w:noWrap/>
            <w:vAlign w:val="bottom"/>
            <w:hideMark/>
          </w:tcPr>
          <w:p w:rsidR="00722A9E" w:rsidRPr="000C5E75" w:rsidRDefault="00722A9E" w:rsidP="00B6503D"/>
        </w:tc>
        <w:tc>
          <w:tcPr>
            <w:tcW w:w="216" w:type="dxa"/>
            <w:tcBorders>
              <w:top w:val="nil"/>
              <w:left w:val="nil"/>
              <w:bottom w:val="nil"/>
              <w:right w:val="nil"/>
            </w:tcBorders>
            <w:shd w:val="clear" w:color="auto" w:fill="auto"/>
            <w:noWrap/>
            <w:vAlign w:val="bottom"/>
            <w:hideMark/>
          </w:tcPr>
          <w:p w:rsidR="00722A9E" w:rsidRPr="000C5E75" w:rsidRDefault="00722A9E" w:rsidP="00B6503D"/>
        </w:tc>
        <w:tc>
          <w:tcPr>
            <w:tcW w:w="216"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382" w:type="dxa"/>
            <w:tcBorders>
              <w:top w:val="nil"/>
              <w:left w:val="nil"/>
              <w:bottom w:val="nil"/>
              <w:right w:val="nil"/>
            </w:tcBorders>
            <w:shd w:val="clear" w:color="auto" w:fill="auto"/>
            <w:noWrap/>
            <w:vAlign w:val="bottom"/>
            <w:hideMark/>
          </w:tcPr>
          <w:p w:rsidR="00722A9E" w:rsidRPr="000C5E75" w:rsidRDefault="00722A9E" w:rsidP="00B6503D"/>
        </w:tc>
        <w:tc>
          <w:tcPr>
            <w:tcW w:w="240" w:type="dxa"/>
            <w:tcBorders>
              <w:top w:val="nil"/>
              <w:left w:val="nil"/>
              <w:bottom w:val="nil"/>
              <w:right w:val="nil"/>
            </w:tcBorders>
            <w:shd w:val="clear" w:color="auto" w:fill="auto"/>
            <w:noWrap/>
            <w:vAlign w:val="bottom"/>
            <w:hideMark/>
          </w:tcPr>
          <w:p w:rsidR="00722A9E" w:rsidRPr="000C5E75" w:rsidRDefault="00722A9E" w:rsidP="00B6503D"/>
        </w:tc>
        <w:tc>
          <w:tcPr>
            <w:tcW w:w="321" w:type="dxa"/>
            <w:tcBorders>
              <w:top w:val="nil"/>
              <w:left w:val="nil"/>
              <w:bottom w:val="nil"/>
              <w:right w:val="nil"/>
            </w:tcBorders>
            <w:shd w:val="clear" w:color="auto" w:fill="auto"/>
            <w:noWrap/>
            <w:vAlign w:val="bottom"/>
            <w:hideMark/>
          </w:tcPr>
          <w:p w:rsidR="00722A9E" w:rsidRPr="000C5E75" w:rsidRDefault="00722A9E" w:rsidP="00B6503D"/>
        </w:tc>
        <w:tc>
          <w:tcPr>
            <w:tcW w:w="341" w:type="dxa"/>
            <w:tcBorders>
              <w:top w:val="nil"/>
              <w:left w:val="nil"/>
              <w:bottom w:val="nil"/>
              <w:right w:val="nil"/>
            </w:tcBorders>
            <w:shd w:val="clear" w:color="auto" w:fill="auto"/>
            <w:noWrap/>
            <w:vAlign w:val="bottom"/>
            <w:hideMark/>
          </w:tcPr>
          <w:p w:rsidR="00722A9E" w:rsidRPr="000C5E75" w:rsidRDefault="00722A9E" w:rsidP="00B6503D"/>
        </w:tc>
        <w:tc>
          <w:tcPr>
            <w:tcW w:w="300" w:type="dxa"/>
            <w:tcBorders>
              <w:top w:val="nil"/>
              <w:left w:val="nil"/>
              <w:bottom w:val="nil"/>
              <w:right w:val="nil"/>
            </w:tcBorders>
            <w:shd w:val="clear" w:color="auto" w:fill="auto"/>
            <w:noWrap/>
            <w:vAlign w:val="bottom"/>
            <w:hideMark/>
          </w:tcPr>
          <w:p w:rsidR="00722A9E" w:rsidRPr="000C5E75" w:rsidRDefault="00722A9E" w:rsidP="00B6503D"/>
        </w:tc>
        <w:tc>
          <w:tcPr>
            <w:tcW w:w="341" w:type="dxa"/>
            <w:tcBorders>
              <w:top w:val="nil"/>
              <w:left w:val="nil"/>
              <w:bottom w:val="nil"/>
              <w:right w:val="nil"/>
            </w:tcBorders>
            <w:shd w:val="clear" w:color="auto" w:fill="auto"/>
            <w:noWrap/>
            <w:vAlign w:val="bottom"/>
            <w:hideMark/>
          </w:tcPr>
          <w:p w:rsidR="00722A9E" w:rsidRPr="000C5E75" w:rsidRDefault="00722A9E" w:rsidP="00B6503D"/>
        </w:tc>
        <w:tc>
          <w:tcPr>
            <w:tcW w:w="382"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280"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265" w:type="dxa"/>
            <w:tcBorders>
              <w:top w:val="nil"/>
              <w:left w:val="nil"/>
              <w:bottom w:val="nil"/>
              <w:right w:val="nil"/>
            </w:tcBorders>
            <w:shd w:val="clear" w:color="auto" w:fill="auto"/>
            <w:noWrap/>
            <w:vAlign w:val="bottom"/>
            <w:hideMark/>
          </w:tcPr>
          <w:p w:rsidR="00722A9E" w:rsidRPr="000C5E75" w:rsidRDefault="00722A9E" w:rsidP="00B6503D"/>
        </w:tc>
        <w:tc>
          <w:tcPr>
            <w:tcW w:w="310" w:type="dxa"/>
            <w:tcBorders>
              <w:top w:val="nil"/>
              <w:left w:val="nil"/>
              <w:bottom w:val="nil"/>
              <w:right w:val="nil"/>
            </w:tcBorders>
            <w:shd w:val="clear" w:color="auto" w:fill="auto"/>
            <w:noWrap/>
            <w:vAlign w:val="bottom"/>
            <w:hideMark/>
          </w:tcPr>
          <w:p w:rsidR="00722A9E" w:rsidRPr="000C5E75" w:rsidRDefault="00722A9E" w:rsidP="00B6503D"/>
        </w:tc>
        <w:tc>
          <w:tcPr>
            <w:tcW w:w="198" w:type="dxa"/>
            <w:tcBorders>
              <w:top w:val="nil"/>
              <w:left w:val="nil"/>
              <w:bottom w:val="nil"/>
              <w:right w:val="nil"/>
            </w:tcBorders>
            <w:shd w:val="clear" w:color="auto" w:fill="auto"/>
            <w:noWrap/>
            <w:vAlign w:val="bottom"/>
            <w:hideMark/>
          </w:tcPr>
          <w:p w:rsidR="00722A9E" w:rsidRPr="000C5E75" w:rsidRDefault="00722A9E" w:rsidP="00B6503D"/>
        </w:tc>
      </w:tr>
      <w:tr w:rsidR="00722A9E" w:rsidRPr="000C5E75" w:rsidTr="00B6503D">
        <w:trPr>
          <w:trHeight w:val="216"/>
        </w:trPr>
        <w:tc>
          <w:tcPr>
            <w:tcW w:w="9689" w:type="dxa"/>
            <w:gridSpan w:val="34"/>
            <w:tcBorders>
              <w:top w:val="nil"/>
              <w:left w:val="nil"/>
              <w:bottom w:val="nil"/>
              <w:right w:val="nil"/>
            </w:tcBorders>
            <w:shd w:val="clear" w:color="auto" w:fill="auto"/>
            <w:noWrap/>
            <w:vAlign w:val="bottom"/>
            <w:hideMark/>
          </w:tcPr>
          <w:p w:rsidR="00722A9E" w:rsidRPr="000C5E75" w:rsidRDefault="00722A9E" w:rsidP="00B6503D">
            <w:pPr>
              <w:rPr>
                <w:rFonts w:ascii="Courier New" w:hAnsi="Courier New" w:cs="Courier New"/>
                <w:sz w:val="16"/>
                <w:szCs w:val="16"/>
              </w:rPr>
            </w:pPr>
            <w:r w:rsidRPr="000C5E75">
              <w:rPr>
                <w:rFonts w:ascii="Courier New" w:hAnsi="Courier New" w:cs="Courier New"/>
                <w:sz w:val="16"/>
                <w:szCs w:val="16"/>
              </w:rPr>
              <w:t>Исп. ФИО, номер телефона</w:t>
            </w:r>
          </w:p>
        </w:tc>
      </w:tr>
    </w:tbl>
    <w:p w:rsidR="00722A9E" w:rsidRPr="0083360D" w:rsidRDefault="00722A9E" w:rsidP="00722A9E">
      <w:pPr>
        <w:contextualSpacing/>
        <w:rPr>
          <w:sz w:val="24"/>
          <w:szCs w:val="24"/>
        </w:rPr>
        <w:sectPr w:rsidR="00722A9E" w:rsidRPr="0083360D" w:rsidSect="003473A4">
          <w:footerReference w:type="first" r:id="rId78"/>
          <w:pgSz w:w="11906" w:h="16838"/>
          <w:pgMar w:top="1134" w:right="851" w:bottom="1134" w:left="1701" w:header="709" w:footer="709" w:gutter="0"/>
          <w:cols w:space="708"/>
          <w:docGrid w:linePitch="360"/>
        </w:sectPr>
      </w:pPr>
    </w:p>
    <w:p w:rsidR="00722A9E" w:rsidRPr="0083360D" w:rsidRDefault="00722A9E" w:rsidP="00722A9E">
      <w:pPr>
        <w:contextualSpacing/>
        <w:jc w:val="right"/>
        <w:rPr>
          <w:noProof/>
          <w:sz w:val="24"/>
          <w:szCs w:val="24"/>
        </w:rPr>
      </w:pPr>
      <w:bookmarkStart w:id="181" w:name="_Toc480797126"/>
      <w:r w:rsidRPr="003473A4">
        <w:rPr>
          <w:rStyle w:val="30"/>
          <w:rFonts w:ascii="Calibri" w:hAnsi="Calibri"/>
          <w:b w:val="0"/>
          <w:sz w:val="24"/>
          <w:szCs w:val="24"/>
        </w:rPr>
        <w:lastRenderedPageBreak/>
        <w:t>Приложение З-21 Справка о полярных надбавках и проезде в отпуск</w:t>
      </w:r>
      <w:bookmarkEnd w:id="181"/>
      <w:r w:rsidRPr="0083360D">
        <w:rPr>
          <w:noProof/>
          <w:sz w:val="24"/>
          <w:szCs w:val="24"/>
        </w:rPr>
        <w:t xml:space="preserve"> </w:t>
      </w:r>
    </w:p>
    <w:p w:rsidR="00722A9E" w:rsidRPr="0083360D" w:rsidRDefault="00722A9E" w:rsidP="00722A9E">
      <w:pPr>
        <w:contextualSpacing/>
        <w:rPr>
          <w:noProof/>
          <w:sz w:val="24"/>
          <w:szCs w:val="24"/>
        </w:rPr>
      </w:pPr>
    </w:p>
    <w:p w:rsidR="00722A9E" w:rsidRPr="0083360D" w:rsidRDefault="00722A9E" w:rsidP="00722A9E">
      <w:pPr>
        <w:contextualSpacing/>
        <w:rPr>
          <w:sz w:val="24"/>
          <w:szCs w:val="24"/>
        </w:rPr>
        <w:sectPr w:rsidR="00722A9E" w:rsidRPr="0083360D" w:rsidSect="003473A4">
          <w:footerReference w:type="first" r:id="rId79"/>
          <w:pgSz w:w="11906" w:h="16838"/>
          <w:pgMar w:top="1134" w:right="851" w:bottom="1134" w:left="1701" w:header="709" w:footer="709" w:gutter="0"/>
          <w:cols w:space="708"/>
          <w:docGrid w:linePitch="360"/>
        </w:sectPr>
      </w:pPr>
      <w:r w:rsidRPr="003473A4">
        <w:rPr>
          <w:noProof/>
          <w:sz w:val="24"/>
          <w:szCs w:val="24"/>
        </w:rPr>
        <w:drawing>
          <wp:inline distT="0" distB="0" distL="0" distR="0">
            <wp:extent cx="5943600" cy="6619875"/>
            <wp:effectExtent l="0" t="0" r="0" b="952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3"/>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943600" cy="6619875"/>
                    </a:xfrm>
                    <a:prstGeom prst="rect">
                      <a:avLst/>
                    </a:prstGeom>
                    <a:noFill/>
                    <a:ln>
                      <a:noFill/>
                    </a:ln>
                  </pic:spPr>
                </pic:pic>
              </a:graphicData>
            </a:graphic>
          </wp:inline>
        </w:drawing>
      </w:r>
    </w:p>
    <w:p w:rsidR="00722A9E" w:rsidRPr="0083360D" w:rsidRDefault="00722A9E" w:rsidP="00722A9E">
      <w:pPr>
        <w:contextualSpacing/>
        <w:jc w:val="right"/>
        <w:rPr>
          <w:noProof/>
          <w:sz w:val="24"/>
          <w:szCs w:val="24"/>
        </w:rPr>
      </w:pPr>
      <w:bookmarkStart w:id="182" w:name="_Toc480797127"/>
      <w:r w:rsidRPr="003473A4">
        <w:rPr>
          <w:rStyle w:val="30"/>
          <w:rFonts w:ascii="Calibri" w:hAnsi="Calibri"/>
          <w:b w:val="0"/>
          <w:sz w:val="24"/>
          <w:szCs w:val="24"/>
        </w:rPr>
        <w:lastRenderedPageBreak/>
        <w:t>Приложение З-22 Справка о для получения пособия по рождению ребенка</w:t>
      </w:r>
      <w:bookmarkEnd w:id="182"/>
    </w:p>
    <w:p w:rsidR="00722A9E" w:rsidRPr="0083360D" w:rsidRDefault="00722A9E" w:rsidP="00722A9E">
      <w:pPr>
        <w:contextualSpacing/>
        <w:rPr>
          <w:sz w:val="24"/>
          <w:szCs w:val="24"/>
        </w:rPr>
        <w:sectPr w:rsidR="00722A9E" w:rsidRPr="0083360D" w:rsidSect="003473A4">
          <w:footerReference w:type="first" r:id="rId81"/>
          <w:pgSz w:w="11906" w:h="16838"/>
          <w:pgMar w:top="1134" w:right="851" w:bottom="1134" w:left="1701" w:header="709" w:footer="709" w:gutter="0"/>
          <w:cols w:space="708"/>
          <w:docGrid w:linePitch="360"/>
        </w:sectPr>
      </w:pPr>
      <w:r w:rsidRPr="003473A4">
        <w:rPr>
          <w:noProof/>
          <w:sz w:val="24"/>
          <w:szCs w:val="24"/>
        </w:rPr>
        <w:drawing>
          <wp:inline distT="0" distB="0" distL="0" distR="0">
            <wp:extent cx="5114925" cy="6696075"/>
            <wp:effectExtent l="0" t="0" r="9525" b="952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4"/>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114925" cy="6696075"/>
                    </a:xfrm>
                    <a:prstGeom prst="rect">
                      <a:avLst/>
                    </a:prstGeom>
                    <a:noFill/>
                    <a:ln>
                      <a:noFill/>
                    </a:ln>
                  </pic:spPr>
                </pic:pic>
              </a:graphicData>
            </a:graphic>
          </wp:inline>
        </w:drawing>
      </w:r>
    </w:p>
    <w:p w:rsidR="00722A9E" w:rsidRPr="0083360D" w:rsidRDefault="00722A9E" w:rsidP="00722A9E">
      <w:pPr>
        <w:contextualSpacing/>
        <w:jc w:val="right"/>
        <w:rPr>
          <w:noProof/>
          <w:sz w:val="24"/>
          <w:szCs w:val="24"/>
        </w:rPr>
      </w:pPr>
      <w:bookmarkStart w:id="183" w:name="_Toc480797128"/>
      <w:r w:rsidRPr="003473A4">
        <w:rPr>
          <w:rStyle w:val="30"/>
          <w:rFonts w:ascii="Calibri" w:hAnsi="Calibri"/>
          <w:b w:val="0"/>
          <w:sz w:val="24"/>
          <w:szCs w:val="24"/>
        </w:rPr>
        <w:lastRenderedPageBreak/>
        <w:t>Приложение З-23 Справка о для получения об отпуске до 1,5 лет</w:t>
      </w:r>
      <w:bookmarkEnd w:id="183"/>
    </w:p>
    <w:p w:rsidR="00722A9E" w:rsidRPr="0083360D" w:rsidRDefault="00722A9E" w:rsidP="00722A9E">
      <w:pPr>
        <w:contextualSpacing/>
        <w:rPr>
          <w:sz w:val="24"/>
          <w:szCs w:val="24"/>
        </w:rPr>
        <w:sectPr w:rsidR="00722A9E" w:rsidRPr="0083360D" w:rsidSect="003473A4">
          <w:footerReference w:type="first" r:id="rId83"/>
          <w:pgSz w:w="11906" w:h="16838"/>
          <w:pgMar w:top="1134" w:right="851" w:bottom="1134" w:left="1701" w:header="709" w:footer="709" w:gutter="0"/>
          <w:cols w:space="708"/>
          <w:docGrid w:linePitch="360"/>
        </w:sectPr>
      </w:pPr>
      <w:r w:rsidRPr="003473A4">
        <w:rPr>
          <w:noProof/>
          <w:sz w:val="24"/>
          <w:szCs w:val="24"/>
        </w:rPr>
        <w:drawing>
          <wp:inline distT="0" distB="0" distL="0" distR="0">
            <wp:extent cx="5029200" cy="680085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5"/>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029200" cy="6800850"/>
                    </a:xfrm>
                    <a:prstGeom prst="rect">
                      <a:avLst/>
                    </a:prstGeom>
                    <a:noFill/>
                    <a:ln>
                      <a:noFill/>
                    </a:ln>
                  </pic:spPr>
                </pic:pic>
              </a:graphicData>
            </a:graphic>
          </wp:inline>
        </w:drawing>
      </w:r>
    </w:p>
    <w:p w:rsidR="00722A9E" w:rsidRPr="0083360D" w:rsidRDefault="00722A9E" w:rsidP="00722A9E">
      <w:pPr>
        <w:contextualSpacing/>
        <w:jc w:val="right"/>
        <w:rPr>
          <w:noProof/>
          <w:sz w:val="24"/>
          <w:szCs w:val="24"/>
        </w:rPr>
      </w:pPr>
      <w:bookmarkStart w:id="184" w:name="_Toc480797129"/>
      <w:r w:rsidRPr="003473A4">
        <w:rPr>
          <w:rStyle w:val="30"/>
          <w:rFonts w:ascii="Calibri" w:hAnsi="Calibri"/>
          <w:b w:val="0"/>
          <w:sz w:val="24"/>
          <w:szCs w:val="24"/>
        </w:rPr>
        <w:lastRenderedPageBreak/>
        <w:t>Приложение З-24 Справка о реквизитах в банк</w:t>
      </w:r>
      <w:bookmarkEnd w:id="184"/>
    </w:p>
    <w:p w:rsidR="00722A9E" w:rsidRPr="0083360D" w:rsidRDefault="00722A9E" w:rsidP="00722A9E">
      <w:pPr>
        <w:contextualSpacing/>
        <w:rPr>
          <w:sz w:val="24"/>
          <w:szCs w:val="24"/>
        </w:rPr>
        <w:sectPr w:rsidR="00722A9E" w:rsidRPr="0083360D" w:rsidSect="003473A4">
          <w:footerReference w:type="first" r:id="rId85"/>
          <w:pgSz w:w="11906" w:h="16838"/>
          <w:pgMar w:top="1134" w:right="851" w:bottom="1134" w:left="1701" w:header="709" w:footer="709" w:gutter="0"/>
          <w:cols w:space="708"/>
          <w:docGrid w:linePitch="360"/>
        </w:sectPr>
      </w:pPr>
      <w:r w:rsidRPr="003473A4">
        <w:rPr>
          <w:noProof/>
          <w:sz w:val="24"/>
          <w:szCs w:val="24"/>
        </w:rPr>
        <w:drawing>
          <wp:inline distT="0" distB="0" distL="0" distR="0">
            <wp:extent cx="4800600" cy="6848475"/>
            <wp:effectExtent l="0" t="0" r="0" b="952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6"/>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4800600" cy="6848475"/>
                    </a:xfrm>
                    <a:prstGeom prst="rect">
                      <a:avLst/>
                    </a:prstGeom>
                    <a:noFill/>
                    <a:ln>
                      <a:noFill/>
                    </a:ln>
                  </pic:spPr>
                </pic:pic>
              </a:graphicData>
            </a:graphic>
          </wp:inline>
        </w:drawing>
      </w:r>
    </w:p>
    <w:p w:rsidR="00722A9E" w:rsidRPr="0083360D" w:rsidRDefault="00722A9E" w:rsidP="00722A9E">
      <w:pPr>
        <w:contextualSpacing/>
        <w:jc w:val="right"/>
        <w:rPr>
          <w:noProof/>
          <w:sz w:val="24"/>
          <w:szCs w:val="24"/>
        </w:rPr>
      </w:pPr>
      <w:bookmarkStart w:id="185" w:name="_Toc480797130"/>
      <w:r w:rsidRPr="003473A4">
        <w:rPr>
          <w:rStyle w:val="30"/>
          <w:rFonts w:ascii="Calibri" w:hAnsi="Calibri"/>
          <w:b w:val="0"/>
          <w:sz w:val="24"/>
          <w:szCs w:val="24"/>
        </w:rPr>
        <w:lastRenderedPageBreak/>
        <w:t>Приложение З-25 Отчет по исполнительным листам</w:t>
      </w:r>
      <w:bookmarkEnd w:id="185"/>
    </w:p>
    <w:p w:rsidR="00722A9E" w:rsidRPr="0083360D" w:rsidRDefault="00722A9E" w:rsidP="00722A9E">
      <w:pPr>
        <w:contextualSpacing/>
        <w:rPr>
          <w:sz w:val="24"/>
          <w:szCs w:val="24"/>
        </w:rPr>
        <w:sectPr w:rsidR="00722A9E" w:rsidRPr="0083360D" w:rsidSect="003473A4">
          <w:footerReference w:type="first" r:id="rId87"/>
          <w:pgSz w:w="11906" w:h="16838"/>
          <w:pgMar w:top="1134" w:right="851" w:bottom="1134" w:left="1701" w:header="709" w:footer="709" w:gutter="0"/>
          <w:cols w:space="708"/>
          <w:docGrid w:linePitch="360"/>
        </w:sectPr>
      </w:pPr>
      <w:r w:rsidRPr="003473A4">
        <w:rPr>
          <w:noProof/>
          <w:sz w:val="24"/>
          <w:szCs w:val="24"/>
        </w:rPr>
        <w:drawing>
          <wp:inline distT="0" distB="0" distL="0" distR="0">
            <wp:extent cx="4619625" cy="2857500"/>
            <wp:effectExtent l="0" t="0" r="952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7"/>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4619625" cy="2857500"/>
                    </a:xfrm>
                    <a:prstGeom prst="rect">
                      <a:avLst/>
                    </a:prstGeom>
                    <a:noFill/>
                    <a:ln>
                      <a:noFill/>
                    </a:ln>
                  </pic:spPr>
                </pic:pic>
              </a:graphicData>
            </a:graphic>
          </wp:inline>
        </w:drawing>
      </w:r>
    </w:p>
    <w:p w:rsidR="00722A9E" w:rsidRPr="0083360D" w:rsidRDefault="00722A9E" w:rsidP="00722A9E">
      <w:pPr>
        <w:contextualSpacing/>
        <w:jc w:val="right"/>
        <w:rPr>
          <w:noProof/>
          <w:sz w:val="24"/>
          <w:szCs w:val="24"/>
        </w:rPr>
      </w:pPr>
      <w:bookmarkStart w:id="186" w:name="_Toc480797131"/>
      <w:r w:rsidRPr="003473A4">
        <w:rPr>
          <w:rStyle w:val="30"/>
          <w:rFonts w:ascii="Calibri" w:hAnsi="Calibri"/>
          <w:b w:val="0"/>
          <w:sz w:val="24"/>
          <w:szCs w:val="24"/>
        </w:rPr>
        <w:lastRenderedPageBreak/>
        <w:t>Приложение З-26 Отчет Свод начислений и удержаний</w:t>
      </w:r>
      <w:bookmarkEnd w:id="186"/>
      <w:r w:rsidRPr="003473A4">
        <w:rPr>
          <w:noProof/>
          <w:sz w:val="24"/>
          <w:szCs w:val="24"/>
        </w:rPr>
        <w:drawing>
          <wp:inline distT="0" distB="0" distL="0" distR="0">
            <wp:extent cx="5943600" cy="4638675"/>
            <wp:effectExtent l="0" t="0" r="0" b="952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8"/>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943600" cy="4638675"/>
                    </a:xfrm>
                    <a:prstGeom prst="rect">
                      <a:avLst/>
                    </a:prstGeom>
                    <a:noFill/>
                    <a:ln>
                      <a:noFill/>
                    </a:ln>
                  </pic:spPr>
                </pic:pic>
              </a:graphicData>
            </a:graphic>
          </wp:inline>
        </w:drawing>
      </w:r>
    </w:p>
    <w:p w:rsidR="00722A9E" w:rsidRPr="0083360D" w:rsidRDefault="00722A9E" w:rsidP="00722A9E">
      <w:pPr>
        <w:contextualSpacing/>
        <w:rPr>
          <w:sz w:val="24"/>
          <w:szCs w:val="24"/>
        </w:rPr>
        <w:sectPr w:rsidR="00722A9E" w:rsidRPr="0083360D" w:rsidSect="003473A4">
          <w:footerReference w:type="first" r:id="rId90"/>
          <w:pgSz w:w="11906" w:h="16838"/>
          <w:pgMar w:top="1134" w:right="851" w:bottom="1134" w:left="1701" w:header="709" w:footer="709" w:gutter="0"/>
          <w:cols w:space="708"/>
          <w:docGrid w:linePitch="360"/>
        </w:sectPr>
      </w:pPr>
    </w:p>
    <w:p w:rsidR="00722A9E" w:rsidRPr="0083360D" w:rsidRDefault="00722A9E" w:rsidP="00722A9E">
      <w:pPr>
        <w:contextualSpacing/>
        <w:jc w:val="right"/>
        <w:rPr>
          <w:sz w:val="24"/>
          <w:szCs w:val="24"/>
        </w:rPr>
        <w:sectPr w:rsidR="00722A9E" w:rsidRPr="0083360D" w:rsidSect="003473A4">
          <w:footerReference w:type="first" r:id="rId91"/>
          <w:pgSz w:w="16838" w:h="11906" w:orient="landscape"/>
          <w:pgMar w:top="1701" w:right="1134" w:bottom="851" w:left="1134" w:header="709" w:footer="709" w:gutter="0"/>
          <w:cols w:space="708"/>
          <w:docGrid w:linePitch="360"/>
        </w:sectPr>
      </w:pPr>
      <w:bookmarkStart w:id="187" w:name="_Toc480797132"/>
      <w:r w:rsidRPr="003473A4">
        <w:rPr>
          <w:rStyle w:val="30"/>
          <w:rFonts w:ascii="Calibri" w:hAnsi="Calibri"/>
          <w:b w:val="0"/>
          <w:sz w:val="24"/>
          <w:szCs w:val="24"/>
        </w:rPr>
        <w:lastRenderedPageBreak/>
        <w:t>Приложение З-27 Отчет Расчетная ведомость</w:t>
      </w:r>
      <w:bookmarkEnd w:id="187"/>
      <w:r w:rsidRPr="003473A4">
        <w:rPr>
          <w:noProof/>
          <w:sz w:val="24"/>
          <w:szCs w:val="24"/>
        </w:rPr>
        <w:drawing>
          <wp:inline distT="0" distB="0" distL="0" distR="0">
            <wp:extent cx="9258300" cy="302895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9"/>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9258300" cy="3028950"/>
                    </a:xfrm>
                    <a:prstGeom prst="rect">
                      <a:avLst/>
                    </a:prstGeom>
                    <a:noFill/>
                    <a:ln>
                      <a:noFill/>
                    </a:ln>
                  </pic:spPr>
                </pic:pic>
              </a:graphicData>
            </a:graphic>
          </wp:inline>
        </w:drawing>
      </w:r>
    </w:p>
    <w:p w:rsidR="00722A9E" w:rsidRPr="0083360D" w:rsidRDefault="00722A9E" w:rsidP="00722A9E">
      <w:pPr>
        <w:contextualSpacing/>
        <w:jc w:val="right"/>
        <w:rPr>
          <w:sz w:val="24"/>
          <w:szCs w:val="24"/>
        </w:rPr>
        <w:sectPr w:rsidR="00722A9E" w:rsidRPr="0083360D" w:rsidSect="003473A4">
          <w:footerReference w:type="first" r:id="rId93"/>
          <w:pgSz w:w="16838" w:h="11906" w:orient="landscape"/>
          <w:pgMar w:top="1701" w:right="1134" w:bottom="851" w:left="1134" w:header="709" w:footer="709" w:gutter="0"/>
          <w:cols w:space="708"/>
          <w:docGrid w:linePitch="360"/>
        </w:sectPr>
      </w:pPr>
      <w:bookmarkStart w:id="188" w:name="_Toc480797133"/>
      <w:r w:rsidRPr="003473A4">
        <w:rPr>
          <w:rStyle w:val="30"/>
          <w:rFonts w:ascii="Calibri" w:hAnsi="Calibri"/>
          <w:b w:val="0"/>
          <w:sz w:val="24"/>
          <w:szCs w:val="24"/>
        </w:rPr>
        <w:lastRenderedPageBreak/>
        <w:t>Приложение З-28 Отчет Расчетная ведомость в произвольной форме</w:t>
      </w:r>
      <w:bookmarkEnd w:id="188"/>
      <w:r w:rsidRPr="003473A4">
        <w:rPr>
          <w:noProof/>
          <w:sz w:val="24"/>
          <w:szCs w:val="24"/>
        </w:rPr>
        <w:drawing>
          <wp:inline distT="0" distB="0" distL="0" distR="0">
            <wp:extent cx="9248775" cy="2571750"/>
            <wp:effectExtent l="0" t="0" r="952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0"/>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9248775" cy="2571750"/>
                    </a:xfrm>
                    <a:prstGeom prst="rect">
                      <a:avLst/>
                    </a:prstGeom>
                    <a:noFill/>
                    <a:ln>
                      <a:noFill/>
                    </a:ln>
                  </pic:spPr>
                </pic:pic>
              </a:graphicData>
            </a:graphic>
          </wp:inline>
        </w:drawing>
      </w:r>
    </w:p>
    <w:p w:rsidR="00722A9E" w:rsidRPr="003473A4" w:rsidRDefault="00722A9E" w:rsidP="00722A9E">
      <w:pPr>
        <w:contextualSpacing/>
        <w:jc w:val="right"/>
        <w:rPr>
          <w:rStyle w:val="30"/>
          <w:rFonts w:ascii="Calibri" w:hAnsi="Calibri"/>
          <w:b w:val="0"/>
          <w:sz w:val="24"/>
          <w:szCs w:val="24"/>
        </w:rPr>
      </w:pPr>
      <w:bookmarkStart w:id="189" w:name="_Toc480797134"/>
      <w:r w:rsidRPr="003473A4">
        <w:rPr>
          <w:rStyle w:val="30"/>
          <w:rFonts w:ascii="Calibri" w:hAnsi="Calibri"/>
          <w:b w:val="0"/>
          <w:sz w:val="24"/>
          <w:szCs w:val="24"/>
        </w:rPr>
        <w:lastRenderedPageBreak/>
        <w:t>Приложение З-29 Отчет Платежная ведомость Т-53</w:t>
      </w:r>
      <w:bookmarkEnd w:id="189"/>
    </w:p>
    <w:p w:rsidR="00722A9E" w:rsidRPr="003473A4" w:rsidRDefault="00722A9E" w:rsidP="00722A9E">
      <w:pPr>
        <w:contextualSpacing/>
        <w:jc w:val="right"/>
        <w:rPr>
          <w:rStyle w:val="30"/>
          <w:rFonts w:ascii="Calibri" w:hAnsi="Calibri"/>
          <w:b w:val="0"/>
          <w:sz w:val="24"/>
          <w:szCs w:val="24"/>
        </w:rPr>
      </w:pPr>
    </w:p>
    <w:p w:rsidR="00722A9E" w:rsidRPr="0083360D" w:rsidRDefault="00722A9E" w:rsidP="00722A9E">
      <w:pPr>
        <w:contextualSpacing/>
        <w:jc w:val="center"/>
        <w:rPr>
          <w:sz w:val="24"/>
          <w:szCs w:val="24"/>
        </w:rPr>
        <w:sectPr w:rsidR="00722A9E" w:rsidRPr="0083360D" w:rsidSect="003473A4">
          <w:footerReference w:type="first" r:id="rId95"/>
          <w:pgSz w:w="11906" w:h="16838"/>
          <w:pgMar w:top="1134" w:right="851" w:bottom="1134" w:left="1701" w:header="709" w:footer="709" w:gutter="0"/>
          <w:cols w:space="708"/>
          <w:docGrid w:linePitch="360"/>
        </w:sectPr>
      </w:pPr>
      <w:r w:rsidRPr="003473A4">
        <w:rPr>
          <w:noProof/>
          <w:sz w:val="24"/>
          <w:szCs w:val="24"/>
        </w:rPr>
        <w:drawing>
          <wp:inline distT="0" distB="0" distL="0" distR="0">
            <wp:extent cx="4562475" cy="6781800"/>
            <wp:effectExtent l="0" t="0" r="952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1"/>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4562475" cy="6781800"/>
                    </a:xfrm>
                    <a:prstGeom prst="rect">
                      <a:avLst/>
                    </a:prstGeom>
                    <a:noFill/>
                    <a:ln>
                      <a:noFill/>
                    </a:ln>
                  </pic:spPr>
                </pic:pic>
              </a:graphicData>
            </a:graphic>
          </wp:inline>
        </w:drawing>
      </w:r>
    </w:p>
    <w:p w:rsidR="00722A9E" w:rsidRPr="003473A4" w:rsidRDefault="00722A9E" w:rsidP="00722A9E">
      <w:pPr>
        <w:contextualSpacing/>
        <w:jc w:val="right"/>
        <w:rPr>
          <w:rStyle w:val="30"/>
          <w:rFonts w:ascii="Calibri" w:hAnsi="Calibri"/>
          <w:b w:val="0"/>
          <w:sz w:val="24"/>
          <w:szCs w:val="24"/>
        </w:rPr>
      </w:pPr>
      <w:bookmarkStart w:id="190" w:name="_Toc480797135"/>
      <w:r w:rsidRPr="003473A4">
        <w:rPr>
          <w:rStyle w:val="30"/>
          <w:rFonts w:ascii="Calibri" w:hAnsi="Calibri"/>
          <w:b w:val="0"/>
          <w:sz w:val="24"/>
          <w:szCs w:val="24"/>
        </w:rPr>
        <w:lastRenderedPageBreak/>
        <w:t>Приложение З-30 Отчет Лицевой счет Т-54</w:t>
      </w:r>
      <w:bookmarkEnd w:id="190"/>
    </w:p>
    <w:p w:rsidR="00722A9E" w:rsidRPr="003473A4" w:rsidRDefault="00722A9E" w:rsidP="00722A9E">
      <w:pPr>
        <w:contextualSpacing/>
        <w:rPr>
          <w:rStyle w:val="30"/>
          <w:rFonts w:ascii="Calibri" w:hAnsi="Calibri"/>
          <w:b w:val="0"/>
          <w:sz w:val="24"/>
          <w:szCs w:val="24"/>
        </w:rPr>
      </w:pPr>
    </w:p>
    <w:p w:rsidR="00722A9E" w:rsidRPr="0083360D" w:rsidRDefault="00722A9E" w:rsidP="00722A9E">
      <w:pPr>
        <w:contextualSpacing/>
        <w:rPr>
          <w:sz w:val="24"/>
          <w:szCs w:val="24"/>
        </w:rPr>
        <w:sectPr w:rsidR="00722A9E" w:rsidRPr="0083360D" w:rsidSect="003473A4">
          <w:footerReference w:type="first" r:id="rId97"/>
          <w:pgSz w:w="11906" w:h="16838"/>
          <w:pgMar w:top="1134" w:right="851" w:bottom="1134" w:left="1701" w:header="709" w:footer="709" w:gutter="0"/>
          <w:cols w:space="708"/>
          <w:docGrid w:linePitch="360"/>
        </w:sectPr>
      </w:pPr>
      <w:r w:rsidRPr="003473A4">
        <w:rPr>
          <w:noProof/>
          <w:sz w:val="24"/>
          <w:szCs w:val="24"/>
        </w:rPr>
        <w:drawing>
          <wp:inline distT="0" distB="0" distL="0" distR="0">
            <wp:extent cx="5581650" cy="4314825"/>
            <wp:effectExtent l="0" t="0" r="0"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2"/>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581650" cy="4314825"/>
                    </a:xfrm>
                    <a:prstGeom prst="rect">
                      <a:avLst/>
                    </a:prstGeom>
                    <a:noFill/>
                    <a:ln>
                      <a:noFill/>
                    </a:ln>
                  </pic:spPr>
                </pic:pic>
              </a:graphicData>
            </a:graphic>
          </wp:inline>
        </w:drawing>
      </w:r>
    </w:p>
    <w:p w:rsidR="00722A9E" w:rsidRPr="003473A4" w:rsidRDefault="00722A9E" w:rsidP="00722A9E">
      <w:pPr>
        <w:contextualSpacing/>
        <w:jc w:val="right"/>
        <w:rPr>
          <w:rStyle w:val="30"/>
          <w:rFonts w:ascii="Calibri" w:hAnsi="Calibri"/>
          <w:b w:val="0"/>
          <w:sz w:val="24"/>
          <w:szCs w:val="24"/>
        </w:rPr>
      </w:pPr>
      <w:bookmarkStart w:id="191" w:name="_Toc480797136"/>
      <w:r w:rsidRPr="003473A4">
        <w:rPr>
          <w:rStyle w:val="30"/>
          <w:rFonts w:ascii="Calibri" w:hAnsi="Calibri"/>
          <w:b w:val="0"/>
          <w:sz w:val="24"/>
          <w:szCs w:val="24"/>
        </w:rPr>
        <w:lastRenderedPageBreak/>
        <w:t>Приложение З-31 Отчет Лицевой счет Т-54а</w:t>
      </w:r>
      <w:bookmarkEnd w:id="191"/>
      <w:r w:rsidRPr="0083360D">
        <w:rPr>
          <w:noProof/>
          <w:sz w:val="24"/>
          <w:szCs w:val="24"/>
        </w:rPr>
        <w:t xml:space="preserve"> </w:t>
      </w:r>
      <w:r w:rsidRPr="003473A4">
        <w:rPr>
          <w:noProof/>
          <w:sz w:val="24"/>
          <w:szCs w:val="24"/>
        </w:rPr>
        <w:drawing>
          <wp:inline distT="0" distB="0" distL="0" distR="0">
            <wp:extent cx="5934075" cy="5467350"/>
            <wp:effectExtent l="0" t="0" r="952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3"/>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934075" cy="5467350"/>
                    </a:xfrm>
                    <a:prstGeom prst="rect">
                      <a:avLst/>
                    </a:prstGeom>
                    <a:noFill/>
                    <a:ln>
                      <a:noFill/>
                    </a:ln>
                  </pic:spPr>
                </pic:pic>
              </a:graphicData>
            </a:graphic>
          </wp:inline>
        </w:drawing>
      </w:r>
      <w:r w:rsidRPr="003473A4">
        <w:rPr>
          <w:rStyle w:val="30"/>
          <w:rFonts w:ascii="Calibri" w:hAnsi="Calibri"/>
          <w:b w:val="0"/>
          <w:sz w:val="24"/>
          <w:szCs w:val="24"/>
        </w:rPr>
        <w:t xml:space="preserve"> </w:t>
      </w:r>
    </w:p>
    <w:p w:rsidR="00722A9E" w:rsidRPr="0083360D" w:rsidRDefault="00722A9E" w:rsidP="00722A9E">
      <w:pPr>
        <w:contextualSpacing/>
        <w:rPr>
          <w:sz w:val="24"/>
          <w:szCs w:val="24"/>
        </w:rPr>
        <w:sectPr w:rsidR="00722A9E" w:rsidRPr="0083360D" w:rsidSect="003473A4">
          <w:footerReference w:type="first" r:id="rId100"/>
          <w:pgSz w:w="11906" w:h="16838"/>
          <w:pgMar w:top="1134" w:right="851" w:bottom="1134" w:left="1701" w:header="709" w:footer="709" w:gutter="0"/>
          <w:cols w:space="708"/>
          <w:docGrid w:linePitch="360"/>
        </w:sectPr>
      </w:pPr>
    </w:p>
    <w:p w:rsidR="00722A9E" w:rsidRPr="003473A4" w:rsidRDefault="00722A9E" w:rsidP="00722A9E">
      <w:pPr>
        <w:contextualSpacing/>
        <w:jc w:val="right"/>
        <w:rPr>
          <w:rStyle w:val="30"/>
          <w:rFonts w:ascii="Calibri" w:hAnsi="Calibri"/>
          <w:b w:val="0"/>
          <w:sz w:val="24"/>
          <w:szCs w:val="24"/>
        </w:rPr>
      </w:pPr>
      <w:bookmarkStart w:id="192" w:name="_Toc480797137"/>
      <w:r w:rsidRPr="003473A4">
        <w:rPr>
          <w:rStyle w:val="30"/>
          <w:rFonts w:ascii="Calibri" w:hAnsi="Calibri"/>
          <w:b w:val="0"/>
          <w:sz w:val="24"/>
          <w:szCs w:val="24"/>
        </w:rPr>
        <w:lastRenderedPageBreak/>
        <w:t>Приложение З-32 Отчет Записка расчет Т-60</w:t>
      </w:r>
      <w:bookmarkEnd w:id="192"/>
    </w:p>
    <w:p w:rsidR="00722A9E" w:rsidRPr="003473A4" w:rsidRDefault="00722A9E" w:rsidP="00722A9E">
      <w:pPr>
        <w:contextualSpacing/>
        <w:jc w:val="right"/>
        <w:rPr>
          <w:rStyle w:val="30"/>
          <w:rFonts w:ascii="Calibri" w:hAnsi="Calibri"/>
          <w:b w:val="0"/>
          <w:sz w:val="24"/>
          <w:szCs w:val="24"/>
        </w:rPr>
      </w:pPr>
    </w:p>
    <w:p w:rsidR="00722A9E" w:rsidRPr="0083360D" w:rsidRDefault="00722A9E" w:rsidP="00722A9E">
      <w:pPr>
        <w:contextualSpacing/>
        <w:jc w:val="center"/>
        <w:rPr>
          <w:noProof/>
          <w:sz w:val="24"/>
          <w:szCs w:val="24"/>
        </w:rPr>
      </w:pPr>
      <w:r w:rsidRPr="003473A4">
        <w:rPr>
          <w:noProof/>
          <w:sz w:val="24"/>
          <w:szCs w:val="24"/>
        </w:rPr>
        <w:drawing>
          <wp:inline distT="0" distB="0" distL="0" distR="0">
            <wp:extent cx="5895975" cy="6296025"/>
            <wp:effectExtent l="0" t="0" r="9525"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4"/>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895975" cy="6296025"/>
                    </a:xfrm>
                    <a:prstGeom prst="rect">
                      <a:avLst/>
                    </a:prstGeom>
                    <a:noFill/>
                    <a:ln>
                      <a:noFill/>
                    </a:ln>
                  </pic:spPr>
                </pic:pic>
              </a:graphicData>
            </a:graphic>
          </wp:inline>
        </w:drawing>
      </w:r>
    </w:p>
    <w:p w:rsidR="00722A9E" w:rsidRPr="0083360D" w:rsidRDefault="00722A9E" w:rsidP="00722A9E">
      <w:pPr>
        <w:contextualSpacing/>
        <w:jc w:val="center"/>
        <w:rPr>
          <w:sz w:val="24"/>
          <w:szCs w:val="24"/>
        </w:rPr>
        <w:sectPr w:rsidR="00722A9E" w:rsidRPr="0083360D" w:rsidSect="003473A4">
          <w:footerReference w:type="first" r:id="rId102"/>
          <w:pgSz w:w="11906" w:h="16838"/>
          <w:pgMar w:top="1134" w:right="851" w:bottom="1134" w:left="1701" w:header="709" w:footer="709" w:gutter="0"/>
          <w:cols w:space="708"/>
          <w:docGrid w:linePitch="360"/>
        </w:sectPr>
      </w:pPr>
      <w:r w:rsidRPr="003473A4">
        <w:rPr>
          <w:noProof/>
          <w:sz w:val="24"/>
          <w:szCs w:val="24"/>
        </w:rPr>
        <w:lastRenderedPageBreak/>
        <w:drawing>
          <wp:inline distT="0" distB="0" distL="0" distR="0">
            <wp:extent cx="4619625" cy="6743700"/>
            <wp:effectExtent l="0" t="0" r="952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5"/>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4619625" cy="6743700"/>
                    </a:xfrm>
                    <a:prstGeom prst="rect">
                      <a:avLst/>
                    </a:prstGeom>
                    <a:noFill/>
                    <a:ln>
                      <a:noFill/>
                    </a:ln>
                  </pic:spPr>
                </pic:pic>
              </a:graphicData>
            </a:graphic>
          </wp:inline>
        </w:drawing>
      </w:r>
    </w:p>
    <w:p w:rsidR="00722A9E" w:rsidRPr="003473A4" w:rsidRDefault="00722A9E" w:rsidP="00722A9E">
      <w:pPr>
        <w:contextualSpacing/>
        <w:jc w:val="right"/>
        <w:rPr>
          <w:rStyle w:val="30"/>
          <w:rFonts w:ascii="Calibri" w:hAnsi="Calibri"/>
          <w:b w:val="0"/>
          <w:sz w:val="24"/>
          <w:szCs w:val="24"/>
        </w:rPr>
      </w:pPr>
      <w:bookmarkStart w:id="193" w:name="_Toc480797138"/>
      <w:r w:rsidRPr="003473A4">
        <w:rPr>
          <w:rStyle w:val="30"/>
          <w:rFonts w:ascii="Calibri" w:hAnsi="Calibri"/>
          <w:b w:val="0"/>
          <w:sz w:val="24"/>
          <w:szCs w:val="24"/>
        </w:rPr>
        <w:lastRenderedPageBreak/>
        <w:t>Приложение З-33 Карточка страховых взносов</w:t>
      </w:r>
      <w:bookmarkEnd w:id="193"/>
    </w:p>
    <w:p w:rsidR="00722A9E" w:rsidRPr="003473A4" w:rsidRDefault="00722A9E" w:rsidP="00722A9E">
      <w:pPr>
        <w:contextualSpacing/>
        <w:rPr>
          <w:rStyle w:val="30"/>
          <w:rFonts w:ascii="Calibri" w:hAnsi="Calibri"/>
          <w:b w:val="0"/>
          <w:sz w:val="24"/>
          <w:szCs w:val="24"/>
        </w:rPr>
      </w:pPr>
    </w:p>
    <w:p w:rsidR="00722A9E" w:rsidRPr="0083360D" w:rsidRDefault="00722A9E" w:rsidP="00722A9E">
      <w:pPr>
        <w:contextualSpacing/>
        <w:jc w:val="center"/>
        <w:rPr>
          <w:sz w:val="24"/>
          <w:szCs w:val="24"/>
        </w:rPr>
        <w:sectPr w:rsidR="00722A9E" w:rsidRPr="0083360D" w:rsidSect="003473A4">
          <w:footerReference w:type="first" r:id="rId104"/>
          <w:pgSz w:w="11906" w:h="16838"/>
          <w:pgMar w:top="1134" w:right="851" w:bottom="1134" w:left="1701" w:header="709" w:footer="709" w:gutter="0"/>
          <w:cols w:space="708"/>
          <w:docGrid w:linePitch="360"/>
        </w:sectPr>
      </w:pPr>
      <w:r w:rsidRPr="003473A4">
        <w:rPr>
          <w:noProof/>
          <w:sz w:val="24"/>
          <w:szCs w:val="24"/>
        </w:rPr>
        <w:drawing>
          <wp:inline distT="0" distB="0" distL="0" distR="0">
            <wp:extent cx="5943600" cy="434340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6"/>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943600" cy="4343400"/>
                    </a:xfrm>
                    <a:prstGeom prst="rect">
                      <a:avLst/>
                    </a:prstGeom>
                    <a:noFill/>
                    <a:ln>
                      <a:noFill/>
                    </a:ln>
                  </pic:spPr>
                </pic:pic>
              </a:graphicData>
            </a:graphic>
          </wp:inline>
        </w:drawing>
      </w:r>
      <w:r w:rsidRPr="003473A4">
        <w:rPr>
          <w:noProof/>
          <w:sz w:val="24"/>
          <w:szCs w:val="24"/>
        </w:rPr>
        <w:drawing>
          <wp:inline distT="0" distB="0" distL="0" distR="0">
            <wp:extent cx="5934075" cy="1219200"/>
            <wp:effectExtent l="0" t="0" r="952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7"/>
                    <pic:cNvPicPr>
                      <a:picLocks noChangeAspect="1" noChangeArrowheads="1"/>
                    </pic:cNvPicPr>
                  </pic:nvPicPr>
                  <pic:blipFill>
                    <a:blip r:embed="rId106">
                      <a:extLst>
                        <a:ext uri="{28A0092B-C50C-407E-A947-70E740481C1C}">
                          <a14:useLocalDpi xmlns:a14="http://schemas.microsoft.com/office/drawing/2010/main" val="0"/>
                        </a:ext>
                      </a:extLst>
                    </a:blip>
                    <a:srcRect t="16853"/>
                    <a:stretch>
                      <a:fillRect/>
                    </a:stretch>
                  </pic:blipFill>
                  <pic:spPr bwMode="auto">
                    <a:xfrm>
                      <a:off x="0" y="0"/>
                      <a:ext cx="5934075" cy="1219200"/>
                    </a:xfrm>
                    <a:prstGeom prst="rect">
                      <a:avLst/>
                    </a:prstGeom>
                    <a:noFill/>
                    <a:ln>
                      <a:noFill/>
                    </a:ln>
                  </pic:spPr>
                </pic:pic>
              </a:graphicData>
            </a:graphic>
          </wp:inline>
        </w:drawing>
      </w:r>
    </w:p>
    <w:p w:rsidR="00722A9E" w:rsidRPr="003473A4" w:rsidRDefault="00722A9E" w:rsidP="00722A9E">
      <w:pPr>
        <w:contextualSpacing/>
        <w:jc w:val="right"/>
        <w:rPr>
          <w:rStyle w:val="30"/>
          <w:rFonts w:ascii="Calibri" w:hAnsi="Calibri"/>
          <w:b w:val="0"/>
          <w:sz w:val="24"/>
          <w:szCs w:val="24"/>
        </w:rPr>
      </w:pPr>
      <w:bookmarkStart w:id="194" w:name="_Toc480797139"/>
      <w:r w:rsidRPr="003473A4">
        <w:rPr>
          <w:rStyle w:val="30"/>
          <w:rFonts w:ascii="Calibri" w:hAnsi="Calibri"/>
          <w:b w:val="0"/>
          <w:sz w:val="24"/>
          <w:szCs w:val="24"/>
        </w:rPr>
        <w:lastRenderedPageBreak/>
        <w:t>Приложение З-34 Отчет Книга депонентов</w:t>
      </w:r>
      <w:bookmarkEnd w:id="194"/>
    </w:p>
    <w:p w:rsidR="00722A9E" w:rsidRPr="003473A4" w:rsidRDefault="00722A9E" w:rsidP="00722A9E">
      <w:pPr>
        <w:contextualSpacing/>
        <w:rPr>
          <w:rStyle w:val="30"/>
          <w:rFonts w:ascii="Calibri" w:hAnsi="Calibri"/>
          <w:b w:val="0"/>
          <w:sz w:val="24"/>
          <w:szCs w:val="24"/>
        </w:rPr>
      </w:pPr>
    </w:p>
    <w:p w:rsidR="00722A9E" w:rsidRPr="0083360D" w:rsidRDefault="00722A9E" w:rsidP="00722A9E">
      <w:pPr>
        <w:contextualSpacing/>
        <w:rPr>
          <w:sz w:val="24"/>
          <w:szCs w:val="24"/>
        </w:rPr>
        <w:sectPr w:rsidR="00722A9E" w:rsidRPr="0083360D" w:rsidSect="003473A4">
          <w:footerReference w:type="first" r:id="rId107"/>
          <w:pgSz w:w="16838" w:h="11906" w:orient="landscape"/>
          <w:pgMar w:top="1701" w:right="1134" w:bottom="851" w:left="1134" w:header="709" w:footer="709" w:gutter="0"/>
          <w:cols w:space="708"/>
          <w:docGrid w:linePitch="360"/>
        </w:sectPr>
      </w:pPr>
      <w:r w:rsidRPr="003473A4">
        <w:rPr>
          <w:noProof/>
          <w:sz w:val="24"/>
          <w:szCs w:val="24"/>
        </w:rPr>
        <w:drawing>
          <wp:inline distT="0" distB="0" distL="0" distR="0">
            <wp:extent cx="9163050" cy="348615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8"/>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9163050" cy="3486150"/>
                    </a:xfrm>
                    <a:prstGeom prst="rect">
                      <a:avLst/>
                    </a:prstGeom>
                    <a:noFill/>
                    <a:ln>
                      <a:noFill/>
                    </a:ln>
                  </pic:spPr>
                </pic:pic>
              </a:graphicData>
            </a:graphic>
          </wp:inline>
        </w:drawing>
      </w:r>
    </w:p>
    <w:p w:rsidR="00722A9E" w:rsidRPr="003473A4" w:rsidRDefault="00722A9E" w:rsidP="00722A9E">
      <w:pPr>
        <w:contextualSpacing/>
        <w:jc w:val="right"/>
        <w:rPr>
          <w:rStyle w:val="30"/>
          <w:rFonts w:ascii="Calibri" w:hAnsi="Calibri"/>
          <w:b w:val="0"/>
          <w:sz w:val="24"/>
          <w:szCs w:val="24"/>
        </w:rPr>
      </w:pPr>
      <w:bookmarkStart w:id="195" w:name="_Toc480797140"/>
      <w:r w:rsidRPr="003473A4">
        <w:rPr>
          <w:rStyle w:val="30"/>
          <w:rFonts w:ascii="Calibri" w:hAnsi="Calibri"/>
          <w:b w:val="0"/>
          <w:sz w:val="24"/>
          <w:szCs w:val="24"/>
        </w:rPr>
        <w:lastRenderedPageBreak/>
        <w:t>Приложение З-35 Отчет Расчет среднего заработка</w:t>
      </w:r>
      <w:bookmarkEnd w:id="195"/>
    </w:p>
    <w:p w:rsidR="00722A9E" w:rsidRPr="003473A4" w:rsidRDefault="00722A9E" w:rsidP="00722A9E">
      <w:pPr>
        <w:contextualSpacing/>
        <w:rPr>
          <w:rStyle w:val="30"/>
          <w:rFonts w:ascii="Calibri" w:hAnsi="Calibri"/>
          <w:b w:val="0"/>
          <w:sz w:val="24"/>
          <w:szCs w:val="24"/>
        </w:rPr>
      </w:pPr>
    </w:p>
    <w:p w:rsidR="00722A9E" w:rsidRPr="0083360D" w:rsidRDefault="00722A9E" w:rsidP="00722A9E">
      <w:pPr>
        <w:contextualSpacing/>
        <w:rPr>
          <w:sz w:val="24"/>
          <w:szCs w:val="24"/>
        </w:rPr>
        <w:sectPr w:rsidR="00722A9E" w:rsidRPr="0083360D" w:rsidSect="003473A4">
          <w:footerReference w:type="first" r:id="rId109"/>
          <w:pgSz w:w="11906" w:h="16838"/>
          <w:pgMar w:top="1134" w:right="851" w:bottom="1134" w:left="1701" w:header="709" w:footer="709" w:gutter="0"/>
          <w:cols w:space="708"/>
          <w:docGrid w:linePitch="360"/>
        </w:sectPr>
      </w:pPr>
      <w:r w:rsidRPr="003473A4">
        <w:rPr>
          <w:noProof/>
          <w:sz w:val="24"/>
          <w:szCs w:val="24"/>
        </w:rPr>
        <w:drawing>
          <wp:inline distT="0" distB="0" distL="0" distR="0">
            <wp:extent cx="5934075" cy="6143625"/>
            <wp:effectExtent l="0" t="0" r="9525"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9"/>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934075" cy="6143625"/>
                    </a:xfrm>
                    <a:prstGeom prst="rect">
                      <a:avLst/>
                    </a:prstGeom>
                    <a:noFill/>
                    <a:ln>
                      <a:noFill/>
                    </a:ln>
                  </pic:spPr>
                </pic:pic>
              </a:graphicData>
            </a:graphic>
          </wp:inline>
        </w:drawing>
      </w:r>
    </w:p>
    <w:p w:rsidR="00722A9E" w:rsidRPr="003473A4" w:rsidRDefault="00722A9E" w:rsidP="00722A9E">
      <w:pPr>
        <w:contextualSpacing/>
        <w:jc w:val="right"/>
        <w:rPr>
          <w:rStyle w:val="30"/>
          <w:rFonts w:ascii="Calibri" w:hAnsi="Calibri"/>
          <w:b w:val="0"/>
          <w:sz w:val="24"/>
          <w:szCs w:val="24"/>
        </w:rPr>
      </w:pPr>
      <w:bookmarkStart w:id="196" w:name="_Toc480797141"/>
      <w:r w:rsidRPr="003473A4">
        <w:rPr>
          <w:rStyle w:val="30"/>
          <w:rFonts w:ascii="Calibri" w:hAnsi="Calibri"/>
          <w:b w:val="0"/>
          <w:sz w:val="24"/>
          <w:szCs w:val="24"/>
        </w:rPr>
        <w:lastRenderedPageBreak/>
        <w:t>Приложение З-36 Отчет Анализ начислений работникам организации</w:t>
      </w:r>
      <w:bookmarkEnd w:id="196"/>
      <w:r w:rsidRPr="003473A4">
        <w:rPr>
          <w:rStyle w:val="30"/>
          <w:rFonts w:ascii="Calibri" w:hAnsi="Calibri"/>
          <w:b w:val="0"/>
          <w:sz w:val="24"/>
          <w:szCs w:val="24"/>
        </w:rPr>
        <w:t xml:space="preserve"> </w:t>
      </w:r>
    </w:p>
    <w:p w:rsidR="00722A9E" w:rsidRPr="003473A4" w:rsidRDefault="00722A9E" w:rsidP="00722A9E">
      <w:pPr>
        <w:contextualSpacing/>
        <w:rPr>
          <w:rStyle w:val="30"/>
          <w:rFonts w:ascii="Calibri" w:hAnsi="Calibri"/>
          <w:b w:val="0"/>
          <w:sz w:val="24"/>
          <w:szCs w:val="24"/>
        </w:rPr>
      </w:pPr>
    </w:p>
    <w:p w:rsidR="00722A9E" w:rsidRPr="0083360D" w:rsidRDefault="00722A9E" w:rsidP="00722A9E">
      <w:pPr>
        <w:contextualSpacing/>
        <w:jc w:val="center"/>
        <w:rPr>
          <w:sz w:val="24"/>
          <w:szCs w:val="24"/>
        </w:rPr>
        <w:sectPr w:rsidR="00722A9E" w:rsidRPr="0083360D" w:rsidSect="003473A4">
          <w:footerReference w:type="first" r:id="rId111"/>
          <w:pgSz w:w="11906" w:h="16838"/>
          <w:pgMar w:top="1134" w:right="851" w:bottom="1134" w:left="1701" w:header="709" w:footer="709" w:gutter="0"/>
          <w:cols w:space="708"/>
          <w:docGrid w:linePitch="360"/>
        </w:sectPr>
      </w:pPr>
      <w:r w:rsidRPr="003473A4">
        <w:rPr>
          <w:noProof/>
          <w:sz w:val="24"/>
          <w:szCs w:val="24"/>
        </w:rPr>
        <w:drawing>
          <wp:inline distT="0" distB="0" distL="0" distR="0">
            <wp:extent cx="5943600" cy="46863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0"/>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943600" cy="4686300"/>
                    </a:xfrm>
                    <a:prstGeom prst="rect">
                      <a:avLst/>
                    </a:prstGeom>
                    <a:noFill/>
                    <a:ln>
                      <a:noFill/>
                    </a:ln>
                  </pic:spPr>
                </pic:pic>
              </a:graphicData>
            </a:graphic>
          </wp:inline>
        </w:drawing>
      </w:r>
    </w:p>
    <w:p w:rsidR="00722A9E" w:rsidRPr="003473A4" w:rsidRDefault="00722A9E" w:rsidP="00722A9E">
      <w:pPr>
        <w:contextualSpacing/>
        <w:jc w:val="center"/>
        <w:rPr>
          <w:rStyle w:val="30"/>
          <w:rFonts w:ascii="Calibri" w:hAnsi="Calibri"/>
          <w:b w:val="0"/>
          <w:sz w:val="24"/>
          <w:szCs w:val="24"/>
        </w:rPr>
      </w:pPr>
      <w:bookmarkStart w:id="197" w:name="_Toc480797142"/>
      <w:r w:rsidRPr="003473A4">
        <w:rPr>
          <w:rStyle w:val="30"/>
          <w:rFonts w:ascii="Calibri" w:hAnsi="Calibri"/>
          <w:b w:val="0"/>
          <w:sz w:val="24"/>
          <w:szCs w:val="24"/>
        </w:rPr>
        <w:lastRenderedPageBreak/>
        <w:t>Приложение З-37 Отчет Инвентаризация оценочных обязательств</w:t>
      </w:r>
      <w:bookmarkEnd w:id="197"/>
    </w:p>
    <w:p w:rsidR="00722A9E" w:rsidRPr="003473A4" w:rsidRDefault="00722A9E" w:rsidP="00722A9E">
      <w:pPr>
        <w:contextualSpacing/>
        <w:rPr>
          <w:rStyle w:val="30"/>
          <w:rFonts w:ascii="Calibri" w:hAnsi="Calibri"/>
          <w:b w:val="0"/>
          <w:sz w:val="24"/>
          <w:szCs w:val="24"/>
        </w:rPr>
      </w:pPr>
    </w:p>
    <w:p w:rsidR="00722A9E" w:rsidRPr="0083360D" w:rsidRDefault="00722A9E" w:rsidP="00722A9E">
      <w:pPr>
        <w:contextualSpacing/>
        <w:jc w:val="center"/>
        <w:rPr>
          <w:sz w:val="24"/>
          <w:szCs w:val="24"/>
        </w:rPr>
      </w:pPr>
      <w:r w:rsidRPr="003473A4">
        <w:rPr>
          <w:noProof/>
          <w:sz w:val="24"/>
          <w:szCs w:val="24"/>
        </w:rPr>
        <w:drawing>
          <wp:inline distT="0" distB="0" distL="0" distR="0">
            <wp:extent cx="4991100" cy="7248525"/>
            <wp:effectExtent l="0" t="0" r="0"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1"/>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4991100" cy="7248525"/>
                    </a:xfrm>
                    <a:prstGeom prst="rect">
                      <a:avLst/>
                    </a:prstGeom>
                    <a:noFill/>
                    <a:ln>
                      <a:noFill/>
                    </a:ln>
                  </pic:spPr>
                </pic:pic>
              </a:graphicData>
            </a:graphic>
          </wp:inline>
        </w:drawing>
      </w:r>
    </w:p>
    <w:p w:rsidR="00722A9E" w:rsidRPr="0083360D" w:rsidRDefault="00722A9E" w:rsidP="00722A9E">
      <w:pPr>
        <w:rPr>
          <w:sz w:val="24"/>
          <w:szCs w:val="24"/>
        </w:rPr>
      </w:pPr>
      <w:r w:rsidRPr="0083360D">
        <w:rPr>
          <w:sz w:val="24"/>
          <w:szCs w:val="24"/>
        </w:rPr>
        <w:br w:type="page"/>
      </w:r>
    </w:p>
    <w:p w:rsidR="00722A9E" w:rsidRPr="003473A4" w:rsidRDefault="00722A9E" w:rsidP="00722A9E">
      <w:pPr>
        <w:contextualSpacing/>
        <w:jc w:val="center"/>
        <w:rPr>
          <w:rStyle w:val="30"/>
          <w:rFonts w:ascii="Calibri" w:hAnsi="Calibri"/>
          <w:b w:val="0"/>
          <w:sz w:val="24"/>
          <w:szCs w:val="24"/>
        </w:rPr>
      </w:pPr>
      <w:bookmarkStart w:id="198" w:name="_Toc480797143"/>
      <w:r w:rsidRPr="003473A4">
        <w:rPr>
          <w:rStyle w:val="30"/>
          <w:rFonts w:ascii="Calibri" w:hAnsi="Calibri"/>
          <w:b w:val="0"/>
          <w:sz w:val="24"/>
          <w:szCs w:val="24"/>
        </w:rPr>
        <w:lastRenderedPageBreak/>
        <w:t>Приложение П-1 Фрагмент плана счетов (20 счет) 1С:ЗУП2.5</w:t>
      </w:r>
      <w:bookmarkEnd w:id="198"/>
    </w:p>
    <w:tbl>
      <w:tblPr>
        <w:tblW w:w="0" w:type="auto"/>
        <w:tblLayout w:type="fixed"/>
        <w:tblCellMar>
          <w:left w:w="30" w:type="dxa"/>
          <w:right w:w="0" w:type="dxa"/>
        </w:tblCellMar>
        <w:tblLook w:val="04A0" w:firstRow="1" w:lastRow="0" w:firstColumn="1" w:lastColumn="0" w:noHBand="0" w:noVBand="1"/>
      </w:tblPr>
      <w:tblGrid>
        <w:gridCol w:w="1023"/>
        <w:gridCol w:w="5132"/>
        <w:gridCol w:w="1796"/>
        <w:gridCol w:w="1397"/>
        <w:gridCol w:w="50"/>
      </w:tblGrid>
      <w:tr w:rsidR="00722A9E" w:rsidRPr="0083360D" w:rsidTr="00B6503D">
        <w:trPr>
          <w:gridAfter w:val="1"/>
          <w:wAfter w:w="36" w:type="dxa"/>
          <w:hidden/>
        </w:trPr>
        <w:tc>
          <w:tcPr>
            <w:tcW w:w="1023" w:type="dxa"/>
            <w:vAlign w:val="center"/>
            <w:hideMark/>
          </w:tcPr>
          <w:p w:rsidR="00722A9E" w:rsidRPr="0083360D" w:rsidRDefault="00722A9E" w:rsidP="00B6503D">
            <w:pPr>
              <w:rPr>
                <w:rFonts w:ascii="Arial" w:hAnsi="Arial" w:cs="Arial"/>
                <w:vanish/>
                <w:sz w:val="24"/>
                <w:szCs w:val="24"/>
              </w:rPr>
            </w:pPr>
          </w:p>
        </w:tc>
        <w:tc>
          <w:tcPr>
            <w:tcW w:w="5132" w:type="dxa"/>
            <w:vAlign w:val="center"/>
            <w:hideMark/>
          </w:tcPr>
          <w:p w:rsidR="00722A9E" w:rsidRPr="0083360D" w:rsidRDefault="00722A9E" w:rsidP="00B6503D">
            <w:pPr>
              <w:rPr>
                <w:rFonts w:ascii="Arial" w:hAnsi="Arial" w:cs="Arial"/>
                <w:vanish/>
                <w:sz w:val="24"/>
                <w:szCs w:val="24"/>
              </w:rPr>
            </w:pPr>
          </w:p>
        </w:tc>
        <w:tc>
          <w:tcPr>
            <w:tcW w:w="1796" w:type="dxa"/>
            <w:vAlign w:val="center"/>
            <w:hideMark/>
          </w:tcPr>
          <w:p w:rsidR="00722A9E" w:rsidRPr="0083360D" w:rsidRDefault="00722A9E" w:rsidP="00B6503D">
            <w:pPr>
              <w:rPr>
                <w:rFonts w:ascii="Arial" w:hAnsi="Arial" w:cs="Arial"/>
                <w:vanish/>
                <w:sz w:val="24"/>
                <w:szCs w:val="24"/>
              </w:rPr>
            </w:pPr>
          </w:p>
        </w:tc>
        <w:tc>
          <w:tcPr>
            <w:tcW w:w="1397" w:type="dxa"/>
            <w:vAlign w:val="center"/>
            <w:hideMark/>
          </w:tcPr>
          <w:p w:rsidR="00722A9E" w:rsidRPr="0083360D" w:rsidRDefault="00722A9E" w:rsidP="00B6503D">
            <w:pPr>
              <w:rPr>
                <w:rFonts w:ascii="Arial" w:hAnsi="Arial" w:cs="Arial"/>
                <w:vanish/>
                <w:sz w:val="24"/>
                <w:szCs w:val="24"/>
              </w:rPr>
            </w:pPr>
          </w:p>
        </w:tc>
      </w:tr>
      <w:tr w:rsidR="00722A9E" w:rsidRPr="0083360D" w:rsidTr="00B6503D">
        <w:trPr>
          <w:trHeight w:val="225"/>
        </w:trPr>
        <w:tc>
          <w:tcPr>
            <w:tcW w:w="1023" w:type="dxa"/>
            <w:tcBorders>
              <w:top w:val="nil"/>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w:t>
            </w:r>
          </w:p>
        </w:tc>
        <w:tc>
          <w:tcPr>
            <w:tcW w:w="5132" w:type="dxa"/>
            <w:tcBorders>
              <w:top w:val="nil"/>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Основное производство</w:t>
            </w:r>
          </w:p>
        </w:tc>
        <w:tc>
          <w:tcPr>
            <w:tcW w:w="1796" w:type="dxa"/>
            <w:tcBorders>
              <w:top w:val="nil"/>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nil"/>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20.1</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Производство и транспортировка теплоэнергии</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20.1.1</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Производство теплоэнергии</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20.1.1.1</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Эксплуатация</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20.1.1.1..01</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эксплуатационный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20.1.1.1..02</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ремонтный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20.1.1.1..03</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персонал, занятый на доставке топлива</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20.1.1.2</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Капитальный ремонт</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20.1.1.2..01</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эксплуатационный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20.1.1.2..02</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ремонтный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20.1.1.2..03</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персонал, занятый на доставке топлива</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20.1.1.3</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Текущий ремонт</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20.1.1.3..01</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эксплуатационный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20.1.1.3..02</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ремонтный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20.1.1.3..03</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персонал, занятый на доставке топлива</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20.1.1.5</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Внерегламентный ремонт</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20.1.1.5..01</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эксплуатационный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20.1.1.5..02</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ремонтный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20.1.1.5..03</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персонал, занятый на доставке топлива</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20.1.2</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Передача теплоэнергии</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20.1.2.1</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Эксплуатация</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20.1.2.1..01</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эксплуатационный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20.1.2.1..02</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ремонтный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20.1.2.1..03</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персонал, занятый на доставке топлива</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20.1.2.2</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Капитальный ремонт</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20.1.2.2..01</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эксплуатационный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lastRenderedPageBreak/>
              <w:t>20.1.2.2..02</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ремонтный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20.1.2.2..03</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персонал, занятый на доставке топлива</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20.1.2.3</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Текущий ремонт</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20.1.2.3..01</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эксплуатационный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20.1.2.3..02</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ремонтный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20.1.2.3..03</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персонал, занятый на доставке топлива</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20.1.2.4</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Текущий ремонт т/сетей Росты</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20.1.2.4..01</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эксплуатационный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20.1.2.4..02</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ремонтный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20.1.2.4..03</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персонал, занятый на доставке топлива</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20.1.2.5</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Капитальный ремонт т/сетей Росты</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20.1.2.5..01</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эксплуатационный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20.1.2.5..02</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ремонтный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20.1.2.5..03</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персонал, занятый на доставке топлива</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20.2</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Транспортировка теплоэнергии от источника КЭ</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20.2.1</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Эксплуатация</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20.2.1...01</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эксплуатационный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20.2.1...02</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ремонтный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20.2.1...03</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персонал, занятый на доставке топлива</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20.2.2</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Капитальный ремонт</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20.2.2...01</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эксплуатационный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20.2.2...02</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ремонтный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20.2.2...03</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персонал, занятый на доставке топлива</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20.2.3</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Текущий ремонт</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20.2.3...01</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эксплуатационный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20.2.3...02</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ремонтный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20.2.3...03</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персонал, занятый на доставке топлива</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lastRenderedPageBreak/>
              <w:t>20.2.5</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Внерегламентный ремонт</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20.2.5...01</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эксплуатационный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20.2.5...02</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ремонтный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20.2.5...03</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персонал, занятый на доставке топлива</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20.3</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Транспортировка теплоэнергии от источника ЦТП Новосельская</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20.3.1</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Эксплуатация</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20.3.1...01</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эксплуатационный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20.3.1...02</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ремонтный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20.3.1...03</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персонал, занятый на доставке топлива</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20.3.2</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Капитальный ремонт</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20.3.2...01</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эксплуатационный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20.3.2...02</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ремонтный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20.3.2...03</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персонал, занятый на доставке топлива</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20.3.3</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Текущий ремонт</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20.3.3...01</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эксплуатационный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20.3.3...02</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ремонтный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20.3.3...03</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персонал, занятый на доставке топлива</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20.3.5</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Внерегламентный ремонт</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20.3.5...01</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эксплуатационный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20.3.5...02</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ремонтный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20.3.5...03</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персонал, занятый на доставке топлива</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20.4</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Транспортировка теплоэнергии от источника ЦТП Фестивальная</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20.4.1</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Эксплуатация</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20.4.1...01</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эксплуатационный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20.4.1...02</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ремонтный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20.4.1...03</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персонал, занятый на доставке топлива</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20.4.2</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Капитальный ремонт</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lastRenderedPageBreak/>
              <w:t>20.4.2...01</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эксплуатационный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20.4.2...02</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ремонтный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20.4.2...03</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персонал, занятый на доставке топлива</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20.4.3</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Текущий ремонт</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20.4.3...01</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эксплуатационный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20.4.3...02</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ремонтный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20.4.3...03</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персонал, занятый на доставке топлива</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20.4.5</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Внерегламентный ремонт</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20.4.5...01</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эксплуатационный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20.4.5...02</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ремонтный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20.4.5...03</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персонал, занятый на доставке топлива</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20.5</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Обслуживание внутридомовых систем</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20.5.1</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Эксплуатация</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20.5.1...01</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эксплуатационный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20.5.1...02</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ремонтный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20.5.1...03</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персонал, занятый на доставке топлива</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20.5.2</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Капитальный ремонт</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20.5.2...01</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эксплуатационный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20.5.2...02</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ремонтный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20.5.2...03</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персонал, занятый на доставке топлива</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20.5.3</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Текущий ремонт</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20.5.3...01</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эксплуатационный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20.5.3...02</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ремонтный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20.5.3...03</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персонал, занятый на доставке топлива</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20.5.5</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Внерегламентный ремонт</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20.5.5...01</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эксплуатационный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20.5.5...02</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ремонтный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lastRenderedPageBreak/>
              <w:t>20.5.5...03</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персонал, занятый на доставке топлива</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20.6</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Прочие виды деятельности</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20.6....01</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эксплуатационный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20.6....02</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ремонтный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20.6....03</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персонал, занятый на доставке топлива</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20.7</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Транспортировка электроэнергии (Заполярный, Ковдор)</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20.7....01</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эксплуатационный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20.7....02</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ремонтный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20.7....03</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персонал, занятый на доставке топлива</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20.7.1</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Передача электроэнергии</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20.7.1.1</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Эксплуатация</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20.7.1.1..01</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эксплуатационный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20.7.1.1..02</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ремонтный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20.7.1.1..03</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персонал,занятый на доставке топлива</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20.7.1.2</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Капитальный ремонт</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20.7.1.2..01</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эксплуатационный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20.7.1.2..02</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ремонтный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20.7.1.2..03</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персонал, занятый на доставке топлива</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20.7.1.3</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Текущий ремонт</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20.7.1.3..01</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эксплуатационный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20.7.1.3..02</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ремонтный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20.7.1.3..03</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персонал,занятый на доставке топлива</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20.7.2</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Технологическое присоединение</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20.7.2.1</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до 15 кВт</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20.7.2.1..01</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эксплуатационный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20.7.2.1..02</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ремонтный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20.7.2.1..03</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персонал, занятый на доставке топлива</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lastRenderedPageBreak/>
              <w:t>20.7.2.2</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15-150 кВт</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20.7.2.2..01</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эксплуатационный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20.7.2.2..02</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ремонтный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20.7.2.2..03</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персонал, занятый на доставке топлива</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20.7.2.3</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Свыше 150 кВт</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20.7.2.3..01</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эксплуатационный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20.7.2.3..02</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ремонтный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20.7.2.3..03</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персонал, занятый на доставке топлива</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20.7.3</w:t>
            </w:r>
          </w:p>
        </w:tc>
        <w:tc>
          <w:tcPr>
            <w:tcW w:w="5132"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наружное освещение</w:t>
            </w:r>
          </w:p>
        </w:tc>
        <w:tc>
          <w:tcPr>
            <w:tcW w:w="1796"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E0"/>
            <w:hideMark/>
          </w:tcPr>
          <w:p w:rsidR="00722A9E" w:rsidRPr="0083360D" w:rsidRDefault="00722A9E" w:rsidP="00B6503D">
            <w:pPr>
              <w:rPr>
                <w:rFonts w:ascii="Arial" w:hAnsi="Arial" w:cs="Arial"/>
                <w:b/>
                <w:bCs/>
                <w:color w:val="000000"/>
                <w:sz w:val="24"/>
                <w:szCs w:val="24"/>
              </w:rPr>
            </w:pPr>
            <w:r w:rsidRPr="0083360D">
              <w:rPr>
                <w:rFonts w:ascii="Arial" w:hAnsi="Arial" w:cs="Arial"/>
                <w:b/>
                <w:bCs/>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20.7.3...01</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эксплуатационный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20.7.3...02</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ремонтный персонал</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r w:rsidR="00722A9E" w:rsidRPr="0083360D" w:rsidTr="00B6503D">
        <w:trPr>
          <w:trHeight w:val="225"/>
        </w:trPr>
        <w:tc>
          <w:tcPr>
            <w:tcW w:w="1023" w:type="dxa"/>
            <w:tcBorders>
              <w:top w:val="single" w:sz="6" w:space="0" w:color="B3AC86"/>
              <w:left w:val="nil"/>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20.7.3...03</w:t>
            </w:r>
          </w:p>
        </w:tc>
        <w:tc>
          <w:tcPr>
            <w:tcW w:w="5132"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Основной персонал, занятый на доставке топлива</w:t>
            </w:r>
          </w:p>
        </w:tc>
        <w:tc>
          <w:tcPr>
            <w:tcW w:w="1796"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Статьи затрат</w:t>
            </w:r>
          </w:p>
        </w:tc>
        <w:tc>
          <w:tcPr>
            <w:tcW w:w="1397" w:type="dxa"/>
            <w:tcBorders>
              <w:top w:val="single" w:sz="6" w:space="0" w:color="B3AC86"/>
              <w:left w:val="single" w:sz="6" w:space="0" w:color="B3AC86"/>
              <w:bottom w:val="single" w:sz="6" w:space="0" w:color="B3AC86"/>
              <w:right w:val="single" w:sz="6" w:space="0" w:color="B3AC86"/>
            </w:tcBorders>
            <w:shd w:val="clear" w:color="auto" w:fill="FFFFFF"/>
            <w:hideMark/>
          </w:tcPr>
          <w:p w:rsidR="00722A9E" w:rsidRPr="0083360D" w:rsidRDefault="00722A9E" w:rsidP="00B6503D">
            <w:pPr>
              <w:rPr>
                <w:rFonts w:ascii="Arial" w:hAnsi="Arial" w:cs="Arial"/>
                <w:color w:val="000000"/>
                <w:sz w:val="24"/>
                <w:szCs w:val="24"/>
              </w:rPr>
            </w:pPr>
            <w:r w:rsidRPr="0083360D">
              <w:rPr>
                <w:rFonts w:ascii="Arial" w:hAnsi="Arial" w:cs="Arial"/>
                <w:color w:val="000000"/>
                <w:sz w:val="24"/>
                <w:szCs w:val="24"/>
              </w:rPr>
              <w:t>Подразделения</w:t>
            </w:r>
          </w:p>
        </w:tc>
        <w:tc>
          <w:tcPr>
            <w:tcW w:w="36" w:type="dxa"/>
            <w:vAlign w:val="center"/>
            <w:hideMark/>
          </w:tcPr>
          <w:p w:rsidR="00722A9E" w:rsidRPr="0083360D" w:rsidRDefault="00722A9E" w:rsidP="00B6503D">
            <w:pPr>
              <w:rPr>
                <w:rFonts w:ascii="Arial" w:hAnsi="Arial" w:cs="Arial"/>
                <w:sz w:val="24"/>
                <w:szCs w:val="24"/>
              </w:rPr>
            </w:pPr>
          </w:p>
        </w:tc>
      </w:tr>
    </w:tbl>
    <w:p w:rsidR="00722A9E" w:rsidRPr="0083360D" w:rsidRDefault="00722A9E" w:rsidP="00722A9E">
      <w:pPr>
        <w:rPr>
          <w:sz w:val="24"/>
          <w:szCs w:val="24"/>
        </w:rPr>
      </w:pPr>
    </w:p>
    <w:p w:rsidR="00722A9E" w:rsidRPr="003473A4" w:rsidRDefault="00722A9E" w:rsidP="00722A9E">
      <w:pPr>
        <w:contextualSpacing/>
        <w:jc w:val="center"/>
        <w:rPr>
          <w:rStyle w:val="30"/>
          <w:rFonts w:ascii="Calibri" w:hAnsi="Calibri"/>
          <w:b w:val="0"/>
          <w:sz w:val="24"/>
          <w:szCs w:val="24"/>
        </w:rPr>
      </w:pPr>
    </w:p>
    <w:p w:rsidR="00722A9E" w:rsidRPr="0083360D" w:rsidRDefault="00722A9E" w:rsidP="00722A9E">
      <w:pPr>
        <w:contextualSpacing/>
        <w:jc w:val="center"/>
        <w:rPr>
          <w:sz w:val="24"/>
          <w:szCs w:val="24"/>
        </w:rPr>
      </w:pPr>
    </w:p>
    <w:p w:rsidR="00722A9E" w:rsidRPr="003E7C37" w:rsidRDefault="00722A9E" w:rsidP="00722A9E">
      <w:pPr>
        <w:rPr>
          <w:sz w:val="24"/>
          <w:szCs w:val="24"/>
        </w:rPr>
      </w:pPr>
    </w:p>
    <w:p w:rsidR="006C053C" w:rsidRDefault="006C053C"/>
    <w:sectPr w:rsidR="006C053C" w:rsidSect="00C8792F">
      <w:footerReference w:type="default" r:id="rId114"/>
      <w:pgSz w:w="11906" w:h="16838" w:code="9"/>
      <w:pgMar w:top="709" w:right="566" w:bottom="709" w:left="1134" w:header="135" w:footer="27"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CYR">
    <w:panose1 w:val="020B0604020202020204"/>
    <w:charset w:val="CC"/>
    <w:family w:val="swiss"/>
    <w:pitch w:val="variable"/>
    <w:sig w:usb0="E0002AFF" w:usb1="C0007843" w:usb2="00000009" w:usb3="00000000" w:csb0="000001FF" w:csb1="00000000"/>
  </w:font>
  <w:font w:name="HeliosCond">
    <w:altName w:val="Gabriola"/>
    <w:panose1 w:val="00000000000000000000"/>
    <w:charset w:val="CC"/>
    <w:family w:val="decorative"/>
    <w:notTrueType/>
    <w:pitch w:val="variable"/>
    <w:sig w:usb0="000000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CC"/>
    <w:family w:val="swiss"/>
    <w:pitch w:val="variable"/>
    <w:sig w:usb0="A10006FF" w:usb1="4000205B" w:usb2="00000010"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Default="00722A9E">
    <w:pPr>
      <w:pStyle w:val="af3"/>
    </w:pPr>
  </w:p>
  <w:p w:rsidR="005019B4" w:rsidRDefault="00722A9E">
    <w:pPr>
      <w:pStyle w:val="af3"/>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Default="00722A9E">
    <w:pPr>
      <w:pStyle w:val="af3"/>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Pr="00E25106" w:rsidRDefault="00722A9E" w:rsidP="003473A4">
    <w:pPr>
      <w:pStyle w:val="af3"/>
      <w:rPr>
        <w:i/>
      </w:rPr>
    </w:pPr>
    <w:r w:rsidRPr="00E25106">
      <w:rPr>
        <w:i/>
      </w:rPr>
      <w:t>Техническое задание на разработку и внедрение автоматизированной системы кадрового учета и расчёта заработной платы на базе ПП «1С:Зарплата и управление персоналом 8 КОРП, редакция 3.1»</w:t>
    </w:r>
  </w:p>
  <w:p w:rsidR="005019B4" w:rsidRDefault="00722A9E" w:rsidP="003473A4">
    <w:pPr>
      <w:pStyle w:val="af3"/>
      <w:rPr>
        <w:rFonts w:cs="Arial"/>
        <w:b/>
        <w:bCs/>
        <w:vertAlign w:val="superscript"/>
      </w:rPr>
    </w:pPr>
    <w:r>
      <w:rPr>
        <w:noProof/>
      </w:rPr>
      <mc:AlternateContent>
        <mc:Choice Requires="wps">
          <w:drawing>
            <wp:anchor distT="0" distB="0" distL="114300" distR="114300" simplePos="0" relativeHeight="251659264" behindDoc="0" locked="0" layoutInCell="1" allowOverlap="1">
              <wp:simplePos x="0" y="0"/>
              <wp:positionH relativeFrom="column">
                <wp:align>right</wp:align>
              </wp:positionH>
              <wp:positionV relativeFrom="paragraph">
                <wp:posOffset>86360</wp:posOffset>
              </wp:positionV>
              <wp:extent cx="800100" cy="342900"/>
              <wp:effectExtent l="0" t="0" r="0" b="0"/>
              <wp:wrapNone/>
              <wp:docPr id="1062" name="Надпись 10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19B4" w:rsidRDefault="00722A9E" w:rsidP="003473A4">
                          <w:r>
                            <w:rPr>
                              <w:rStyle w:val="af5"/>
                              <w:color w:val="003366"/>
                            </w:rPr>
                            <w:fldChar w:fldCharType="begin"/>
                          </w:r>
                          <w:r>
                            <w:rPr>
                              <w:rStyle w:val="af5"/>
                              <w:color w:val="003366"/>
                            </w:rPr>
                            <w:instrText xml:space="preserve"> PAGE </w:instrText>
                          </w:r>
                          <w:r>
                            <w:rPr>
                              <w:rStyle w:val="af5"/>
                              <w:color w:val="003366"/>
                            </w:rPr>
                            <w:fldChar w:fldCharType="separate"/>
                          </w:r>
                          <w:r>
                            <w:rPr>
                              <w:rStyle w:val="af5"/>
                              <w:noProof/>
                              <w:color w:val="003366"/>
                            </w:rPr>
                            <w:t>114</w:t>
                          </w:r>
                          <w:r>
                            <w:rPr>
                              <w:rStyle w:val="af5"/>
                              <w:color w:val="003366"/>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1062" o:spid="_x0000_s1026" type="#_x0000_t202" style="position:absolute;margin-left:11.8pt;margin-top:6.8pt;width:63pt;height:27pt;z-index:251659264;visibility:visible;mso-wrap-style:square;mso-width-percent:0;mso-height-percent:0;mso-wrap-distance-left:9pt;mso-wrap-distance-top:0;mso-wrap-distance-right:9pt;mso-wrap-distance-bottom:0;mso-position-horizontal:right;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" filled="f" stroked="f">
              <v:textbox>
                <w:txbxContent>
                  <w:p w:rsidR="005019B4" w:rsidRDefault="00722A9E" w:rsidP="003473A4">
                    <w:r>
                      <w:rPr>
                        <w:rStyle w:val="af5"/>
                        <w:color w:val="003366"/>
                      </w:rPr>
                      <w:fldChar w:fldCharType="begin"/>
                    </w:r>
                    <w:r>
                      <w:rPr>
                        <w:rStyle w:val="af5"/>
                        <w:color w:val="003366"/>
                      </w:rPr>
                      <w:instrText xml:space="preserve"> PAGE </w:instrText>
                    </w:r>
                    <w:r>
                      <w:rPr>
                        <w:rStyle w:val="af5"/>
                        <w:color w:val="003366"/>
                      </w:rPr>
                      <w:fldChar w:fldCharType="separate"/>
                    </w:r>
                    <w:r>
                      <w:rPr>
                        <w:rStyle w:val="af5"/>
                        <w:noProof/>
                        <w:color w:val="003366"/>
                      </w:rPr>
                      <w:t>114</w:t>
                    </w:r>
                    <w:r>
                      <w:rPr>
                        <w:rStyle w:val="af5"/>
                        <w:color w:val="003366"/>
                      </w:rPr>
                      <w:fldChar w:fldCharType="end"/>
                    </w:r>
                  </w:p>
                </w:txbxContent>
              </v:textbox>
            </v:shape>
          </w:pict>
        </mc:Fallback>
      </mc:AlternateContent>
    </w:r>
  </w:p>
  <w:p w:rsidR="005019B4" w:rsidRPr="00E37B31" w:rsidRDefault="00722A9E" w:rsidP="003473A4"/>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Default="00722A9E">
    <w:pPr>
      <w:pStyle w:val="af3"/>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Default="00722A9E">
    <w:pPr>
      <w:pStyle w:val="af3"/>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Default="00722A9E">
    <w:pPr>
      <w:pStyle w:val="af3"/>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Default="00722A9E">
    <w:pPr>
      <w:pStyle w:val="af3"/>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Default="00722A9E">
    <w:pPr>
      <w:pStyle w:val="af3"/>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Default="00722A9E">
    <w:pPr>
      <w:pStyle w:val="af3"/>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Default="00722A9E">
    <w:pPr>
      <w:pStyle w:val="af3"/>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Default="00722A9E">
    <w:pPr>
      <w:pStyle w:val="af3"/>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Default="00722A9E">
    <w:pPr>
      <w:pStyle w:val="af3"/>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Default="00722A9E">
    <w:pPr>
      <w:pStyle w:val="af3"/>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Default="00722A9E">
    <w:pPr>
      <w:pStyle w:val="af3"/>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Default="00722A9E">
    <w:pPr>
      <w:pStyle w:val="af3"/>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Default="00722A9E">
    <w:pPr>
      <w:pStyle w:val="af3"/>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Default="00722A9E">
    <w:pPr>
      <w:pStyle w:val="af3"/>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Default="00722A9E">
    <w:pPr>
      <w:pStyle w:val="af3"/>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Default="00722A9E">
    <w:pPr>
      <w:pStyle w:val="af3"/>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Default="00722A9E">
    <w:pPr>
      <w:pStyle w:val="af3"/>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Default="00722A9E">
    <w:pPr>
      <w:pStyle w:val="af3"/>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Default="00722A9E">
    <w:pPr>
      <w:pStyle w:val="af3"/>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Default="00722A9E">
    <w:pPr>
      <w:pStyle w:val="af3"/>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Default="00722A9E">
    <w:pPr>
      <w:pStyle w:val="af3"/>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Default="00722A9E">
    <w:pPr>
      <w:pStyle w:val="af3"/>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Default="00722A9E">
    <w:pPr>
      <w:pStyle w:val="af3"/>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Default="00722A9E">
    <w:pPr>
      <w:pStyle w:val="af3"/>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Default="00722A9E">
    <w:pPr>
      <w:pStyle w:val="af3"/>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Default="00722A9E">
    <w:pPr>
      <w:pStyle w:val="af3"/>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Default="00722A9E">
    <w:pPr>
      <w:pStyle w:val="af3"/>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Default="00722A9E">
    <w:pPr>
      <w:pStyle w:val="af3"/>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Default="00722A9E">
    <w:pPr>
      <w:pStyle w:val="af3"/>
    </w:pP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Default="00722A9E">
    <w:pPr>
      <w:pStyle w:val="af3"/>
    </w:pP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Default="00722A9E">
    <w:pPr>
      <w:pStyle w:val="af3"/>
    </w:pP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Default="00722A9E">
    <w:pPr>
      <w:pStyle w:val="af3"/>
    </w:pP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Default="00722A9E">
    <w:pPr>
      <w:pStyle w:val="af3"/>
    </w:pP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Default="00722A9E">
    <w:pPr>
      <w:pStyle w:val="af3"/>
    </w:pP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Default="00722A9E">
    <w:pPr>
      <w:pStyle w:val="af3"/>
    </w:pP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Default="00722A9E">
    <w:pPr>
      <w:pStyle w:val="af3"/>
    </w:pP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Default="00722A9E" w:rsidP="00D564D4">
    <w:pPr>
      <w:pStyle w:val="af3"/>
      <w:jc w:val="right"/>
    </w:pPr>
    <w:r>
      <w:rPr>
        <w:rStyle w:val="af5"/>
      </w:rPr>
      <w:t xml:space="preserve">Стр. </w:t>
    </w:r>
    <w:r>
      <w:rPr>
        <w:rStyle w:val="af5"/>
      </w:rPr>
      <w:fldChar w:fldCharType="begin"/>
    </w:r>
    <w:r>
      <w:rPr>
        <w:rStyle w:val="af5"/>
      </w:rPr>
      <w:instrText xml:space="preserve"> PAGE </w:instrText>
    </w:r>
    <w:r>
      <w:rPr>
        <w:rStyle w:val="af5"/>
      </w:rPr>
      <w:fldChar w:fldCharType="separate"/>
    </w:r>
    <w:r>
      <w:rPr>
        <w:rStyle w:val="af5"/>
        <w:noProof/>
      </w:rPr>
      <w:t>155</w:t>
    </w:r>
    <w:r>
      <w:rPr>
        <w:rStyle w:val="af5"/>
      </w:rPr>
      <w:fldChar w:fldCharType="end"/>
    </w:r>
    <w:r>
      <w:rPr>
        <w:rStyle w:val="af5"/>
      </w:rPr>
      <w:t xml:space="preserve"> из </w:t>
    </w:r>
    <w:r>
      <w:rPr>
        <w:rStyle w:val="af5"/>
      </w:rPr>
      <w:fldChar w:fldCharType="begin"/>
    </w:r>
    <w:r>
      <w:rPr>
        <w:rStyle w:val="af5"/>
      </w:rPr>
      <w:instrText xml:space="preserve"> NUMPAGES </w:instrText>
    </w:r>
    <w:r>
      <w:rPr>
        <w:rStyle w:val="af5"/>
      </w:rPr>
      <w:fldChar w:fldCharType="separate"/>
    </w:r>
    <w:r>
      <w:rPr>
        <w:rStyle w:val="af5"/>
        <w:noProof/>
      </w:rPr>
      <w:t>160</w:t>
    </w:r>
    <w:r>
      <w:rPr>
        <w:rStyle w:val="af5"/>
      </w:rPr>
      <w:fldChar w:fldCharType="end"/>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Pr="006F3B1C" w:rsidRDefault="00722A9E" w:rsidP="003473A4">
    <w:pPr>
      <w:pStyle w:val="ac"/>
      <w:tabs>
        <w:tab w:val="right" w:pos="9356"/>
        <w:tab w:val="left" w:pos="9923"/>
      </w:tabs>
      <w:jc w:val="both"/>
      <w:rPr>
        <w:i/>
      </w:rPr>
    </w:pPr>
    <w:r>
      <w:rPr>
        <w:i/>
      </w:rPr>
      <w:tab/>
      <w:t xml:space="preserve">              </w:t>
    </w:r>
    <w:r>
      <w:rPr>
        <w:i/>
      </w:rPr>
      <w:tab/>
    </w:r>
    <w: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Pr="00DB3ABE" w:rsidRDefault="00722A9E" w:rsidP="003473A4">
    <w:pPr>
      <w:pStyle w:val="ac"/>
      <w:tabs>
        <w:tab w:val="right" w:pos="9356"/>
        <w:tab w:val="left" w:pos="9923"/>
      </w:tabs>
      <w:jc w:val="both"/>
    </w:pPr>
    <w:r w:rsidRPr="00E25106">
      <w:rPr>
        <w:i/>
      </w:rPr>
      <w:t>О «</w:t>
    </w:r>
    <w:r>
      <w:rPr>
        <w:i/>
      </w:rPr>
      <w:t xml:space="preserve">МЭС» </w:t>
    </w:r>
    <w:r>
      <w:rPr>
        <w:i/>
      </w:rPr>
      <w:tab/>
      <w:t xml:space="preserve">   </w:t>
    </w:r>
  </w:p>
  <w:p w:rsidR="005019B4" w:rsidRPr="00220235" w:rsidRDefault="00722A9E" w:rsidP="003473A4">
    <w:pPr>
      <w:pStyle w:val="ac"/>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9B4" w:rsidRDefault="00722A9E" w:rsidP="003473A4">
    <w:pPr>
      <w:pStyle w:val="ac"/>
      <w:jc w:val="both"/>
    </w:pPr>
    <w:r w:rsidRPr="00E25106">
      <w:rPr>
        <w:i/>
      </w:rPr>
      <w:t>АО «</w:t>
    </w:r>
    <w:r>
      <w:rPr>
        <w:i/>
      </w:rPr>
      <w:t xml:space="preserve">МЭС» </w:t>
    </w:r>
    <w:r>
      <w:rPr>
        <w:i/>
      </w:rPr>
      <w:tab/>
    </w:r>
    <w:r>
      <w:rPr>
        <w:i/>
      </w:rPr>
      <w:tab/>
    </w:r>
  </w:p>
  <w:p w:rsidR="005019B4" w:rsidRDefault="00722A9E" w:rsidP="003473A4">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B65D0C"/>
    <w:multiLevelType w:val="hybridMultilevel"/>
    <w:tmpl w:val="0A86F8FC"/>
    <w:lvl w:ilvl="0" w:tplc="04190001">
      <w:start w:val="1"/>
      <w:numFmt w:val="bullet"/>
      <w:lvlText w:val=""/>
      <w:lvlJc w:val="left"/>
      <w:pPr>
        <w:ind w:left="1068" w:hanging="360"/>
      </w:pPr>
      <w:rPr>
        <w:rFonts w:ascii="Symbol" w:hAnsi="Symbol" w:hint="default"/>
      </w:rPr>
    </w:lvl>
    <w:lvl w:ilvl="1" w:tplc="C21C3C0A">
      <w:numFmt w:val="bullet"/>
      <w:lvlText w:val="•"/>
      <w:lvlJc w:val="left"/>
      <w:pPr>
        <w:ind w:left="1788" w:hanging="360"/>
      </w:pPr>
      <w:rPr>
        <w:rFonts w:ascii="Times New Roman" w:eastAsia="Times New Roman" w:hAnsi="Times New Roman" w:cs="Times New Roman" w:hint="default"/>
      </w:rPr>
    </w:lvl>
    <w:lvl w:ilvl="2" w:tplc="04190005">
      <w:start w:val="1"/>
      <w:numFmt w:val="bullet"/>
      <w:lvlText w:val=""/>
      <w:lvlJc w:val="left"/>
      <w:pPr>
        <w:ind w:left="2508" w:hanging="360"/>
      </w:pPr>
      <w:rPr>
        <w:rFonts w:ascii="Wingdings" w:hAnsi="Wingdings" w:hint="default"/>
      </w:rPr>
    </w:lvl>
    <w:lvl w:ilvl="3" w:tplc="0419000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1" w15:restartNumberingAfterBreak="0">
    <w:nsid w:val="08C51E38"/>
    <w:multiLevelType w:val="multilevel"/>
    <w:tmpl w:val="8242AC86"/>
    <w:lvl w:ilvl="0">
      <w:start w:val="2"/>
      <w:numFmt w:val="decimal"/>
      <w:lvlText w:val="%1."/>
      <w:lvlJc w:val="left"/>
      <w:pPr>
        <w:tabs>
          <w:tab w:val="num" w:pos="360"/>
        </w:tabs>
        <w:ind w:left="340" w:hanging="340"/>
      </w:pPr>
      <w:rPr>
        <w:rFonts w:hint="default"/>
        <w:b/>
        <w:i w:val="0"/>
      </w:rPr>
    </w:lvl>
    <w:lvl w:ilvl="1">
      <w:start w:val="1"/>
      <w:numFmt w:val="decimal"/>
      <w:lvlRestart w:val="0"/>
      <w:lvlText w:val="%1.%2."/>
      <w:lvlJc w:val="left"/>
      <w:pPr>
        <w:tabs>
          <w:tab w:val="num" w:pos="720"/>
        </w:tabs>
        <w:ind w:left="0" w:firstLine="0"/>
      </w:pPr>
      <w:rPr>
        <w:rFonts w:ascii="Times New Roman" w:hAnsi="Times New Roman" w:hint="default"/>
        <w:b w:val="0"/>
        <w:i w:val="0"/>
        <w:sz w:val="24"/>
      </w:rPr>
    </w:lvl>
    <w:lvl w:ilvl="2">
      <w:start w:val="1"/>
      <w:numFmt w:val="decimal"/>
      <w:lvlRestart w:val="0"/>
      <w:lvlText w:val="%1.%2.%3."/>
      <w:lvlJc w:val="left"/>
      <w:pPr>
        <w:tabs>
          <w:tab w:val="num" w:pos="720"/>
        </w:tabs>
        <w:ind w:left="0" w:firstLine="0"/>
      </w:pPr>
      <w:rPr>
        <w:rFonts w:ascii="Times New Roman" w:hAnsi="Times New Roman" w:hint="default"/>
        <w:b w:val="0"/>
        <w:i w:val="0"/>
        <w:sz w:val="24"/>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 w15:restartNumberingAfterBreak="0">
    <w:nsid w:val="0E60260B"/>
    <w:multiLevelType w:val="hybridMultilevel"/>
    <w:tmpl w:val="CDEC72D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ECA12FF"/>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0FC70456"/>
    <w:multiLevelType w:val="hybridMultilevel"/>
    <w:tmpl w:val="FEC8F760"/>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5" w15:restartNumberingAfterBreak="0">
    <w:nsid w:val="112F79C8"/>
    <w:multiLevelType w:val="multilevel"/>
    <w:tmpl w:val="E16EF308"/>
    <w:lvl w:ilvl="0">
      <w:start w:val="1"/>
      <w:numFmt w:val="decimal"/>
      <w:lvlText w:val="%1."/>
      <w:lvlJc w:val="left"/>
      <w:pPr>
        <w:tabs>
          <w:tab w:val="num" w:pos="360"/>
        </w:tabs>
        <w:ind w:left="0" w:firstLine="0"/>
      </w:pPr>
      <w:rPr>
        <w:rFonts w:hint="default"/>
        <w:b/>
        <w:i w:val="0"/>
      </w:rPr>
    </w:lvl>
    <w:lvl w:ilvl="1">
      <w:start w:val="1"/>
      <w:numFmt w:val="decimal"/>
      <w:lvlRestart w:val="0"/>
      <w:suff w:val="space"/>
      <w:lvlText w:val="%1.%2."/>
      <w:lvlJc w:val="left"/>
      <w:pPr>
        <w:ind w:left="0" w:firstLine="0"/>
      </w:pPr>
      <w:rPr>
        <w:rFonts w:ascii="Times New Roman" w:hAnsi="Times New Roman" w:hint="default"/>
        <w:b w:val="0"/>
        <w:i w:val="0"/>
        <w:sz w:val="24"/>
      </w:rPr>
    </w:lvl>
    <w:lvl w:ilvl="2">
      <w:start w:val="1"/>
      <w:numFmt w:val="decimal"/>
      <w:lvlText w:val="%1.%2.%3."/>
      <w:lvlJc w:val="left"/>
      <w:pPr>
        <w:tabs>
          <w:tab w:val="num" w:pos="720"/>
        </w:tabs>
        <w:ind w:left="0" w:firstLine="0"/>
      </w:pPr>
      <w:rPr>
        <w:rFonts w:ascii="Times New Roman" w:hAnsi="Times New Roman" w:hint="default"/>
        <w:b w:val="0"/>
        <w:i w:val="0"/>
        <w:sz w:val="24"/>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 w15:restartNumberingAfterBreak="0">
    <w:nsid w:val="13DA37D9"/>
    <w:multiLevelType w:val="hybridMultilevel"/>
    <w:tmpl w:val="897CDD1C"/>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 w15:restartNumberingAfterBreak="0">
    <w:nsid w:val="142C1C5B"/>
    <w:multiLevelType w:val="hybridMultilevel"/>
    <w:tmpl w:val="34B6AC90"/>
    <w:lvl w:ilvl="0" w:tplc="FFFFFFFF">
      <w:start w:val="1"/>
      <w:numFmt w:val="bullet"/>
      <w:lvlText w:val=""/>
      <w:lvlJc w:val="left"/>
      <w:pPr>
        <w:tabs>
          <w:tab w:val="num" w:pos="720"/>
        </w:tabs>
        <w:ind w:left="720" w:hanging="360"/>
      </w:pPr>
      <w:rPr>
        <w:rFonts w:ascii="Symbol" w:hAnsi="Symbol" w:hint="default"/>
      </w:rPr>
    </w:lvl>
    <w:lvl w:ilvl="1" w:tplc="0F5215D6">
      <w:start w:val="3"/>
      <w:numFmt w:val="decimal"/>
      <w:lvlText w:val="7.%2."/>
      <w:lvlJc w:val="left"/>
      <w:pPr>
        <w:tabs>
          <w:tab w:val="num" w:pos="360"/>
        </w:tabs>
        <w:ind w:left="0" w:firstLine="0"/>
      </w:pPr>
      <w:rPr>
        <w:rFonts w:hint="default"/>
        <w:b w:val="0"/>
        <w:i w:val="0"/>
      </w:rPr>
    </w:lvl>
    <w:lvl w:ilvl="2" w:tplc="FFFFFFFF">
      <w:start w:val="8"/>
      <w:numFmt w:val="decimal"/>
      <w:lvlText w:val="%3."/>
      <w:lvlJc w:val="left"/>
      <w:pPr>
        <w:tabs>
          <w:tab w:val="num" w:pos="360"/>
        </w:tabs>
        <w:ind w:left="0" w:firstLine="0"/>
      </w:pPr>
      <w:rPr>
        <w:rFont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549402D"/>
    <w:multiLevelType w:val="hybridMultilevel"/>
    <w:tmpl w:val="60181458"/>
    <w:lvl w:ilvl="0" w:tplc="04190001">
      <w:start w:val="1"/>
      <w:numFmt w:val="bullet"/>
      <w:lvlText w:val=""/>
      <w:lvlJc w:val="left"/>
      <w:pPr>
        <w:ind w:left="1485" w:hanging="360"/>
      </w:pPr>
      <w:rPr>
        <w:rFonts w:ascii="Symbol" w:hAnsi="Symbol" w:hint="default"/>
      </w:rPr>
    </w:lvl>
    <w:lvl w:ilvl="1" w:tplc="04190003" w:tentative="1">
      <w:start w:val="1"/>
      <w:numFmt w:val="bullet"/>
      <w:lvlText w:val="o"/>
      <w:lvlJc w:val="left"/>
      <w:pPr>
        <w:ind w:left="2205" w:hanging="360"/>
      </w:pPr>
      <w:rPr>
        <w:rFonts w:ascii="Courier New" w:hAnsi="Courier New" w:cs="Courier New" w:hint="default"/>
      </w:rPr>
    </w:lvl>
    <w:lvl w:ilvl="2" w:tplc="04190005" w:tentative="1">
      <w:start w:val="1"/>
      <w:numFmt w:val="bullet"/>
      <w:lvlText w:val=""/>
      <w:lvlJc w:val="left"/>
      <w:pPr>
        <w:ind w:left="2925" w:hanging="360"/>
      </w:pPr>
      <w:rPr>
        <w:rFonts w:ascii="Wingdings" w:hAnsi="Wingdings" w:hint="default"/>
      </w:rPr>
    </w:lvl>
    <w:lvl w:ilvl="3" w:tplc="04190001" w:tentative="1">
      <w:start w:val="1"/>
      <w:numFmt w:val="bullet"/>
      <w:lvlText w:val=""/>
      <w:lvlJc w:val="left"/>
      <w:pPr>
        <w:ind w:left="3645" w:hanging="360"/>
      </w:pPr>
      <w:rPr>
        <w:rFonts w:ascii="Symbol" w:hAnsi="Symbol" w:hint="default"/>
      </w:rPr>
    </w:lvl>
    <w:lvl w:ilvl="4" w:tplc="04190003" w:tentative="1">
      <w:start w:val="1"/>
      <w:numFmt w:val="bullet"/>
      <w:lvlText w:val="o"/>
      <w:lvlJc w:val="left"/>
      <w:pPr>
        <w:ind w:left="4365" w:hanging="360"/>
      </w:pPr>
      <w:rPr>
        <w:rFonts w:ascii="Courier New" w:hAnsi="Courier New" w:cs="Courier New" w:hint="default"/>
      </w:rPr>
    </w:lvl>
    <w:lvl w:ilvl="5" w:tplc="04190005" w:tentative="1">
      <w:start w:val="1"/>
      <w:numFmt w:val="bullet"/>
      <w:lvlText w:val=""/>
      <w:lvlJc w:val="left"/>
      <w:pPr>
        <w:ind w:left="5085" w:hanging="360"/>
      </w:pPr>
      <w:rPr>
        <w:rFonts w:ascii="Wingdings" w:hAnsi="Wingdings" w:hint="default"/>
      </w:rPr>
    </w:lvl>
    <w:lvl w:ilvl="6" w:tplc="04190001" w:tentative="1">
      <w:start w:val="1"/>
      <w:numFmt w:val="bullet"/>
      <w:lvlText w:val=""/>
      <w:lvlJc w:val="left"/>
      <w:pPr>
        <w:ind w:left="5805" w:hanging="360"/>
      </w:pPr>
      <w:rPr>
        <w:rFonts w:ascii="Symbol" w:hAnsi="Symbol" w:hint="default"/>
      </w:rPr>
    </w:lvl>
    <w:lvl w:ilvl="7" w:tplc="04190003" w:tentative="1">
      <w:start w:val="1"/>
      <w:numFmt w:val="bullet"/>
      <w:lvlText w:val="o"/>
      <w:lvlJc w:val="left"/>
      <w:pPr>
        <w:ind w:left="6525" w:hanging="360"/>
      </w:pPr>
      <w:rPr>
        <w:rFonts w:ascii="Courier New" w:hAnsi="Courier New" w:cs="Courier New" w:hint="default"/>
      </w:rPr>
    </w:lvl>
    <w:lvl w:ilvl="8" w:tplc="04190005" w:tentative="1">
      <w:start w:val="1"/>
      <w:numFmt w:val="bullet"/>
      <w:lvlText w:val=""/>
      <w:lvlJc w:val="left"/>
      <w:pPr>
        <w:ind w:left="7245" w:hanging="360"/>
      </w:pPr>
      <w:rPr>
        <w:rFonts w:ascii="Wingdings" w:hAnsi="Wingdings" w:hint="default"/>
      </w:rPr>
    </w:lvl>
  </w:abstractNum>
  <w:abstractNum w:abstractNumId="9" w15:restartNumberingAfterBreak="0">
    <w:nsid w:val="16D76FA5"/>
    <w:multiLevelType w:val="hybridMultilevel"/>
    <w:tmpl w:val="C7B06954"/>
    <w:lvl w:ilvl="0" w:tplc="04190001">
      <w:start w:val="1"/>
      <w:numFmt w:val="bullet"/>
      <w:lvlText w:val=""/>
      <w:lvlJc w:val="left"/>
      <w:pPr>
        <w:ind w:left="927" w:hanging="360"/>
      </w:pPr>
      <w:rPr>
        <w:rFonts w:ascii="Symbol" w:hAnsi="Symbol"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15:restartNumberingAfterBreak="0">
    <w:nsid w:val="1995199E"/>
    <w:multiLevelType w:val="multilevel"/>
    <w:tmpl w:val="6B88B114"/>
    <w:lvl w:ilvl="0">
      <w:start w:val="2"/>
      <w:numFmt w:val="none"/>
      <w:lvlText w:val="2.2.2."/>
      <w:lvlJc w:val="left"/>
      <w:pPr>
        <w:tabs>
          <w:tab w:val="num" w:pos="720"/>
        </w:tabs>
        <w:ind w:left="340" w:hanging="340"/>
      </w:pPr>
      <w:rPr>
        <w:rFonts w:hint="default"/>
        <w:b w:val="0"/>
        <w:i w:val="0"/>
        <w:sz w:val="24"/>
        <w:szCs w:val="24"/>
      </w:rPr>
    </w:lvl>
    <w:lvl w:ilvl="1">
      <w:start w:val="2"/>
      <w:numFmt w:val="decimal"/>
      <w:lvlRestart w:val="0"/>
      <w:lvlText w:val="%1.%2.1"/>
      <w:lvlJc w:val="left"/>
      <w:pPr>
        <w:tabs>
          <w:tab w:val="num" w:pos="720"/>
        </w:tabs>
        <w:ind w:left="0" w:firstLine="0"/>
      </w:pPr>
      <w:rPr>
        <w:rFonts w:ascii="Times New Roman" w:hAnsi="Times New Roman" w:hint="default"/>
        <w:b w:val="0"/>
        <w:i w:val="0"/>
        <w:sz w:val="24"/>
      </w:rPr>
    </w:lvl>
    <w:lvl w:ilvl="2">
      <w:start w:val="1"/>
      <w:numFmt w:val="decimal"/>
      <w:lvlRestart w:val="0"/>
      <w:lvlText w:val="%1.%2.%3."/>
      <w:lvlJc w:val="left"/>
      <w:pPr>
        <w:tabs>
          <w:tab w:val="num" w:pos="720"/>
        </w:tabs>
        <w:ind w:left="0" w:firstLine="0"/>
      </w:pPr>
      <w:rPr>
        <w:rFonts w:ascii="Times New Roman" w:hAnsi="Times New Roman" w:hint="default"/>
        <w:b w:val="0"/>
        <w:i w:val="0"/>
        <w:sz w:val="24"/>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1" w15:restartNumberingAfterBreak="0">
    <w:nsid w:val="1CC5775C"/>
    <w:multiLevelType w:val="hybridMultilevel"/>
    <w:tmpl w:val="8E96883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1CE770CC"/>
    <w:multiLevelType w:val="multilevel"/>
    <w:tmpl w:val="393C3AE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1EF60ACB"/>
    <w:multiLevelType w:val="hybridMultilevel"/>
    <w:tmpl w:val="5948AC2E"/>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20F5D08"/>
    <w:multiLevelType w:val="hybridMultilevel"/>
    <w:tmpl w:val="6C2A29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22670C84"/>
    <w:multiLevelType w:val="multilevel"/>
    <w:tmpl w:val="FBE41D62"/>
    <w:lvl w:ilvl="0">
      <w:start w:val="4"/>
      <w:numFmt w:val="decimal"/>
      <w:lvlText w:val="%1."/>
      <w:lvlJc w:val="left"/>
      <w:pPr>
        <w:tabs>
          <w:tab w:val="num" w:pos="765"/>
        </w:tabs>
        <w:ind w:left="765" w:hanging="765"/>
      </w:pPr>
      <w:rPr>
        <w:rFonts w:hint="default"/>
      </w:rPr>
    </w:lvl>
    <w:lvl w:ilvl="1">
      <w:start w:val="2"/>
      <w:numFmt w:val="decimal"/>
      <w:lvlText w:val="%1.%2."/>
      <w:lvlJc w:val="left"/>
      <w:pPr>
        <w:tabs>
          <w:tab w:val="num" w:pos="765"/>
        </w:tabs>
        <w:ind w:left="0" w:firstLine="0"/>
      </w:pPr>
      <w:rPr>
        <w:rFonts w:hint="default"/>
        <w:b w:val="0"/>
        <w:i w:val="0"/>
        <w:sz w:val="24"/>
        <w:szCs w:val="24"/>
      </w:rPr>
    </w:lvl>
    <w:lvl w:ilvl="2">
      <w:start w:val="1"/>
      <w:numFmt w:val="decimal"/>
      <w:lvlText w:val="%1.%2.%3."/>
      <w:lvlJc w:val="left"/>
      <w:pPr>
        <w:tabs>
          <w:tab w:val="num" w:pos="765"/>
        </w:tabs>
        <w:ind w:left="765" w:hanging="765"/>
      </w:pPr>
      <w:rPr>
        <w:rFonts w:hint="default"/>
      </w:rPr>
    </w:lvl>
    <w:lvl w:ilvl="3">
      <w:start w:val="1"/>
      <w:numFmt w:val="decimal"/>
      <w:lvlText w:val="%1.%2.%3.%4."/>
      <w:lvlJc w:val="left"/>
      <w:pPr>
        <w:tabs>
          <w:tab w:val="num" w:pos="765"/>
        </w:tabs>
        <w:ind w:left="765" w:hanging="76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 w15:restartNumberingAfterBreak="0">
    <w:nsid w:val="22D217C9"/>
    <w:multiLevelType w:val="hybridMultilevel"/>
    <w:tmpl w:val="8C4222A4"/>
    <w:lvl w:ilvl="0" w:tplc="4386E09E">
      <w:start w:val="2"/>
      <w:numFmt w:val="decimal"/>
      <w:lvlText w:val="2.%1.5."/>
      <w:lvlJc w:val="left"/>
      <w:pPr>
        <w:tabs>
          <w:tab w:val="num" w:pos="720"/>
        </w:tabs>
        <w:ind w:left="0" w:firstLine="0"/>
      </w:pPr>
      <w:rPr>
        <w:rFonts w:ascii="Times New Roman" w:hAnsi="Times New Roman" w:hint="default"/>
        <w:sz w:val="24"/>
        <w:szCs w:val="24"/>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7" w15:restartNumberingAfterBreak="0">
    <w:nsid w:val="22D87A29"/>
    <w:multiLevelType w:val="hybridMultilevel"/>
    <w:tmpl w:val="545820E4"/>
    <w:lvl w:ilvl="0" w:tplc="FFFFFFFF">
      <w:start w:val="1"/>
      <w:numFmt w:val="bullet"/>
      <w:lvlText w:val=""/>
      <w:lvlJc w:val="left"/>
      <w:pPr>
        <w:tabs>
          <w:tab w:val="num" w:pos="720"/>
        </w:tabs>
        <w:ind w:left="720" w:hanging="360"/>
      </w:pPr>
      <w:rPr>
        <w:rFonts w:ascii="Wingdings" w:hAnsi="Wingdings" w:hint="default"/>
        <w:sz w:val="24"/>
      </w:rPr>
    </w:lvl>
    <w:lvl w:ilvl="1" w:tplc="FFFFFFFF">
      <w:start w:val="7"/>
      <w:numFmt w:val="decimal"/>
      <w:lvlText w:val="%2."/>
      <w:lvlJc w:val="left"/>
      <w:pPr>
        <w:tabs>
          <w:tab w:val="num" w:pos="360"/>
        </w:tabs>
        <w:ind w:left="0" w:firstLine="0"/>
      </w:pPr>
      <w:rPr>
        <w:rFonts w:hint="default"/>
      </w:rPr>
    </w:lvl>
    <w:lvl w:ilvl="2" w:tplc="F12A66EE">
      <w:start w:val="1"/>
      <w:numFmt w:val="decimal"/>
      <w:lvlText w:val="7.%3."/>
      <w:lvlJc w:val="left"/>
      <w:pPr>
        <w:tabs>
          <w:tab w:val="num" w:pos="567"/>
        </w:tabs>
        <w:ind w:left="0" w:firstLine="0"/>
      </w:pPr>
      <w:rPr>
        <w:rFonts w:hint="default"/>
        <w:b w:val="0"/>
        <w:i w:val="0"/>
        <w:sz w:val="24"/>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75803B8"/>
    <w:multiLevelType w:val="hybridMultilevel"/>
    <w:tmpl w:val="8EF031B6"/>
    <w:lvl w:ilvl="0" w:tplc="04190001">
      <w:start w:val="1"/>
      <w:numFmt w:val="bullet"/>
      <w:lvlText w:val=""/>
      <w:lvlJc w:val="left"/>
      <w:pPr>
        <w:ind w:left="1019" w:hanging="360"/>
      </w:pPr>
      <w:rPr>
        <w:rFonts w:ascii="Symbol" w:hAnsi="Symbol" w:hint="default"/>
      </w:rPr>
    </w:lvl>
    <w:lvl w:ilvl="1" w:tplc="04190003" w:tentative="1">
      <w:start w:val="1"/>
      <w:numFmt w:val="bullet"/>
      <w:lvlText w:val="o"/>
      <w:lvlJc w:val="left"/>
      <w:pPr>
        <w:ind w:left="1739" w:hanging="360"/>
      </w:pPr>
      <w:rPr>
        <w:rFonts w:ascii="Courier New" w:hAnsi="Courier New" w:cs="Courier New" w:hint="default"/>
      </w:rPr>
    </w:lvl>
    <w:lvl w:ilvl="2" w:tplc="04190005" w:tentative="1">
      <w:start w:val="1"/>
      <w:numFmt w:val="bullet"/>
      <w:lvlText w:val=""/>
      <w:lvlJc w:val="left"/>
      <w:pPr>
        <w:ind w:left="2459" w:hanging="360"/>
      </w:pPr>
      <w:rPr>
        <w:rFonts w:ascii="Wingdings" w:hAnsi="Wingdings" w:hint="default"/>
      </w:rPr>
    </w:lvl>
    <w:lvl w:ilvl="3" w:tplc="04190001" w:tentative="1">
      <w:start w:val="1"/>
      <w:numFmt w:val="bullet"/>
      <w:lvlText w:val=""/>
      <w:lvlJc w:val="left"/>
      <w:pPr>
        <w:ind w:left="3179" w:hanging="360"/>
      </w:pPr>
      <w:rPr>
        <w:rFonts w:ascii="Symbol" w:hAnsi="Symbol" w:hint="default"/>
      </w:rPr>
    </w:lvl>
    <w:lvl w:ilvl="4" w:tplc="04190003" w:tentative="1">
      <w:start w:val="1"/>
      <w:numFmt w:val="bullet"/>
      <w:lvlText w:val="o"/>
      <w:lvlJc w:val="left"/>
      <w:pPr>
        <w:ind w:left="3899" w:hanging="360"/>
      </w:pPr>
      <w:rPr>
        <w:rFonts w:ascii="Courier New" w:hAnsi="Courier New" w:cs="Courier New" w:hint="default"/>
      </w:rPr>
    </w:lvl>
    <w:lvl w:ilvl="5" w:tplc="04190005" w:tentative="1">
      <w:start w:val="1"/>
      <w:numFmt w:val="bullet"/>
      <w:lvlText w:val=""/>
      <w:lvlJc w:val="left"/>
      <w:pPr>
        <w:ind w:left="4619" w:hanging="360"/>
      </w:pPr>
      <w:rPr>
        <w:rFonts w:ascii="Wingdings" w:hAnsi="Wingdings" w:hint="default"/>
      </w:rPr>
    </w:lvl>
    <w:lvl w:ilvl="6" w:tplc="04190001" w:tentative="1">
      <w:start w:val="1"/>
      <w:numFmt w:val="bullet"/>
      <w:lvlText w:val=""/>
      <w:lvlJc w:val="left"/>
      <w:pPr>
        <w:ind w:left="5339" w:hanging="360"/>
      </w:pPr>
      <w:rPr>
        <w:rFonts w:ascii="Symbol" w:hAnsi="Symbol" w:hint="default"/>
      </w:rPr>
    </w:lvl>
    <w:lvl w:ilvl="7" w:tplc="04190003" w:tentative="1">
      <w:start w:val="1"/>
      <w:numFmt w:val="bullet"/>
      <w:lvlText w:val="o"/>
      <w:lvlJc w:val="left"/>
      <w:pPr>
        <w:ind w:left="6059" w:hanging="360"/>
      </w:pPr>
      <w:rPr>
        <w:rFonts w:ascii="Courier New" w:hAnsi="Courier New" w:cs="Courier New" w:hint="default"/>
      </w:rPr>
    </w:lvl>
    <w:lvl w:ilvl="8" w:tplc="04190005" w:tentative="1">
      <w:start w:val="1"/>
      <w:numFmt w:val="bullet"/>
      <w:lvlText w:val=""/>
      <w:lvlJc w:val="left"/>
      <w:pPr>
        <w:ind w:left="6779" w:hanging="360"/>
      </w:pPr>
      <w:rPr>
        <w:rFonts w:ascii="Wingdings" w:hAnsi="Wingdings" w:hint="default"/>
      </w:rPr>
    </w:lvl>
  </w:abstractNum>
  <w:abstractNum w:abstractNumId="19" w15:restartNumberingAfterBreak="0">
    <w:nsid w:val="2EAC4747"/>
    <w:multiLevelType w:val="multilevel"/>
    <w:tmpl w:val="6AE2F8E4"/>
    <w:lvl w:ilvl="0">
      <w:start w:val="5"/>
      <w:numFmt w:val="decimal"/>
      <w:lvlText w:val="%1"/>
      <w:lvlJc w:val="left"/>
      <w:pPr>
        <w:ind w:left="360" w:hanging="360"/>
      </w:pPr>
      <w:rPr>
        <w:rFonts w:hint="default"/>
      </w:rPr>
    </w:lvl>
    <w:lvl w:ilvl="1">
      <w:start w:val="2"/>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0" w15:restartNumberingAfterBreak="0">
    <w:nsid w:val="2EBA56A1"/>
    <w:multiLevelType w:val="hybridMultilevel"/>
    <w:tmpl w:val="5CDA8100"/>
    <w:lvl w:ilvl="0" w:tplc="54825BB8">
      <w:numFmt w:val="bullet"/>
      <w:lvlText w:val=""/>
      <w:lvlJc w:val="left"/>
      <w:pPr>
        <w:ind w:left="2631" w:hanging="360"/>
      </w:pPr>
      <w:rPr>
        <w:rFonts w:ascii="Symbol" w:eastAsia="Times New Roman" w:hAnsi="Symbol" w:cs="Times New Roman" w:hint="default"/>
      </w:rPr>
    </w:lvl>
    <w:lvl w:ilvl="1" w:tplc="04190003">
      <w:start w:val="1"/>
      <w:numFmt w:val="bullet"/>
      <w:lvlText w:val="o"/>
      <w:lvlJc w:val="left"/>
      <w:pPr>
        <w:ind w:left="3084" w:hanging="360"/>
      </w:pPr>
      <w:rPr>
        <w:rFonts w:ascii="Courier New" w:hAnsi="Courier New" w:cs="Courier New" w:hint="default"/>
      </w:rPr>
    </w:lvl>
    <w:lvl w:ilvl="2" w:tplc="04190005" w:tentative="1">
      <w:start w:val="1"/>
      <w:numFmt w:val="bullet"/>
      <w:lvlText w:val=""/>
      <w:lvlJc w:val="left"/>
      <w:pPr>
        <w:ind w:left="3804" w:hanging="360"/>
      </w:pPr>
      <w:rPr>
        <w:rFonts w:ascii="Wingdings" w:hAnsi="Wingdings" w:hint="default"/>
      </w:rPr>
    </w:lvl>
    <w:lvl w:ilvl="3" w:tplc="04190001" w:tentative="1">
      <w:start w:val="1"/>
      <w:numFmt w:val="bullet"/>
      <w:lvlText w:val=""/>
      <w:lvlJc w:val="left"/>
      <w:pPr>
        <w:ind w:left="4524" w:hanging="360"/>
      </w:pPr>
      <w:rPr>
        <w:rFonts w:ascii="Symbol" w:hAnsi="Symbol" w:hint="default"/>
      </w:rPr>
    </w:lvl>
    <w:lvl w:ilvl="4" w:tplc="04190003" w:tentative="1">
      <w:start w:val="1"/>
      <w:numFmt w:val="bullet"/>
      <w:lvlText w:val="o"/>
      <w:lvlJc w:val="left"/>
      <w:pPr>
        <w:ind w:left="5244" w:hanging="360"/>
      </w:pPr>
      <w:rPr>
        <w:rFonts w:ascii="Courier New" w:hAnsi="Courier New" w:cs="Courier New" w:hint="default"/>
      </w:rPr>
    </w:lvl>
    <w:lvl w:ilvl="5" w:tplc="04190005" w:tentative="1">
      <w:start w:val="1"/>
      <w:numFmt w:val="bullet"/>
      <w:lvlText w:val=""/>
      <w:lvlJc w:val="left"/>
      <w:pPr>
        <w:ind w:left="5964" w:hanging="360"/>
      </w:pPr>
      <w:rPr>
        <w:rFonts w:ascii="Wingdings" w:hAnsi="Wingdings" w:hint="default"/>
      </w:rPr>
    </w:lvl>
    <w:lvl w:ilvl="6" w:tplc="04190001" w:tentative="1">
      <w:start w:val="1"/>
      <w:numFmt w:val="bullet"/>
      <w:lvlText w:val=""/>
      <w:lvlJc w:val="left"/>
      <w:pPr>
        <w:ind w:left="6684" w:hanging="360"/>
      </w:pPr>
      <w:rPr>
        <w:rFonts w:ascii="Symbol" w:hAnsi="Symbol" w:hint="default"/>
      </w:rPr>
    </w:lvl>
    <w:lvl w:ilvl="7" w:tplc="04190003" w:tentative="1">
      <w:start w:val="1"/>
      <w:numFmt w:val="bullet"/>
      <w:lvlText w:val="o"/>
      <w:lvlJc w:val="left"/>
      <w:pPr>
        <w:ind w:left="7404" w:hanging="360"/>
      </w:pPr>
      <w:rPr>
        <w:rFonts w:ascii="Courier New" w:hAnsi="Courier New" w:cs="Courier New" w:hint="default"/>
      </w:rPr>
    </w:lvl>
    <w:lvl w:ilvl="8" w:tplc="04190005" w:tentative="1">
      <w:start w:val="1"/>
      <w:numFmt w:val="bullet"/>
      <w:lvlText w:val=""/>
      <w:lvlJc w:val="left"/>
      <w:pPr>
        <w:ind w:left="8124" w:hanging="360"/>
      </w:pPr>
      <w:rPr>
        <w:rFonts w:ascii="Wingdings" w:hAnsi="Wingdings" w:hint="default"/>
      </w:rPr>
    </w:lvl>
  </w:abstractNum>
  <w:abstractNum w:abstractNumId="21" w15:restartNumberingAfterBreak="0">
    <w:nsid w:val="2EE70544"/>
    <w:multiLevelType w:val="hybridMultilevel"/>
    <w:tmpl w:val="678E4654"/>
    <w:lvl w:ilvl="0" w:tplc="04190001">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22" w15:restartNumberingAfterBreak="0">
    <w:nsid w:val="30DE0108"/>
    <w:multiLevelType w:val="hybridMultilevel"/>
    <w:tmpl w:val="6BE47B4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319721B0"/>
    <w:multiLevelType w:val="hybridMultilevel"/>
    <w:tmpl w:val="3D9E53D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31C50551"/>
    <w:multiLevelType w:val="hybridMultilevel"/>
    <w:tmpl w:val="30D4BF48"/>
    <w:lvl w:ilvl="0" w:tplc="D0B4467C">
      <w:numFmt w:val="bullet"/>
      <w:lvlText w:val="•"/>
      <w:lvlJc w:val="left"/>
      <w:pPr>
        <w:ind w:left="1788" w:hanging="360"/>
      </w:pPr>
      <w:rPr>
        <w:rFonts w:ascii="Times New Roman" w:eastAsia="Times New Roman" w:hAnsi="Times New Roman" w:cs="Times New Roman" w:hint="default"/>
      </w:rPr>
    </w:lvl>
    <w:lvl w:ilvl="1" w:tplc="04190003" w:tentative="1">
      <w:start w:val="1"/>
      <w:numFmt w:val="bullet"/>
      <w:lvlText w:val="o"/>
      <w:lvlJc w:val="left"/>
      <w:pPr>
        <w:ind w:left="2508" w:hanging="360"/>
      </w:pPr>
      <w:rPr>
        <w:rFonts w:ascii="Courier New" w:hAnsi="Courier New" w:cs="Courier New" w:hint="default"/>
      </w:rPr>
    </w:lvl>
    <w:lvl w:ilvl="2" w:tplc="04190005" w:tentative="1">
      <w:start w:val="1"/>
      <w:numFmt w:val="bullet"/>
      <w:lvlText w:val=""/>
      <w:lvlJc w:val="left"/>
      <w:pPr>
        <w:ind w:left="3228" w:hanging="360"/>
      </w:pPr>
      <w:rPr>
        <w:rFonts w:ascii="Wingdings" w:hAnsi="Wingdings" w:hint="default"/>
      </w:rPr>
    </w:lvl>
    <w:lvl w:ilvl="3" w:tplc="04190001" w:tentative="1">
      <w:start w:val="1"/>
      <w:numFmt w:val="bullet"/>
      <w:lvlText w:val=""/>
      <w:lvlJc w:val="left"/>
      <w:pPr>
        <w:ind w:left="3948" w:hanging="360"/>
      </w:pPr>
      <w:rPr>
        <w:rFonts w:ascii="Symbol" w:hAnsi="Symbol" w:hint="default"/>
      </w:rPr>
    </w:lvl>
    <w:lvl w:ilvl="4" w:tplc="04190003" w:tentative="1">
      <w:start w:val="1"/>
      <w:numFmt w:val="bullet"/>
      <w:lvlText w:val="o"/>
      <w:lvlJc w:val="left"/>
      <w:pPr>
        <w:ind w:left="4668" w:hanging="360"/>
      </w:pPr>
      <w:rPr>
        <w:rFonts w:ascii="Courier New" w:hAnsi="Courier New" w:cs="Courier New" w:hint="default"/>
      </w:rPr>
    </w:lvl>
    <w:lvl w:ilvl="5" w:tplc="04190005" w:tentative="1">
      <w:start w:val="1"/>
      <w:numFmt w:val="bullet"/>
      <w:lvlText w:val=""/>
      <w:lvlJc w:val="left"/>
      <w:pPr>
        <w:ind w:left="5388" w:hanging="360"/>
      </w:pPr>
      <w:rPr>
        <w:rFonts w:ascii="Wingdings" w:hAnsi="Wingdings" w:hint="default"/>
      </w:rPr>
    </w:lvl>
    <w:lvl w:ilvl="6" w:tplc="04190001" w:tentative="1">
      <w:start w:val="1"/>
      <w:numFmt w:val="bullet"/>
      <w:lvlText w:val=""/>
      <w:lvlJc w:val="left"/>
      <w:pPr>
        <w:ind w:left="6108" w:hanging="360"/>
      </w:pPr>
      <w:rPr>
        <w:rFonts w:ascii="Symbol" w:hAnsi="Symbol" w:hint="default"/>
      </w:rPr>
    </w:lvl>
    <w:lvl w:ilvl="7" w:tplc="04190003" w:tentative="1">
      <w:start w:val="1"/>
      <w:numFmt w:val="bullet"/>
      <w:lvlText w:val="o"/>
      <w:lvlJc w:val="left"/>
      <w:pPr>
        <w:ind w:left="6828" w:hanging="360"/>
      </w:pPr>
      <w:rPr>
        <w:rFonts w:ascii="Courier New" w:hAnsi="Courier New" w:cs="Courier New" w:hint="default"/>
      </w:rPr>
    </w:lvl>
    <w:lvl w:ilvl="8" w:tplc="04190005" w:tentative="1">
      <w:start w:val="1"/>
      <w:numFmt w:val="bullet"/>
      <w:lvlText w:val=""/>
      <w:lvlJc w:val="left"/>
      <w:pPr>
        <w:ind w:left="7548" w:hanging="360"/>
      </w:pPr>
      <w:rPr>
        <w:rFonts w:ascii="Wingdings" w:hAnsi="Wingdings" w:hint="default"/>
      </w:rPr>
    </w:lvl>
  </w:abstractNum>
  <w:abstractNum w:abstractNumId="25" w15:restartNumberingAfterBreak="0">
    <w:nsid w:val="32F1071E"/>
    <w:multiLevelType w:val="hybridMultilevel"/>
    <w:tmpl w:val="F7AE94AC"/>
    <w:lvl w:ilvl="0" w:tplc="FFFFFFFF">
      <w:start w:val="1"/>
      <w:numFmt w:val="bullet"/>
      <w:lvlText w:val=""/>
      <w:lvlJc w:val="left"/>
      <w:pPr>
        <w:tabs>
          <w:tab w:val="num" w:pos="720"/>
        </w:tabs>
        <w:ind w:left="720" w:hanging="360"/>
      </w:pPr>
      <w:rPr>
        <w:rFonts w:ascii="Wingdings" w:hAnsi="Wingdings" w:hint="default"/>
        <w:sz w:val="24"/>
      </w:rPr>
    </w:lvl>
    <w:lvl w:ilvl="1" w:tplc="FFFFFFFF">
      <w:start w:val="6"/>
      <w:numFmt w:val="decimal"/>
      <w:lvlText w:val="%2."/>
      <w:lvlJc w:val="left"/>
      <w:pPr>
        <w:tabs>
          <w:tab w:val="num" w:pos="360"/>
        </w:tabs>
        <w:ind w:left="0" w:firstLine="0"/>
      </w:pPr>
      <w:rPr>
        <w:rFonts w:hint="default"/>
      </w:rPr>
    </w:lvl>
    <w:lvl w:ilvl="2" w:tplc="FFFFFFFF">
      <w:start w:val="1"/>
      <w:numFmt w:val="decimal"/>
      <w:lvlText w:val="6.%3."/>
      <w:lvlJc w:val="left"/>
      <w:pPr>
        <w:tabs>
          <w:tab w:val="num" w:pos="720"/>
        </w:tabs>
        <w:ind w:left="0" w:firstLine="0"/>
      </w:pPr>
      <w:rPr>
        <w:rFonts w:hint="default"/>
        <w:b w:val="0"/>
        <w:i w:val="0"/>
      </w:rPr>
    </w:lvl>
    <w:lvl w:ilvl="3" w:tplc="FFFFFFFF" w:tentative="1">
      <w:start w:val="1"/>
      <w:numFmt w:val="bullet"/>
      <w:lvlText w:val=""/>
      <w:lvlJc w:val="left"/>
      <w:pPr>
        <w:tabs>
          <w:tab w:val="num" w:pos="3022"/>
        </w:tabs>
        <w:ind w:left="3022" w:hanging="360"/>
      </w:pPr>
      <w:rPr>
        <w:rFonts w:ascii="Symbol" w:hAnsi="Symbol" w:hint="default"/>
      </w:rPr>
    </w:lvl>
    <w:lvl w:ilvl="4" w:tplc="FFFFFFFF" w:tentative="1">
      <w:start w:val="1"/>
      <w:numFmt w:val="bullet"/>
      <w:lvlText w:val="o"/>
      <w:lvlJc w:val="left"/>
      <w:pPr>
        <w:tabs>
          <w:tab w:val="num" w:pos="3742"/>
        </w:tabs>
        <w:ind w:left="3742" w:hanging="360"/>
      </w:pPr>
      <w:rPr>
        <w:rFonts w:ascii="Courier New" w:hAnsi="Courier New" w:hint="default"/>
      </w:rPr>
    </w:lvl>
    <w:lvl w:ilvl="5" w:tplc="FFFFFFFF" w:tentative="1">
      <w:start w:val="1"/>
      <w:numFmt w:val="bullet"/>
      <w:lvlText w:val=""/>
      <w:lvlJc w:val="left"/>
      <w:pPr>
        <w:tabs>
          <w:tab w:val="num" w:pos="4462"/>
        </w:tabs>
        <w:ind w:left="4462" w:hanging="360"/>
      </w:pPr>
      <w:rPr>
        <w:rFonts w:ascii="Wingdings" w:hAnsi="Wingdings" w:hint="default"/>
      </w:rPr>
    </w:lvl>
    <w:lvl w:ilvl="6" w:tplc="FFFFFFFF" w:tentative="1">
      <w:start w:val="1"/>
      <w:numFmt w:val="bullet"/>
      <w:lvlText w:val=""/>
      <w:lvlJc w:val="left"/>
      <w:pPr>
        <w:tabs>
          <w:tab w:val="num" w:pos="5182"/>
        </w:tabs>
        <w:ind w:left="5182" w:hanging="360"/>
      </w:pPr>
      <w:rPr>
        <w:rFonts w:ascii="Symbol" w:hAnsi="Symbol" w:hint="default"/>
      </w:rPr>
    </w:lvl>
    <w:lvl w:ilvl="7" w:tplc="FFFFFFFF" w:tentative="1">
      <w:start w:val="1"/>
      <w:numFmt w:val="bullet"/>
      <w:lvlText w:val="o"/>
      <w:lvlJc w:val="left"/>
      <w:pPr>
        <w:tabs>
          <w:tab w:val="num" w:pos="5902"/>
        </w:tabs>
        <w:ind w:left="5902" w:hanging="360"/>
      </w:pPr>
      <w:rPr>
        <w:rFonts w:ascii="Courier New" w:hAnsi="Courier New" w:hint="default"/>
      </w:rPr>
    </w:lvl>
    <w:lvl w:ilvl="8" w:tplc="FFFFFFFF" w:tentative="1">
      <w:start w:val="1"/>
      <w:numFmt w:val="bullet"/>
      <w:lvlText w:val=""/>
      <w:lvlJc w:val="left"/>
      <w:pPr>
        <w:tabs>
          <w:tab w:val="num" w:pos="6622"/>
        </w:tabs>
        <w:ind w:left="6622" w:hanging="360"/>
      </w:pPr>
      <w:rPr>
        <w:rFonts w:ascii="Wingdings" w:hAnsi="Wingdings" w:hint="default"/>
      </w:rPr>
    </w:lvl>
  </w:abstractNum>
  <w:abstractNum w:abstractNumId="26" w15:restartNumberingAfterBreak="0">
    <w:nsid w:val="34111B78"/>
    <w:multiLevelType w:val="hybridMultilevel"/>
    <w:tmpl w:val="0B5E5386"/>
    <w:lvl w:ilvl="0" w:tplc="D0B4467C">
      <w:numFmt w:val="bullet"/>
      <w:lvlText w:val="•"/>
      <w:lvlJc w:val="left"/>
      <w:pPr>
        <w:ind w:left="1428" w:hanging="360"/>
      </w:pPr>
      <w:rPr>
        <w:rFonts w:ascii="Times New Roman" w:eastAsia="Times New Roman" w:hAnsi="Times New Roman" w:cs="Times New Roman" w:hint="default"/>
      </w:rPr>
    </w:lvl>
    <w:lvl w:ilvl="1" w:tplc="04190019">
      <w:start w:val="1"/>
      <w:numFmt w:val="lowerLetter"/>
      <w:lvlText w:val="%2."/>
      <w:lvlJc w:val="left"/>
      <w:pPr>
        <w:ind w:left="2148" w:hanging="360"/>
      </w:pPr>
    </w:lvl>
    <w:lvl w:ilvl="2" w:tplc="0419001B">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27" w15:restartNumberingAfterBreak="0">
    <w:nsid w:val="35C75757"/>
    <w:multiLevelType w:val="hybridMultilevel"/>
    <w:tmpl w:val="4CEC82D0"/>
    <w:lvl w:ilvl="0" w:tplc="0419000F">
      <w:start w:val="1"/>
      <w:numFmt w:val="decimal"/>
      <w:lvlText w:val="%1."/>
      <w:lvlJc w:val="left"/>
      <w:pPr>
        <w:tabs>
          <w:tab w:val="num" w:pos="720"/>
        </w:tabs>
        <w:ind w:left="720" w:hanging="360"/>
      </w:pPr>
    </w:lvl>
    <w:lvl w:ilvl="1" w:tplc="E5B61896">
      <w:start w:val="1"/>
      <w:numFmt w:val="bullet"/>
      <w:lvlText w:val=""/>
      <w:lvlJc w:val="left"/>
      <w:pPr>
        <w:tabs>
          <w:tab w:val="num" w:pos="1440"/>
        </w:tabs>
        <w:ind w:left="1440" w:hanging="360"/>
      </w:pPr>
      <w:rPr>
        <w:rFonts w:ascii="Symbol" w:hAnsi="Symbol"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 w15:restartNumberingAfterBreak="0">
    <w:nsid w:val="36731202"/>
    <w:multiLevelType w:val="multilevel"/>
    <w:tmpl w:val="DCC2A69E"/>
    <w:lvl w:ilvl="0">
      <w:start w:val="1"/>
      <w:numFmt w:val="decimal"/>
      <w:lvlText w:val="1.%1."/>
      <w:lvlJc w:val="left"/>
      <w:pPr>
        <w:tabs>
          <w:tab w:val="num" w:pos="703"/>
        </w:tabs>
        <w:ind w:left="0" w:firstLine="0"/>
      </w:pPr>
      <w:rPr>
        <w:rFonts w:hint="default"/>
        <w:i w:val="0"/>
      </w:rPr>
    </w:lvl>
    <w:lvl w:ilvl="1">
      <w:start w:val="1"/>
      <w:numFmt w:val="decimal"/>
      <w:lvlText w:val="5.%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9" w15:restartNumberingAfterBreak="0">
    <w:nsid w:val="36D30B53"/>
    <w:multiLevelType w:val="hybridMultilevel"/>
    <w:tmpl w:val="6D98DBF2"/>
    <w:lvl w:ilvl="0" w:tplc="28CEC3F4">
      <w:start w:val="1"/>
      <w:numFmt w:val="decimal"/>
      <w:lvlText w:val="%1."/>
      <w:lvlJc w:val="left"/>
      <w:pPr>
        <w:ind w:left="1428" w:hanging="360"/>
      </w:pPr>
      <w:rPr>
        <w:rFonts w:hint="default"/>
      </w:rPr>
    </w:lvl>
    <w:lvl w:ilvl="1" w:tplc="04190019">
      <w:start w:val="1"/>
      <w:numFmt w:val="lowerLetter"/>
      <w:lvlText w:val="%2."/>
      <w:lvlJc w:val="left"/>
      <w:pPr>
        <w:ind w:left="2148" w:hanging="360"/>
      </w:pPr>
    </w:lvl>
    <w:lvl w:ilvl="2" w:tplc="0419001B">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30" w15:restartNumberingAfterBreak="0">
    <w:nsid w:val="378350EE"/>
    <w:multiLevelType w:val="multilevel"/>
    <w:tmpl w:val="F9A84B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38543601"/>
    <w:multiLevelType w:val="hybridMultilevel"/>
    <w:tmpl w:val="0E146572"/>
    <w:lvl w:ilvl="0" w:tplc="FFFFFFFF">
      <w:start w:val="1"/>
      <w:numFmt w:val="bullet"/>
      <w:lvlText w:val=""/>
      <w:lvlJc w:val="left"/>
      <w:pPr>
        <w:tabs>
          <w:tab w:val="num" w:pos="720"/>
        </w:tabs>
        <w:ind w:left="720" w:hanging="360"/>
      </w:pPr>
      <w:rPr>
        <w:rFonts w:ascii="Symbol" w:hAnsi="Symbol" w:hint="default"/>
      </w:rPr>
    </w:lvl>
    <w:lvl w:ilvl="1" w:tplc="FFFFFFFF">
      <w:start w:val="2"/>
      <w:numFmt w:val="decimal"/>
      <w:lvlText w:val="4.%2."/>
      <w:lvlJc w:val="left"/>
      <w:pPr>
        <w:tabs>
          <w:tab w:val="num" w:pos="720"/>
        </w:tabs>
        <w:ind w:left="0" w:firstLine="0"/>
      </w:pPr>
      <w:rPr>
        <w:rFonts w:ascii="Times New Roman" w:hAnsi="Times New Roman" w:hint="default"/>
        <w:b w:val="0"/>
        <w:i w:val="0"/>
      </w:rPr>
    </w:lvl>
    <w:lvl w:ilvl="2" w:tplc="FFFFFFFF">
      <w:start w:val="5"/>
      <w:numFmt w:val="decimal"/>
      <w:lvlText w:val="%3."/>
      <w:lvlJc w:val="left"/>
      <w:pPr>
        <w:tabs>
          <w:tab w:val="num" w:pos="360"/>
        </w:tabs>
        <w:ind w:left="0" w:firstLine="0"/>
      </w:pPr>
      <w:rPr>
        <w:rFonts w:hint="default"/>
      </w:rPr>
    </w:lvl>
    <w:lvl w:ilvl="3" w:tplc="FFFFFFFF">
      <w:start w:val="1"/>
      <w:numFmt w:val="decimal"/>
      <w:lvlText w:val="5.%4."/>
      <w:lvlJc w:val="left"/>
      <w:pPr>
        <w:tabs>
          <w:tab w:val="num" w:pos="720"/>
        </w:tabs>
        <w:ind w:left="0" w:firstLine="0"/>
      </w:pPr>
      <w:rPr>
        <w:rFonts w:ascii="Times New Roman" w:hAnsi="Times New Roman" w:hint="default"/>
        <w:b w:val="0"/>
        <w:i w:val="0"/>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399F4084"/>
    <w:multiLevelType w:val="multilevel"/>
    <w:tmpl w:val="D6C4DD90"/>
    <w:lvl w:ilvl="0">
      <w:start w:val="2"/>
      <w:numFmt w:val="decimal"/>
      <w:lvlText w:val="2.%1.4."/>
      <w:lvlJc w:val="left"/>
      <w:pPr>
        <w:tabs>
          <w:tab w:val="num" w:pos="720"/>
        </w:tabs>
        <w:ind w:left="0" w:firstLine="0"/>
      </w:pPr>
      <w:rPr>
        <w:rFonts w:ascii="Times New Roman" w:hAnsi="Times New Roman" w:hint="default"/>
        <w:sz w:val="24"/>
        <w:szCs w:val="24"/>
      </w:rPr>
    </w:lvl>
    <w:lvl w:ilvl="1">
      <w:start w:val="2"/>
      <w:numFmt w:val="decimal"/>
      <w:lvlRestart w:val="0"/>
      <w:lvlText w:val="%1.%2.1"/>
      <w:lvlJc w:val="left"/>
      <w:pPr>
        <w:tabs>
          <w:tab w:val="num" w:pos="720"/>
        </w:tabs>
        <w:ind w:left="0" w:firstLine="0"/>
      </w:pPr>
      <w:rPr>
        <w:rFonts w:ascii="Times New Roman" w:hAnsi="Times New Roman" w:hint="default"/>
        <w:b w:val="0"/>
        <w:i w:val="0"/>
        <w:sz w:val="24"/>
      </w:rPr>
    </w:lvl>
    <w:lvl w:ilvl="2">
      <w:start w:val="1"/>
      <w:numFmt w:val="decimal"/>
      <w:lvlRestart w:val="0"/>
      <w:lvlText w:val="%1.%2.%3."/>
      <w:lvlJc w:val="left"/>
      <w:pPr>
        <w:tabs>
          <w:tab w:val="num" w:pos="720"/>
        </w:tabs>
        <w:ind w:left="0" w:firstLine="0"/>
      </w:pPr>
      <w:rPr>
        <w:rFonts w:ascii="Times New Roman" w:hAnsi="Times New Roman" w:hint="default"/>
        <w:b w:val="0"/>
        <w:i w:val="0"/>
        <w:sz w:val="24"/>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3" w15:restartNumberingAfterBreak="0">
    <w:nsid w:val="3B196CDD"/>
    <w:multiLevelType w:val="hybridMultilevel"/>
    <w:tmpl w:val="1C90017C"/>
    <w:lvl w:ilvl="0" w:tplc="0419000F">
      <w:start w:val="1"/>
      <w:numFmt w:val="decimal"/>
      <w:lvlText w:val="%1."/>
      <w:lvlJc w:val="left"/>
      <w:pPr>
        <w:ind w:left="360" w:hanging="360"/>
      </w:pPr>
      <w:rPr>
        <w:rFonts w:hint="default"/>
      </w:rPr>
    </w:lvl>
    <w:lvl w:ilvl="1" w:tplc="04190001">
      <w:start w:val="1"/>
      <w:numFmt w:val="bullet"/>
      <w:lvlText w:val=""/>
      <w:lvlJc w:val="left"/>
      <w:pPr>
        <w:ind w:left="1080" w:hanging="360"/>
      </w:pPr>
      <w:rPr>
        <w:rFonts w:ascii="Symbol" w:hAnsi="Symbol" w:hint="default"/>
      </w:r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4" w15:restartNumberingAfterBreak="0">
    <w:nsid w:val="3D2E4F9D"/>
    <w:multiLevelType w:val="hybridMultilevel"/>
    <w:tmpl w:val="04E2C752"/>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5" w15:restartNumberingAfterBreak="0">
    <w:nsid w:val="418B3C77"/>
    <w:multiLevelType w:val="hybridMultilevel"/>
    <w:tmpl w:val="C6C63ECC"/>
    <w:lvl w:ilvl="0" w:tplc="04190001">
      <w:start w:val="1"/>
      <w:numFmt w:val="bullet"/>
      <w:lvlText w:val=""/>
      <w:lvlJc w:val="left"/>
      <w:pPr>
        <w:ind w:left="927" w:hanging="360"/>
      </w:pPr>
      <w:rPr>
        <w:rFonts w:ascii="Symbol" w:hAnsi="Symbol"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6" w15:restartNumberingAfterBreak="0">
    <w:nsid w:val="41EE14AA"/>
    <w:multiLevelType w:val="hybridMultilevel"/>
    <w:tmpl w:val="CABC10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4207508B"/>
    <w:multiLevelType w:val="multilevel"/>
    <w:tmpl w:val="CBAAACC8"/>
    <w:lvl w:ilvl="0">
      <w:start w:val="1"/>
      <w:numFmt w:val="decimal"/>
      <w:lvlText w:val="%1."/>
      <w:lvlJc w:val="left"/>
      <w:pPr>
        <w:ind w:left="927" w:hanging="360"/>
      </w:pPr>
    </w:lvl>
    <w:lvl w:ilvl="1">
      <w:start w:val="1"/>
      <w:numFmt w:val="decimal"/>
      <w:lvlText w:val="%1.%2."/>
      <w:lvlJc w:val="left"/>
      <w:pPr>
        <w:ind w:left="1359" w:hanging="432"/>
      </w:pPr>
      <w:rPr>
        <w:rFonts w:ascii="Times New Roman" w:hAnsi="Times New Roman" w:cs="Times New Roman" w:hint="default"/>
        <w:i w:val="0"/>
        <w:sz w:val="24"/>
        <w:szCs w:val="24"/>
      </w:rPr>
    </w:lvl>
    <w:lvl w:ilvl="2">
      <w:start w:val="1"/>
      <w:numFmt w:val="decimal"/>
      <w:lvlText w:val="%1.%2.%3."/>
      <w:lvlJc w:val="left"/>
      <w:pPr>
        <w:ind w:left="1791" w:hanging="504"/>
      </w:pPr>
    </w:lvl>
    <w:lvl w:ilvl="3">
      <w:start w:val="1"/>
      <w:numFmt w:val="decimal"/>
      <w:lvlText w:val="%1.%2.%3.%4."/>
      <w:lvlJc w:val="left"/>
      <w:pPr>
        <w:ind w:left="2295" w:hanging="648"/>
      </w:pPr>
    </w:lvl>
    <w:lvl w:ilvl="4">
      <w:start w:val="1"/>
      <w:numFmt w:val="decimal"/>
      <w:lvlText w:val="%1.%2.%3.%4.%5."/>
      <w:lvlJc w:val="left"/>
      <w:pPr>
        <w:ind w:left="2799" w:hanging="792"/>
      </w:pPr>
    </w:lvl>
    <w:lvl w:ilvl="5">
      <w:start w:val="1"/>
      <w:numFmt w:val="decimal"/>
      <w:lvlText w:val="%1.%2.%3.%4.%5.%6."/>
      <w:lvlJc w:val="left"/>
      <w:pPr>
        <w:ind w:left="3303" w:hanging="936"/>
      </w:pPr>
    </w:lvl>
    <w:lvl w:ilvl="6">
      <w:start w:val="1"/>
      <w:numFmt w:val="decimal"/>
      <w:lvlText w:val="%1.%2.%3.%4.%5.%6.%7."/>
      <w:lvlJc w:val="left"/>
      <w:pPr>
        <w:ind w:left="3807" w:hanging="1080"/>
      </w:pPr>
    </w:lvl>
    <w:lvl w:ilvl="7">
      <w:start w:val="1"/>
      <w:numFmt w:val="decimal"/>
      <w:lvlText w:val="%1.%2.%3.%4.%5.%6.%7.%8."/>
      <w:lvlJc w:val="left"/>
      <w:pPr>
        <w:ind w:left="4311" w:hanging="1224"/>
      </w:pPr>
    </w:lvl>
    <w:lvl w:ilvl="8">
      <w:start w:val="1"/>
      <w:numFmt w:val="decimal"/>
      <w:lvlText w:val="%1.%2.%3.%4.%5.%6.%7.%8.%9."/>
      <w:lvlJc w:val="left"/>
      <w:pPr>
        <w:ind w:left="4887" w:hanging="1440"/>
      </w:pPr>
    </w:lvl>
  </w:abstractNum>
  <w:abstractNum w:abstractNumId="38" w15:restartNumberingAfterBreak="0">
    <w:nsid w:val="425F7431"/>
    <w:multiLevelType w:val="hybridMultilevel"/>
    <w:tmpl w:val="D9D69AAE"/>
    <w:lvl w:ilvl="0" w:tplc="28CEC3F4">
      <w:start w:val="1"/>
      <w:numFmt w:val="decimal"/>
      <w:lvlText w:val="%1."/>
      <w:lvlJc w:val="left"/>
      <w:pPr>
        <w:ind w:left="1428" w:hanging="360"/>
      </w:pPr>
      <w:rPr>
        <w:rFonts w:hint="default"/>
      </w:rPr>
    </w:lvl>
    <w:lvl w:ilvl="1" w:tplc="04190019">
      <w:start w:val="1"/>
      <w:numFmt w:val="lowerLetter"/>
      <w:lvlText w:val="%2."/>
      <w:lvlJc w:val="left"/>
      <w:pPr>
        <w:ind w:left="2148" w:hanging="360"/>
      </w:pPr>
    </w:lvl>
    <w:lvl w:ilvl="2" w:tplc="0419001B">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39" w15:restartNumberingAfterBreak="0">
    <w:nsid w:val="45F0477E"/>
    <w:multiLevelType w:val="hybridMultilevel"/>
    <w:tmpl w:val="05EC8A6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46184823"/>
    <w:multiLevelType w:val="hybridMultilevel"/>
    <w:tmpl w:val="328EE61A"/>
    <w:lvl w:ilvl="0" w:tplc="28CEC3F4">
      <w:start w:val="1"/>
      <w:numFmt w:val="decimal"/>
      <w:lvlText w:val="%1."/>
      <w:lvlJc w:val="left"/>
      <w:pPr>
        <w:ind w:left="1428" w:hanging="360"/>
      </w:pPr>
      <w:rPr>
        <w:rFonts w:hint="default"/>
      </w:rPr>
    </w:lvl>
    <w:lvl w:ilvl="1" w:tplc="04190019">
      <w:start w:val="1"/>
      <w:numFmt w:val="lowerLetter"/>
      <w:lvlText w:val="%2."/>
      <w:lvlJc w:val="left"/>
      <w:pPr>
        <w:ind w:left="2148" w:hanging="360"/>
      </w:pPr>
    </w:lvl>
    <w:lvl w:ilvl="2" w:tplc="0419001B">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41" w15:restartNumberingAfterBreak="0">
    <w:nsid w:val="48F52769"/>
    <w:multiLevelType w:val="hybridMultilevel"/>
    <w:tmpl w:val="34502A96"/>
    <w:lvl w:ilvl="0" w:tplc="E5B61896">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4A2122B3"/>
    <w:multiLevelType w:val="multilevel"/>
    <w:tmpl w:val="5FB6274A"/>
    <w:lvl w:ilvl="0">
      <w:start w:val="2"/>
      <w:numFmt w:val="decimal"/>
      <w:lvlText w:val="1.%1."/>
      <w:lvlJc w:val="left"/>
      <w:pPr>
        <w:tabs>
          <w:tab w:val="num" w:pos="703"/>
        </w:tabs>
        <w:ind w:left="0" w:firstLine="0"/>
      </w:pPr>
      <w:rPr>
        <w:rFonts w:hint="default"/>
      </w:rPr>
    </w:lvl>
    <w:lvl w:ilvl="1">
      <w:start w:val="1"/>
      <w:numFmt w:val="decimal"/>
      <w:lvlText w:val="5.%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3" w15:restartNumberingAfterBreak="0">
    <w:nsid w:val="4A696997"/>
    <w:multiLevelType w:val="hybridMultilevel"/>
    <w:tmpl w:val="2E840A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4B763F64"/>
    <w:multiLevelType w:val="hybridMultilevel"/>
    <w:tmpl w:val="2416DC8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4E2C3A45"/>
    <w:multiLevelType w:val="hybridMultilevel"/>
    <w:tmpl w:val="679AE6B8"/>
    <w:lvl w:ilvl="0" w:tplc="04190001">
      <w:start w:val="1"/>
      <w:numFmt w:val="bullet"/>
      <w:lvlText w:val=""/>
      <w:lvlJc w:val="left"/>
      <w:pPr>
        <w:ind w:left="1485" w:hanging="360"/>
      </w:pPr>
      <w:rPr>
        <w:rFonts w:ascii="Symbol" w:hAnsi="Symbol" w:hint="default"/>
      </w:rPr>
    </w:lvl>
    <w:lvl w:ilvl="1" w:tplc="04190003" w:tentative="1">
      <w:start w:val="1"/>
      <w:numFmt w:val="bullet"/>
      <w:lvlText w:val="o"/>
      <w:lvlJc w:val="left"/>
      <w:pPr>
        <w:ind w:left="2205" w:hanging="360"/>
      </w:pPr>
      <w:rPr>
        <w:rFonts w:ascii="Courier New" w:hAnsi="Courier New" w:cs="Courier New" w:hint="default"/>
      </w:rPr>
    </w:lvl>
    <w:lvl w:ilvl="2" w:tplc="04190005" w:tentative="1">
      <w:start w:val="1"/>
      <w:numFmt w:val="bullet"/>
      <w:lvlText w:val=""/>
      <w:lvlJc w:val="left"/>
      <w:pPr>
        <w:ind w:left="2925" w:hanging="360"/>
      </w:pPr>
      <w:rPr>
        <w:rFonts w:ascii="Wingdings" w:hAnsi="Wingdings" w:hint="default"/>
      </w:rPr>
    </w:lvl>
    <w:lvl w:ilvl="3" w:tplc="04190001" w:tentative="1">
      <w:start w:val="1"/>
      <w:numFmt w:val="bullet"/>
      <w:lvlText w:val=""/>
      <w:lvlJc w:val="left"/>
      <w:pPr>
        <w:ind w:left="3645" w:hanging="360"/>
      </w:pPr>
      <w:rPr>
        <w:rFonts w:ascii="Symbol" w:hAnsi="Symbol" w:hint="default"/>
      </w:rPr>
    </w:lvl>
    <w:lvl w:ilvl="4" w:tplc="04190003" w:tentative="1">
      <w:start w:val="1"/>
      <w:numFmt w:val="bullet"/>
      <w:lvlText w:val="o"/>
      <w:lvlJc w:val="left"/>
      <w:pPr>
        <w:ind w:left="4365" w:hanging="360"/>
      </w:pPr>
      <w:rPr>
        <w:rFonts w:ascii="Courier New" w:hAnsi="Courier New" w:cs="Courier New" w:hint="default"/>
      </w:rPr>
    </w:lvl>
    <w:lvl w:ilvl="5" w:tplc="04190005" w:tentative="1">
      <w:start w:val="1"/>
      <w:numFmt w:val="bullet"/>
      <w:lvlText w:val=""/>
      <w:lvlJc w:val="left"/>
      <w:pPr>
        <w:ind w:left="5085" w:hanging="360"/>
      </w:pPr>
      <w:rPr>
        <w:rFonts w:ascii="Wingdings" w:hAnsi="Wingdings" w:hint="default"/>
      </w:rPr>
    </w:lvl>
    <w:lvl w:ilvl="6" w:tplc="04190001" w:tentative="1">
      <w:start w:val="1"/>
      <w:numFmt w:val="bullet"/>
      <w:lvlText w:val=""/>
      <w:lvlJc w:val="left"/>
      <w:pPr>
        <w:ind w:left="5805" w:hanging="360"/>
      </w:pPr>
      <w:rPr>
        <w:rFonts w:ascii="Symbol" w:hAnsi="Symbol" w:hint="default"/>
      </w:rPr>
    </w:lvl>
    <w:lvl w:ilvl="7" w:tplc="04190003" w:tentative="1">
      <w:start w:val="1"/>
      <w:numFmt w:val="bullet"/>
      <w:lvlText w:val="o"/>
      <w:lvlJc w:val="left"/>
      <w:pPr>
        <w:ind w:left="6525" w:hanging="360"/>
      </w:pPr>
      <w:rPr>
        <w:rFonts w:ascii="Courier New" w:hAnsi="Courier New" w:cs="Courier New" w:hint="default"/>
      </w:rPr>
    </w:lvl>
    <w:lvl w:ilvl="8" w:tplc="04190005" w:tentative="1">
      <w:start w:val="1"/>
      <w:numFmt w:val="bullet"/>
      <w:lvlText w:val=""/>
      <w:lvlJc w:val="left"/>
      <w:pPr>
        <w:ind w:left="7245" w:hanging="360"/>
      </w:pPr>
      <w:rPr>
        <w:rFonts w:ascii="Wingdings" w:hAnsi="Wingdings" w:hint="default"/>
      </w:rPr>
    </w:lvl>
  </w:abstractNum>
  <w:abstractNum w:abstractNumId="46" w15:restartNumberingAfterBreak="0">
    <w:nsid w:val="4E7D59FE"/>
    <w:multiLevelType w:val="hybridMultilevel"/>
    <w:tmpl w:val="5024E492"/>
    <w:lvl w:ilvl="0" w:tplc="D0B4467C">
      <w:numFmt w:val="bullet"/>
      <w:lvlText w:val="•"/>
      <w:lvlJc w:val="left"/>
      <w:pPr>
        <w:ind w:left="1428" w:hanging="360"/>
      </w:pPr>
      <w:rPr>
        <w:rFonts w:ascii="Times New Roman" w:eastAsia="Times New Roman" w:hAnsi="Times New Roman" w:cs="Times New Roman" w:hint="default"/>
      </w:rPr>
    </w:lvl>
    <w:lvl w:ilvl="1" w:tplc="04190019">
      <w:start w:val="1"/>
      <w:numFmt w:val="lowerLetter"/>
      <w:lvlText w:val="%2."/>
      <w:lvlJc w:val="left"/>
      <w:pPr>
        <w:ind w:left="2148" w:hanging="360"/>
      </w:pPr>
    </w:lvl>
    <w:lvl w:ilvl="2" w:tplc="0419001B">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47" w15:restartNumberingAfterBreak="0">
    <w:nsid w:val="50687BC9"/>
    <w:multiLevelType w:val="hybridMultilevel"/>
    <w:tmpl w:val="1F6A974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15:restartNumberingAfterBreak="0">
    <w:nsid w:val="55084FB7"/>
    <w:multiLevelType w:val="hybridMultilevel"/>
    <w:tmpl w:val="B21EB89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15:restartNumberingAfterBreak="0">
    <w:nsid w:val="55F13DD7"/>
    <w:multiLevelType w:val="hybridMultilevel"/>
    <w:tmpl w:val="29E82A32"/>
    <w:lvl w:ilvl="0" w:tplc="04190001">
      <w:start w:val="1"/>
      <w:numFmt w:val="bullet"/>
      <w:lvlText w:val=""/>
      <w:lvlJc w:val="left"/>
      <w:pPr>
        <w:ind w:left="1211" w:hanging="360"/>
      </w:pPr>
      <w:rPr>
        <w:rFonts w:ascii="Symbol" w:hAnsi="Symbol" w:hint="default"/>
      </w:rPr>
    </w:lvl>
    <w:lvl w:ilvl="1" w:tplc="04190003">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50" w15:restartNumberingAfterBreak="0">
    <w:nsid w:val="55FF5E6E"/>
    <w:multiLevelType w:val="hybridMultilevel"/>
    <w:tmpl w:val="CBB0C4A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561368D9"/>
    <w:multiLevelType w:val="hybridMultilevel"/>
    <w:tmpl w:val="3D0AF1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57D13DC3"/>
    <w:multiLevelType w:val="hybridMultilevel"/>
    <w:tmpl w:val="CC44DA4E"/>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5A900137"/>
    <w:multiLevelType w:val="hybridMultilevel"/>
    <w:tmpl w:val="F20A1D2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5B91041F"/>
    <w:multiLevelType w:val="hybridMultilevel"/>
    <w:tmpl w:val="A01A8922"/>
    <w:lvl w:ilvl="0" w:tplc="A336E27E">
      <w:start w:val="2"/>
      <w:numFmt w:val="decimal"/>
      <w:lvlText w:val="%1."/>
      <w:lvlJc w:val="left"/>
      <w:pPr>
        <w:ind w:left="1428" w:hanging="360"/>
      </w:pPr>
    </w:lvl>
    <w:lvl w:ilvl="1" w:tplc="04190019">
      <w:start w:val="1"/>
      <w:numFmt w:val="lowerLetter"/>
      <w:lvlText w:val="%2."/>
      <w:lvlJc w:val="left"/>
      <w:pPr>
        <w:ind w:left="2148" w:hanging="360"/>
      </w:pPr>
    </w:lvl>
    <w:lvl w:ilvl="2" w:tplc="0419001B">
      <w:start w:val="1"/>
      <w:numFmt w:val="lowerRoman"/>
      <w:lvlText w:val="%3."/>
      <w:lvlJc w:val="right"/>
      <w:pPr>
        <w:ind w:left="2868" w:hanging="180"/>
      </w:pPr>
    </w:lvl>
    <w:lvl w:ilvl="3" w:tplc="0419000F">
      <w:start w:val="1"/>
      <w:numFmt w:val="decimal"/>
      <w:lvlText w:val="%4."/>
      <w:lvlJc w:val="left"/>
      <w:pPr>
        <w:ind w:left="3588" w:hanging="360"/>
      </w:pPr>
    </w:lvl>
    <w:lvl w:ilvl="4" w:tplc="04190019">
      <w:start w:val="1"/>
      <w:numFmt w:val="lowerLetter"/>
      <w:lvlText w:val="%5."/>
      <w:lvlJc w:val="left"/>
      <w:pPr>
        <w:ind w:left="4308" w:hanging="360"/>
      </w:pPr>
    </w:lvl>
    <w:lvl w:ilvl="5" w:tplc="0419001B">
      <w:start w:val="1"/>
      <w:numFmt w:val="lowerRoman"/>
      <w:lvlText w:val="%6."/>
      <w:lvlJc w:val="right"/>
      <w:pPr>
        <w:ind w:left="5028" w:hanging="180"/>
      </w:pPr>
    </w:lvl>
    <w:lvl w:ilvl="6" w:tplc="0419000F">
      <w:start w:val="1"/>
      <w:numFmt w:val="decimal"/>
      <w:lvlText w:val="%7."/>
      <w:lvlJc w:val="left"/>
      <w:pPr>
        <w:ind w:left="5748" w:hanging="360"/>
      </w:pPr>
    </w:lvl>
    <w:lvl w:ilvl="7" w:tplc="04190019">
      <w:start w:val="1"/>
      <w:numFmt w:val="lowerLetter"/>
      <w:lvlText w:val="%8."/>
      <w:lvlJc w:val="left"/>
      <w:pPr>
        <w:ind w:left="6468" w:hanging="360"/>
      </w:pPr>
    </w:lvl>
    <w:lvl w:ilvl="8" w:tplc="0419001B">
      <w:start w:val="1"/>
      <w:numFmt w:val="lowerRoman"/>
      <w:lvlText w:val="%9."/>
      <w:lvlJc w:val="right"/>
      <w:pPr>
        <w:ind w:left="7188" w:hanging="180"/>
      </w:pPr>
    </w:lvl>
  </w:abstractNum>
  <w:abstractNum w:abstractNumId="55" w15:restartNumberingAfterBreak="0">
    <w:nsid w:val="5C416A0A"/>
    <w:multiLevelType w:val="multilevel"/>
    <w:tmpl w:val="77D6EF98"/>
    <w:lvl w:ilvl="0">
      <w:start w:val="2"/>
      <w:numFmt w:val="decimal"/>
      <w:lvlText w:val="%1."/>
      <w:lvlJc w:val="left"/>
      <w:pPr>
        <w:tabs>
          <w:tab w:val="num" w:pos="360"/>
        </w:tabs>
        <w:ind w:left="340" w:hanging="340"/>
      </w:pPr>
      <w:rPr>
        <w:rFonts w:hint="default"/>
        <w:b/>
        <w:i w:val="0"/>
      </w:rPr>
    </w:lvl>
    <w:lvl w:ilvl="1">
      <w:start w:val="2"/>
      <w:numFmt w:val="decimal"/>
      <w:lvlText w:val="2.%2."/>
      <w:lvlJc w:val="left"/>
      <w:pPr>
        <w:tabs>
          <w:tab w:val="num" w:pos="720"/>
        </w:tabs>
        <w:ind w:left="0" w:firstLine="0"/>
      </w:pPr>
      <w:rPr>
        <w:rFonts w:ascii="Times New Roman" w:hAnsi="Times New Roman" w:hint="default"/>
        <w:b w:val="0"/>
        <w:i w:val="0"/>
        <w:sz w:val="24"/>
        <w:szCs w:val="24"/>
      </w:rPr>
    </w:lvl>
    <w:lvl w:ilvl="2">
      <w:start w:val="1"/>
      <w:numFmt w:val="decimal"/>
      <w:lvlRestart w:val="0"/>
      <w:lvlText w:val="%1.%2.%3."/>
      <w:lvlJc w:val="left"/>
      <w:pPr>
        <w:tabs>
          <w:tab w:val="num" w:pos="720"/>
        </w:tabs>
        <w:ind w:left="0" w:firstLine="0"/>
      </w:pPr>
      <w:rPr>
        <w:rFonts w:ascii="Times New Roman" w:hAnsi="Times New Roman" w:hint="default"/>
        <w:b w:val="0"/>
        <w:i w:val="0"/>
        <w:sz w:val="24"/>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6" w15:restartNumberingAfterBreak="0">
    <w:nsid w:val="615543FA"/>
    <w:multiLevelType w:val="hybridMultilevel"/>
    <w:tmpl w:val="0678890E"/>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7" w15:restartNumberingAfterBreak="0">
    <w:nsid w:val="6389454F"/>
    <w:multiLevelType w:val="multilevel"/>
    <w:tmpl w:val="61D8051A"/>
    <w:lvl w:ilvl="0">
      <w:start w:val="2"/>
      <w:numFmt w:val="decimal"/>
      <w:lvlText w:val="%1.2.1."/>
      <w:lvlJc w:val="left"/>
      <w:pPr>
        <w:tabs>
          <w:tab w:val="num" w:pos="720"/>
        </w:tabs>
        <w:ind w:left="0" w:firstLine="0"/>
      </w:pPr>
      <w:rPr>
        <w:rFonts w:hint="default"/>
        <w:b w:val="0"/>
        <w:i w:val="0"/>
        <w:sz w:val="24"/>
        <w:szCs w:val="24"/>
      </w:rPr>
    </w:lvl>
    <w:lvl w:ilvl="1">
      <w:start w:val="2"/>
      <w:numFmt w:val="decimal"/>
      <w:lvlRestart w:val="0"/>
      <w:lvlText w:val="%1.%2.1"/>
      <w:lvlJc w:val="left"/>
      <w:pPr>
        <w:tabs>
          <w:tab w:val="num" w:pos="720"/>
        </w:tabs>
        <w:ind w:left="0" w:firstLine="0"/>
      </w:pPr>
      <w:rPr>
        <w:rFonts w:ascii="Times New Roman" w:hAnsi="Times New Roman" w:hint="default"/>
        <w:b w:val="0"/>
        <w:i w:val="0"/>
        <w:sz w:val="24"/>
      </w:rPr>
    </w:lvl>
    <w:lvl w:ilvl="2">
      <w:start w:val="1"/>
      <w:numFmt w:val="decimal"/>
      <w:lvlRestart w:val="0"/>
      <w:lvlText w:val="%1.%2.%3."/>
      <w:lvlJc w:val="left"/>
      <w:pPr>
        <w:tabs>
          <w:tab w:val="num" w:pos="720"/>
        </w:tabs>
        <w:ind w:left="0" w:firstLine="0"/>
      </w:pPr>
      <w:rPr>
        <w:rFonts w:ascii="Times New Roman" w:hAnsi="Times New Roman" w:hint="default"/>
        <w:b w:val="0"/>
        <w:i w:val="0"/>
        <w:sz w:val="24"/>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8" w15:restartNumberingAfterBreak="0">
    <w:nsid w:val="67295FCC"/>
    <w:multiLevelType w:val="hybridMultilevel"/>
    <w:tmpl w:val="B4BACFC6"/>
    <w:lvl w:ilvl="0" w:tplc="C21C3C0A">
      <w:numFmt w:val="bullet"/>
      <w:lvlText w:val="•"/>
      <w:lvlJc w:val="left"/>
      <w:pPr>
        <w:ind w:left="1788" w:hanging="360"/>
      </w:pPr>
      <w:rPr>
        <w:rFonts w:ascii="Times New Roman" w:eastAsia="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15:restartNumberingAfterBreak="0">
    <w:nsid w:val="682B14E1"/>
    <w:multiLevelType w:val="hybridMultilevel"/>
    <w:tmpl w:val="E2463CEE"/>
    <w:lvl w:ilvl="0" w:tplc="9A206298">
      <w:start w:val="1"/>
      <w:numFmt w:val="decimal"/>
      <w:lvlText w:val="%1."/>
      <w:lvlJc w:val="left"/>
      <w:pPr>
        <w:ind w:left="1137" w:hanging="600"/>
      </w:pPr>
      <w:rPr>
        <w:rFonts w:hint="default"/>
      </w:rPr>
    </w:lvl>
    <w:lvl w:ilvl="1" w:tplc="04190019" w:tentative="1">
      <w:start w:val="1"/>
      <w:numFmt w:val="lowerLetter"/>
      <w:lvlText w:val="%2."/>
      <w:lvlJc w:val="left"/>
      <w:pPr>
        <w:ind w:left="1617" w:hanging="360"/>
      </w:pPr>
    </w:lvl>
    <w:lvl w:ilvl="2" w:tplc="0419001B" w:tentative="1">
      <w:start w:val="1"/>
      <w:numFmt w:val="lowerRoman"/>
      <w:lvlText w:val="%3."/>
      <w:lvlJc w:val="right"/>
      <w:pPr>
        <w:ind w:left="2337" w:hanging="180"/>
      </w:pPr>
    </w:lvl>
    <w:lvl w:ilvl="3" w:tplc="0419000F" w:tentative="1">
      <w:start w:val="1"/>
      <w:numFmt w:val="decimal"/>
      <w:lvlText w:val="%4."/>
      <w:lvlJc w:val="left"/>
      <w:pPr>
        <w:ind w:left="3057" w:hanging="360"/>
      </w:pPr>
    </w:lvl>
    <w:lvl w:ilvl="4" w:tplc="04190019" w:tentative="1">
      <w:start w:val="1"/>
      <w:numFmt w:val="lowerLetter"/>
      <w:lvlText w:val="%5."/>
      <w:lvlJc w:val="left"/>
      <w:pPr>
        <w:ind w:left="3777" w:hanging="360"/>
      </w:pPr>
    </w:lvl>
    <w:lvl w:ilvl="5" w:tplc="0419001B" w:tentative="1">
      <w:start w:val="1"/>
      <w:numFmt w:val="lowerRoman"/>
      <w:lvlText w:val="%6."/>
      <w:lvlJc w:val="right"/>
      <w:pPr>
        <w:ind w:left="4497" w:hanging="180"/>
      </w:pPr>
    </w:lvl>
    <w:lvl w:ilvl="6" w:tplc="0419000F" w:tentative="1">
      <w:start w:val="1"/>
      <w:numFmt w:val="decimal"/>
      <w:lvlText w:val="%7."/>
      <w:lvlJc w:val="left"/>
      <w:pPr>
        <w:ind w:left="5217" w:hanging="360"/>
      </w:pPr>
    </w:lvl>
    <w:lvl w:ilvl="7" w:tplc="04190019" w:tentative="1">
      <w:start w:val="1"/>
      <w:numFmt w:val="lowerLetter"/>
      <w:lvlText w:val="%8."/>
      <w:lvlJc w:val="left"/>
      <w:pPr>
        <w:ind w:left="5937" w:hanging="360"/>
      </w:pPr>
    </w:lvl>
    <w:lvl w:ilvl="8" w:tplc="0419001B" w:tentative="1">
      <w:start w:val="1"/>
      <w:numFmt w:val="lowerRoman"/>
      <w:lvlText w:val="%9."/>
      <w:lvlJc w:val="right"/>
      <w:pPr>
        <w:ind w:left="6657" w:hanging="180"/>
      </w:pPr>
    </w:lvl>
  </w:abstractNum>
  <w:abstractNum w:abstractNumId="60" w15:restartNumberingAfterBreak="0">
    <w:nsid w:val="682E0CE4"/>
    <w:multiLevelType w:val="hybridMultilevel"/>
    <w:tmpl w:val="563EEF2C"/>
    <w:lvl w:ilvl="0" w:tplc="04190001">
      <w:start w:val="1"/>
      <w:numFmt w:val="bullet"/>
      <w:lvlText w:val=""/>
      <w:lvlJc w:val="left"/>
      <w:pPr>
        <w:tabs>
          <w:tab w:val="num" w:pos="6840"/>
        </w:tabs>
        <w:ind w:left="6840" w:hanging="360"/>
      </w:pPr>
      <w:rPr>
        <w:rFonts w:ascii="Symbol" w:hAnsi="Symbol" w:hint="default"/>
      </w:rPr>
    </w:lvl>
    <w:lvl w:ilvl="1" w:tplc="04190003">
      <w:start w:val="1"/>
      <w:numFmt w:val="bullet"/>
      <w:lvlText w:val="o"/>
      <w:lvlJc w:val="left"/>
      <w:pPr>
        <w:tabs>
          <w:tab w:val="num" w:pos="7560"/>
        </w:tabs>
        <w:ind w:left="7560" w:hanging="360"/>
      </w:pPr>
      <w:rPr>
        <w:rFonts w:ascii="Courier New" w:hAnsi="Courier New" w:cs="Courier New" w:hint="default"/>
      </w:rPr>
    </w:lvl>
    <w:lvl w:ilvl="2" w:tplc="04190005" w:tentative="1">
      <w:start w:val="1"/>
      <w:numFmt w:val="bullet"/>
      <w:lvlText w:val=""/>
      <w:lvlJc w:val="left"/>
      <w:pPr>
        <w:tabs>
          <w:tab w:val="num" w:pos="8280"/>
        </w:tabs>
        <w:ind w:left="8280" w:hanging="360"/>
      </w:pPr>
      <w:rPr>
        <w:rFonts w:ascii="Wingdings" w:hAnsi="Wingdings" w:hint="default"/>
      </w:rPr>
    </w:lvl>
    <w:lvl w:ilvl="3" w:tplc="04190001" w:tentative="1">
      <w:start w:val="1"/>
      <w:numFmt w:val="bullet"/>
      <w:lvlText w:val=""/>
      <w:lvlJc w:val="left"/>
      <w:pPr>
        <w:tabs>
          <w:tab w:val="num" w:pos="9000"/>
        </w:tabs>
        <w:ind w:left="9000" w:hanging="360"/>
      </w:pPr>
      <w:rPr>
        <w:rFonts w:ascii="Symbol" w:hAnsi="Symbol" w:hint="default"/>
      </w:rPr>
    </w:lvl>
    <w:lvl w:ilvl="4" w:tplc="04190003" w:tentative="1">
      <w:start w:val="1"/>
      <w:numFmt w:val="bullet"/>
      <w:lvlText w:val="o"/>
      <w:lvlJc w:val="left"/>
      <w:pPr>
        <w:tabs>
          <w:tab w:val="num" w:pos="9720"/>
        </w:tabs>
        <w:ind w:left="9720" w:hanging="360"/>
      </w:pPr>
      <w:rPr>
        <w:rFonts w:ascii="Courier New" w:hAnsi="Courier New" w:cs="Courier New" w:hint="default"/>
      </w:rPr>
    </w:lvl>
    <w:lvl w:ilvl="5" w:tplc="04190005" w:tentative="1">
      <w:start w:val="1"/>
      <w:numFmt w:val="bullet"/>
      <w:lvlText w:val=""/>
      <w:lvlJc w:val="left"/>
      <w:pPr>
        <w:tabs>
          <w:tab w:val="num" w:pos="10440"/>
        </w:tabs>
        <w:ind w:left="10440" w:hanging="360"/>
      </w:pPr>
      <w:rPr>
        <w:rFonts w:ascii="Wingdings" w:hAnsi="Wingdings" w:hint="default"/>
      </w:rPr>
    </w:lvl>
    <w:lvl w:ilvl="6" w:tplc="04190001" w:tentative="1">
      <w:start w:val="1"/>
      <w:numFmt w:val="bullet"/>
      <w:lvlText w:val=""/>
      <w:lvlJc w:val="left"/>
      <w:pPr>
        <w:tabs>
          <w:tab w:val="num" w:pos="11160"/>
        </w:tabs>
        <w:ind w:left="11160" w:hanging="360"/>
      </w:pPr>
      <w:rPr>
        <w:rFonts w:ascii="Symbol" w:hAnsi="Symbol" w:hint="default"/>
      </w:rPr>
    </w:lvl>
    <w:lvl w:ilvl="7" w:tplc="04190003" w:tentative="1">
      <w:start w:val="1"/>
      <w:numFmt w:val="bullet"/>
      <w:lvlText w:val="o"/>
      <w:lvlJc w:val="left"/>
      <w:pPr>
        <w:tabs>
          <w:tab w:val="num" w:pos="11880"/>
        </w:tabs>
        <w:ind w:left="11880" w:hanging="360"/>
      </w:pPr>
      <w:rPr>
        <w:rFonts w:ascii="Courier New" w:hAnsi="Courier New" w:cs="Courier New" w:hint="default"/>
      </w:rPr>
    </w:lvl>
    <w:lvl w:ilvl="8" w:tplc="04190005" w:tentative="1">
      <w:start w:val="1"/>
      <w:numFmt w:val="bullet"/>
      <w:lvlText w:val=""/>
      <w:lvlJc w:val="left"/>
      <w:pPr>
        <w:tabs>
          <w:tab w:val="num" w:pos="12600"/>
        </w:tabs>
        <w:ind w:left="12600" w:hanging="360"/>
      </w:pPr>
      <w:rPr>
        <w:rFonts w:ascii="Wingdings" w:hAnsi="Wingdings" w:hint="default"/>
      </w:rPr>
    </w:lvl>
  </w:abstractNum>
  <w:abstractNum w:abstractNumId="61" w15:restartNumberingAfterBreak="0">
    <w:nsid w:val="69A06A73"/>
    <w:multiLevelType w:val="hybridMultilevel"/>
    <w:tmpl w:val="1FFAFBE2"/>
    <w:lvl w:ilvl="0" w:tplc="04190001">
      <w:start w:val="1"/>
      <w:numFmt w:val="bullet"/>
      <w:lvlText w:val=""/>
      <w:lvlJc w:val="left"/>
      <w:pPr>
        <w:ind w:left="1428" w:hanging="360"/>
      </w:pPr>
      <w:rPr>
        <w:rFonts w:ascii="Symbol" w:hAnsi="Symbol" w:hint="default"/>
      </w:rPr>
    </w:lvl>
    <w:lvl w:ilvl="1" w:tplc="04190019">
      <w:start w:val="1"/>
      <w:numFmt w:val="lowerLetter"/>
      <w:lvlText w:val="%2."/>
      <w:lvlJc w:val="left"/>
      <w:pPr>
        <w:ind w:left="2148" w:hanging="360"/>
      </w:pPr>
    </w:lvl>
    <w:lvl w:ilvl="2" w:tplc="0419001B">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62" w15:restartNumberingAfterBreak="0">
    <w:nsid w:val="6B415C0E"/>
    <w:multiLevelType w:val="hybridMultilevel"/>
    <w:tmpl w:val="B7FA950E"/>
    <w:lvl w:ilvl="0" w:tplc="04190001">
      <w:start w:val="1"/>
      <w:numFmt w:val="bullet"/>
      <w:lvlText w:val=""/>
      <w:lvlJc w:val="left"/>
      <w:pPr>
        <w:ind w:left="720" w:hanging="360"/>
      </w:pPr>
      <w:rPr>
        <w:rFonts w:ascii="Symbol" w:hAnsi="Symbol" w:hint="default"/>
      </w:rPr>
    </w:lvl>
    <w:lvl w:ilvl="1" w:tplc="04190001">
      <w:start w:val="1"/>
      <w:numFmt w:val="bullet"/>
      <w:lvlText w:val=""/>
      <w:lvlJc w:val="left"/>
      <w:pPr>
        <w:ind w:left="1440" w:hanging="360"/>
      </w:pPr>
      <w:rPr>
        <w:rFonts w:ascii="Symbol" w:hAnsi="Symbol"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63" w15:restartNumberingAfterBreak="0">
    <w:nsid w:val="6B9168A6"/>
    <w:multiLevelType w:val="multilevel"/>
    <w:tmpl w:val="2064161C"/>
    <w:lvl w:ilvl="0">
      <w:start w:val="1"/>
      <w:numFmt w:val="none"/>
      <w:lvlText w:val="3.2."/>
      <w:lvlJc w:val="left"/>
      <w:pPr>
        <w:tabs>
          <w:tab w:val="num" w:pos="720"/>
        </w:tabs>
        <w:ind w:left="0" w:firstLine="0"/>
      </w:pPr>
      <w:rPr>
        <w:rFonts w:ascii="Times New Roman" w:hAnsi="Times New Roman" w:hint="default"/>
        <w:b w:val="0"/>
        <w:i w:val="0"/>
      </w:rPr>
    </w:lvl>
    <w:lvl w:ilvl="1">
      <w:start w:val="1"/>
      <w:numFmt w:val="decimal"/>
      <w:lvlRestart w:val="0"/>
      <w:lvlText w:val="3.2.%2."/>
      <w:lvlJc w:val="left"/>
      <w:pPr>
        <w:tabs>
          <w:tab w:val="num" w:pos="720"/>
        </w:tabs>
        <w:ind w:left="0" w:firstLine="0"/>
      </w:pPr>
      <w:rPr>
        <w:rFonts w:ascii="Times New Roman" w:hAnsi="Times New Roman" w:hint="default"/>
        <w:b w:val="0"/>
        <w:i w:val="0"/>
        <w:sz w:val="24"/>
      </w:rPr>
    </w:lvl>
    <w:lvl w:ilvl="2">
      <w:start w:val="1"/>
      <w:numFmt w:val="none"/>
      <w:lvlRestart w:val="0"/>
      <w:lvlText w:val="%3%1"/>
      <w:lvlJc w:val="left"/>
      <w:pPr>
        <w:tabs>
          <w:tab w:val="num" w:pos="360"/>
        </w:tabs>
        <w:ind w:left="0" w:firstLine="0"/>
      </w:pPr>
      <w:rPr>
        <w:rFonts w:ascii="Times New Roman" w:hAnsi="Times New Roman" w:hint="default"/>
        <w:b w:val="0"/>
        <w:i w:val="0"/>
        <w:sz w:val="24"/>
      </w:rPr>
    </w:lvl>
    <w:lvl w:ilvl="3">
      <w:start w:val="1"/>
      <w:numFmt w:val="none"/>
      <w:lvlText w:val=""/>
      <w:lvlJc w:val="left"/>
      <w:pPr>
        <w:tabs>
          <w:tab w:val="num" w:pos="1728"/>
        </w:tabs>
        <w:ind w:left="1728" w:hanging="648"/>
      </w:pPr>
      <w:rPr>
        <w:rFonts w:hint="default"/>
      </w:rPr>
    </w:lvl>
    <w:lvl w:ilvl="4">
      <w:start w:val="1"/>
      <w:numFmt w:val="none"/>
      <w:lvlText w:val=""/>
      <w:lvlJc w:val="left"/>
      <w:pPr>
        <w:tabs>
          <w:tab w:val="num" w:pos="2232"/>
        </w:tabs>
        <w:ind w:left="2232" w:hanging="792"/>
      </w:pPr>
      <w:rPr>
        <w:rFonts w:hint="default"/>
      </w:rPr>
    </w:lvl>
    <w:lvl w:ilvl="5">
      <w:start w:val="1"/>
      <w:numFmt w:val="none"/>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4" w15:restartNumberingAfterBreak="0">
    <w:nsid w:val="6D1336A6"/>
    <w:multiLevelType w:val="hybridMultilevel"/>
    <w:tmpl w:val="66647DF0"/>
    <w:lvl w:ilvl="0" w:tplc="D0B4467C">
      <w:numFmt w:val="bullet"/>
      <w:lvlText w:val="•"/>
      <w:lvlJc w:val="left"/>
      <w:pPr>
        <w:ind w:left="1068" w:hanging="360"/>
      </w:pPr>
      <w:rPr>
        <w:rFonts w:ascii="Times New Roman" w:eastAsia="Times New Roman" w:hAnsi="Times New Roman" w:cs="Times New Roman" w:hint="default"/>
      </w:rPr>
    </w:lvl>
    <w:lvl w:ilvl="1" w:tplc="D0B4467C">
      <w:numFmt w:val="bullet"/>
      <w:lvlText w:val="•"/>
      <w:lvlJc w:val="left"/>
      <w:pPr>
        <w:ind w:left="1788" w:hanging="360"/>
      </w:pPr>
      <w:rPr>
        <w:rFonts w:ascii="Times New Roman" w:eastAsia="Times New Roman" w:hAnsi="Times New Roman" w:cs="Times New Roman"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65" w15:restartNumberingAfterBreak="0">
    <w:nsid w:val="6E2D0B81"/>
    <w:multiLevelType w:val="multilevel"/>
    <w:tmpl w:val="EEA61E36"/>
    <w:lvl w:ilvl="0">
      <w:start w:val="1"/>
      <w:numFmt w:val="decimal"/>
      <w:pStyle w:val="a"/>
      <w:suff w:val="space"/>
      <w:lvlText w:val="%1."/>
      <w:lvlJc w:val="left"/>
      <w:pPr>
        <w:ind w:left="1" w:hanging="1"/>
      </w:pPr>
      <w:rPr>
        <w:rFonts w:cs="Times New Roman" w:hint="default"/>
      </w:rPr>
    </w:lvl>
    <w:lvl w:ilvl="1">
      <w:start w:val="1"/>
      <w:numFmt w:val="decimal"/>
      <w:suff w:val="space"/>
      <w:lvlText w:val="%1.%2."/>
      <w:lvlJc w:val="left"/>
      <w:rPr>
        <w:rFonts w:cs="Times New Roman" w:hint="default"/>
      </w:rPr>
    </w:lvl>
    <w:lvl w:ilvl="2">
      <w:start w:val="1"/>
      <w:numFmt w:val="decimal"/>
      <w:suff w:val="space"/>
      <w:lvlText w:val="%1.%2.%3."/>
      <w:lvlJc w:val="left"/>
      <w:rPr>
        <w:rFonts w:cs="Times New Roman" w:hint="default"/>
        <w:i w:val="0"/>
        <w:color w:val="auto"/>
      </w:rPr>
    </w:lvl>
    <w:lvl w:ilvl="3">
      <w:start w:val="1"/>
      <w:numFmt w:val="russianLower"/>
      <w:suff w:val="space"/>
      <w:lvlText w:val="%4)"/>
      <w:lvlJc w:val="left"/>
      <w:rPr>
        <w:rFonts w:cs="Times New Roman" w:hint="default"/>
      </w:rPr>
    </w:lvl>
    <w:lvl w:ilvl="4">
      <w:start w:val="1"/>
      <w:numFmt w:val="bullet"/>
      <w:suff w:val="space"/>
      <w:lvlText w:val="-"/>
      <w:lvlJc w:val="left"/>
      <w:rPr>
        <w:rFonts w:ascii="Times New Roman" w:hAnsi="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66" w15:restartNumberingAfterBreak="0">
    <w:nsid w:val="6F3804D8"/>
    <w:multiLevelType w:val="hybridMultilevel"/>
    <w:tmpl w:val="328EE61A"/>
    <w:lvl w:ilvl="0" w:tplc="28CEC3F4">
      <w:start w:val="1"/>
      <w:numFmt w:val="decimal"/>
      <w:lvlText w:val="%1."/>
      <w:lvlJc w:val="left"/>
      <w:pPr>
        <w:ind w:left="1428" w:hanging="360"/>
      </w:pPr>
      <w:rPr>
        <w:rFonts w:hint="default"/>
      </w:rPr>
    </w:lvl>
    <w:lvl w:ilvl="1" w:tplc="04190019">
      <w:start w:val="1"/>
      <w:numFmt w:val="lowerLetter"/>
      <w:lvlText w:val="%2."/>
      <w:lvlJc w:val="left"/>
      <w:pPr>
        <w:ind w:left="2148" w:hanging="360"/>
      </w:pPr>
    </w:lvl>
    <w:lvl w:ilvl="2" w:tplc="0419001B">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67" w15:restartNumberingAfterBreak="0">
    <w:nsid w:val="798C4E97"/>
    <w:multiLevelType w:val="hybridMultilevel"/>
    <w:tmpl w:val="F70E7A44"/>
    <w:lvl w:ilvl="0" w:tplc="04190001">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68" w15:restartNumberingAfterBreak="0">
    <w:nsid w:val="7AA31121"/>
    <w:multiLevelType w:val="multilevel"/>
    <w:tmpl w:val="0EA8B750"/>
    <w:lvl w:ilvl="0">
      <w:start w:val="3"/>
      <w:numFmt w:val="none"/>
      <w:lvlText w:val="4."/>
      <w:lvlJc w:val="left"/>
      <w:pPr>
        <w:tabs>
          <w:tab w:val="num" w:pos="360"/>
        </w:tabs>
        <w:ind w:left="0" w:firstLine="0"/>
      </w:pPr>
      <w:rPr>
        <w:rFonts w:hint="default"/>
        <w:b/>
        <w:i w:val="0"/>
      </w:rPr>
    </w:lvl>
    <w:lvl w:ilvl="1">
      <w:start w:val="1"/>
      <w:numFmt w:val="decimal"/>
      <w:lvlRestart w:val="0"/>
      <w:lvlText w:val="4.%2."/>
      <w:lvlJc w:val="left"/>
      <w:pPr>
        <w:tabs>
          <w:tab w:val="num" w:pos="720"/>
        </w:tabs>
        <w:ind w:left="0" w:firstLine="0"/>
      </w:pPr>
      <w:rPr>
        <w:rFonts w:ascii="Times New Roman" w:hAnsi="Times New Roman" w:hint="default"/>
        <w:b w:val="0"/>
        <w:i w:val="0"/>
        <w:sz w:val="24"/>
      </w:rPr>
    </w:lvl>
    <w:lvl w:ilvl="2">
      <w:start w:val="1"/>
      <w:numFmt w:val="none"/>
      <w:lvlRestart w:val="0"/>
      <w:lvlText w:val="%3%1"/>
      <w:lvlJc w:val="left"/>
      <w:pPr>
        <w:tabs>
          <w:tab w:val="num" w:pos="360"/>
        </w:tabs>
        <w:ind w:left="0" w:firstLine="0"/>
      </w:pPr>
      <w:rPr>
        <w:rFonts w:ascii="Times New Roman" w:hAnsi="Times New Roman" w:hint="default"/>
        <w:b w:val="0"/>
        <w:i w:val="0"/>
        <w:sz w:val="24"/>
      </w:rPr>
    </w:lvl>
    <w:lvl w:ilvl="3">
      <w:start w:val="1"/>
      <w:numFmt w:val="none"/>
      <w:lvlText w:val=""/>
      <w:lvlJc w:val="left"/>
      <w:pPr>
        <w:tabs>
          <w:tab w:val="num" w:pos="1728"/>
        </w:tabs>
        <w:ind w:left="1728" w:hanging="648"/>
      </w:pPr>
      <w:rPr>
        <w:rFonts w:hint="default"/>
      </w:rPr>
    </w:lvl>
    <w:lvl w:ilvl="4">
      <w:start w:val="1"/>
      <w:numFmt w:val="none"/>
      <w:lvlText w:val=""/>
      <w:lvlJc w:val="left"/>
      <w:pPr>
        <w:tabs>
          <w:tab w:val="num" w:pos="2232"/>
        </w:tabs>
        <w:ind w:left="2232" w:hanging="792"/>
      </w:pPr>
      <w:rPr>
        <w:rFonts w:hint="default"/>
      </w:rPr>
    </w:lvl>
    <w:lvl w:ilvl="5">
      <w:start w:val="1"/>
      <w:numFmt w:val="none"/>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9" w15:restartNumberingAfterBreak="0">
    <w:nsid w:val="7AD50C98"/>
    <w:multiLevelType w:val="hybridMultilevel"/>
    <w:tmpl w:val="C2B67AC2"/>
    <w:lvl w:ilvl="0" w:tplc="04190001">
      <w:start w:val="1"/>
      <w:numFmt w:val="bullet"/>
      <w:lvlText w:val=""/>
      <w:lvlJc w:val="left"/>
      <w:pPr>
        <w:ind w:left="1068" w:hanging="360"/>
      </w:pPr>
      <w:rPr>
        <w:rFonts w:ascii="Symbol" w:hAnsi="Symbol" w:hint="default"/>
      </w:rPr>
    </w:lvl>
    <w:lvl w:ilvl="1" w:tplc="D0B4467C">
      <w:numFmt w:val="bullet"/>
      <w:lvlText w:val="•"/>
      <w:lvlJc w:val="left"/>
      <w:pPr>
        <w:ind w:left="1788" w:hanging="360"/>
      </w:pPr>
      <w:rPr>
        <w:rFonts w:ascii="Times New Roman" w:eastAsia="Times New Roman" w:hAnsi="Times New Roman" w:cs="Times New Roman"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70" w15:restartNumberingAfterBreak="0">
    <w:nsid w:val="7C1632F7"/>
    <w:multiLevelType w:val="multilevel"/>
    <w:tmpl w:val="34841848"/>
    <w:lvl w:ilvl="0">
      <w:start w:val="3"/>
      <w:numFmt w:val="decimal"/>
      <w:lvlText w:val="%1."/>
      <w:lvlJc w:val="left"/>
      <w:pPr>
        <w:tabs>
          <w:tab w:val="num" w:pos="360"/>
        </w:tabs>
        <w:ind w:left="340" w:hanging="340"/>
      </w:pPr>
      <w:rPr>
        <w:rFonts w:hint="default"/>
        <w:b/>
        <w:i w:val="0"/>
      </w:rPr>
    </w:lvl>
    <w:lvl w:ilvl="1">
      <w:start w:val="1"/>
      <w:numFmt w:val="decimal"/>
      <w:lvlRestart w:val="0"/>
      <w:lvlText w:val="%1.1."/>
      <w:lvlJc w:val="left"/>
      <w:pPr>
        <w:tabs>
          <w:tab w:val="num" w:pos="720"/>
        </w:tabs>
        <w:ind w:left="0" w:firstLine="0"/>
      </w:pPr>
      <w:rPr>
        <w:rFonts w:ascii="Times New Roman" w:hAnsi="Times New Roman" w:hint="default"/>
        <w:b w:val="0"/>
        <w:i w:val="0"/>
        <w:sz w:val="24"/>
      </w:rPr>
    </w:lvl>
    <w:lvl w:ilvl="2">
      <w:start w:val="1"/>
      <w:numFmt w:val="decimal"/>
      <w:lvlRestart w:val="0"/>
      <w:lvlText w:val="%1.%2.%3."/>
      <w:lvlJc w:val="left"/>
      <w:pPr>
        <w:tabs>
          <w:tab w:val="num" w:pos="720"/>
        </w:tabs>
        <w:ind w:left="0" w:firstLine="0"/>
      </w:pPr>
      <w:rPr>
        <w:rFonts w:ascii="Times New Roman" w:hAnsi="Times New Roman" w:hint="default"/>
        <w:b w:val="0"/>
        <w:i w:val="0"/>
        <w:sz w:val="24"/>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71" w15:restartNumberingAfterBreak="0">
    <w:nsid w:val="7C907D02"/>
    <w:multiLevelType w:val="multilevel"/>
    <w:tmpl w:val="A846F126"/>
    <w:lvl w:ilvl="0">
      <w:start w:val="5"/>
      <w:numFmt w:val="decimal"/>
      <w:lvlText w:val="%1."/>
      <w:lvlJc w:val="left"/>
      <w:pPr>
        <w:tabs>
          <w:tab w:val="num" w:pos="360"/>
        </w:tabs>
        <w:ind w:left="360" w:hanging="360"/>
      </w:pPr>
      <w:rPr>
        <w:rFonts w:hint="default"/>
        <w:b/>
      </w:rPr>
    </w:lvl>
    <w:lvl w:ilvl="1">
      <w:start w:val="4"/>
      <w:numFmt w:val="decimal"/>
      <w:lvlText w:val="%1.1."/>
      <w:lvlJc w:val="left"/>
      <w:pPr>
        <w:tabs>
          <w:tab w:val="num" w:pos="360"/>
        </w:tabs>
        <w:ind w:left="360" w:hanging="360"/>
      </w:pPr>
      <w:rPr>
        <w:rFonts w:hint="default"/>
        <w:b w:val="0"/>
      </w:rPr>
    </w:lvl>
    <w:lvl w:ilvl="2">
      <w:start w:val="1"/>
      <w:numFmt w:val="decimal"/>
      <w:lvlText w:val="%1.%2.%3."/>
      <w:lvlJc w:val="left"/>
      <w:pPr>
        <w:tabs>
          <w:tab w:val="num" w:pos="720"/>
        </w:tabs>
        <w:ind w:left="720" w:hanging="720"/>
      </w:pPr>
      <w:rPr>
        <w:rFonts w:hint="default"/>
        <w:b w:val="0"/>
      </w:rPr>
    </w:lvl>
    <w:lvl w:ilvl="3">
      <w:start w:val="1"/>
      <w:numFmt w:val="decimal"/>
      <w:lvlText w:val="%1.%2.%3.%4."/>
      <w:lvlJc w:val="left"/>
      <w:pPr>
        <w:tabs>
          <w:tab w:val="num" w:pos="720"/>
        </w:tabs>
        <w:ind w:left="720" w:hanging="720"/>
      </w:pPr>
      <w:rPr>
        <w:rFonts w:hint="default"/>
        <w:b w:val="0"/>
      </w:rPr>
    </w:lvl>
    <w:lvl w:ilvl="4">
      <w:start w:val="1"/>
      <w:numFmt w:val="decimal"/>
      <w:lvlText w:val="%1.%2.%3.%4.%5."/>
      <w:lvlJc w:val="left"/>
      <w:pPr>
        <w:tabs>
          <w:tab w:val="num" w:pos="1080"/>
        </w:tabs>
        <w:ind w:left="1080" w:hanging="1080"/>
      </w:pPr>
      <w:rPr>
        <w:rFonts w:hint="default"/>
        <w:b w:val="0"/>
      </w:rPr>
    </w:lvl>
    <w:lvl w:ilvl="5">
      <w:start w:val="1"/>
      <w:numFmt w:val="decimal"/>
      <w:lvlText w:val="%1.%2.%3.%4.%5.%6."/>
      <w:lvlJc w:val="left"/>
      <w:pPr>
        <w:tabs>
          <w:tab w:val="num" w:pos="1080"/>
        </w:tabs>
        <w:ind w:left="1080" w:hanging="1080"/>
      </w:pPr>
      <w:rPr>
        <w:rFonts w:hint="default"/>
        <w:b w:val="0"/>
      </w:rPr>
    </w:lvl>
    <w:lvl w:ilvl="6">
      <w:start w:val="1"/>
      <w:numFmt w:val="decimal"/>
      <w:lvlText w:val="%1.%2.%3.%4.%5.%6.%7."/>
      <w:lvlJc w:val="left"/>
      <w:pPr>
        <w:tabs>
          <w:tab w:val="num" w:pos="1440"/>
        </w:tabs>
        <w:ind w:left="1440" w:hanging="1440"/>
      </w:pPr>
      <w:rPr>
        <w:rFonts w:hint="default"/>
        <w:b w:val="0"/>
      </w:rPr>
    </w:lvl>
    <w:lvl w:ilvl="7">
      <w:start w:val="1"/>
      <w:numFmt w:val="decimal"/>
      <w:lvlText w:val="%1.%2.%3.%4.%5.%6.%7.%8."/>
      <w:lvlJc w:val="left"/>
      <w:pPr>
        <w:tabs>
          <w:tab w:val="num" w:pos="1440"/>
        </w:tabs>
        <w:ind w:left="1440" w:hanging="1440"/>
      </w:pPr>
      <w:rPr>
        <w:rFonts w:hint="default"/>
        <w:b w:val="0"/>
      </w:rPr>
    </w:lvl>
    <w:lvl w:ilvl="8">
      <w:start w:val="1"/>
      <w:numFmt w:val="decimal"/>
      <w:lvlText w:val="%1.%2.%3.%4.%5.%6.%7.%8.%9."/>
      <w:lvlJc w:val="left"/>
      <w:pPr>
        <w:tabs>
          <w:tab w:val="num" w:pos="1800"/>
        </w:tabs>
        <w:ind w:left="1800" w:hanging="1800"/>
      </w:pPr>
      <w:rPr>
        <w:rFonts w:hint="default"/>
        <w:b w:val="0"/>
      </w:rPr>
    </w:lvl>
  </w:abstractNum>
  <w:abstractNum w:abstractNumId="72" w15:restartNumberingAfterBreak="0">
    <w:nsid w:val="7E23546F"/>
    <w:multiLevelType w:val="multilevel"/>
    <w:tmpl w:val="9E406EE4"/>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3" w15:restartNumberingAfterBreak="0">
    <w:nsid w:val="7EB07617"/>
    <w:multiLevelType w:val="hybridMultilevel"/>
    <w:tmpl w:val="43CE90D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53"/>
  </w:num>
  <w:num w:numId="2">
    <w:abstractNumId w:val="52"/>
  </w:num>
  <w:num w:numId="3">
    <w:abstractNumId w:val="18"/>
  </w:num>
  <w:num w:numId="4">
    <w:abstractNumId w:val="39"/>
  </w:num>
  <w:num w:numId="5">
    <w:abstractNumId w:val="20"/>
  </w:num>
  <w:num w:numId="6">
    <w:abstractNumId w:val="73"/>
  </w:num>
  <w:num w:numId="7">
    <w:abstractNumId w:val="34"/>
  </w:num>
  <w:num w:numId="8">
    <w:abstractNumId w:val="65"/>
  </w:num>
  <w:num w:numId="9">
    <w:abstractNumId w:val="37"/>
  </w:num>
  <w:num w:numId="10">
    <w:abstractNumId w:val="43"/>
  </w:num>
  <w:num w:numId="11">
    <w:abstractNumId w:val="72"/>
  </w:num>
  <w:num w:numId="12">
    <w:abstractNumId w:val="45"/>
  </w:num>
  <w:num w:numId="13">
    <w:abstractNumId w:val="8"/>
  </w:num>
  <w:num w:numId="14">
    <w:abstractNumId w:val="69"/>
  </w:num>
  <w:num w:numId="15">
    <w:abstractNumId w:val="41"/>
  </w:num>
  <w:num w:numId="16">
    <w:abstractNumId w:val="27"/>
  </w:num>
  <w:num w:numId="17">
    <w:abstractNumId w:val="35"/>
  </w:num>
  <w:num w:numId="18">
    <w:abstractNumId w:val="9"/>
  </w:num>
  <w:num w:numId="19">
    <w:abstractNumId w:val="6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
  </w:num>
  <w:num w:numId="21">
    <w:abstractNumId w:val="51"/>
  </w:num>
  <w:num w:numId="22">
    <w:abstractNumId w:val="23"/>
  </w:num>
  <w:num w:numId="23">
    <w:abstractNumId w:val="44"/>
  </w:num>
  <w:num w:numId="24">
    <w:abstractNumId w:val="13"/>
  </w:num>
  <w:num w:numId="25">
    <w:abstractNumId w:val="47"/>
  </w:num>
  <w:num w:numId="26">
    <w:abstractNumId w:val="67"/>
  </w:num>
  <w:num w:numId="27">
    <w:abstractNumId w:val="36"/>
  </w:num>
  <w:num w:numId="28">
    <w:abstractNumId w:val="14"/>
  </w:num>
  <w:num w:numId="29">
    <w:abstractNumId w:val="50"/>
  </w:num>
  <w:num w:numId="30">
    <w:abstractNumId w:val="48"/>
  </w:num>
  <w:num w:numId="31">
    <w:abstractNumId w:val="11"/>
  </w:num>
  <w:num w:numId="32">
    <w:abstractNumId w:val="0"/>
  </w:num>
  <w:num w:numId="33">
    <w:abstractNumId w:val="38"/>
  </w:num>
  <w:num w:numId="34">
    <w:abstractNumId w:val="21"/>
  </w:num>
  <w:num w:numId="35">
    <w:abstractNumId w:val="56"/>
  </w:num>
  <w:num w:numId="36">
    <w:abstractNumId w:val="33"/>
  </w:num>
  <w:num w:numId="37">
    <w:abstractNumId w:val="49"/>
  </w:num>
  <w:num w:numId="38">
    <w:abstractNumId w:val="5"/>
    <w:lvlOverride w:ilvl="0">
      <w:lvl w:ilvl="0">
        <w:start w:val="1"/>
        <w:numFmt w:val="decimal"/>
        <w:lvlText w:val="%1."/>
        <w:lvlJc w:val="left"/>
        <w:pPr>
          <w:tabs>
            <w:tab w:val="num" w:pos="360"/>
          </w:tabs>
          <w:ind w:left="340" w:hanging="340"/>
        </w:pPr>
        <w:rPr>
          <w:rFonts w:hint="default"/>
          <w:b/>
          <w:i w:val="0"/>
        </w:rPr>
      </w:lvl>
    </w:lvlOverride>
    <w:lvlOverride w:ilvl="1">
      <w:lvl w:ilvl="1">
        <w:start w:val="1"/>
        <w:numFmt w:val="decimal"/>
        <w:lvlRestart w:val="0"/>
        <w:lvlText w:val="%1.%2."/>
        <w:lvlJc w:val="left"/>
        <w:pPr>
          <w:tabs>
            <w:tab w:val="num" w:pos="720"/>
          </w:tabs>
          <w:ind w:left="0" w:firstLine="0"/>
        </w:pPr>
        <w:rPr>
          <w:rFonts w:ascii="Times New Roman" w:hAnsi="Times New Roman" w:hint="default"/>
          <w:b w:val="0"/>
          <w:i w:val="0"/>
          <w:sz w:val="24"/>
        </w:rPr>
      </w:lvl>
    </w:lvlOverride>
    <w:lvlOverride w:ilvl="2">
      <w:lvl w:ilvl="2">
        <w:start w:val="1"/>
        <w:numFmt w:val="decimal"/>
        <w:lvlText w:val="%1.%2.%3."/>
        <w:lvlJc w:val="left"/>
        <w:pPr>
          <w:tabs>
            <w:tab w:val="num" w:pos="720"/>
          </w:tabs>
          <w:ind w:left="0" w:firstLine="0"/>
        </w:pPr>
        <w:rPr>
          <w:rFonts w:ascii="Times New Roman" w:hAnsi="Times New Roman" w:hint="default"/>
          <w:b w:val="0"/>
          <w:i w:val="0"/>
          <w:sz w:val="24"/>
        </w:rPr>
      </w:lvl>
    </w:lvlOverride>
    <w:lvlOverride w:ilvl="3">
      <w:lvl w:ilvl="3">
        <w:start w:val="1"/>
        <w:numFmt w:val="decimal"/>
        <w:lvlText w:val="%1.%2.%3.%4."/>
        <w:lvlJc w:val="left"/>
        <w:pPr>
          <w:tabs>
            <w:tab w:val="num" w:pos="1800"/>
          </w:tabs>
          <w:ind w:left="1728" w:hanging="648"/>
        </w:pPr>
        <w:rPr>
          <w:rFonts w:hint="default"/>
        </w:rPr>
      </w:lvl>
    </w:lvlOverride>
    <w:lvlOverride w:ilvl="4">
      <w:lvl w:ilvl="4">
        <w:start w:val="1"/>
        <w:numFmt w:val="decimal"/>
        <w:lvlText w:val="%1.%2.%3.%4.%5."/>
        <w:lvlJc w:val="left"/>
        <w:pPr>
          <w:tabs>
            <w:tab w:val="num" w:pos="2520"/>
          </w:tabs>
          <w:ind w:left="2232" w:hanging="792"/>
        </w:pPr>
        <w:rPr>
          <w:rFonts w:hint="default"/>
        </w:rPr>
      </w:lvl>
    </w:lvlOverride>
    <w:lvlOverride w:ilvl="5">
      <w:lvl w:ilvl="5">
        <w:start w:val="1"/>
        <w:numFmt w:val="decimal"/>
        <w:lvlText w:val="%1.%2.%3.%4.%5.%6."/>
        <w:lvlJc w:val="left"/>
        <w:pPr>
          <w:tabs>
            <w:tab w:val="num" w:pos="2880"/>
          </w:tabs>
          <w:ind w:left="2736" w:hanging="936"/>
        </w:pPr>
        <w:rPr>
          <w:rFonts w:hint="default"/>
        </w:rPr>
      </w:lvl>
    </w:lvlOverride>
    <w:lvlOverride w:ilvl="6">
      <w:lvl w:ilvl="6">
        <w:start w:val="1"/>
        <w:numFmt w:val="decimal"/>
        <w:lvlText w:val="%1.%2.%3.%4.%5.%6.%7."/>
        <w:lvlJc w:val="left"/>
        <w:pPr>
          <w:tabs>
            <w:tab w:val="num" w:pos="3600"/>
          </w:tabs>
          <w:ind w:left="3240" w:hanging="1080"/>
        </w:pPr>
        <w:rPr>
          <w:rFonts w:hint="default"/>
        </w:rPr>
      </w:lvl>
    </w:lvlOverride>
    <w:lvlOverride w:ilvl="7">
      <w:lvl w:ilvl="7">
        <w:start w:val="1"/>
        <w:numFmt w:val="decimal"/>
        <w:lvlText w:val="%1.%2.%3.%4.%5.%6.%7.%8."/>
        <w:lvlJc w:val="left"/>
        <w:pPr>
          <w:tabs>
            <w:tab w:val="num" w:pos="3960"/>
          </w:tabs>
          <w:ind w:left="3744" w:hanging="1224"/>
        </w:pPr>
        <w:rPr>
          <w:rFonts w:hint="default"/>
        </w:rPr>
      </w:lvl>
    </w:lvlOverride>
    <w:lvlOverride w:ilvl="8">
      <w:lvl w:ilvl="8">
        <w:start w:val="1"/>
        <w:numFmt w:val="decimal"/>
        <w:lvlText w:val="%1.%2.%3.%4.%5.%6.%7.%8.%9."/>
        <w:lvlJc w:val="left"/>
        <w:pPr>
          <w:tabs>
            <w:tab w:val="num" w:pos="4680"/>
          </w:tabs>
          <w:ind w:left="4320" w:hanging="1440"/>
        </w:pPr>
        <w:rPr>
          <w:rFonts w:hint="default"/>
        </w:rPr>
      </w:lvl>
    </w:lvlOverride>
  </w:num>
  <w:num w:numId="39">
    <w:abstractNumId w:val="5"/>
    <w:lvlOverride w:ilvl="0">
      <w:lvl w:ilvl="0">
        <w:start w:val="1"/>
        <w:numFmt w:val="decimal"/>
        <w:lvlText w:val="%1."/>
        <w:lvlJc w:val="left"/>
        <w:pPr>
          <w:tabs>
            <w:tab w:val="num" w:pos="360"/>
          </w:tabs>
          <w:ind w:left="0" w:firstLine="0"/>
        </w:pPr>
        <w:rPr>
          <w:rFonts w:hint="default"/>
          <w:b/>
          <w:i w:val="0"/>
        </w:rPr>
      </w:lvl>
    </w:lvlOverride>
    <w:lvlOverride w:ilvl="1">
      <w:lvl w:ilvl="1">
        <w:start w:val="1"/>
        <w:numFmt w:val="decimal"/>
        <w:lvlRestart w:val="0"/>
        <w:lvlText w:val="%1.%2."/>
        <w:lvlJc w:val="left"/>
        <w:pPr>
          <w:tabs>
            <w:tab w:val="num" w:pos="360"/>
          </w:tabs>
          <w:ind w:left="0" w:firstLine="0"/>
        </w:pPr>
        <w:rPr>
          <w:rFonts w:ascii="Times New Roman" w:hAnsi="Times New Roman" w:hint="default"/>
          <w:b w:val="0"/>
          <w:i w:val="0"/>
          <w:sz w:val="24"/>
        </w:rPr>
      </w:lvl>
    </w:lvlOverride>
    <w:lvlOverride w:ilvl="2">
      <w:lvl w:ilvl="2">
        <w:start w:val="1"/>
        <w:numFmt w:val="decimal"/>
        <w:lvlText w:val="%1.%2.%3."/>
        <w:lvlJc w:val="left"/>
        <w:pPr>
          <w:tabs>
            <w:tab w:val="num" w:pos="720"/>
          </w:tabs>
          <w:ind w:left="0" w:firstLine="0"/>
        </w:pPr>
        <w:rPr>
          <w:rFonts w:ascii="Times New Roman" w:hAnsi="Times New Roman" w:hint="default"/>
          <w:b w:val="0"/>
          <w:i w:val="0"/>
          <w:sz w:val="24"/>
        </w:rPr>
      </w:lvl>
    </w:lvlOverride>
    <w:lvlOverride w:ilvl="3">
      <w:lvl w:ilvl="3">
        <w:start w:val="1"/>
        <w:numFmt w:val="decimal"/>
        <w:lvlText w:val="%1.%2.%3.%4."/>
        <w:lvlJc w:val="left"/>
        <w:pPr>
          <w:tabs>
            <w:tab w:val="num" w:pos="1800"/>
          </w:tabs>
          <w:ind w:left="1728" w:hanging="648"/>
        </w:pPr>
        <w:rPr>
          <w:rFonts w:hint="default"/>
        </w:rPr>
      </w:lvl>
    </w:lvlOverride>
    <w:lvlOverride w:ilvl="4">
      <w:lvl w:ilvl="4">
        <w:start w:val="1"/>
        <w:numFmt w:val="decimal"/>
        <w:lvlText w:val="%1.%2.%3.%4.%5."/>
        <w:lvlJc w:val="left"/>
        <w:pPr>
          <w:tabs>
            <w:tab w:val="num" w:pos="2520"/>
          </w:tabs>
          <w:ind w:left="2232" w:hanging="792"/>
        </w:pPr>
        <w:rPr>
          <w:rFonts w:hint="default"/>
        </w:rPr>
      </w:lvl>
    </w:lvlOverride>
    <w:lvlOverride w:ilvl="5">
      <w:lvl w:ilvl="5">
        <w:start w:val="1"/>
        <w:numFmt w:val="decimal"/>
        <w:lvlText w:val="%1.%2.%3.%4.%5.%6."/>
        <w:lvlJc w:val="left"/>
        <w:pPr>
          <w:tabs>
            <w:tab w:val="num" w:pos="2880"/>
          </w:tabs>
          <w:ind w:left="2736" w:hanging="936"/>
        </w:pPr>
        <w:rPr>
          <w:rFonts w:hint="default"/>
        </w:rPr>
      </w:lvl>
    </w:lvlOverride>
    <w:lvlOverride w:ilvl="6">
      <w:lvl w:ilvl="6">
        <w:start w:val="1"/>
        <w:numFmt w:val="decimal"/>
        <w:lvlText w:val="%1.%2.%3.%4.%5.%6.%7."/>
        <w:lvlJc w:val="left"/>
        <w:pPr>
          <w:tabs>
            <w:tab w:val="num" w:pos="3600"/>
          </w:tabs>
          <w:ind w:left="3240" w:hanging="1080"/>
        </w:pPr>
        <w:rPr>
          <w:rFonts w:hint="default"/>
        </w:rPr>
      </w:lvl>
    </w:lvlOverride>
    <w:lvlOverride w:ilvl="7">
      <w:lvl w:ilvl="7">
        <w:start w:val="1"/>
        <w:numFmt w:val="decimal"/>
        <w:lvlText w:val="%1.%2.%3.%4.%5.%6.%7.%8."/>
        <w:lvlJc w:val="left"/>
        <w:pPr>
          <w:tabs>
            <w:tab w:val="num" w:pos="3960"/>
          </w:tabs>
          <w:ind w:left="3744" w:hanging="1224"/>
        </w:pPr>
        <w:rPr>
          <w:rFonts w:hint="default"/>
        </w:rPr>
      </w:lvl>
    </w:lvlOverride>
    <w:lvlOverride w:ilvl="8">
      <w:lvl w:ilvl="8">
        <w:start w:val="1"/>
        <w:numFmt w:val="decimal"/>
        <w:lvlText w:val="%1.%2.%3.%4.%5.%6.%7.%8.%9."/>
        <w:lvlJc w:val="left"/>
        <w:pPr>
          <w:tabs>
            <w:tab w:val="num" w:pos="4680"/>
          </w:tabs>
          <w:ind w:left="4320" w:hanging="1440"/>
        </w:pPr>
        <w:rPr>
          <w:rFonts w:hint="default"/>
        </w:rPr>
      </w:lvl>
    </w:lvlOverride>
  </w:num>
  <w:num w:numId="40">
    <w:abstractNumId w:val="1"/>
  </w:num>
  <w:num w:numId="41">
    <w:abstractNumId w:val="55"/>
  </w:num>
  <w:num w:numId="42">
    <w:abstractNumId w:val="57"/>
  </w:num>
  <w:num w:numId="43">
    <w:abstractNumId w:val="10"/>
  </w:num>
  <w:num w:numId="44">
    <w:abstractNumId w:val="10"/>
    <w:lvlOverride w:ilvl="0">
      <w:lvl w:ilvl="0">
        <w:start w:val="2"/>
        <w:numFmt w:val="none"/>
        <w:lvlText w:val="2.2.3."/>
        <w:lvlJc w:val="left"/>
        <w:pPr>
          <w:tabs>
            <w:tab w:val="num" w:pos="720"/>
          </w:tabs>
          <w:ind w:left="340" w:hanging="340"/>
        </w:pPr>
        <w:rPr>
          <w:rFonts w:hint="default"/>
          <w:b w:val="0"/>
          <w:i w:val="0"/>
          <w:sz w:val="24"/>
          <w:szCs w:val="24"/>
        </w:rPr>
      </w:lvl>
    </w:lvlOverride>
    <w:lvlOverride w:ilvl="1">
      <w:lvl w:ilvl="1">
        <w:start w:val="2"/>
        <w:numFmt w:val="decimal"/>
        <w:lvlRestart w:val="0"/>
        <w:lvlText w:val="%1.%2.1"/>
        <w:lvlJc w:val="left"/>
        <w:pPr>
          <w:tabs>
            <w:tab w:val="num" w:pos="720"/>
          </w:tabs>
          <w:ind w:left="0" w:firstLine="0"/>
        </w:pPr>
        <w:rPr>
          <w:rFonts w:ascii="Times New Roman" w:hAnsi="Times New Roman" w:hint="default"/>
          <w:b w:val="0"/>
          <w:i w:val="0"/>
          <w:sz w:val="24"/>
        </w:rPr>
      </w:lvl>
    </w:lvlOverride>
    <w:lvlOverride w:ilvl="2">
      <w:lvl w:ilvl="2">
        <w:start w:val="1"/>
        <w:numFmt w:val="decimal"/>
        <w:lvlRestart w:val="0"/>
        <w:lvlText w:val="%1.%2.%3."/>
        <w:lvlJc w:val="left"/>
        <w:pPr>
          <w:tabs>
            <w:tab w:val="num" w:pos="720"/>
          </w:tabs>
          <w:ind w:left="0" w:firstLine="0"/>
        </w:pPr>
        <w:rPr>
          <w:rFonts w:ascii="Times New Roman" w:hAnsi="Times New Roman" w:hint="default"/>
          <w:b w:val="0"/>
          <w:i w:val="0"/>
          <w:sz w:val="24"/>
        </w:rPr>
      </w:lvl>
    </w:lvlOverride>
    <w:lvlOverride w:ilvl="3">
      <w:lvl w:ilvl="3">
        <w:start w:val="1"/>
        <w:numFmt w:val="decimal"/>
        <w:lvlText w:val="%1.%2.%3.%4."/>
        <w:lvlJc w:val="left"/>
        <w:pPr>
          <w:tabs>
            <w:tab w:val="num" w:pos="1800"/>
          </w:tabs>
          <w:ind w:left="1728" w:hanging="648"/>
        </w:pPr>
        <w:rPr>
          <w:rFonts w:hint="default"/>
        </w:rPr>
      </w:lvl>
    </w:lvlOverride>
    <w:lvlOverride w:ilvl="4">
      <w:lvl w:ilvl="4">
        <w:start w:val="1"/>
        <w:numFmt w:val="decimal"/>
        <w:lvlText w:val="%1.%2.%3.%4.%5."/>
        <w:lvlJc w:val="left"/>
        <w:pPr>
          <w:tabs>
            <w:tab w:val="num" w:pos="2520"/>
          </w:tabs>
          <w:ind w:left="2232" w:hanging="792"/>
        </w:pPr>
        <w:rPr>
          <w:rFonts w:hint="default"/>
        </w:rPr>
      </w:lvl>
    </w:lvlOverride>
    <w:lvlOverride w:ilvl="5">
      <w:lvl w:ilvl="5">
        <w:start w:val="1"/>
        <w:numFmt w:val="decimal"/>
        <w:lvlText w:val="%1.%2.%3.%4.%5.%6."/>
        <w:lvlJc w:val="left"/>
        <w:pPr>
          <w:tabs>
            <w:tab w:val="num" w:pos="2880"/>
          </w:tabs>
          <w:ind w:left="2736" w:hanging="936"/>
        </w:pPr>
        <w:rPr>
          <w:rFonts w:hint="default"/>
        </w:rPr>
      </w:lvl>
    </w:lvlOverride>
    <w:lvlOverride w:ilvl="6">
      <w:lvl w:ilvl="6">
        <w:start w:val="1"/>
        <w:numFmt w:val="decimal"/>
        <w:lvlText w:val="%1.%2.%3.%4.%5.%6.%7."/>
        <w:lvlJc w:val="left"/>
        <w:pPr>
          <w:tabs>
            <w:tab w:val="num" w:pos="3600"/>
          </w:tabs>
          <w:ind w:left="3240" w:hanging="1080"/>
        </w:pPr>
        <w:rPr>
          <w:rFonts w:hint="default"/>
        </w:rPr>
      </w:lvl>
    </w:lvlOverride>
    <w:lvlOverride w:ilvl="7">
      <w:lvl w:ilvl="7">
        <w:start w:val="1"/>
        <w:numFmt w:val="decimal"/>
        <w:lvlText w:val="%1.%2.%3.%4.%5.%6.%7.%8."/>
        <w:lvlJc w:val="left"/>
        <w:pPr>
          <w:tabs>
            <w:tab w:val="num" w:pos="3960"/>
          </w:tabs>
          <w:ind w:left="3744" w:hanging="1224"/>
        </w:pPr>
        <w:rPr>
          <w:rFonts w:hint="default"/>
        </w:rPr>
      </w:lvl>
    </w:lvlOverride>
    <w:lvlOverride w:ilvl="8">
      <w:lvl w:ilvl="8">
        <w:start w:val="1"/>
        <w:numFmt w:val="decimal"/>
        <w:lvlText w:val="%1.%2.%3.%4.%5.%6.%7.%8.%9."/>
        <w:lvlJc w:val="left"/>
        <w:pPr>
          <w:tabs>
            <w:tab w:val="num" w:pos="4680"/>
          </w:tabs>
          <w:ind w:left="4320" w:hanging="1440"/>
        </w:pPr>
        <w:rPr>
          <w:rFonts w:hint="default"/>
        </w:rPr>
      </w:lvl>
    </w:lvlOverride>
  </w:num>
  <w:num w:numId="45">
    <w:abstractNumId w:val="32"/>
  </w:num>
  <w:num w:numId="46">
    <w:abstractNumId w:val="16"/>
  </w:num>
  <w:num w:numId="47">
    <w:abstractNumId w:val="70"/>
  </w:num>
  <w:num w:numId="48">
    <w:abstractNumId w:val="63"/>
  </w:num>
  <w:num w:numId="49">
    <w:abstractNumId w:val="68"/>
  </w:num>
  <w:num w:numId="50">
    <w:abstractNumId w:val="25"/>
  </w:num>
  <w:num w:numId="51">
    <w:abstractNumId w:val="17"/>
  </w:num>
  <w:num w:numId="52">
    <w:abstractNumId w:val="7"/>
  </w:num>
  <w:num w:numId="53">
    <w:abstractNumId w:val="71"/>
  </w:num>
  <w:num w:numId="54">
    <w:abstractNumId w:val="28"/>
  </w:num>
  <w:num w:numId="55">
    <w:abstractNumId w:val="31"/>
  </w:num>
  <w:num w:numId="56">
    <w:abstractNumId w:val="42"/>
  </w:num>
  <w:num w:numId="57">
    <w:abstractNumId w:val="15"/>
  </w:num>
  <w:num w:numId="58">
    <w:abstractNumId w:val="25"/>
    <w:lvlOverride w:ilvl="0"/>
    <w:lvlOverride w:ilvl="1">
      <w:startOverride w:val="6"/>
    </w:lvlOverride>
    <w:lvlOverride w:ilvl="2">
      <w:startOverride w:val="1"/>
    </w:lvlOverride>
    <w:lvlOverride w:ilvl="3"/>
    <w:lvlOverride w:ilvl="4"/>
    <w:lvlOverride w:ilvl="5"/>
    <w:lvlOverride w:ilvl="6"/>
    <w:lvlOverride w:ilvl="7"/>
    <w:lvlOverride w:ilvl="8"/>
  </w:num>
  <w:num w:numId="59">
    <w:abstractNumId w:val="59"/>
  </w:num>
  <w:num w:numId="60">
    <w:abstractNumId w:val="29"/>
  </w:num>
  <w:num w:numId="61">
    <w:abstractNumId w:val="66"/>
  </w:num>
  <w:num w:numId="62">
    <w:abstractNumId w:val="40"/>
  </w:num>
  <w:num w:numId="63">
    <w:abstractNumId w:val="61"/>
  </w:num>
  <w:num w:numId="64">
    <w:abstractNumId w:val="64"/>
  </w:num>
  <w:num w:numId="65">
    <w:abstractNumId w:val="26"/>
  </w:num>
  <w:num w:numId="66">
    <w:abstractNumId w:val="46"/>
  </w:num>
  <w:num w:numId="67">
    <w:abstractNumId w:val="24"/>
  </w:num>
  <w:num w:numId="68">
    <w:abstractNumId w:val="30"/>
  </w:num>
  <w:num w:numId="69">
    <w:abstractNumId w:val="12"/>
  </w:num>
  <w:num w:numId="70">
    <w:abstractNumId w:val="19"/>
  </w:num>
  <w:num w:numId="71">
    <w:abstractNumId w:val="62"/>
  </w:num>
  <w:num w:numId="72">
    <w:abstractNumId w:val="54"/>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58"/>
  </w:num>
  <w:num w:numId="74">
    <w:abstractNumId w:val="22"/>
  </w:num>
  <w:num w:numId="75">
    <w:abstractNumId w:val="3"/>
  </w:num>
  <w:num w:numId="76">
    <w:abstractNumId w:val="4"/>
  </w:num>
  <w:num w:numId="77">
    <w:abstractNumId w:val="6"/>
  </w:num>
  <w:numIdMacAtCleanup w:val="7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hdrShapeDefaults>
    <o:shapedefaults v:ext="edit" spidmax="2050"/>
  </w:hdrShapeDefault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22A9E"/>
    <w:rsid w:val="006C053C"/>
    <w:rsid w:val="00722A9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5:chartTrackingRefBased/>
  <w15:docId w15:val="{8DDA98C8-6678-402E-A292-73E3AF5624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722A9E"/>
    <w:pPr>
      <w:spacing w:after="0" w:line="240" w:lineRule="auto"/>
    </w:pPr>
    <w:rPr>
      <w:rFonts w:ascii="Times New Roman" w:eastAsia="Times New Roman" w:hAnsi="Times New Roman" w:cs="Times New Roman"/>
      <w:sz w:val="20"/>
      <w:szCs w:val="20"/>
      <w:lang w:eastAsia="ru-RU"/>
    </w:rPr>
  </w:style>
  <w:style w:type="paragraph" w:styleId="1">
    <w:name w:val="heading 1"/>
    <w:aliases w:val=".,Название спецификации,Chapter Headline,. Знак,H1 Знак,Название спецификации Знак,Заголовок 1 Знак1 Знак Знак,. Знак1 Знак Знак,H1 Знак1 Знак Знак,Название спецификации Знак1 Знак Знак,Заголовок 1 Знак Знак Знак Знак,47,H11,Document Header1"/>
    <w:basedOn w:val="a0"/>
    <w:link w:val="10"/>
    <w:uiPriority w:val="9"/>
    <w:qFormat/>
    <w:rsid w:val="00722A9E"/>
    <w:pPr>
      <w:spacing w:before="100" w:beforeAutospacing="1" w:after="100" w:afterAutospacing="1"/>
      <w:outlineLvl w:val="0"/>
    </w:pPr>
    <w:rPr>
      <w:b/>
      <w:bCs/>
      <w:kern w:val="36"/>
      <w:sz w:val="24"/>
      <w:szCs w:val="24"/>
    </w:rPr>
  </w:style>
  <w:style w:type="paragraph" w:styleId="2">
    <w:name w:val="heading 2"/>
    <w:aliases w:val="Numbered text 3,H2 Знак,h2 Знак,h2,Subhead A,H21,H22,H23,H24,H25,H26,H27,H28,H29,H210,H211,H221,H231,H241,H251,H261,Заголовок 2 Знак1,Заголовок 2 Знак Знак,Numbered text 3 Знак,Раздел Знак,2 Знак,2 headline Знак,h Знак,2,H2,Б2,RTC,iz2,HD2"/>
    <w:basedOn w:val="a0"/>
    <w:next w:val="a0"/>
    <w:link w:val="20"/>
    <w:qFormat/>
    <w:rsid w:val="00722A9E"/>
    <w:pPr>
      <w:keepNext/>
      <w:spacing w:before="240" w:after="60"/>
      <w:outlineLvl w:val="1"/>
    </w:pPr>
    <w:rPr>
      <w:rFonts w:ascii="Arial" w:hAnsi="Arial" w:cs="Arial"/>
      <w:b/>
      <w:bCs/>
      <w:i/>
      <w:iCs/>
      <w:sz w:val="28"/>
      <w:szCs w:val="28"/>
    </w:rPr>
  </w:style>
  <w:style w:type="paragraph" w:styleId="3">
    <w:name w:val="heading 3"/>
    <w:aliases w:val="Заголовок 3 Знак1,Заголовок 3 Знак Знак,H3 Знак Знак,h3,Çàãîëîâîê 3,Подраздел,Caaieiaie 3,Subhead B,H3 Знак,Заголовок 3 Знак2,Заголовок 3 Знак1 Знак,Заголовок 3 Знак Знак Знак,H3 Знак Знак Знак,H3 Знак1 Знак,H3 Знак2,3,Заголовок 3_Устав"/>
    <w:basedOn w:val="a0"/>
    <w:next w:val="a0"/>
    <w:link w:val="30"/>
    <w:uiPriority w:val="9"/>
    <w:qFormat/>
    <w:rsid w:val="00722A9E"/>
    <w:pPr>
      <w:keepNext/>
      <w:spacing w:before="240" w:after="60"/>
      <w:outlineLvl w:val="2"/>
    </w:pPr>
    <w:rPr>
      <w:rFonts w:ascii="Arial" w:hAnsi="Arial" w:cs="Arial"/>
      <w:b/>
      <w:bCs/>
      <w:sz w:val="26"/>
      <w:szCs w:val="26"/>
    </w:rPr>
  </w:style>
  <w:style w:type="paragraph" w:styleId="4">
    <w:name w:val="heading 4"/>
    <w:basedOn w:val="a0"/>
    <w:next w:val="a0"/>
    <w:link w:val="40"/>
    <w:uiPriority w:val="9"/>
    <w:qFormat/>
    <w:rsid w:val="00722A9E"/>
    <w:pPr>
      <w:keepNext/>
      <w:spacing w:before="240" w:after="60"/>
      <w:outlineLvl w:val="3"/>
    </w:pPr>
    <w:rPr>
      <w:b/>
      <w:bCs/>
      <w:sz w:val="28"/>
      <w:szCs w:val="28"/>
    </w:rPr>
  </w:style>
  <w:style w:type="paragraph" w:styleId="5">
    <w:name w:val="heading 5"/>
    <w:basedOn w:val="a0"/>
    <w:next w:val="a0"/>
    <w:link w:val="50"/>
    <w:uiPriority w:val="9"/>
    <w:semiHidden/>
    <w:unhideWhenUsed/>
    <w:qFormat/>
    <w:rsid w:val="00722A9E"/>
    <w:pPr>
      <w:spacing w:before="200" w:line="276" w:lineRule="auto"/>
      <w:outlineLvl w:val="4"/>
    </w:pPr>
    <w:rPr>
      <w:rFonts w:ascii="Cambria" w:hAnsi="Cambria"/>
      <w:b/>
      <w:bCs/>
      <w:color w:val="7F7F7F"/>
      <w:sz w:val="22"/>
      <w:szCs w:val="22"/>
    </w:rPr>
  </w:style>
  <w:style w:type="paragraph" w:styleId="6">
    <w:name w:val="heading 6"/>
    <w:basedOn w:val="a0"/>
    <w:next w:val="a0"/>
    <w:link w:val="60"/>
    <w:uiPriority w:val="9"/>
    <w:semiHidden/>
    <w:unhideWhenUsed/>
    <w:qFormat/>
    <w:rsid w:val="00722A9E"/>
    <w:pPr>
      <w:spacing w:line="271" w:lineRule="auto"/>
      <w:outlineLvl w:val="5"/>
    </w:pPr>
    <w:rPr>
      <w:rFonts w:ascii="Cambria" w:hAnsi="Cambria"/>
      <w:b/>
      <w:bCs/>
      <w:i/>
      <w:iCs/>
      <w:color w:val="7F7F7F"/>
      <w:sz w:val="22"/>
      <w:szCs w:val="22"/>
    </w:rPr>
  </w:style>
  <w:style w:type="paragraph" w:styleId="7">
    <w:name w:val="heading 7"/>
    <w:basedOn w:val="a0"/>
    <w:next w:val="a0"/>
    <w:link w:val="70"/>
    <w:uiPriority w:val="9"/>
    <w:semiHidden/>
    <w:unhideWhenUsed/>
    <w:qFormat/>
    <w:rsid w:val="00722A9E"/>
    <w:pPr>
      <w:spacing w:line="276" w:lineRule="auto"/>
      <w:outlineLvl w:val="6"/>
    </w:pPr>
    <w:rPr>
      <w:rFonts w:ascii="Cambria" w:hAnsi="Cambria"/>
      <w:i/>
      <w:iCs/>
      <w:sz w:val="22"/>
      <w:szCs w:val="22"/>
    </w:rPr>
  </w:style>
  <w:style w:type="paragraph" w:styleId="8">
    <w:name w:val="heading 8"/>
    <w:basedOn w:val="a0"/>
    <w:next w:val="a0"/>
    <w:link w:val="80"/>
    <w:uiPriority w:val="9"/>
    <w:semiHidden/>
    <w:unhideWhenUsed/>
    <w:qFormat/>
    <w:rsid w:val="00722A9E"/>
    <w:pPr>
      <w:spacing w:line="276" w:lineRule="auto"/>
      <w:outlineLvl w:val="7"/>
    </w:pPr>
    <w:rPr>
      <w:rFonts w:ascii="Cambria" w:hAnsi="Cambria"/>
    </w:rPr>
  </w:style>
  <w:style w:type="paragraph" w:styleId="9">
    <w:name w:val="heading 9"/>
    <w:basedOn w:val="a0"/>
    <w:next w:val="a0"/>
    <w:link w:val="90"/>
    <w:uiPriority w:val="9"/>
    <w:semiHidden/>
    <w:unhideWhenUsed/>
    <w:qFormat/>
    <w:rsid w:val="00722A9E"/>
    <w:pPr>
      <w:spacing w:line="276" w:lineRule="auto"/>
      <w:outlineLvl w:val="8"/>
    </w:pPr>
    <w:rPr>
      <w:rFonts w:ascii="Cambria" w:hAnsi="Cambria"/>
      <w:i/>
      <w:iCs/>
      <w:spacing w:val="5"/>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aliases w:val=". Знак2,Название спецификации Знак2,Chapter Headline Знак1,. Знак Знак1,H1 Знак Знак1,Название спецификации Знак Знак1,Заголовок 1 Знак1 Знак Знак Знак1,. Знак1 Знак Знак Знак1,H1 Знак1 Знак Знак Знак1,47 Знак,H11 Знак"/>
    <w:basedOn w:val="a1"/>
    <w:link w:val="1"/>
    <w:uiPriority w:val="9"/>
    <w:rsid w:val="00722A9E"/>
    <w:rPr>
      <w:rFonts w:ascii="Times New Roman" w:eastAsia="Times New Roman" w:hAnsi="Times New Roman" w:cs="Times New Roman"/>
      <w:b/>
      <w:bCs/>
      <w:kern w:val="36"/>
      <w:sz w:val="24"/>
      <w:szCs w:val="24"/>
      <w:lang w:eastAsia="ru-RU"/>
    </w:rPr>
  </w:style>
  <w:style w:type="character" w:customStyle="1" w:styleId="20">
    <w:name w:val="Заголовок 2 Знак"/>
    <w:aliases w:val="Numbered text 3 Знак2,H2 Знак Знак1,h2 Знак Знак1,h2 Знак2,Subhead A Знак1,H21 Знак1,H22 Знак1,H23 Знак1,H24 Знак1,H25 Знак1,H26 Знак1,H27 Знак1,H28 Знак1,H29 Знак1,H210 Знак1,H211 Знак1,H221 Знак1,H231 Знак1,H241 Знак1,H251 Знак1"/>
    <w:basedOn w:val="a1"/>
    <w:link w:val="2"/>
    <w:rsid w:val="00722A9E"/>
    <w:rPr>
      <w:rFonts w:ascii="Arial" w:eastAsia="Times New Roman" w:hAnsi="Arial" w:cs="Arial"/>
      <w:b/>
      <w:bCs/>
      <w:i/>
      <w:iCs/>
      <w:sz w:val="28"/>
      <w:szCs w:val="28"/>
      <w:lang w:eastAsia="ru-RU"/>
    </w:rPr>
  </w:style>
  <w:style w:type="character" w:customStyle="1" w:styleId="30">
    <w:name w:val="Заголовок 3 Знак"/>
    <w:aliases w:val="Заголовок 3 Знак1 Знак2,Заголовок 3 Знак Знак Знак2,H3 Знак Знак Знак2,h3 Знак1,Çàãîëîâîê 3 Знак1,Подраздел Знак1,Caaieiaie 3 Знак1,Subhead B Знак1,H3 Знак Знак2,Заголовок 3 Знак2 Знак1,Заголовок 3 Знак1 Знак Знак1,H3 Знак1 Знак Знак"/>
    <w:basedOn w:val="a1"/>
    <w:link w:val="3"/>
    <w:uiPriority w:val="9"/>
    <w:rsid w:val="00722A9E"/>
    <w:rPr>
      <w:rFonts w:ascii="Arial" w:eastAsia="Times New Roman" w:hAnsi="Arial" w:cs="Arial"/>
      <w:b/>
      <w:bCs/>
      <w:sz w:val="26"/>
      <w:szCs w:val="26"/>
      <w:lang w:eastAsia="ru-RU"/>
    </w:rPr>
  </w:style>
  <w:style w:type="character" w:customStyle="1" w:styleId="40">
    <w:name w:val="Заголовок 4 Знак"/>
    <w:basedOn w:val="a1"/>
    <w:link w:val="4"/>
    <w:uiPriority w:val="9"/>
    <w:rsid w:val="00722A9E"/>
    <w:rPr>
      <w:rFonts w:ascii="Times New Roman" w:eastAsia="Times New Roman" w:hAnsi="Times New Roman" w:cs="Times New Roman"/>
      <w:b/>
      <w:bCs/>
      <w:sz w:val="28"/>
      <w:szCs w:val="28"/>
      <w:lang w:eastAsia="ru-RU"/>
    </w:rPr>
  </w:style>
  <w:style w:type="character" w:customStyle="1" w:styleId="50">
    <w:name w:val="Заголовок 5 Знак"/>
    <w:basedOn w:val="a1"/>
    <w:link w:val="5"/>
    <w:uiPriority w:val="9"/>
    <w:semiHidden/>
    <w:rsid w:val="00722A9E"/>
    <w:rPr>
      <w:rFonts w:ascii="Cambria" w:eastAsia="Times New Roman" w:hAnsi="Cambria" w:cs="Times New Roman"/>
      <w:b/>
      <w:bCs/>
      <w:color w:val="7F7F7F"/>
      <w:lang w:eastAsia="ru-RU"/>
    </w:rPr>
  </w:style>
  <w:style w:type="character" w:customStyle="1" w:styleId="60">
    <w:name w:val="Заголовок 6 Знак"/>
    <w:basedOn w:val="a1"/>
    <w:link w:val="6"/>
    <w:uiPriority w:val="9"/>
    <w:semiHidden/>
    <w:rsid w:val="00722A9E"/>
    <w:rPr>
      <w:rFonts w:ascii="Cambria" w:eastAsia="Times New Roman" w:hAnsi="Cambria" w:cs="Times New Roman"/>
      <w:b/>
      <w:bCs/>
      <w:i/>
      <w:iCs/>
      <w:color w:val="7F7F7F"/>
      <w:lang w:eastAsia="ru-RU"/>
    </w:rPr>
  </w:style>
  <w:style w:type="character" w:customStyle="1" w:styleId="70">
    <w:name w:val="Заголовок 7 Знак"/>
    <w:basedOn w:val="a1"/>
    <w:link w:val="7"/>
    <w:uiPriority w:val="9"/>
    <w:semiHidden/>
    <w:rsid w:val="00722A9E"/>
    <w:rPr>
      <w:rFonts w:ascii="Cambria" w:eastAsia="Times New Roman" w:hAnsi="Cambria" w:cs="Times New Roman"/>
      <w:i/>
      <w:iCs/>
      <w:lang w:eastAsia="ru-RU"/>
    </w:rPr>
  </w:style>
  <w:style w:type="character" w:customStyle="1" w:styleId="80">
    <w:name w:val="Заголовок 8 Знак"/>
    <w:basedOn w:val="a1"/>
    <w:link w:val="8"/>
    <w:uiPriority w:val="9"/>
    <w:semiHidden/>
    <w:rsid w:val="00722A9E"/>
    <w:rPr>
      <w:rFonts w:ascii="Cambria" w:eastAsia="Times New Roman" w:hAnsi="Cambria" w:cs="Times New Roman"/>
      <w:sz w:val="20"/>
      <w:szCs w:val="20"/>
      <w:lang w:eastAsia="ru-RU"/>
    </w:rPr>
  </w:style>
  <w:style w:type="character" w:customStyle="1" w:styleId="90">
    <w:name w:val="Заголовок 9 Знак"/>
    <w:basedOn w:val="a1"/>
    <w:link w:val="9"/>
    <w:uiPriority w:val="9"/>
    <w:semiHidden/>
    <w:rsid w:val="00722A9E"/>
    <w:rPr>
      <w:rFonts w:ascii="Cambria" w:eastAsia="Times New Roman" w:hAnsi="Cambria" w:cs="Times New Roman"/>
      <w:i/>
      <w:iCs/>
      <w:spacing w:val="5"/>
      <w:sz w:val="20"/>
      <w:szCs w:val="20"/>
      <w:lang w:eastAsia="ru-RU"/>
    </w:rPr>
  </w:style>
  <w:style w:type="paragraph" w:styleId="HTML">
    <w:name w:val="HTML Preformatted"/>
    <w:basedOn w:val="a0"/>
    <w:link w:val="HTML0"/>
    <w:uiPriority w:val="99"/>
    <w:rsid w:val="00722A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HTML0">
    <w:name w:val="Стандартный HTML Знак"/>
    <w:basedOn w:val="a1"/>
    <w:link w:val="HTML"/>
    <w:uiPriority w:val="99"/>
    <w:rsid w:val="00722A9E"/>
    <w:rPr>
      <w:rFonts w:ascii="Courier New" w:eastAsia="Times New Roman" w:hAnsi="Courier New" w:cs="Courier New"/>
      <w:sz w:val="20"/>
      <w:szCs w:val="20"/>
      <w:lang w:eastAsia="ru-RU"/>
    </w:rPr>
  </w:style>
  <w:style w:type="paragraph" w:styleId="21">
    <w:name w:val="Body Text 2"/>
    <w:basedOn w:val="a0"/>
    <w:link w:val="22"/>
    <w:uiPriority w:val="99"/>
    <w:rsid w:val="00722A9E"/>
    <w:pPr>
      <w:jc w:val="both"/>
    </w:pPr>
    <w:rPr>
      <w:sz w:val="24"/>
      <w:szCs w:val="24"/>
    </w:rPr>
  </w:style>
  <w:style w:type="character" w:customStyle="1" w:styleId="22">
    <w:name w:val="Основной текст 2 Знак"/>
    <w:basedOn w:val="a1"/>
    <w:link w:val="21"/>
    <w:uiPriority w:val="99"/>
    <w:rsid w:val="00722A9E"/>
    <w:rPr>
      <w:rFonts w:ascii="Times New Roman" w:eastAsia="Times New Roman" w:hAnsi="Times New Roman" w:cs="Times New Roman"/>
      <w:sz w:val="24"/>
      <w:szCs w:val="24"/>
      <w:lang w:eastAsia="ru-RU"/>
    </w:rPr>
  </w:style>
  <w:style w:type="character" w:styleId="a4">
    <w:name w:val="annotation reference"/>
    <w:uiPriority w:val="99"/>
    <w:semiHidden/>
    <w:rsid w:val="00722A9E"/>
    <w:rPr>
      <w:sz w:val="16"/>
      <w:szCs w:val="16"/>
    </w:rPr>
  </w:style>
  <w:style w:type="paragraph" w:styleId="a5">
    <w:name w:val="annotation text"/>
    <w:basedOn w:val="a0"/>
    <w:link w:val="a6"/>
    <w:uiPriority w:val="99"/>
    <w:semiHidden/>
    <w:rsid w:val="00722A9E"/>
  </w:style>
  <w:style w:type="character" w:customStyle="1" w:styleId="a6">
    <w:name w:val="Текст примечания Знак"/>
    <w:basedOn w:val="a1"/>
    <w:link w:val="a5"/>
    <w:uiPriority w:val="99"/>
    <w:semiHidden/>
    <w:rsid w:val="00722A9E"/>
    <w:rPr>
      <w:rFonts w:ascii="Times New Roman" w:eastAsia="Times New Roman" w:hAnsi="Times New Roman" w:cs="Times New Roman"/>
      <w:sz w:val="20"/>
      <w:szCs w:val="20"/>
      <w:lang w:eastAsia="ru-RU"/>
    </w:rPr>
  </w:style>
  <w:style w:type="paragraph" w:styleId="a7">
    <w:name w:val="Balloon Text"/>
    <w:basedOn w:val="a0"/>
    <w:link w:val="a8"/>
    <w:uiPriority w:val="99"/>
    <w:semiHidden/>
    <w:rsid w:val="00722A9E"/>
    <w:rPr>
      <w:rFonts w:ascii="Tahoma" w:hAnsi="Tahoma" w:cs="Tahoma"/>
      <w:sz w:val="16"/>
      <w:szCs w:val="16"/>
    </w:rPr>
  </w:style>
  <w:style w:type="character" w:customStyle="1" w:styleId="a8">
    <w:name w:val="Текст выноски Знак"/>
    <w:basedOn w:val="a1"/>
    <w:link w:val="a7"/>
    <w:uiPriority w:val="99"/>
    <w:semiHidden/>
    <w:rsid w:val="00722A9E"/>
    <w:rPr>
      <w:rFonts w:ascii="Tahoma" w:eastAsia="Times New Roman" w:hAnsi="Tahoma" w:cs="Tahoma"/>
      <w:sz w:val="16"/>
      <w:szCs w:val="16"/>
      <w:lang w:eastAsia="ru-RU"/>
    </w:rPr>
  </w:style>
  <w:style w:type="paragraph" w:styleId="a9">
    <w:name w:val="Body Text"/>
    <w:basedOn w:val="a0"/>
    <w:link w:val="aa"/>
    <w:uiPriority w:val="99"/>
    <w:rsid w:val="00722A9E"/>
    <w:pPr>
      <w:spacing w:after="120"/>
    </w:pPr>
  </w:style>
  <w:style w:type="character" w:customStyle="1" w:styleId="aa">
    <w:name w:val="Основной текст Знак"/>
    <w:basedOn w:val="a1"/>
    <w:link w:val="a9"/>
    <w:uiPriority w:val="99"/>
    <w:rsid w:val="00722A9E"/>
    <w:rPr>
      <w:rFonts w:ascii="Times New Roman" w:eastAsia="Times New Roman" w:hAnsi="Times New Roman" w:cs="Times New Roman"/>
      <w:sz w:val="20"/>
      <w:szCs w:val="20"/>
      <w:lang w:eastAsia="ru-RU"/>
    </w:rPr>
  </w:style>
  <w:style w:type="paragraph" w:customStyle="1" w:styleId="ab">
    <w:name w:val="Подписи сторон"/>
    <w:basedOn w:val="a0"/>
    <w:uiPriority w:val="99"/>
    <w:rsid w:val="00722A9E"/>
    <w:pPr>
      <w:widowControl w:val="0"/>
      <w:overflowPunct w:val="0"/>
      <w:autoSpaceDE w:val="0"/>
      <w:autoSpaceDN w:val="0"/>
      <w:adjustRightInd w:val="0"/>
      <w:ind w:firstLine="709"/>
      <w:textAlignment w:val="baseline"/>
    </w:pPr>
    <w:rPr>
      <w:sz w:val="24"/>
      <w:szCs w:val="24"/>
    </w:rPr>
  </w:style>
  <w:style w:type="paragraph" w:customStyle="1" w:styleId="CharCharCharCharCharChar">
    <w:name w:val="Char Char Знак Знак Char Char Знак Знак Char Char"/>
    <w:basedOn w:val="a0"/>
    <w:uiPriority w:val="99"/>
    <w:rsid w:val="00722A9E"/>
    <w:pPr>
      <w:spacing w:after="160" w:line="240" w:lineRule="exact"/>
      <w:jc w:val="both"/>
    </w:pPr>
    <w:rPr>
      <w:sz w:val="24"/>
      <w:szCs w:val="24"/>
      <w:lang w:val="en-US" w:eastAsia="en-US"/>
    </w:rPr>
  </w:style>
  <w:style w:type="paragraph" w:styleId="ac">
    <w:name w:val="header"/>
    <w:aliases w:val="h,Even,Even1,Even2,Even3,Even4,Even5,Even6,Even7,Even8,Even9,Even10,Even11,Even12,Even13,Even14,Even15,Even16,Even17,Even21,Even31,Even41,Even51,Even61,Even71,Even81,Even91,Even101,Even111,Even121,Even131,Even141,Even151,Even161"/>
    <w:basedOn w:val="a0"/>
    <w:link w:val="ad"/>
    <w:uiPriority w:val="99"/>
    <w:rsid w:val="00722A9E"/>
    <w:pPr>
      <w:tabs>
        <w:tab w:val="center" w:pos="4320"/>
        <w:tab w:val="right" w:pos="8640"/>
      </w:tabs>
    </w:pPr>
    <w:rPr>
      <w:rFonts w:ascii="Arial" w:hAnsi="Arial" w:cs="Arial"/>
      <w:sz w:val="24"/>
      <w:szCs w:val="24"/>
      <w:lang w:val="en-GB"/>
    </w:rPr>
  </w:style>
  <w:style w:type="character" w:customStyle="1" w:styleId="ad">
    <w:name w:val="Верхний колонтитул Знак"/>
    <w:aliases w:val="h Знак1,Even Знак,Even1 Знак,Even2 Знак,Even3 Знак,Even4 Знак,Even5 Знак,Even6 Знак,Even7 Знак,Even8 Знак,Even9 Знак,Even10 Знак,Even11 Знак,Even12 Знак,Even13 Знак,Even14 Знак,Even15 Знак,Even16 Знак,Even17 Знак,Even21 Знак"/>
    <w:basedOn w:val="a1"/>
    <w:link w:val="ac"/>
    <w:uiPriority w:val="99"/>
    <w:rsid w:val="00722A9E"/>
    <w:rPr>
      <w:rFonts w:ascii="Arial" w:eastAsia="Times New Roman" w:hAnsi="Arial" w:cs="Arial"/>
      <w:sz w:val="24"/>
      <w:szCs w:val="24"/>
      <w:lang w:val="en-GB" w:eastAsia="ru-RU"/>
    </w:rPr>
  </w:style>
  <w:style w:type="table" w:styleId="ae">
    <w:name w:val="Table Grid"/>
    <w:basedOn w:val="a2"/>
    <w:uiPriority w:val="59"/>
    <w:rsid w:val="00722A9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1">
    <w:name w:val="toc 3"/>
    <w:basedOn w:val="a0"/>
    <w:next w:val="a0"/>
    <w:autoRedefine/>
    <w:uiPriority w:val="39"/>
    <w:rsid w:val="00722A9E"/>
    <w:pPr>
      <w:pageBreakBefore/>
      <w:tabs>
        <w:tab w:val="left" w:pos="1100"/>
        <w:tab w:val="right" w:leader="dot" w:pos="9356"/>
        <w:tab w:val="right" w:leader="dot" w:pos="10080"/>
      </w:tabs>
      <w:jc w:val="right"/>
    </w:pPr>
    <w:rPr>
      <w:noProof/>
      <w:sz w:val="24"/>
      <w:szCs w:val="24"/>
    </w:rPr>
  </w:style>
  <w:style w:type="paragraph" w:customStyle="1" w:styleId="af">
    <w:name w:val="!Гриф утверждения"/>
    <w:basedOn w:val="a0"/>
    <w:next w:val="a0"/>
    <w:uiPriority w:val="99"/>
    <w:rsid w:val="00722A9E"/>
    <w:pPr>
      <w:widowControl w:val="0"/>
      <w:overflowPunct w:val="0"/>
      <w:autoSpaceDE w:val="0"/>
      <w:autoSpaceDN w:val="0"/>
      <w:adjustRightInd w:val="0"/>
      <w:ind w:left="5670" w:firstLine="709"/>
      <w:textAlignment w:val="baseline"/>
    </w:pPr>
    <w:rPr>
      <w:sz w:val="24"/>
      <w:szCs w:val="24"/>
    </w:rPr>
  </w:style>
  <w:style w:type="paragraph" w:customStyle="1" w:styleId="af0">
    <w:name w:val="!Назв.вида документа"/>
    <w:basedOn w:val="a0"/>
    <w:uiPriority w:val="99"/>
    <w:rsid w:val="00722A9E"/>
    <w:pPr>
      <w:widowControl w:val="0"/>
      <w:overflowPunct w:val="0"/>
      <w:autoSpaceDE w:val="0"/>
      <w:autoSpaceDN w:val="0"/>
      <w:adjustRightInd w:val="0"/>
      <w:spacing w:after="240"/>
      <w:ind w:firstLine="709"/>
      <w:jc w:val="center"/>
      <w:textAlignment w:val="baseline"/>
    </w:pPr>
    <w:rPr>
      <w:b/>
      <w:bCs/>
      <w:caps/>
      <w:sz w:val="24"/>
      <w:szCs w:val="24"/>
    </w:rPr>
  </w:style>
  <w:style w:type="paragraph" w:styleId="af1">
    <w:name w:val="annotation subject"/>
    <w:basedOn w:val="a5"/>
    <w:next w:val="a5"/>
    <w:link w:val="af2"/>
    <w:uiPriority w:val="99"/>
    <w:semiHidden/>
    <w:rsid w:val="00722A9E"/>
    <w:rPr>
      <w:b/>
      <w:bCs/>
    </w:rPr>
  </w:style>
  <w:style w:type="character" w:customStyle="1" w:styleId="af2">
    <w:name w:val="Тема примечания Знак"/>
    <w:basedOn w:val="a6"/>
    <w:link w:val="af1"/>
    <w:uiPriority w:val="99"/>
    <w:semiHidden/>
    <w:rsid w:val="00722A9E"/>
    <w:rPr>
      <w:rFonts w:ascii="Times New Roman" w:eastAsia="Times New Roman" w:hAnsi="Times New Roman" w:cs="Times New Roman"/>
      <w:b/>
      <w:bCs/>
      <w:sz w:val="20"/>
      <w:szCs w:val="20"/>
      <w:lang w:eastAsia="ru-RU"/>
    </w:rPr>
  </w:style>
  <w:style w:type="paragraph" w:styleId="23">
    <w:name w:val="Body Text Indent 2"/>
    <w:basedOn w:val="a0"/>
    <w:link w:val="24"/>
    <w:rsid w:val="00722A9E"/>
    <w:pPr>
      <w:spacing w:after="120" w:line="480" w:lineRule="auto"/>
      <w:ind w:left="283"/>
    </w:pPr>
  </w:style>
  <w:style w:type="character" w:customStyle="1" w:styleId="24">
    <w:name w:val="Основной текст с отступом 2 Знак"/>
    <w:basedOn w:val="a1"/>
    <w:link w:val="23"/>
    <w:rsid w:val="00722A9E"/>
    <w:rPr>
      <w:rFonts w:ascii="Times New Roman" w:eastAsia="Times New Roman" w:hAnsi="Times New Roman" w:cs="Times New Roman"/>
      <w:sz w:val="20"/>
      <w:szCs w:val="20"/>
      <w:lang w:eastAsia="ru-RU"/>
    </w:rPr>
  </w:style>
  <w:style w:type="paragraph" w:customStyle="1" w:styleId="caaieiaie1">
    <w:name w:val="caaieiaie 1"/>
    <w:basedOn w:val="a0"/>
    <w:next w:val="a0"/>
    <w:uiPriority w:val="99"/>
    <w:rsid w:val="00722A9E"/>
    <w:pPr>
      <w:keepNext/>
      <w:widowControl w:val="0"/>
      <w:jc w:val="both"/>
    </w:pPr>
    <w:rPr>
      <w:sz w:val="24"/>
      <w:szCs w:val="24"/>
    </w:rPr>
  </w:style>
  <w:style w:type="paragraph" w:styleId="af3">
    <w:name w:val="footer"/>
    <w:basedOn w:val="a0"/>
    <w:link w:val="af4"/>
    <w:uiPriority w:val="99"/>
    <w:rsid w:val="00722A9E"/>
    <w:pPr>
      <w:tabs>
        <w:tab w:val="center" w:pos="4677"/>
        <w:tab w:val="right" w:pos="9355"/>
      </w:tabs>
    </w:pPr>
  </w:style>
  <w:style w:type="character" w:customStyle="1" w:styleId="af4">
    <w:name w:val="Нижний колонтитул Знак"/>
    <w:basedOn w:val="a1"/>
    <w:link w:val="af3"/>
    <w:uiPriority w:val="99"/>
    <w:rsid w:val="00722A9E"/>
    <w:rPr>
      <w:rFonts w:ascii="Times New Roman" w:eastAsia="Times New Roman" w:hAnsi="Times New Roman" w:cs="Times New Roman"/>
      <w:sz w:val="20"/>
      <w:szCs w:val="20"/>
      <w:lang w:eastAsia="ru-RU"/>
    </w:rPr>
  </w:style>
  <w:style w:type="character" w:styleId="af5">
    <w:name w:val="page number"/>
    <w:basedOn w:val="a1"/>
    <w:uiPriority w:val="99"/>
    <w:rsid w:val="00722A9E"/>
  </w:style>
  <w:style w:type="paragraph" w:styleId="af6">
    <w:name w:val="Body Text Indent"/>
    <w:basedOn w:val="a0"/>
    <w:link w:val="af7"/>
    <w:uiPriority w:val="99"/>
    <w:rsid w:val="00722A9E"/>
    <w:pPr>
      <w:spacing w:after="120"/>
      <w:ind w:left="283"/>
    </w:pPr>
  </w:style>
  <w:style w:type="character" w:customStyle="1" w:styleId="af7">
    <w:name w:val="Основной текст с отступом Знак"/>
    <w:basedOn w:val="a1"/>
    <w:link w:val="af6"/>
    <w:uiPriority w:val="99"/>
    <w:rsid w:val="00722A9E"/>
    <w:rPr>
      <w:rFonts w:ascii="Times New Roman" w:eastAsia="Times New Roman" w:hAnsi="Times New Roman" w:cs="Times New Roman"/>
      <w:sz w:val="20"/>
      <w:szCs w:val="20"/>
      <w:lang w:eastAsia="ru-RU"/>
    </w:rPr>
  </w:style>
  <w:style w:type="paragraph" w:styleId="af8">
    <w:name w:val="Title"/>
    <w:basedOn w:val="a0"/>
    <w:link w:val="af9"/>
    <w:uiPriority w:val="10"/>
    <w:qFormat/>
    <w:rsid w:val="00722A9E"/>
    <w:pPr>
      <w:jc w:val="center"/>
    </w:pPr>
    <w:rPr>
      <w:b/>
      <w:bCs/>
      <w:sz w:val="24"/>
      <w:szCs w:val="24"/>
    </w:rPr>
  </w:style>
  <w:style w:type="character" w:customStyle="1" w:styleId="af9">
    <w:name w:val="Название Знак"/>
    <w:basedOn w:val="a1"/>
    <w:link w:val="af8"/>
    <w:uiPriority w:val="10"/>
    <w:rsid w:val="00722A9E"/>
    <w:rPr>
      <w:rFonts w:ascii="Times New Roman" w:eastAsia="Times New Roman" w:hAnsi="Times New Roman" w:cs="Times New Roman"/>
      <w:b/>
      <w:bCs/>
      <w:sz w:val="24"/>
      <w:szCs w:val="24"/>
      <w:lang w:eastAsia="ru-RU"/>
    </w:rPr>
  </w:style>
  <w:style w:type="paragraph" w:styleId="11">
    <w:name w:val="toc 1"/>
    <w:basedOn w:val="a0"/>
    <w:next w:val="a0"/>
    <w:autoRedefine/>
    <w:uiPriority w:val="39"/>
    <w:rsid w:val="00722A9E"/>
  </w:style>
  <w:style w:type="character" w:styleId="afa">
    <w:name w:val="Hyperlink"/>
    <w:uiPriority w:val="99"/>
    <w:rsid w:val="00722A9E"/>
    <w:rPr>
      <w:color w:val="0000FF"/>
      <w:u w:val="single"/>
    </w:rPr>
  </w:style>
  <w:style w:type="character" w:styleId="afb">
    <w:name w:val="FollowedHyperlink"/>
    <w:uiPriority w:val="99"/>
    <w:rsid w:val="00722A9E"/>
    <w:rPr>
      <w:color w:val="800080"/>
      <w:u w:val="single"/>
    </w:rPr>
  </w:style>
  <w:style w:type="paragraph" w:customStyle="1" w:styleId="CharCharCharChar">
    <w:name w:val="Char Char Знак Знак Char Char"/>
    <w:basedOn w:val="a0"/>
    <w:uiPriority w:val="99"/>
    <w:rsid w:val="00722A9E"/>
    <w:pPr>
      <w:spacing w:after="160" w:line="240" w:lineRule="exact"/>
      <w:jc w:val="both"/>
    </w:pPr>
    <w:rPr>
      <w:sz w:val="24"/>
      <w:szCs w:val="24"/>
      <w:lang w:val="en-US" w:eastAsia="en-US"/>
    </w:rPr>
  </w:style>
  <w:style w:type="paragraph" w:customStyle="1" w:styleId="CharCharCharCharChar">
    <w:name w:val="Char Char Знак Знак Char Char Знак Знак Char Знак Знак Знак Знак"/>
    <w:basedOn w:val="a0"/>
    <w:uiPriority w:val="99"/>
    <w:rsid w:val="00722A9E"/>
    <w:pPr>
      <w:spacing w:after="160" w:line="240" w:lineRule="exact"/>
      <w:jc w:val="both"/>
    </w:pPr>
    <w:rPr>
      <w:sz w:val="24"/>
      <w:szCs w:val="24"/>
      <w:lang w:val="en-US" w:eastAsia="en-US"/>
    </w:rPr>
  </w:style>
  <w:style w:type="paragraph" w:customStyle="1" w:styleId="afc">
    <w:name w:val="Абзац"/>
    <w:basedOn w:val="a0"/>
    <w:uiPriority w:val="99"/>
    <w:rsid w:val="00722A9E"/>
    <w:pPr>
      <w:autoSpaceDE w:val="0"/>
      <w:autoSpaceDN w:val="0"/>
      <w:spacing w:after="120"/>
      <w:jc w:val="both"/>
    </w:pPr>
    <w:rPr>
      <w:rFonts w:ascii="Arial" w:hAnsi="Arial" w:cs="Arial"/>
      <w:sz w:val="22"/>
      <w:szCs w:val="22"/>
    </w:rPr>
  </w:style>
  <w:style w:type="paragraph" w:customStyle="1" w:styleId="Normal1">
    <w:name w:val="Normal1"/>
    <w:uiPriority w:val="99"/>
    <w:rsid w:val="00722A9E"/>
    <w:pPr>
      <w:widowControl w:val="0"/>
      <w:spacing w:before="100" w:after="100" w:line="240" w:lineRule="auto"/>
    </w:pPr>
    <w:rPr>
      <w:rFonts w:ascii="Times New Roman" w:eastAsia="Times New Roman" w:hAnsi="Times New Roman" w:cs="Times New Roman"/>
      <w:lang w:eastAsia="ru-RU"/>
    </w:rPr>
  </w:style>
  <w:style w:type="paragraph" w:styleId="afd">
    <w:name w:val="table of figures"/>
    <w:basedOn w:val="a0"/>
    <w:next w:val="a0"/>
    <w:uiPriority w:val="99"/>
    <w:semiHidden/>
    <w:rsid w:val="00722A9E"/>
    <w:rPr>
      <w:i/>
      <w:iCs/>
    </w:rPr>
  </w:style>
  <w:style w:type="paragraph" w:customStyle="1" w:styleId="CharChar">
    <w:name w:val="Char Char"/>
    <w:basedOn w:val="a0"/>
    <w:uiPriority w:val="99"/>
    <w:rsid w:val="00722A9E"/>
    <w:pPr>
      <w:spacing w:after="160" w:line="240" w:lineRule="exact"/>
      <w:jc w:val="both"/>
    </w:pPr>
    <w:rPr>
      <w:sz w:val="24"/>
      <w:szCs w:val="24"/>
      <w:lang w:val="en-US" w:eastAsia="en-US"/>
    </w:rPr>
  </w:style>
  <w:style w:type="paragraph" w:styleId="afe">
    <w:name w:val="List Bullet"/>
    <w:basedOn w:val="a0"/>
    <w:uiPriority w:val="99"/>
    <w:rsid w:val="00722A9E"/>
    <w:pPr>
      <w:tabs>
        <w:tab w:val="num" w:pos="360"/>
      </w:tabs>
      <w:ind w:left="360" w:hanging="360"/>
    </w:pPr>
  </w:style>
  <w:style w:type="paragraph" w:styleId="aff">
    <w:name w:val="Document Map"/>
    <w:basedOn w:val="a0"/>
    <w:link w:val="aff0"/>
    <w:uiPriority w:val="99"/>
    <w:semiHidden/>
    <w:rsid w:val="00722A9E"/>
    <w:pPr>
      <w:shd w:val="clear" w:color="auto" w:fill="000080"/>
    </w:pPr>
    <w:rPr>
      <w:rFonts w:ascii="Tahoma" w:hAnsi="Tahoma" w:cs="Tahoma"/>
    </w:rPr>
  </w:style>
  <w:style w:type="character" w:customStyle="1" w:styleId="aff0">
    <w:name w:val="Схема документа Знак"/>
    <w:basedOn w:val="a1"/>
    <w:link w:val="aff"/>
    <w:uiPriority w:val="99"/>
    <w:semiHidden/>
    <w:rsid w:val="00722A9E"/>
    <w:rPr>
      <w:rFonts w:ascii="Tahoma" w:eastAsia="Times New Roman" w:hAnsi="Tahoma" w:cs="Tahoma"/>
      <w:sz w:val="20"/>
      <w:szCs w:val="20"/>
      <w:shd w:val="clear" w:color="auto" w:fill="000080"/>
      <w:lang w:eastAsia="ru-RU"/>
    </w:rPr>
  </w:style>
  <w:style w:type="paragraph" w:styleId="aff1">
    <w:name w:val="caption"/>
    <w:basedOn w:val="a0"/>
    <w:next w:val="a0"/>
    <w:uiPriority w:val="99"/>
    <w:qFormat/>
    <w:rsid w:val="00722A9E"/>
    <w:rPr>
      <w:b/>
      <w:bCs/>
    </w:rPr>
  </w:style>
  <w:style w:type="paragraph" w:styleId="aff2">
    <w:name w:val="footnote text"/>
    <w:basedOn w:val="a0"/>
    <w:link w:val="aff3"/>
    <w:uiPriority w:val="99"/>
    <w:semiHidden/>
    <w:rsid w:val="00722A9E"/>
  </w:style>
  <w:style w:type="character" w:customStyle="1" w:styleId="aff3">
    <w:name w:val="Текст сноски Знак"/>
    <w:basedOn w:val="a1"/>
    <w:link w:val="aff2"/>
    <w:uiPriority w:val="99"/>
    <w:semiHidden/>
    <w:rsid w:val="00722A9E"/>
    <w:rPr>
      <w:rFonts w:ascii="Times New Roman" w:eastAsia="Times New Roman" w:hAnsi="Times New Roman" w:cs="Times New Roman"/>
      <w:sz w:val="20"/>
      <w:szCs w:val="20"/>
      <w:lang w:eastAsia="ru-RU"/>
    </w:rPr>
  </w:style>
  <w:style w:type="character" w:styleId="aff4">
    <w:name w:val="footnote reference"/>
    <w:uiPriority w:val="99"/>
    <w:semiHidden/>
    <w:rsid w:val="00722A9E"/>
    <w:rPr>
      <w:vertAlign w:val="superscript"/>
    </w:rPr>
  </w:style>
  <w:style w:type="paragraph" w:customStyle="1" w:styleId="CharCharCharCharChar0">
    <w:name w:val="Char Char Знак Знак Char Char Знак Знак Char Знак Знак Знак Знак Знак Знак Знак"/>
    <w:basedOn w:val="a0"/>
    <w:uiPriority w:val="99"/>
    <w:rsid w:val="00722A9E"/>
    <w:pPr>
      <w:spacing w:after="160" w:line="240" w:lineRule="exact"/>
      <w:jc w:val="both"/>
    </w:pPr>
    <w:rPr>
      <w:sz w:val="24"/>
      <w:szCs w:val="24"/>
      <w:lang w:val="en-US" w:eastAsia="en-US"/>
    </w:rPr>
  </w:style>
  <w:style w:type="paragraph" w:styleId="51">
    <w:name w:val="toc 5"/>
    <w:basedOn w:val="a0"/>
    <w:next w:val="a0"/>
    <w:autoRedefine/>
    <w:uiPriority w:val="39"/>
    <w:rsid w:val="00722A9E"/>
    <w:pPr>
      <w:ind w:left="800"/>
    </w:pPr>
  </w:style>
  <w:style w:type="paragraph" w:styleId="32">
    <w:name w:val="Body Text 3"/>
    <w:basedOn w:val="a0"/>
    <w:link w:val="33"/>
    <w:uiPriority w:val="99"/>
    <w:rsid w:val="00722A9E"/>
    <w:pPr>
      <w:spacing w:after="120"/>
    </w:pPr>
    <w:rPr>
      <w:sz w:val="16"/>
      <w:szCs w:val="16"/>
    </w:rPr>
  </w:style>
  <w:style w:type="character" w:customStyle="1" w:styleId="33">
    <w:name w:val="Основной текст 3 Знак"/>
    <w:basedOn w:val="a1"/>
    <w:link w:val="32"/>
    <w:uiPriority w:val="99"/>
    <w:rsid w:val="00722A9E"/>
    <w:rPr>
      <w:rFonts w:ascii="Times New Roman" w:eastAsia="Times New Roman" w:hAnsi="Times New Roman" w:cs="Times New Roman"/>
      <w:sz w:val="16"/>
      <w:szCs w:val="16"/>
      <w:lang w:eastAsia="ru-RU"/>
    </w:rPr>
  </w:style>
  <w:style w:type="paragraph" w:customStyle="1" w:styleId="aff5">
    <w:name w:val="ДОГ_текст"/>
    <w:basedOn w:val="a0"/>
    <w:uiPriority w:val="99"/>
    <w:rsid w:val="00722A9E"/>
    <w:pPr>
      <w:widowControl w:val="0"/>
      <w:tabs>
        <w:tab w:val="left" w:pos="709"/>
      </w:tabs>
      <w:spacing w:before="60" w:line="348" w:lineRule="auto"/>
      <w:ind w:left="709" w:hanging="709"/>
      <w:jc w:val="both"/>
    </w:pPr>
    <w:rPr>
      <w:sz w:val="24"/>
      <w:szCs w:val="24"/>
    </w:rPr>
  </w:style>
  <w:style w:type="paragraph" w:styleId="aff6">
    <w:name w:val="List Paragraph"/>
    <w:basedOn w:val="a0"/>
    <w:link w:val="aff7"/>
    <w:uiPriority w:val="34"/>
    <w:qFormat/>
    <w:rsid w:val="00722A9E"/>
    <w:pPr>
      <w:ind w:left="720"/>
    </w:pPr>
    <w:rPr>
      <w:sz w:val="24"/>
      <w:szCs w:val="24"/>
      <w:lang w:val="x-none" w:eastAsia="x-none"/>
    </w:rPr>
  </w:style>
  <w:style w:type="character" w:customStyle="1" w:styleId="aff7">
    <w:name w:val="Абзац списка Знак"/>
    <w:link w:val="aff6"/>
    <w:uiPriority w:val="34"/>
    <w:locked/>
    <w:rsid w:val="00722A9E"/>
    <w:rPr>
      <w:rFonts w:ascii="Times New Roman" w:eastAsia="Times New Roman" w:hAnsi="Times New Roman" w:cs="Times New Roman"/>
      <w:sz w:val="24"/>
      <w:szCs w:val="24"/>
      <w:lang w:val="x-none" w:eastAsia="x-none"/>
    </w:rPr>
  </w:style>
  <w:style w:type="paragraph" w:styleId="25">
    <w:name w:val="toc 2"/>
    <w:basedOn w:val="a0"/>
    <w:next w:val="a0"/>
    <w:autoRedefine/>
    <w:uiPriority w:val="39"/>
    <w:unhideWhenUsed/>
    <w:rsid w:val="00722A9E"/>
    <w:pPr>
      <w:ind w:left="200"/>
    </w:pPr>
  </w:style>
  <w:style w:type="character" w:customStyle="1" w:styleId="110">
    <w:name w:val="Заголовок 1 Знак1"/>
    <w:aliases w:val=". Знак1,Название спецификации Знак1,Chapter Headline Знак,. Знак Знак,H1 Знак Знак,Название спецификации Знак Знак,Заголовок 1 Знак1 Знак Знак Знак,. Знак1 Знак Знак Знак,H1 Знак1 Знак Знак Знак,Заголовок 1 Знак Знак Знак Знак Знак"/>
    <w:uiPriority w:val="99"/>
    <w:locked/>
    <w:rsid w:val="00722A9E"/>
    <w:rPr>
      <w:rFonts w:ascii="Cambria" w:eastAsia="Times New Roman" w:hAnsi="Cambria" w:cs="Times New Roman"/>
      <w:b/>
      <w:bCs/>
      <w:kern w:val="32"/>
      <w:sz w:val="32"/>
      <w:szCs w:val="32"/>
    </w:rPr>
  </w:style>
  <w:style w:type="character" w:customStyle="1" w:styleId="220">
    <w:name w:val="Заголовок 2 Знак2"/>
    <w:aliases w:val="Numbered text 3 Знак1,H2 Знак Знак,h2 Знак Знак,h2 Знак1,Subhead A Знак,H21 Знак,H22 Знак,H23 Знак,H24 Знак,H25 Знак,H26 Знак,H27 Знак,H28 Знак,H29 Знак,H210 Знак,H211 Знак,H221 Знак,H231 Знак,H241 Знак,H251 Знак,H261 Знак,2 Знак Знак"/>
    <w:uiPriority w:val="99"/>
    <w:locked/>
    <w:rsid w:val="00722A9E"/>
    <w:rPr>
      <w:rFonts w:ascii="Cambria" w:eastAsia="Times New Roman" w:hAnsi="Cambria" w:cs="Times New Roman"/>
      <w:b/>
      <w:bCs/>
      <w:i/>
      <w:iCs/>
      <w:sz w:val="28"/>
      <w:szCs w:val="28"/>
    </w:rPr>
  </w:style>
  <w:style w:type="character" w:customStyle="1" w:styleId="330">
    <w:name w:val="Заголовок 3 Знак3"/>
    <w:aliases w:val="Заголовок 3 Знак1 Знак1,Заголовок 3 Знак Знак Знак1,H3 Знак Знак Знак1,h3 Знак,Çàãîëîâîê 3 Знак,Подраздел Знак,Caaieiaie 3 Знак,Subhead B Знак,H3 Знак Знак1,Заголовок 3 Знак2 Знак,Заголовок 3 Знак1 Знак Знак,H3 Знак Знак Знак Знак"/>
    <w:uiPriority w:val="99"/>
    <w:locked/>
    <w:rsid w:val="00722A9E"/>
    <w:rPr>
      <w:rFonts w:ascii="Arial CYR" w:eastAsia="Times New Roman" w:hAnsi="Arial CYR" w:cs="Times New Roman"/>
      <w:b/>
      <w:szCs w:val="20"/>
      <w:lang w:eastAsia="en-US"/>
    </w:rPr>
  </w:style>
  <w:style w:type="paragraph" w:customStyle="1" w:styleId="Heading4ASAPHeading4">
    <w:name w:val="Heading 4.ASAPHeading 4"/>
    <w:basedOn w:val="a0"/>
    <w:next w:val="a0"/>
    <w:uiPriority w:val="99"/>
    <w:rsid w:val="00722A9E"/>
    <w:pPr>
      <w:widowControl w:val="0"/>
      <w:tabs>
        <w:tab w:val="left" w:pos="567"/>
        <w:tab w:val="left" w:pos="652"/>
      </w:tabs>
      <w:spacing w:before="120" w:after="60"/>
    </w:pPr>
    <w:rPr>
      <w:rFonts w:ascii="Arial" w:hAnsi="Arial"/>
      <w:b/>
      <w:color w:val="000080"/>
      <w:sz w:val="24"/>
    </w:rPr>
  </w:style>
  <w:style w:type="paragraph" w:customStyle="1" w:styleId="aff8">
    <w:name w:val="Обычный_мод"/>
    <w:basedOn w:val="a0"/>
    <w:link w:val="aff9"/>
    <w:uiPriority w:val="99"/>
    <w:rsid w:val="00722A9E"/>
    <w:pPr>
      <w:autoSpaceDE w:val="0"/>
      <w:autoSpaceDN w:val="0"/>
      <w:adjustRightInd w:val="0"/>
    </w:pPr>
    <w:rPr>
      <w:rFonts w:ascii="Tahoma" w:hAnsi="Tahoma"/>
      <w:bCs/>
      <w:iCs/>
      <w:sz w:val="16"/>
      <w:szCs w:val="16"/>
    </w:rPr>
  </w:style>
  <w:style w:type="character" w:customStyle="1" w:styleId="aff9">
    <w:name w:val="Обычный_мод Знак"/>
    <w:link w:val="aff8"/>
    <w:uiPriority w:val="99"/>
    <w:locked/>
    <w:rsid w:val="00722A9E"/>
    <w:rPr>
      <w:rFonts w:ascii="Tahoma" w:eastAsia="Times New Roman" w:hAnsi="Tahoma" w:cs="Times New Roman"/>
      <w:bCs/>
      <w:iCs/>
      <w:sz w:val="16"/>
      <w:szCs w:val="16"/>
      <w:lang w:eastAsia="ru-RU"/>
    </w:rPr>
  </w:style>
  <w:style w:type="paragraph" w:customStyle="1" w:styleId="12">
    <w:name w:val="Без интервала1"/>
    <w:autoRedefine/>
    <w:rsid w:val="00722A9E"/>
    <w:pPr>
      <w:spacing w:after="0" w:line="240" w:lineRule="auto"/>
      <w:contextualSpacing/>
      <w:jc w:val="both"/>
    </w:pPr>
    <w:rPr>
      <w:rFonts w:ascii="Calibri" w:eastAsia="Times New Roman" w:hAnsi="Calibri" w:cs="Times New Roman"/>
      <w:sz w:val="20"/>
      <w:szCs w:val="20"/>
      <w:lang w:eastAsia="ru-RU"/>
    </w:rPr>
  </w:style>
  <w:style w:type="character" w:styleId="affa">
    <w:name w:val="Strong"/>
    <w:uiPriority w:val="22"/>
    <w:qFormat/>
    <w:rsid w:val="00722A9E"/>
    <w:rPr>
      <w:b/>
      <w:bCs/>
    </w:rPr>
  </w:style>
  <w:style w:type="character" w:customStyle="1" w:styleId="apple-converted-space">
    <w:name w:val="apple-converted-space"/>
    <w:rsid w:val="00722A9E"/>
  </w:style>
  <w:style w:type="paragraph" w:styleId="affb">
    <w:name w:val="Revision"/>
    <w:hidden/>
    <w:uiPriority w:val="99"/>
    <w:semiHidden/>
    <w:rsid w:val="00722A9E"/>
    <w:pPr>
      <w:spacing w:after="0" w:line="240" w:lineRule="auto"/>
    </w:pPr>
    <w:rPr>
      <w:rFonts w:ascii="Calibri" w:eastAsia="Times New Roman" w:hAnsi="Calibri" w:cs="Times New Roman"/>
      <w:lang w:eastAsia="ru-RU"/>
    </w:rPr>
  </w:style>
  <w:style w:type="paragraph" w:styleId="affc">
    <w:name w:val="Subtitle"/>
    <w:basedOn w:val="a0"/>
    <w:next w:val="a0"/>
    <w:link w:val="affd"/>
    <w:qFormat/>
    <w:rsid w:val="00722A9E"/>
    <w:pPr>
      <w:spacing w:after="600" w:line="276" w:lineRule="auto"/>
    </w:pPr>
    <w:rPr>
      <w:rFonts w:ascii="Cambria" w:hAnsi="Cambria"/>
      <w:i/>
      <w:iCs/>
      <w:spacing w:val="13"/>
      <w:sz w:val="24"/>
      <w:szCs w:val="24"/>
    </w:rPr>
  </w:style>
  <w:style w:type="character" w:customStyle="1" w:styleId="affd">
    <w:name w:val="Подзаголовок Знак"/>
    <w:basedOn w:val="a1"/>
    <w:link w:val="affc"/>
    <w:rsid w:val="00722A9E"/>
    <w:rPr>
      <w:rFonts w:ascii="Cambria" w:eastAsia="Times New Roman" w:hAnsi="Cambria" w:cs="Times New Roman"/>
      <w:i/>
      <w:iCs/>
      <w:spacing w:val="13"/>
      <w:sz w:val="24"/>
      <w:szCs w:val="24"/>
      <w:lang w:eastAsia="ru-RU"/>
    </w:rPr>
  </w:style>
  <w:style w:type="character" w:styleId="affe">
    <w:name w:val="Emphasis"/>
    <w:qFormat/>
    <w:rsid w:val="00722A9E"/>
    <w:rPr>
      <w:b/>
      <w:bCs/>
      <w:i/>
      <w:iCs/>
      <w:spacing w:val="10"/>
      <w:bdr w:val="none" w:sz="0" w:space="0" w:color="auto"/>
      <w:shd w:val="clear" w:color="auto" w:fill="auto"/>
    </w:rPr>
  </w:style>
  <w:style w:type="paragraph" w:styleId="afff">
    <w:name w:val="No Spacing"/>
    <w:basedOn w:val="a0"/>
    <w:uiPriority w:val="1"/>
    <w:qFormat/>
    <w:rsid w:val="00722A9E"/>
    <w:rPr>
      <w:rFonts w:ascii="Calibri" w:hAnsi="Calibri"/>
      <w:sz w:val="22"/>
      <w:szCs w:val="22"/>
    </w:rPr>
  </w:style>
  <w:style w:type="paragraph" w:styleId="26">
    <w:name w:val="Quote"/>
    <w:basedOn w:val="a0"/>
    <w:next w:val="a0"/>
    <w:link w:val="27"/>
    <w:uiPriority w:val="29"/>
    <w:qFormat/>
    <w:rsid w:val="00722A9E"/>
    <w:pPr>
      <w:spacing w:before="200" w:line="276" w:lineRule="auto"/>
      <w:ind w:left="360" w:right="360"/>
    </w:pPr>
    <w:rPr>
      <w:rFonts w:ascii="Calibri" w:hAnsi="Calibri"/>
      <w:i/>
      <w:iCs/>
      <w:sz w:val="22"/>
      <w:szCs w:val="22"/>
    </w:rPr>
  </w:style>
  <w:style w:type="character" w:customStyle="1" w:styleId="27">
    <w:name w:val="Цитата 2 Знак"/>
    <w:basedOn w:val="a1"/>
    <w:link w:val="26"/>
    <w:uiPriority w:val="29"/>
    <w:rsid w:val="00722A9E"/>
    <w:rPr>
      <w:rFonts w:ascii="Calibri" w:eastAsia="Times New Roman" w:hAnsi="Calibri" w:cs="Times New Roman"/>
      <w:i/>
      <w:iCs/>
      <w:lang w:eastAsia="ru-RU"/>
    </w:rPr>
  </w:style>
  <w:style w:type="paragraph" w:styleId="afff0">
    <w:name w:val="Intense Quote"/>
    <w:basedOn w:val="a0"/>
    <w:next w:val="a0"/>
    <w:link w:val="afff1"/>
    <w:uiPriority w:val="30"/>
    <w:qFormat/>
    <w:rsid w:val="00722A9E"/>
    <w:pPr>
      <w:pBdr>
        <w:bottom w:val="single" w:sz="4" w:space="1" w:color="auto"/>
      </w:pBdr>
      <w:spacing w:before="200" w:after="280" w:line="276" w:lineRule="auto"/>
      <w:ind w:left="1008" w:right="1152"/>
      <w:jc w:val="both"/>
    </w:pPr>
    <w:rPr>
      <w:rFonts w:ascii="Calibri" w:hAnsi="Calibri"/>
      <w:b/>
      <w:bCs/>
      <w:i/>
      <w:iCs/>
      <w:sz w:val="22"/>
      <w:szCs w:val="22"/>
    </w:rPr>
  </w:style>
  <w:style w:type="character" w:customStyle="1" w:styleId="afff1">
    <w:name w:val="Выделенная цитата Знак"/>
    <w:basedOn w:val="a1"/>
    <w:link w:val="afff0"/>
    <w:uiPriority w:val="30"/>
    <w:rsid w:val="00722A9E"/>
    <w:rPr>
      <w:rFonts w:ascii="Calibri" w:eastAsia="Times New Roman" w:hAnsi="Calibri" w:cs="Times New Roman"/>
      <w:b/>
      <w:bCs/>
      <w:i/>
      <w:iCs/>
      <w:lang w:eastAsia="ru-RU"/>
    </w:rPr>
  </w:style>
  <w:style w:type="character" w:styleId="afff2">
    <w:name w:val="Subtle Emphasis"/>
    <w:uiPriority w:val="19"/>
    <w:qFormat/>
    <w:rsid w:val="00722A9E"/>
    <w:rPr>
      <w:i/>
      <w:iCs/>
    </w:rPr>
  </w:style>
  <w:style w:type="character" w:styleId="afff3">
    <w:name w:val="Intense Emphasis"/>
    <w:uiPriority w:val="21"/>
    <w:qFormat/>
    <w:rsid w:val="00722A9E"/>
    <w:rPr>
      <w:b/>
      <w:bCs/>
    </w:rPr>
  </w:style>
  <w:style w:type="character" w:styleId="afff4">
    <w:name w:val="Subtle Reference"/>
    <w:uiPriority w:val="31"/>
    <w:qFormat/>
    <w:rsid w:val="00722A9E"/>
    <w:rPr>
      <w:smallCaps/>
    </w:rPr>
  </w:style>
  <w:style w:type="character" w:styleId="afff5">
    <w:name w:val="Intense Reference"/>
    <w:uiPriority w:val="32"/>
    <w:qFormat/>
    <w:rsid w:val="00722A9E"/>
    <w:rPr>
      <w:smallCaps/>
      <w:spacing w:val="5"/>
      <w:u w:val="single"/>
    </w:rPr>
  </w:style>
  <w:style w:type="character" w:styleId="afff6">
    <w:name w:val="Book Title"/>
    <w:uiPriority w:val="33"/>
    <w:qFormat/>
    <w:rsid w:val="00722A9E"/>
    <w:rPr>
      <w:i/>
      <w:iCs/>
      <w:smallCaps/>
      <w:spacing w:val="5"/>
    </w:rPr>
  </w:style>
  <w:style w:type="paragraph" w:styleId="afff7">
    <w:name w:val="TOC Heading"/>
    <w:basedOn w:val="1"/>
    <w:next w:val="a0"/>
    <w:uiPriority w:val="39"/>
    <w:semiHidden/>
    <w:unhideWhenUsed/>
    <w:qFormat/>
    <w:rsid w:val="00722A9E"/>
    <w:pPr>
      <w:spacing w:before="480" w:beforeAutospacing="0" w:after="0" w:afterAutospacing="0" w:line="276" w:lineRule="auto"/>
      <w:contextualSpacing/>
      <w:outlineLvl w:val="9"/>
    </w:pPr>
    <w:rPr>
      <w:rFonts w:ascii="Cambria" w:hAnsi="Cambria"/>
      <w:kern w:val="0"/>
      <w:sz w:val="28"/>
      <w:szCs w:val="28"/>
    </w:rPr>
  </w:style>
  <w:style w:type="paragraph" w:customStyle="1" w:styleId="a">
    <w:name w:val="Заголовок раздела"/>
    <w:basedOn w:val="a0"/>
    <w:next w:val="a0"/>
    <w:autoRedefine/>
    <w:uiPriority w:val="99"/>
    <w:rsid w:val="00722A9E"/>
    <w:pPr>
      <w:numPr>
        <w:numId w:val="8"/>
      </w:numPr>
      <w:spacing w:line="360" w:lineRule="auto"/>
      <w:jc w:val="both"/>
      <w:outlineLvl w:val="0"/>
    </w:pPr>
    <w:rPr>
      <w:rFonts w:ascii="HeliosCond" w:hAnsi="HeliosCond"/>
      <w:b/>
      <w:bCs/>
      <w:caps/>
    </w:rPr>
  </w:style>
  <w:style w:type="paragraph" w:customStyle="1" w:styleId="Style5">
    <w:name w:val="Style5"/>
    <w:basedOn w:val="a0"/>
    <w:uiPriority w:val="99"/>
    <w:rsid w:val="00722A9E"/>
    <w:pPr>
      <w:widowControl w:val="0"/>
      <w:autoSpaceDE w:val="0"/>
      <w:autoSpaceDN w:val="0"/>
      <w:adjustRightInd w:val="0"/>
    </w:pPr>
    <w:rPr>
      <w:rFonts w:ascii="Arial" w:hAnsi="Arial" w:cs="Arial"/>
      <w:sz w:val="24"/>
      <w:szCs w:val="24"/>
    </w:rPr>
  </w:style>
  <w:style w:type="paragraph" w:customStyle="1" w:styleId="Style8">
    <w:name w:val="Style8"/>
    <w:basedOn w:val="a0"/>
    <w:uiPriority w:val="99"/>
    <w:rsid w:val="00722A9E"/>
    <w:pPr>
      <w:widowControl w:val="0"/>
      <w:autoSpaceDE w:val="0"/>
      <w:autoSpaceDN w:val="0"/>
      <w:adjustRightInd w:val="0"/>
    </w:pPr>
    <w:rPr>
      <w:rFonts w:ascii="Arial" w:hAnsi="Arial" w:cs="Arial"/>
      <w:sz w:val="24"/>
      <w:szCs w:val="24"/>
    </w:rPr>
  </w:style>
  <w:style w:type="character" w:customStyle="1" w:styleId="FontStyle15">
    <w:name w:val="Font Style15"/>
    <w:uiPriority w:val="99"/>
    <w:rsid w:val="00722A9E"/>
    <w:rPr>
      <w:rFonts w:ascii="Arial" w:hAnsi="Arial" w:cs="Arial"/>
      <w:b/>
      <w:bCs/>
      <w:i/>
      <w:iCs/>
      <w:color w:val="000000"/>
      <w:sz w:val="22"/>
      <w:szCs w:val="22"/>
    </w:rPr>
  </w:style>
  <w:style w:type="paragraph" w:customStyle="1" w:styleId="-Oaeno21">
    <w:name w:val="-Oaeno21"/>
    <w:basedOn w:val="a0"/>
    <w:rsid w:val="00722A9E"/>
    <w:pPr>
      <w:overflowPunct w:val="0"/>
      <w:autoSpaceDE w:val="0"/>
      <w:autoSpaceDN w:val="0"/>
      <w:adjustRightInd w:val="0"/>
      <w:ind w:firstLine="601"/>
      <w:jc w:val="both"/>
      <w:textAlignment w:val="baseline"/>
    </w:pPr>
    <w:rPr>
      <w:sz w:val="22"/>
    </w:rPr>
  </w:style>
  <w:style w:type="paragraph" w:customStyle="1" w:styleId="Style7">
    <w:name w:val="Style7"/>
    <w:basedOn w:val="a0"/>
    <w:uiPriority w:val="99"/>
    <w:rsid w:val="00722A9E"/>
    <w:pPr>
      <w:widowControl w:val="0"/>
      <w:autoSpaceDE w:val="0"/>
      <w:autoSpaceDN w:val="0"/>
      <w:adjustRightInd w:val="0"/>
    </w:pPr>
    <w:rPr>
      <w:rFonts w:ascii="Arial" w:hAnsi="Arial" w:cs="Arial"/>
      <w:sz w:val="24"/>
      <w:szCs w:val="24"/>
    </w:rPr>
  </w:style>
  <w:style w:type="paragraph" w:customStyle="1" w:styleId="afff8">
    <w:name w:val="Пункт"/>
    <w:basedOn w:val="a0"/>
    <w:rsid w:val="00722A9E"/>
    <w:pPr>
      <w:tabs>
        <w:tab w:val="num" w:pos="1134"/>
      </w:tabs>
      <w:spacing w:line="360" w:lineRule="auto"/>
      <w:ind w:left="1134" w:hanging="1134"/>
      <w:jc w:val="both"/>
    </w:pPr>
    <w:rPr>
      <w:snapToGrid w:val="0"/>
      <w:sz w:val="28"/>
      <w:szCs w:val="28"/>
    </w:rPr>
  </w:style>
  <w:style w:type="character" w:customStyle="1" w:styleId="command">
    <w:name w:val="command"/>
    <w:rsid w:val="00722A9E"/>
  </w:style>
  <w:style w:type="character" w:customStyle="1" w:styleId="bold">
    <w:name w:val="bold"/>
    <w:rsid w:val="00722A9E"/>
  </w:style>
  <w:style w:type="character" w:customStyle="1" w:styleId="kursiv">
    <w:name w:val="kursiv"/>
    <w:rsid w:val="00722A9E"/>
  </w:style>
  <w:style w:type="numbering" w:customStyle="1" w:styleId="13">
    <w:name w:val="Нет списка1"/>
    <w:next w:val="a3"/>
    <w:uiPriority w:val="99"/>
    <w:semiHidden/>
    <w:unhideWhenUsed/>
    <w:rsid w:val="00722A9E"/>
  </w:style>
  <w:style w:type="paragraph" w:customStyle="1" w:styleId="font5">
    <w:name w:val="font5"/>
    <w:basedOn w:val="a0"/>
    <w:rsid w:val="00722A9E"/>
    <w:pPr>
      <w:spacing w:before="100" w:beforeAutospacing="1" w:after="100" w:afterAutospacing="1"/>
    </w:pPr>
    <w:rPr>
      <w:rFonts w:ascii="Arial CYR" w:hAnsi="Arial CYR" w:cs="Arial CYR"/>
      <w:sz w:val="18"/>
      <w:szCs w:val="18"/>
    </w:rPr>
  </w:style>
  <w:style w:type="paragraph" w:customStyle="1" w:styleId="font6">
    <w:name w:val="font6"/>
    <w:basedOn w:val="a0"/>
    <w:rsid w:val="00722A9E"/>
    <w:pPr>
      <w:spacing w:before="100" w:beforeAutospacing="1" w:after="100" w:afterAutospacing="1"/>
    </w:pPr>
    <w:rPr>
      <w:rFonts w:ascii="Arial CYR" w:hAnsi="Arial CYR" w:cs="Arial CYR"/>
      <w:sz w:val="16"/>
      <w:szCs w:val="16"/>
    </w:rPr>
  </w:style>
  <w:style w:type="paragraph" w:customStyle="1" w:styleId="xl65">
    <w:name w:val="xl65"/>
    <w:basedOn w:val="a0"/>
    <w:rsid w:val="00722A9E"/>
    <w:pPr>
      <w:spacing w:before="100" w:beforeAutospacing="1" w:after="100" w:afterAutospacing="1"/>
    </w:pPr>
    <w:rPr>
      <w:sz w:val="16"/>
      <w:szCs w:val="16"/>
    </w:rPr>
  </w:style>
  <w:style w:type="paragraph" w:customStyle="1" w:styleId="xl66">
    <w:name w:val="xl66"/>
    <w:basedOn w:val="a0"/>
    <w:rsid w:val="00722A9E"/>
    <w:pPr>
      <w:spacing w:before="100" w:beforeAutospacing="1" w:after="100" w:afterAutospacing="1"/>
      <w:jc w:val="center"/>
    </w:pPr>
    <w:rPr>
      <w:sz w:val="24"/>
      <w:szCs w:val="24"/>
    </w:rPr>
  </w:style>
  <w:style w:type="paragraph" w:customStyle="1" w:styleId="xl67">
    <w:name w:val="xl67"/>
    <w:basedOn w:val="a0"/>
    <w:rsid w:val="00722A9E"/>
    <w:pPr>
      <w:spacing w:before="100" w:beforeAutospacing="1" w:after="100" w:afterAutospacing="1"/>
    </w:pPr>
    <w:rPr>
      <w:rFonts w:ascii="Arial CYR" w:hAnsi="Arial CYR" w:cs="Arial CYR"/>
      <w:b/>
      <w:bCs/>
      <w:sz w:val="24"/>
      <w:szCs w:val="24"/>
    </w:rPr>
  </w:style>
  <w:style w:type="paragraph" w:customStyle="1" w:styleId="xl68">
    <w:name w:val="xl68"/>
    <w:basedOn w:val="a0"/>
    <w:rsid w:val="00722A9E"/>
    <w:pPr>
      <w:spacing w:before="100" w:beforeAutospacing="1" w:after="100" w:afterAutospacing="1"/>
      <w:jc w:val="center"/>
    </w:pPr>
    <w:rPr>
      <w:rFonts w:ascii="Arial CYR" w:hAnsi="Arial CYR" w:cs="Arial CYR"/>
      <w:b/>
      <w:bCs/>
      <w:sz w:val="24"/>
      <w:szCs w:val="24"/>
    </w:rPr>
  </w:style>
  <w:style w:type="paragraph" w:customStyle="1" w:styleId="xl69">
    <w:name w:val="xl69"/>
    <w:basedOn w:val="a0"/>
    <w:rsid w:val="00722A9E"/>
    <w:pPr>
      <w:spacing w:before="100" w:beforeAutospacing="1" w:after="100" w:afterAutospacing="1"/>
      <w:jc w:val="center"/>
    </w:pPr>
    <w:rPr>
      <w:b/>
      <w:bCs/>
      <w:sz w:val="16"/>
      <w:szCs w:val="16"/>
    </w:rPr>
  </w:style>
  <w:style w:type="paragraph" w:customStyle="1" w:styleId="xl70">
    <w:name w:val="xl70"/>
    <w:basedOn w:val="a0"/>
    <w:rsid w:val="00722A9E"/>
    <w:pPr>
      <w:spacing w:before="100" w:beforeAutospacing="1" w:after="100" w:afterAutospacing="1"/>
      <w:jc w:val="center"/>
    </w:pPr>
    <w:rPr>
      <w:b/>
      <w:bCs/>
      <w:sz w:val="24"/>
      <w:szCs w:val="24"/>
    </w:rPr>
  </w:style>
  <w:style w:type="paragraph" w:customStyle="1" w:styleId="xl71">
    <w:name w:val="xl71"/>
    <w:basedOn w:val="a0"/>
    <w:rsid w:val="00722A9E"/>
    <w:pPr>
      <w:spacing w:before="100" w:beforeAutospacing="1" w:after="100" w:afterAutospacing="1"/>
      <w:jc w:val="center"/>
    </w:pPr>
    <w:rPr>
      <w:sz w:val="24"/>
      <w:szCs w:val="24"/>
    </w:rPr>
  </w:style>
  <w:style w:type="paragraph" w:customStyle="1" w:styleId="xl72">
    <w:name w:val="xl72"/>
    <w:basedOn w:val="a0"/>
    <w:rsid w:val="00722A9E"/>
    <w:pPr>
      <w:pBdr>
        <w:bottom w:val="single" w:sz="4" w:space="0" w:color="auto"/>
      </w:pBdr>
      <w:spacing w:before="100" w:beforeAutospacing="1" w:after="100" w:afterAutospacing="1"/>
      <w:jc w:val="center"/>
    </w:pPr>
    <w:rPr>
      <w:sz w:val="24"/>
      <w:szCs w:val="24"/>
    </w:rPr>
  </w:style>
  <w:style w:type="paragraph" w:customStyle="1" w:styleId="xl73">
    <w:name w:val="xl73"/>
    <w:basedOn w:val="a0"/>
    <w:rsid w:val="00722A9E"/>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rFonts w:ascii="Arial CYR" w:hAnsi="Arial CYR" w:cs="Arial CYR"/>
      <w:sz w:val="18"/>
      <w:szCs w:val="18"/>
    </w:rPr>
  </w:style>
  <w:style w:type="paragraph" w:customStyle="1" w:styleId="xl74">
    <w:name w:val="xl74"/>
    <w:basedOn w:val="a0"/>
    <w:rsid w:val="00722A9E"/>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rFonts w:ascii="Arial CYR" w:hAnsi="Arial CYR" w:cs="Arial CYR"/>
      <w:sz w:val="18"/>
      <w:szCs w:val="18"/>
    </w:rPr>
  </w:style>
  <w:style w:type="paragraph" w:customStyle="1" w:styleId="xl75">
    <w:name w:val="xl75"/>
    <w:basedOn w:val="a0"/>
    <w:rsid w:val="00722A9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76">
    <w:name w:val="xl76"/>
    <w:basedOn w:val="a0"/>
    <w:rsid w:val="00722A9E"/>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77">
    <w:name w:val="xl77"/>
    <w:basedOn w:val="a0"/>
    <w:rsid w:val="00722A9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78">
    <w:name w:val="xl78"/>
    <w:basedOn w:val="a0"/>
    <w:rsid w:val="00722A9E"/>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79">
    <w:name w:val="xl79"/>
    <w:basedOn w:val="a0"/>
    <w:rsid w:val="00722A9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8"/>
      <w:szCs w:val="18"/>
    </w:rPr>
  </w:style>
  <w:style w:type="paragraph" w:customStyle="1" w:styleId="xl80">
    <w:name w:val="xl80"/>
    <w:basedOn w:val="a0"/>
    <w:rsid w:val="00722A9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8"/>
      <w:szCs w:val="18"/>
    </w:rPr>
  </w:style>
  <w:style w:type="paragraph" w:customStyle="1" w:styleId="xl81">
    <w:name w:val="xl81"/>
    <w:basedOn w:val="a0"/>
    <w:rsid w:val="00722A9E"/>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sz w:val="16"/>
      <w:szCs w:val="16"/>
    </w:rPr>
  </w:style>
  <w:style w:type="paragraph" w:customStyle="1" w:styleId="xl82">
    <w:name w:val="xl82"/>
    <w:basedOn w:val="a0"/>
    <w:rsid w:val="00722A9E"/>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pPr>
    <w:rPr>
      <w:rFonts w:ascii="Arial CYR" w:hAnsi="Arial CYR" w:cs="Arial CYR"/>
      <w:b/>
      <w:bCs/>
      <w:sz w:val="24"/>
      <w:szCs w:val="24"/>
    </w:rPr>
  </w:style>
  <w:style w:type="paragraph" w:customStyle="1" w:styleId="xl83">
    <w:name w:val="xl83"/>
    <w:basedOn w:val="a0"/>
    <w:rsid w:val="00722A9E"/>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pPr>
    <w:rPr>
      <w:sz w:val="24"/>
      <w:szCs w:val="24"/>
    </w:rPr>
  </w:style>
  <w:style w:type="paragraph" w:customStyle="1" w:styleId="xl84">
    <w:name w:val="xl84"/>
    <w:basedOn w:val="a0"/>
    <w:rsid w:val="00722A9E"/>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pPr>
    <w:rPr>
      <w:b/>
      <w:bCs/>
      <w:sz w:val="24"/>
      <w:szCs w:val="24"/>
    </w:rPr>
  </w:style>
  <w:style w:type="paragraph" w:customStyle="1" w:styleId="xl85">
    <w:name w:val="xl85"/>
    <w:basedOn w:val="a0"/>
    <w:rsid w:val="00722A9E"/>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pPr>
    <w:rPr>
      <w:b/>
      <w:bCs/>
      <w:sz w:val="24"/>
      <w:szCs w:val="24"/>
    </w:rPr>
  </w:style>
  <w:style w:type="paragraph" w:customStyle="1" w:styleId="xl86">
    <w:name w:val="xl86"/>
    <w:basedOn w:val="a0"/>
    <w:rsid w:val="00722A9E"/>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pPr>
    <w:rPr>
      <w:b/>
      <w:bCs/>
      <w:sz w:val="18"/>
      <w:szCs w:val="18"/>
    </w:rPr>
  </w:style>
  <w:style w:type="paragraph" w:customStyle="1" w:styleId="xl87">
    <w:name w:val="xl87"/>
    <w:basedOn w:val="a0"/>
    <w:rsid w:val="00722A9E"/>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pPr>
    <w:rPr>
      <w:b/>
      <w:bCs/>
      <w:sz w:val="18"/>
      <w:szCs w:val="18"/>
    </w:rPr>
  </w:style>
  <w:style w:type="paragraph" w:customStyle="1" w:styleId="xl88">
    <w:name w:val="xl88"/>
    <w:basedOn w:val="a0"/>
    <w:rsid w:val="00722A9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89">
    <w:name w:val="xl89"/>
    <w:basedOn w:val="a0"/>
    <w:rsid w:val="00722A9E"/>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sz w:val="24"/>
      <w:szCs w:val="24"/>
    </w:rPr>
  </w:style>
  <w:style w:type="paragraph" w:customStyle="1" w:styleId="xl90">
    <w:name w:val="xl90"/>
    <w:basedOn w:val="a0"/>
    <w:rsid w:val="00722A9E"/>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pPr>
    <w:rPr>
      <w:sz w:val="24"/>
      <w:szCs w:val="24"/>
    </w:rPr>
  </w:style>
  <w:style w:type="paragraph" w:customStyle="1" w:styleId="xl91">
    <w:name w:val="xl91"/>
    <w:basedOn w:val="a0"/>
    <w:rsid w:val="00722A9E"/>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pPr>
    <w:rPr>
      <w:rFonts w:ascii="Arial CYR" w:hAnsi="Arial CYR" w:cs="Arial CYR"/>
      <w:b/>
      <w:bCs/>
      <w:sz w:val="24"/>
      <w:szCs w:val="24"/>
    </w:rPr>
  </w:style>
  <w:style w:type="paragraph" w:customStyle="1" w:styleId="xl92">
    <w:name w:val="xl92"/>
    <w:basedOn w:val="a0"/>
    <w:rsid w:val="00722A9E"/>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pPr>
    <w:rPr>
      <w:b/>
      <w:bCs/>
      <w:sz w:val="24"/>
      <w:szCs w:val="24"/>
    </w:rPr>
  </w:style>
  <w:style w:type="paragraph" w:customStyle="1" w:styleId="xl93">
    <w:name w:val="xl93"/>
    <w:basedOn w:val="a0"/>
    <w:rsid w:val="00722A9E"/>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sz w:val="24"/>
      <w:szCs w:val="24"/>
    </w:rPr>
  </w:style>
  <w:style w:type="paragraph" w:customStyle="1" w:styleId="xl94">
    <w:name w:val="xl94"/>
    <w:basedOn w:val="a0"/>
    <w:rsid w:val="00722A9E"/>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pPr>
    <w:rPr>
      <w:rFonts w:ascii="Arial CYR" w:hAnsi="Arial CYR" w:cs="Arial CYR"/>
      <w:b/>
      <w:bCs/>
      <w:sz w:val="24"/>
      <w:szCs w:val="24"/>
    </w:rPr>
  </w:style>
  <w:style w:type="paragraph" w:customStyle="1" w:styleId="xl95">
    <w:name w:val="xl95"/>
    <w:basedOn w:val="a0"/>
    <w:rsid w:val="00722A9E"/>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pPr>
    <w:rPr>
      <w:rFonts w:ascii="Arial CYR" w:hAnsi="Arial CYR" w:cs="Arial CYR"/>
      <w:b/>
      <w:bCs/>
      <w:sz w:val="24"/>
      <w:szCs w:val="24"/>
    </w:rPr>
  </w:style>
  <w:style w:type="paragraph" w:customStyle="1" w:styleId="xl96">
    <w:name w:val="xl96"/>
    <w:basedOn w:val="a0"/>
    <w:rsid w:val="00722A9E"/>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pPr>
    <w:rPr>
      <w:b/>
      <w:bCs/>
      <w:sz w:val="24"/>
      <w:szCs w:val="24"/>
    </w:rPr>
  </w:style>
  <w:style w:type="paragraph" w:customStyle="1" w:styleId="xl97">
    <w:name w:val="xl97"/>
    <w:basedOn w:val="a0"/>
    <w:rsid w:val="00722A9E"/>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pPr>
    <w:rPr>
      <w:sz w:val="24"/>
      <w:szCs w:val="24"/>
    </w:rPr>
  </w:style>
  <w:style w:type="paragraph" w:customStyle="1" w:styleId="xl98">
    <w:name w:val="xl98"/>
    <w:basedOn w:val="a0"/>
    <w:rsid w:val="00722A9E"/>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pPr>
    <w:rPr>
      <w:sz w:val="24"/>
      <w:szCs w:val="24"/>
    </w:rPr>
  </w:style>
  <w:style w:type="paragraph" w:customStyle="1" w:styleId="xl99">
    <w:name w:val="xl99"/>
    <w:basedOn w:val="a0"/>
    <w:rsid w:val="00722A9E"/>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right"/>
    </w:pPr>
    <w:rPr>
      <w:rFonts w:ascii="Arial CYR" w:hAnsi="Arial CYR" w:cs="Arial CYR"/>
      <w:b/>
      <w:bCs/>
      <w:sz w:val="24"/>
      <w:szCs w:val="24"/>
    </w:rPr>
  </w:style>
  <w:style w:type="paragraph" w:customStyle="1" w:styleId="xl100">
    <w:name w:val="xl100"/>
    <w:basedOn w:val="a0"/>
    <w:rsid w:val="00722A9E"/>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right"/>
    </w:pPr>
    <w:rPr>
      <w:rFonts w:ascii="Arial CYR" w:hAnsi="Arial CYR" w:cs="Arial CYR"/>
      <w:b/>
      <w:bCs/>
      <w:sz w:val="24"/>
      <w:szCs w:val="24"/>
    </w:rPr>
  </w:style>
  <w:style w:type="paragraph" w:customStyle="1" w:styleId="xl101">
    <w:name w:val="xl101"/>
    <w:basedOn w:val="a0"/>
    <w:rsid w:val="00722A9E"/>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right"/>
    </w:pPr>
    <w:rPr>
      <w:sz w:val="24"/>
      <w:szCs w:val="24"/>
    </w:rPr>
  </w:style>
  <w:style w:type="paragraph" w:customStyle="1" w:styleId="xl102">
    <w:name w:val="xl102"/>
    <w:basedOn w:val="a0"/>
    <w:rsid w:val="00722A9E"/>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pPr>
    <w:rPr>
      <w:sz w:val="24"/>
      <w:szCs w:val="24"/>
    </w:rPr>
  </w:style>
  <w:style w:type="paragraph" w:customStyle="1" w:styleId="xl103">
    <w:name w:val="xl103"/>
    <w:basedOn w:val="a0"/>
    <w:rsid w:val="00722A9E"/>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pPr>
    <w:rPr>
      <w:b/>
      <w:bCs/>
      <w:sz w:val="24"/>
      <w:szCs w:val="24"/>
    </w:rPr>
  </w:style>
  <w:style w:type="paragraph" w:customStyle="1" w:styleId="xl104">
    <w:name w:val="xl104"/>
    <w:basedOn w:val="a0"/>
    <w:rsid w:val="00722A9E"/>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pPr>
    <w:rPr>
      <w:rFonts w:ascii="Arial CYR" w:hAnsi="Arial CYR" w:cs="Arial CYR"/>
      <w:b/>
      <w:bCs/>
      <w:sz w:val="24"/>
      <w:szCs w:val="24"/>
    </w:rPr>
  </w:style>
  <w:style w:type="paragraph" w:customStyle="1" w:styleId="xl105">
    <w:name w:val="xl105"/>
    <w:basedOn w:val="a0"/>
    <w:rsid w:val="00722A9E"/>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pPr>
    <w:rPr>
      <w:rFonts w:ascii="Arial CYR" w:hAnsi="Arial CYR" w:cs="Arial CYR"/>
      <w:b/>
      <w:bCs/>
      <w:sz w:val="24"/>
      <w:szCs w:val="24"/>
    </w:rPr>
  </w:style>
  <w:style w:type="paragraph" w:customStyle="1" w:styleId="xl106">
    <w:name w:val="xl106"/>
    <w:basedOn w:val="a0"/>
    <w:rsid w:val="00722A9E"/>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center"/>
    </w:pPr>
    <w:rPr>
      <w:rFonts w:ascii="Arial CYR" w:hAnsi="Arial CYR" w:cs="Arial CYR"/>
      <w:b/>
      <w:bCs/>
      <w:sz w:val="24"/>
      <w:szCs w:val="24"/>
    </w:rPr>
  </w:style>
  <w:style w:type="paragraph" w:customStyle="1" w:styleId="xl107">
    <w:name w:val="xl107"/>
    <w:basedOn w:val="a0"/>
    <w:rsid w:val="00722A9E"/>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pPr>
    <w:rPr>
      <w:b/>
      <w:bCs/>
      <w:sz w:val="24"/>
      <w:szCs w:val="24"/>
    </w:rPr>
  </w:style>
  <w:style w:type="paragraph" w:customStyle="1" w:styleId="xl108">
    <w:name w:val="xl108"/>
    <w:basedOn w:val="a0"/>
    <w:rsid w:val="00722A9E"/>
    <w:pPr>
      <w:pBdr>
        <w:top w:val="single" w:sz="4" w:space="0" w:color="auto"/>
        <w:bottom w:val="single" w:sz="4" w:space="0" w:color="auto"/>
      </w:pBdr>
      <w:shd w:val="clear" w:color="000000" w:fill="FFFF99"/>
      <w:spacing w:before="100" w:beforeAutospacing="1" w:after="100" w:afterAutospacing="1"/>
      <w:jc w:val="center"/>
    </w:pPr>
    <w:rPr>
      <w:rFonts w:ascii="Arial CYR" w:hAnsi="Arial CYR" w:cs="Arial CYR"/>
      <w:b/>
      <w:bCs/>
      <w:sz w:val="24"/>
      <w:szCs w:val="24"/>
    </w:rPr>
  </w:style>
  <w:style w:type="paragraph" w:customStyle="1" w:styleId="xl109">
    <w:name w:val="xl109"/>
    <w:basedOn w:val="a0"/>
    <w:rsid w:val="00722A9E"/>
    <w:pPr>
      <w:pBdr>
        <w:top w:val="single" w:sz="4" w:space="0" w:color="auto"/>
        <w:bottom w:val="single" w:sz="4" w:space="0" w:color="auto"/>
      </w:pBdr>
      <w:shd w:val="clear" w:color="000000" w:fill="FFFF99"/>
      <w:spacing w:before="100" w:beforeAutospacing="1" w:after="100" w:afterAutospacing="1"/>
    </w:pPr>
    <w:rPr>
      <w:sz w:val="24"/>
      <w:szCs w:val="24"/>
    </w:rPr>
  </w:style>
  <w:style w:type="paragraph" w:customStyle="1" w:styleId="xl110">
    <w:name w:val="xl110"/>
    <w:basedOn w:val="a0"/>
    <w:rsid w:val="00722A9E"/>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center"/>
    </w:pPr>
    <w:rPr>
      <w:b/>
      <w:bCs/>
      <w:sz w:val="24"/>
      <w:szCs w:val="24"/>
    </w:rPr>
  </w:style>
  <w:style w:type="paragraph" w:customStyle="1" w:styleId="xl111">
    <w:name w:val="xl111"/>
    <w:basedOn w:val="a0"/>
    <w:rsid w:val="00722A9E"/>
    <w:pPr>
      <w:pBdr>
        <w:top w:val="single" w:sz="4" w:space="0" w:color="auto"/>
        <w:left w:val="single" w:sz="4" w:space="0" w:color="auto"/>
        <w:bottom w:val="single" w:sz="4" w:space="0" w:color="auto"/>
        <w:right w:val="single" w:sz="4" w:space="0" w:color="auto"/>
      </w:pBdr>
      <w:spacing w:before="100" w:beforeAutospacing="1" w:after="100" w:afterAutospacing="1"/>
    </w:pPr>
    <w:rPr>
      <w:sz w:val="18"/>
      <w:szCs w:val="18"/>
    </w:rPr>
  </w:style>
  <w:style w:type="paragraph" w:customStyle="1" w:styleId="xl112">
    <w:name w:val="xl112"/>
    <w:basedOn w:val="a0"/>
    <w:rsid w:val="00722A9E"/>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right"/>
    </w:pPr>
    <w:rPr>
      <w:rFonts w:ascii="Arial CYR" w:hAnsi="Arial CYR" w:cs="Arial CYR"/>
      <w:b/>
      <w:bCs/>
      <w:sz w:val="24"/>
      <w:szCs w:val="24"/>
    </w:rPr>
  </w:style>
  <w:style w:type="paragraph" w:customStyle="1" w:styleId="xl113">
    <w:name w:val="xl113"/>
    <w:basedOn w:val="a0"/>
    <w:rsid w:val="00722A9E"/>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pPr>
    <w:rPr>
      <w:rFonts w:ascii="Arial CYR" w:hAnsi="Arial CYR" w:cs="Arial CYR"/>
      <w:b/>
      <w:bCs/>
      <w:sz w:val="24"/>
      <w:szCs w:val="24"/>
    </w:rPr>
  </w:style>
  <w:style w:type="paragraph" w:customStyle="1" w:styleId="xl114">
    <w:name w:val="xl114"/>
    <w:basedOn w:val="a0"/>
    <w:rsid w:val="00722A9E"/>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right"/>
    </w:pPr>
    <w:rPr>
      <w:rFonts w:ascii="Arial CYR" w:hAnsi="Arial CYR" w:cs="Arial CYR"/>
      <w:b/>
      <w:bCs/>
      <w:sz w:val="24"/>
      <w:szCs w:val="24"/>
    </w:rPr>
  </w:style>
  <w:style w:type="paragraph" w:customStyle="1" w:styleId="xl115">
    <w:name w:val="xl115"/>
    <w:basedOn w:val="a0"/>
    <w:rsid w:val="00722A9E"/>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right"/>
    </w:pPr>
    <w:rPr>
      <w:sz w:val="24"/>
      <w:szCs w:val="24"/>
    </w:rPr>
  </w:style>
  <w:style w:type="paragraph" w:customStyle="1" w:styleId="xl116">
    <w:name w:val="xl116"/>
    <w:basedOn w:val="a0"/>
    <w:rsid w:val="00722A9E"/>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pPr>
    <w:rPr>
      <w:rFonts w:ascii="Arial CYR" w:hAnsi="Arial CYR" w:cs="Arial CYR"/>
      <w:b/>
      <w:bCs/>
      <w:sz w:val="24"/>
      <w:szCs w:val="24"/>
    </w:rPr>
  </w:style>
  <w:style w:type="paragraph" w:customStyle="1" w:styleId="xl117">
    <w:name w:val="xl117"/>
    <w:basedOn w:val="a0"/>
    <w:rsid w:val="00722A9E"/>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pPr>
    <w:rPr>
      <w:sz w:val="24"/>
      <w:szCs w:val="24"/>
    </w:rPr>
  </w:style>
  <w:style w:type="paragraph" w:customStyle="1" w:styleId="xl118">
    <w:name w:val="xl118"/>
    <w:basedOn w:val="a0"/>
    <w:rsid w:val="00722A9E"/>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CYR" w:hAnsi="Arial CYR" w:cs="Arial CYR"/>
      <w:sz w:val="24"/>
      <w:szCs w:val="24"/>
    </w:rPr>
  </w:style>
  <w:style w:type="paragraph" w:customStyle="1" w:styleId="xl119">
    <w:name w:val="xl119"/>
    <w:basedOn w:val="a0"/>
    <w:rsid w:val="00722A9E"/>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pPr>
    <w:rPr>
      <w:sz w:val="24"/>
      <w:szCs w:val="24"/>
    </w:rPr>
  </w:style>
  <w:style w:type="paragraph" w:customStyle="1" w:styleId="xl120">
    <w:name w:val="xl120"/>
    <w:basedOn w:val="a0"/>
    <w:rsid w:val="00722A9E"/>
    <w:pPr>
      <w:pBdr>
        <w:top w:val="single" w:sz="4" w:space="0" w:color="auto"/>
        <w:bottom w:val="single" w:sz="4" w:space="0" w:color="auto"/>
        <w:right w:val="single" w:sz="4" w:space="0" w:color="auto"/>
      </w:pBdr>
      <w:shd w:val="clear" w:color="000000" w:fill="FFFF99"/>
      <w:spacing w:before="100" w:beforeAutospacing="1" w:after="100" w:afterAutospacing="1"/>
    </w:pPr>
    <w:rPr>
      <w:rFonts w:ascii="Arial CYR" w:hAnsi="Arial CYR" w:cs="Arial CYR"/>
      <w:b/>
      <w:bCs/>
      <w:sz w:val="24"/>
      <w:szCs w:val="24"/>
    </w:rPr>
  </w:style>
  <w:style w:type="paragraph" w:customStyle="1" w:styleId="xl121">
    <w:name w:val="xl121"/>
    <w:basedOn w:val="a0"/>
    <w:rsid w:val="00722A9E"/>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pPr>
    <w:rPr>
      <w:rFonts w:ascii="Arial CYR" w:hAnsi="Arial CYR" w:cs="Arial CYR"/>
      <w:b/>
      <w:bCs/>
      <w:sz w:val="24"/>
      <w:szCs w:val="24"/>
    </w:rPr>
  </w:style>
  <w:style w:type="paragraph" w:customStyle="1" w:styleId="xl122">
    <w:name w:val="xl122"/>
    <w:basedOn w:val="a0"/>
    <w:rsid w:val="00722A9E"/>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pPr>
    <w:rPr>
      <w:rFonts w:ascii="Arial CYR" w:hAnsi="Arial CYR" w:cs="Arial CYR"/>
      <w:b/>
      <w:bCs/>
      <w:sz w:val="24"/>
      <w:szCs w:val="24"/>
    </w:rPr>
  </w:style>
  <w:style w:type="paragraph" w:customStyle="1" w:styleId="xl123">
    <w:name w:val="xl123"/>
    <w:basedOn w:val="a0"/>
    <w:rsid w:val="00722A9E"/>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right"/>
    </w:pPr>
    <w:rPr>
      <w:b/>
      <w:bCs/>
      <w:sz w:val="24"/>
      <w:szCs w:val="24"/>
    </w:rPr>
  </w:style>
  <w:style w:type="paragraph" w:customStyle="1" w:styleId="xl124">
    <w:name w:val="xl124"/>
    <w:basedOn w:val="a0"/>
    <w:rsid w:val="00722A9E"/>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center"/>
    </w:pPr>
    <w:rPr>
      <w:rFonts w:ascii="Arial CYR" w:hAnsi="Arial CYR" w:cs="Arial CYR"/>
      <w:b/>
      <w:bCs/>
      <w:sz w:val="24"/>
      <w:szCs w:val="24"/>
    </w:rPr>
  </w:style>
  <w:style w:type="paragraph" w:customStyle="1" w:styleId="xl125">
    <w:name w:val="xl125"/>
    <w:basedOn w:val="a0"/>
    <w:rsid w:val="00722A9E"/>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26">
    <w:name w:val="xl126"/>
    <w:basedOn w:val="a0"/>
    <w:rsid w:val="00722A9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27">
    <w:name w:val="xl127"/>
    <w:basedOn w:val="a0"/>
    <w:rsid w:val="00722A9E"/>
    <w:pPr>
      <w:pBdr>
        <w:top w:val="single" w:sz="4" w:space="0" w:color="auto"/>
        <w:bottom w:val="single" w:sz="4" w:space="0" w:color="auto"/>
      </w:pBdr>
      <w:spacing w:before="100" w:beforeAutospacing="1" w:after="100" w:afterAutospacing="1"/>
      <w:jc w:val="center"/>
    </w:pPr>
    <w:rPr>
      <w:rFonts w:ascii="Arial CYR" w:hAnsi="Arial CYR" w:cs="Arial CYR"/>
      <w:b/>
      <w:bCs/>
      <w:sz w:val="24"/>
      <w:szCs w:val="24"/>
    </w:rPr>
  </w:style>
  <w:style w:type="paragraph" w:customStyle="1" w:styleId="xl128">
    <w:name w:val="xl128"/>
    <w:basedOn w:val="a0"/>
    <w:rsid w:val="00722A9E"/>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129">
    <w:name w:val="xl129"/>
    <w:basedOn w:val="a0"/>
    <w:rsid w:val="00722A9E"/>
    <w:pPr>
      <w:pBdr>
        <w:top w:val="single" w:sz="4" w:space="0" w:color="auto"/>
        <w:bottom w:val="single" w:sz="4" w:space="0" w:color="auto"/>
      </w:pBdr>
      <w:spacing w:before="100" w:beforeAutospacing="1" w:after="100" w:afterAutospacing="1"/>
    </w:pPr>
    <w:rPr>
      <w:sz w:val="24"/>
      <w:szCs w:val="24"/>
    </w:rPr>
  </w:style>
  <w:style w:type="paragraph" w:customStyle="1" w:styleId="xl130">
    <w:name w:val="xl130"/>
    <w:basedOn w:val="a0"/>
    <w:rsid w:val="00722A9E"/>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pPr>
    <w:rPr>
      <w:rFonts w:ascii="Arial CYR" w:hAnsi="Arial CYR" w:cs="Arial CYR"/>
      <w:b/>
      <w:bCs/>
      <w:sz w:val="24"/>
      <w:szCs w:val="24"/>
    </w:rPr>
  </w:style>
  <w:style w:type="paragraph" w:customStyle="1" w:styleId="xl131">
    <w:name w:val="xl131"/>
    <w:basedOn w:val="a0"/>
    <w:rsid w:val="00722A9E"/>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32">
    <w:name w:val="xl132"/>
    <w:basedOn w:val="a0"/>
    <w:rsid w:val="00722A9E"/>
    <w:pPr>
      <w:pBdr>
        <w:top w:val="single" w:sz="4" w:space="0" w:color="auto"/>
        <w:bottom w:val="single" w:sz="4" w:space="0" w:color="auto"/>
      </w:pBdr>
      <w:spacing w:before="100" w:beforeAutospacing="1" w:after="100" w:afterAutospacing="1"/>
      <w:jc w:val="center"/>
    </w:pPr>
    <w:rPr>
      <w:sz w:val="24"/>
      <w:szCs w:val="24"/>
    </w:rPr>
  </w:style>
  <w:style w:type="paragraph" w:customStyle="1" w:styleId="xl133">
    <w:name w:val="xl133"/>
    <w:basedOn w:val="a0"/>
    <w:rsid w:val="00722A9E"/>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pPr>
    <w:rPr>
      <w:b/>
      <w:bCs/>
      <w:sz w:val="24"/>
      <w:szCs w:val="24"/>
    </w:rPr>
  </w:style>
  <w:style w:type="paragraph" w:customStyle="1" w:styleId="xl134">
    <w:name w:val="xl134"/>
    <w:basedOn w:val="a0"/>
    <w:rsid w:val="00722A9E"/>
    <w:pPr>
      <w:pBdr>
        <w:top w:val="single" w:sz="4" w:space="0" w:color="auto"/>
        <w:bottom w:val="single" w:sz="4" w:space="0" w:color="auto"/>
      </w:pBdr>
      <w:shd w:val="clear" w:color="000000" w:fill="CCFFCC"/>
      <w:spacing w:before="100" w:beforeAutospacing="1" w:after="100" w:afterAutospacing="1"/>
      <w:jc w:val="center"/>
    </w:pPr>
    <w:rPr>
      <w:b/>
      <w:bCs/>
      <w:sz w:val="24"/>
      <w:szCs w:val="24"/>
    </w:rPr>
  </w:style>
  <w:style w:type="paragraph" w:customStyle="1" w:styleId="xl135">
    <w:name w:val="xl135"/>
    <w:basedOn w:val="a0"/>
    <w:rsid w:val="00722A9E"/>
    <w:pPr>
      <w:pBdr>
        <w:top w:val="single" w:sz="4" w:space="0" w:color="auto"/>
        <w:bottom w:val="single" w:sz="4" w:space="0" w:color="auto"/>
      </w:pBdr>
      <w:shd w:val="clear" w:color="000000" w:fill="CCFFCC"/>
      <w:spacing w:before="100" w:beforeAutospacing="1" w:after="100" w:afterAutospacing="1"/>
    </w:pPr>
    <w:rPr>
      <w:b/>
      <w:bCs/>
      <w:sz w:val="24"/>
      <w:szCs w:val="24"/>
    </w:rPr>
  </w:style>
  <w:style w:type="paragraph" w:customStyle="1" w:styleId="xl136">
    <w:name w:val="xl136"/>
    <w:basedOn w:val="a0"/>
    <w:rsid w:val="00722A9E"/>
    <w:pPr>
      <w:spacing w:before="100" w:beforeAutospacing="1" w:after="100" w:afterAutospacing="1"/>
    </w:pPr>
    <w:rPr>
      <w:rFonts w:ascii="Arial CYR" w:hAnsi="Arial CYR" w:cs="Arial CYR"/>
      <w:sz w:val="24"/>
      <w:szCs w:val="24"/>
    </w:rPr>
  </w:style>
  <w:style w:type="paragraph" w:customStyle="1" w:styleId="xl137">
    <w:name w:val="xl137"/>
    <w:basedOn w:val="a0"/>
    <w:rsid w:val="00722A9E"/>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center"/>
    </w:pPr>
    <w:rPr>
      <w:b/>
      <w:bCs/>
      <w:sz w:val="24"/>
      <w:szCs w:val="24"/>
    </w:rPr>
  </w:style>
  <w:style w:type="paragraph" w:customStyle="1" w:styleId="xl138">
    <w:name w:val="xl138"/>
    <w:basedOn w:val="a0"/>
    <w:rsid w:val="00722A9E"/>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center"/>
    </w:pPr>
    <w:rPr>
      <w:b/>
      <w:bCs/>
      <w:sz w:val="24"/>
      <w:szCs w:val="24"/>
    </w:rPr>
  </w:style>
  <w:style w:type="paragraph" w:customStyle="1" w:styleId="xl139">
    <w:name w:val="xl139"/>
    <w:basedOn w:val="a0"/>
    <w:rsid w:val="00722A9E"/>
    <w:pPr>
      <w:pBdr>
        <w:top w:val="single" w:sz="4" w:space="0" w:color="auto"/>
        <w:bottom w:val="single" w:sz="4" w:space="0" w:color="auto"/>
      </w:pBdr>
      <w:shd w:val="clear" w:color="000000" w:fill="FFFF99"/>
      <w:spacing w:before="100" w:beforeAutospacing="1" w:after="100" w:afterAutospacing="1"/>
      <w:jc w:val="center"/>
    </w:pPr>
    <w:rPr>
      <w:b/>
      <w:bCs/>
      <w:sz w:val="24"/>
      <w:szCs w:val="24"/>
    </w:rPr>
  </w:style>
  <w:style w:type="paragraph" w:customStyle="1" w:styleId="xl140">
    <w:name w:val="xl140"/>
    <w:basedOn w:val="a0"/>
    <w:rsid w:val="00722A9E"/>
    <w:pPr>
      <w:pBdr>
        <w:top w:val="single" w:sz="4" w:space="0" w:color="auto"/>
        <w:bottom w:val="single" w:sz="4" w:space="0" w:color="auto"/>
      </w:pBdr>
      <w:shd w:val="clear" w:color="000000" w:fill="FFFF99"/>
      <w:spacing w:before="100" w:beforeAutospacing="1" w:after="100" w:afterAutospacing="1"/>
    </w:pPr>
    <w:rPr>
      <w:b/>
      <w:bCs/>
      <w:sz w:val="24"/>
      <w:szCs w:val="24"/>
    </w:rPr>
  </w:style>
  <w:style w:type="paragraph" w:customStyle="1" w:styleId="xl141">
    <w:name w:val="xl141"/>
    <w:basedOn w:val="a0"/>
    <w:rsid w:val="00722A9E"/>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pPr>
    <w:rPr>
      <w:rFonts w:ascii="Arial CYR" w:hAnsi="Arial CYR" w:cs="Arial CYR"/>
      <w:b/>
      <w:bCs/>
      <w:sz w:val="24"/>
      <w:szCs w:val="24"/>
    </w:rPr>
  </w:style>
  <w:style w:type="paragraph" w:customStyle="1" w:styleId="xl142">
    <w:name w:val="xl142"/>
    <w:basedOn w:val="a0"/>
    <w:rsid w:val="00722A9E"/>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jc w:val="center"/>
    </w:pPr>
    <w:rPr>
      <w:rFonts w:ascii="Arial CYR" w:hAnsi="Arial CYR" w:cs="Arial CYR"/>
      <w:b/>
      <w:bCs/>
      <w:sz w:val="24"/>
      <w:szCs w:val="24"/>
    </w:rPr>
  </w:style>
  <w:style w:type="paragraph" w:customStyle="1" w:styleId="xl143">
    <w:name w:val="xl143"/>
    <w:basedOn w:val="a0"/>
    <w:rsid w:val="00722A9E"/>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pPr>
    <w:rPr>
      <w:b/>
      <w:bCs/>
      <w:sz w:val="24"/>
      <w:szCs w:val="24"/>
    </w:rPr>
  </w:style>
  <w:style w:type="paragraph" w:customStyle="1" w:styleId="xl144">
    <w:name w:val="xl144"/>
    <w:basedOn w:val="a0"/>
    <w:rsid w:val="00722A9E"/>
    <w:pPr>
      <w:pBdr>
        <w:top w:val="single" w:sz="4" w:space="0" w:color="auto"/>
        <w:bottom w:val="single" w:sz="4" w:space="0" w:color="auto"/>
      </w:pBdr>
      <w:shd w:val="clear" w:color="000000" w:fill="FFFF66"/>
      <w:spacing w:before="100" w:beforeAutospacing="1" w:after="100" w:afterAutospacing="1"/>
      <w:jc w:val="center"/>
    </w:pPr>
    <w:rPr>
      <w:rFonts w:ascii="Arial CYR" w:hAnsi="Arial CYR" w:cs="Arial CYR"/>
      <w:b/>
      <w:bCs/>
      <w:sz w:val="24"/>
      <w:szCs w:val="24"/>
    </w:rPr>
  </w:style>
  <w:style w:type="paragraph" w:customStyle="1" w:styleId="xl145">
    <w:name w:val="xl145"/>
    <w:basedOn w:val="a0"/>
    <w:rsid w:val="00722A9E"/>
    <w:pPr>
      <w:pBdr>
        <w:top w:val="single" w:sz="4" w:space="0" w:color="auto"/>
        <w:bottom w:val="single" w:sz="4" w:space="0" w:color="auto"/>
      </w:pBdr>
      <w:shd w:val="clear" w:color="000000" w:fill="FFFF66"/>
      <w:spacing w:before="100" w:beforeAutospacing="1" w:after="100" w:afterAutospacing="1"/>
    </w:pPr>
    <w:rPr>
      <w:sz w:val="24"/>
      <w:szCs w:val="24"/>
    </w:rPr>
  </w:style>
  <w:style w:type="paragraph" w:customStyle="1" w:styleId="xl146">
    <w:name w:val="xl146"/>
    <w:basedOn w:val="a0"/>
    <w:rsid w:val="00722A9E"/>
    <w:pPr>
      <w:pBdr>
        <w:bottom w:val="single" w:sz="4" w:space="0" w:color="auto"/>
      </w:pBdr>
      <w:spacing w:before="100" w:beforeAutospacing="1" w:after="100" w:afterAutospacing="1"/>
    </w:pPr>
    <w:rPr>
      <w:sz w:val="24"/>
      <w:szCs w:val="24"/>
    </w:rPr>
  </w:style>
  <w:style w:type="paragraph" w:customStyle="1" w:styleId="xl147">
    <w:name w:val="xl147"/>
    <w:basedOn w:val="a0"/>
    <w:rsid w:val="00722A9E"/>
    <w:pPr>
      <w:spacing w:before="100" w:beforeAutospacing="1" w:after="100" w:afterAutospacing="1"/>
      <w:jc w:val="center"/>
    </w:pPr>
    <w:rPr>
      <w:rFonts w:ascii="Arial CYR" w:hAnsi="Arial CYR" w:cs="Arial CYR"/>
      <w:b/>
      <w:bCs/>
      <w:sz w:val="24"/>
      <w:szCs w:val="24"/>
    </w:rPr>
  </w:style>
  <w:style w:type="paragraph" w:customStyle="1" w:styleId="xl148">
    <w:name w:val="xl148"/>
    <w:basedOn w:val="a0"/>
    <w:rsid w:val="00722A9E"/>
    <w:pPr>
      <w:pBdr>
        <w:top w:val="single" w:sz="4" w:space="0" w:color="auto"/>
        <w:left w:val="single" w:sz="4" w:space="0" w:color="auto"/>
        <w:bottom w:val="single" w:sz="4" w:space="0" w:color="auto"/>
      </w:pBdr>
      <w:shd w:val="clear" w:color="000000" w:fill="FFFFFF"/>
      <w:spacing w:before="100" w:beforeAutospacing="1" w:after="100" w:afterAutospacing="1"/>
    </w:pPr>
    <w:rPr>
      <w:rFonts w:ascii="Arial CYR" w:hAnsi="Arial CYR" w:cs="Arial CYR"/>
      <w:b/>
      <w:bCs/>
      <w:sz w:val="22"/>
      <w:szCs w:val="22"/>
    </w:rPr>
  </w:style>
  <w:style w:type="paragraph" w:customStyle="1" w:styleId="xl149">
    <w:name w:val="xl149"/>
    <w:basedOn w:val="a0"/>
    <w:rsid w:val="00722A9E"/>
    <w:pPr>
      <w:pBdr>
        <w:top w:val="single" w:sz="4" w:space="0" w:color="auto"/>
        <w:bottom w:val="single" w:sz="4" w:space="0" w:color="auto"/>
      </w:pBdr>
      <w:spacing w:before="100" w:beforeAutospacing="1" w:after="100" w:afterAutospacing="1"/>
    </w:pPr>
    <w:rPr>
      <w:rFonts w:ascii="Arial CYR" w:hAnsi="Arial CYR" w:cs="Arial CYR"/>
      <w:sz w:val="22"/>
      <w:szCs w:val="22"/>
    </w:rPr>
  </w:style>
  <w:style w:type="paragraph" w:customStyle="1" w:styleId="xl150">
    <w:name w:val="xl150"/>
    <w:basedOn w:val="a0"/>
    <w:rsid w:val="00722A9E"/>
    <w:pPr>
      <w:pBdr>
        <w:top w:val="single" w:sz="4" w:space="0" w:color="auto"/>
        <w:bottom w:val="single" w:sz="4" w:space="0" w:color="auto"/>
        <w:right w:val="single" w:sz="4" w:space="0" w:color="auto"/>
      </w:pBdr>
      <w:spacing w:before="100" w:beforeAutospacing="1" w:after="100" w:afterAutospacing="1"/>
    </w:pPr>
    <w:rPr>
      <w:rFonts w:ascii="Arial CYR" w:hAnsi="Arial CYR" w:cs="Arial CYR"/>
      <w:sz w:val="22"/>
      <w:szCs w:val="22"/>
    </w:rPr>
  </w:style>
  <w:style w:type="paragraph" w:customStyle="1" w:styleId="xl151">
    <w:name w:val="xl151"/>
    <w:basedOn w:val="a0"/>
    <w:rsid w:val="00722A9E"/>
    <w:pPr>
      <w:pBdr>
        <w:top w:val="single" w:sz="4" w:space="0" w:color="auto"/>
        <w:left w:val="single" w:sz="4" w:space="0" w:color="auto"/>
        <w:bottom w:val="single" w:sz="4" w:space="0" w:color="auto"/>
      </w:pBdr>
      <w:spacing w:before="100" w:beforeAutospacing="1" w:after="100" w:afterAutospacing="1"/>
    </w:pPr>
    <w:rPr>
      <w:rFonts w:ascii="Arial CYR" w:hAnsi="Arial CYR" w:cs="Arial CYR"/>
      <w:b/>
      <w:bCs/>
      <w:sz w:val="24"/>
      <w:szCs w:val="24"/>
    </w:rPr>
  </w:style>
  <w:style w:type="paragraph" w:customStyle="1" w:styleId="xl152">
    <w:name w:val="xl152"/>
    <w:basedOn w:val="a0"/>
    <w:rsid w:val="00722A9E"/>
    <w:pPr>
      <w:pBdr>
        <w:top w:val="single" w:sz="4" w:space="0" w:color="auto"/>
        <w:bottom w:val="single" w:sz="4" w:space="0" w:color="auto"/>
      </w:pBdr>
      <w:spacing w:before="100" w:beforeAutospacing="1" w:after="100" w:afterAutospacing="1"/>
    </w:pPr>
    <w:rPr>
      <w:rFonts w:ascii="Arial CYR" w:hAnsi="Arial CYR" w:cs="Arial CYR"/>
      <w:b/>
      <w:bCs/>
      <w:sz w:val="24"/>
      <w:szCs w:val="24"/>
    </w:rPr>
  </w:style>
  <w:style w:type="paragraph" w:customStyle="1" w:styleId="xl153">
    <w:name w:val="xl153"/>
    <w:basedOn w:val="a0"/>
    <w:rsid w:val="00722A9E"/>
    <w:pPr>
      <w:pBdr>
        <w:top w:val="single" w:sz="4" w:space="0" w:color="auto"/>
        <w:bottom w:val="single" w:sz="4" w:space="0" w:color="auto"/>
        <w:right w:val="single" w:sz="4" w:space="0" w:color="auto"/>
      </w:pBdr>
      <w:spacing w:before="100" w:beforeAutospacing="1" w:after="100" w:afterAutospacing="1"/>
    </w:pPr>
    <w:rPr>
      <w:rFonts w:ascii="Arial CYR" w:hAnsi="Arial CYR" w:cs="Arial CYR"/>
      <w:b/>
      <w:bCs/>
      <w:sz w:val="24"/>
      <w:szCs w:val="24"/>
    </w:rPr>
  </w:style>
  <w:style w:type="paragraph" w:customStyle="1" w:styleId="xl154">
    <w:name w:val="xl154"/>
    <w:basedOn w:val="a0"/>
    <w:rsid w:val="00722A9E"/>
    <w:pPr>
      <w:pBdr>
        <w:top w:val="single" w:sz="4" w:space="0" w:color="auto"/>
        <w:left w:val="single" w:sz="4" w:space="0" w:color="auto"/>
        <w:bottom w:val="single" w:sz="4" w:space="0" w:color="auto"/>
      </w:pBdr>
      <w:shd w:val="clear" w:color="000000" w:fill="FFFF99"/>
      <w:spacing w:before="100" w:beforeAutospacing="1" w:after="100" w:afterAutospacing="1"/>
    </w:pPr>
    <w:rPr>
      <w:b/>
      <w:bCs/>
      <w:sz w:val="24"/>
      <w:szCs w:val="24"/>
    </w:rPr>
  </w:style>
  <w:style w:type="paragraph" w:customStyle="1" w:styleId="xl155">
    <w:name w:val="xl155"/>
    <w:basedOn w:val="a0"/>
    <w:rsid w:val="00722A9E"/>
    <w:pPr>
      <w:pBdr>
        <w:top w:val="single" w:sz="4" w:space="0" w:color="auto"/>
        <w:bottom w:val="single" w:sz="4" w:space="0" w:color="auto"/>
        <w:right w:val="single" w:sz="4" w:space="0" w:color="auto"/>
      </w:pBdr>
      <w:shd w:val="clear" w:color="000000" w:fill="FFFF99"/>
      <w:spacing w:before="100" w:beforeAutospacing="1" w:after="100" w:afterAutospacing="1"/>
    </w:pPr>
    <w:rPr>
      <w:b/>
      <w:bCs/>
      <w:sz w:val="24"/>
      <w:szCs w:val="24"/>
    </w:rPr>
  </w:style>
  <w:style w:type="paragraph" w:customStyle="1" w:styleId="xl156">
    <w:name w:val="xl156"/>
    <w:basedOn w:val="a0"/>
    <w:rsid w:val="00722A9E"/>
    <w:pPr>
      <w:spacing w:before="100" w:beforeAutospacing="1" w:after="100" w:afterAutospacing="1"/>
      <w:jc w:val="center"/>
    </w:pPr>
    <w:rPr>
      <w:b/>
      <w:bCs/>
      <w:sz w:val="22"/>
      <w:szCs w:val="22"/>
    </w:rPr>
  </w:style>
  <w:style w:type="paragraph" w:customStyle="1" w:styleId="xl157">
    <w:name w:val="xl157"/>
    <w:basedOn w:val="a0"/>
    <w:rsid w:val="00722A9E"/>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b/>
      <w:bCs/>
      <w:sz w:val="24"/>
      <w:szCs w:val="24"/>
    </w:rPr>
  </w:style>
  <w:style w:type="paragraph" w:customStyle="1" w:styleId="xl158">
    <w:name w:val="xl158"/>
    <w:basedOn w:val="a0"/>
    <w:rsid w:val="00722A9E"/>
    <w:pPr>
      <w:pBdr>
        <w:top w:val="single" w:sz="4" w:space="0" w:color="auto"/>
        <w:bottom w:val="single" w:sz="4" w:space="0" w:color="auto"/>
      </w:pBdr>
      <w:spacing w:before="100" w:beforeAutospacing="1" w:after="100" w:afterAutospacing="1"/>
    </w:pPr>
    <w:rPr>
      <w:b/>
      <w:bCs/>
      <w:sz w:val="24"/>
      <w:szCs w:val="24"/>
    </w:rPr>
  </w:style>
  <w:style w:type="paragraph" w:customStyle="1" w:styleId="xl159">
    <w:name w:val="xl159"/>
    <w:basedOn w:val="a0"/>
    <w:rsid w:val="00722A9E"/>
    <w:pPr>
      <w:pBdr>
        <w:top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160">
    <w:name w:val="xl160"/>
    <w:basedOn w:val="a0"/>
    <w:rsid w:val="00722A9E"/>
    <w:pPr>
      <w:pBdr>
        <w:top w:val="single" w:sz="4" w:space="0" w:color="auto"/>
        <w:left w:val="single" w:sz="4" w:space="0" w:color="auto"/>
        <w:bottom w:val="single" w:sz="4" w:space="0" w:color="auto"/>
      </w:pBdr>
      <w:shd w:val="clear" w:color="000000" w:fill="CCFFCC"/>
      <w:spacing w:before="100" w:beforeAutospacing="1" w:after="100" w:afterAutospacing="1"/>
      <w:jc w:val="center"/>
      <w:textAlignment w:val="center"/>
    </w:pPr>
    <w:rPr>
      <w:rFonts w:ascii="Arial CYR" w:hAnsi="Arial CYR" w:cs="Arial CYR"/>
      <w:sz w:val="18"/>
      <w:szCs w:val="18"/>
    </w:rPr>
  </w:style>
  <w:style w:type="paragraph" w:customStyle="1" w:styleId="xl161">
    <w:name w:val="xl161"/>
    <w:basedOn w:val="a0"/>
    <w:rsid w:val="00722A9E"/>
    <w:pPr>
      <w:pBdr>
        <w:bottom w:val="single" w:sz="4" w:space="0" w:color="auto"/>
        <w:right w:val="single" w:sz="4" w:space="0" w:color="auto"/>
      </w:pBdr>
      <w:spacing w:before="100" w:beforeAutospacing="1" w:after="100" w:afterAutospacing="1"/>
    </w:pPr>
    <w:rPr>
      <w:sz w:val="24"/>
      <w:szCs w:val="24"/>
    </w:rPr>
  </w:style>
  <w:style w:type="paragraph" w:customStyle="1" w:styleId="xl162">
    <w:name w:val="xl162"/>
    <w:basedOn w:val="a0"/>
    <w:rsid w:val="00722A9E"/>
    <w:pPr>
      <w:pBdr>
        <w:left w:val="single" w:sz="4" w:space="0" w:color="auto"/>
        <w:right w:val="single" w:sz="4" w:space="0" w:color="auto"/>
      </w:pBdr>
      <w:shd w:val="clear" w:color="000000" w:fill="CCFFCC"/>
      <w:spacing w:before="100" w:beforeAutospacing="1" w:after="100" w:afterAutospacing="1"/>
      <w:jc w:val="center"/>
      <w:textAlignment w:val="center"/>
    </w:pPr>
    <w:rPr>
      <w:rFonts w:ascii="Arial CYR" w:hAnsi="Arial CYR" w:cs="Arial CYR"/>
      <w:sz w:val="18"/>
      <w:szCs w:val="18"/>
    </w:rPr>
  </w:style>
  <w:style w:type="paragraph" w:customStyle="1" w:styleId="xl163">
    <w:name w:val="xl163"/>
    <w:basedOn w:val="a0"/>
    <w:rsid w:val="00722A9E"/>
    <w:pPr>
      <w:pBdr>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rFonts w:ascii="Arial CYR" w:hAnsi="Arial CYR" w:cs="Arial CYR"/>
      <w:sz w:val="18"/>
      <w:szCs w:val="18"/>
    </w:rPr>
  </w:style>
  <w:style w:type="paragraph" w:customStyle="1" w:styleId="xl164">
    <w:name w:val="xl164"/>
    <w:basedOn w:val="a0"/>
    <w:rsid w:val="00722A9E"/>
    <w:pPr>
      <w:pBdr>
        <w:top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rFonts w:ascii="Arial CYR" w:hAnsi="Arial CYR" w:cs="Arial CYR"/>
      <w:sz w:val="18"/>
      <w:szCs w:val="18"/>
    </w:rPr>
  </w:style>
  <w:style w:type="paragraph" w:customStyle="1" w:styleId="xl165">
    <w:name w:val="xl165"/>
    <w:basedOn w:val="a0"/>
    <w:rsid w:val="00722A9E"/>
    <w:pPr>
      <w:spacing w:before="100" w:beforeAutospacing="1" w:after="100" w:afterAutospacing="1"/>
      <w:jc w:val="center"/>
      <w:textAlignment w:val="center"/>
    </w:pPr>
    <w:rPr>
      <w:b/>
      <w:bCs/>
      <w:sz w:val="24"/>
      <w:szCs w:val="24"/>
    </w:rPr>
  </w:style>
  <w:style w:type="paragraph" w:customStyle="1" w:styleId="xl166">
    <w:name w:val="xl166"/>
    <w:basedOn w:val="a0"/>
    <w:rsid w:val="00722A9E"/>
    <w:pPr>
      <w:pBdr>
        <w:bottom w:val="single" w:sz="4" w:space="0" w:color="auto"/>
      </w:pBdr>
      <w:spacing w:before="100" w:beforeAutospacing="1" w:after="100" w:afterAutospacing="1"/>
      <w:jc w:val="center"/>
      <w:textAlignment w:val="center"/>
    </w:pPr>
    <w:rPr>
      <w:sz w:val="24"/>
      <w:szCs w:val="24"/>
    </w:rPr>
  </w:style>
  <w:style w:type="paragraph" w:customStyle="1" w:styleId="xl167">
    <w:name w:val="xl167"/>
    <w:basedOn w:val="a0"/>
    <w:rsid w:val="00722A9E"/>
    <w:pPr>
      <w:pBdr>
        <w:top w:val="single" w:sz="4" w:space="0" w:color="auto"/>
        <w:left w:val="single" w:sz="4" w:space="0" w:color="auto"/>
        <w:right w:val="single" w:sz="4" w:space="0" w:color="auto"/>
      </w:pBdr>
      <w:shd w:val="clear" w:color="000000" w:fill="CCFFCC"/>
      <w:spacing w:before="100" w:beforeAutospacing="1" w:after="100" w:afterAutospacing="1"/>
      <w:jc w:val="center"/>
      <w:textAlignment w:val="center"/>
    </w:pPr>
    <w:rPr>
      <w:rFonts w:ascii="Arial CYR" w:hAnsi="Arial CYR" w:cs="Arial CYR"/>
      <w:sz w:val="18"/>
      <w:szCs w:val="18"/>
    </w:rPr>
  </w:style>
  <w:style w:type="paragraph" w:customStyle="1" w:styleId="xl168">
    <w:name w:val="xl168"/>
    <w:basedOn w:val="a0"/>
    <w:rsid w:val="00722A9E"/>
    <w:pPr>
      <w:pBdr>
        <w:top w:val="single" w:sz="4" w:space="0" w:color="auto"/>
        <w:right w:val="single" w:sz="4" w:space="0" w:color="auto"/>
      </w:pBdr>
      <w:shd w:val="clear" w:color="000000" w:fill="CCFFCC"/>
      <w:spacing w:before="100" w:beforeAutospacing="1" w:after="100" w:afterAutospacing="1"/>
      <w:jc w:val="center"/>
      <w:textAlignment w:val="center"/>
    </w:pPr>
    <w:rPr>
      <w:rFonts w:ascii="Arial CYR" w:hAnsi="Arial CYR" w:cs="Arial CYR"/>
      <w:sz w:val="18"/>
      <w:szCs w:val="18"/>
    </w:rPr>
  </w:style>
  <w:style w:type="paragraph" w:customStyle="1" w:styleId="xl169">
    <w:name w:val="xl169"/>
    <w:basedOn w:val="a0"/>
    <w:rsid w:val="00722A9E"/>
    <w:pPr>
      <w:pBdr>
        <w:right w:val="single" w:sz="4" w:space="0" w:color="auto"/>
      </w:pBdr>
      <w:shd w:val="clear" w:color="000000" w:fill="CCFFCC"/>
      <w:spacing w:before="100" w:beforeAutospacing="1" w:after="100" w:afterAutospacing="1"/>
      <w:jc w:val="center"/>
      <w:textAlignment w:val="center"/>
    </w:pPr>
    <w:rPr>
      <w:rFonts w:ascii="Arial CYR" w:hAnsi="Arial CYR" w:cs="Arial CYR"/>
      <w:sz w:val="18"/>
      <w:szCs w:val="18"/>
    </w:rPr>
  </w:style>
  <w:style w:type="paragraph" w:customStyle="1" w:styleId="xl170">
    <w:name w:val="xl170"/>
    <w:basedOn w:val="a0"/>
    <w:rsid w:val="00722A9E"/>
    <w:pPr>
      <w:pBdr>
        <w:bottom w:val="single" w:sz="4" w:space="0" w:color="auto"/>
        <w:right w:val="single" w:sz="4" w:space="0" w:color="auto"/>
      </w:pBdr>
      <w:shd w:val="clear" w:color="000000" w:fill="CCFFCC"/>
      <w:spacing w:before="100" w:beforeAutospacing="1" w:after="100" w:afterAutospacing="1"/>
      <w:jc w:val="center"/>
      <w:textAlignment w:val="center"/>
    </w:pPr>
    <w:rPr>
      <w:rFonts w:ascii="Arial CYR" w:hAnsi="Arial CYR" w:cs="Arial CYR"/>
      <w:sz w:val="18"/>
      <w:szCs w:val="18"/>
    </w:rPr>
  </w:style>
  <w:style w:type="paragraph" w:customStyle="1" w:styleId="xl171">
    <w:name w:val="xl171"/>
    <w:basedOn w:val="a0"/>
    <w:rsid w:val="00722A9E"/>
    <w:pPr>
      <w:pBdr>
        <w:top w:val="single" w:sz="4" w:space="0" w:color="auto"/>
        <w:left w:val="single" w:sz="4" w:space="0" w:color="auto"/>
        <w:right w:val="single" w:sz="4" w:space="0" w:color="auto"/>
      </w:pBdr>
      <w:shd w:val="clear" w:color="000000" w:fill="CCFFCC"/>
      <w:spacing w:before="100" w:beforeAutospacing="1" w:after="100" w:afterAutospacing="1"/>
      <w:jc w:val="center"/>
      <w:textAlignment w:val="center"/>
    </w:pPr>
    <w:rPr>
      <w:sz w:val="16"/>
      <w:szCs w:val="16"/>
    </w:rPr>
  </w:style>
  <w:style w:type="paragraph" w:customStyle="1" w:styleId="xl172">
    <w:name w:val="xl172"/>
    <w:basedOn w:val="a0"/>
    <w:rsid w:val="00722A9E"/>
    <w:pPr>
      <w:pBdr>
        <w:left w:val="single" w:sz="4" w:space="0" w:color="auto"/>
        <w:right w:val="single" w:sz="4" w:space="0" w:color="auto"/>
      </w:pBdr>
      <w:shd w:val="clear" w:color="000000" w:fill="CCFFCC"/>
      <w:spacing w:before="100" w:beforeAutospacing="1" w:after="100" w:afterAutospacing="1"/>
      <w:jc w:val="center"/>
      <w:textAlignment w:val="center"/>
    </w:pPr>
    <w:rPr>
      <w:rFonts w:ascii="Arial CYR" w:hAnsi="Arial CYR" w:cs="Arial CYR"/>
      <w:sz w:val="16"/>
      <w:szCs w:val="16"/>
    </w:rPr>
  </w:style>
  <w:style w:type="paragraph" w:customStyle="1" w:styleId="xl173">
    <w:name w:val="xl173"/>
    <w:basedOn w:val="a0"/>
    <w:rsid w:val="00722A9E"/>
    <w:pPr>
      <w:pBdr>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rFonts w:ascii="Arial CYR" w:hAnsi="Arial CYR" w:cs="Arial CYR"/>
      <w:sz w:val="16"/>
      <w:szCs w:val="16"/>
    </w:rPr>
  </w:style>
  <w:style w:type="paragraph" w:customStyle="1" w:styleId="xl174">
    <w:name w:val="xl174"/>
    <w:basedOn w:val="a0"/>
    <w:rsid w:val="00722A9E"/>
    <w:pPr>
      <w:spacing w:before="100" w:beforeAutospacing="1" w:after="100" w:afterAutospacing="1"/>
      <w:ind w:firstLineChars="200" w:firstLine="200"/>
    </w:pPr>
    <w:rPr>
      <w:rFonts w:ascii="Arial CYR" w:hAnsi="Arial CYR" w:cs="Arial CYR"/>
      <w:b/>
      <w:bCs/>
      <w:sz w:val="28"/>
      <w:szCs w:val="28"/>
    </w:rPr>
  </w:style>
  <w:style w:type="paragraph" w:customStyle="1" w:styleId="xl175">
    <w:name w:val="xl175"/>
    <w:basedOn w:val="a0"/>
    <w:rsid w:val="00722A9E"/>
    <w:pPr>
      <w:spacing w:before="100" w:beforeAutospacing="1" w:after="100" w:afterAutospacing="1"/>
      <w:jc w:val="right"/>
    </w:pPr>
    <w:rPr>
      <w:sz w:val="24"/>
      <w:szCs w:val="24"/>
    </w:rPr>
  </w:style>
  <w:style w:type="paragraph" w:customStyle="1" w:styleId="xl176">
    <w:name w:val="xl176"/>
    <w:basedOn w:val="a0"/>
    <w:rsid w:val="00722A9E"/>
    <w:pPr>
      <w:spacing w:before="100" w:beforeAutospacing="1" w:after="100" w:afterAutospacing="1"/>
      <w:jc w:val="center"/>
      <w:textAlignment w:val="center"/>
    </w:pPr>
    <w:rPr>
      <w:rFonts w:ascii="Arial CYR" w:hAnsi="Arial CYR" w:cs="Arial CYR"/>
      <w:b/>
      <w:bCs/>
      <w:sz w:val="28"/>
      <w:szCs w:val="28"/>
    </w:rPr>
  </w:style>
  <w:style w:type="paragraph" w:customStyle="1" w:styleId="xl177">
    <w:name w:val="xl177"/>
    <w:basedOn w:val="a0"/>
    <w:rsid w:val="00722A9E"/>
    <w:pPr>
      <w:pBdr>
        <w:right w:val="single" w:sz="4" w:space="0" w:color="auto"/>
      </w:pBdr>
      <w:spacing w:before="100" w:beforeAutospacing="1" w:after="100" w:afterAutospacing="1"/>
      <w:jc w:val="center"/>
      <w:textAlignment w:val="center"/>
    </w:pPr>
    <w:rPr>
      <w:rFonts w:ascii="Arial CYR" w:hAnsi="Arial CYR" w:cs="Arial CYR"/>
      <w:b/>
      <w:bCs/>
      <w:sz w:val="28"/>
      <w:szCs w:val="28"/>
    </w:rPr>
  </w:style>
  <w:style w:type="paragraph" w:customStyle="1" w:styleId="xl178">
    <w:name w:val="xl178"/>
    <w:basedOn w:val="a0"/>
    <w:rsid w:val="00722A9E"/>
    <w:pPr>
      <w:pBdr>
        <w:top w:val="single" w:sz="4" w:space="0" w:color="auto"/>
        <w:left w:val="single" w:sz="4" w:space="0" w:color="auto"/>
        <w:bottom w:val="single" w:sz="4" w:space="0" w:color="auto"/>
      </w:pBdr>
      <w:spacing w:before="100" w:beforeAutospacing="1" w:after="100" w:afterAutospacing="1"/>
      <w:jc w:val="center"/>
      <w:textAlignment w:val="center"/>
    </w:pPr>
    <w:rPr>
      <w:sz w:val="16"/>
      <w:szCs w:val="16"/>
    </w:rPr>
  </w:style>
  <w:style w:type="paragraph" w:customStyle="1" w:styleId="xl179">
    <w:name w:val="xl179"/>
    <w:basedOn w:val="a0"/>
    <w:rsid w:val="00722A9E"/>
    <w:pPr>
      <w:pBdr>
        <w:top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180">
    <w:name w:val="xl180"/>
    <w:basedOn w:val="a0"/>
    <w:rsid w:val="00722A9E"/>
    <w:pPr>
      <w:spacing w:before="100" w:beforeAutospacing="1" w:after="100" w:afterAutospacing="1"/>
      <w:jc w:val="center"/>
      <w:textAlignment w:val="center"/>
    </w:pPr>
    <w:rPr>
      <w:sz w:val="24"/>
      <w:szCs w:val="24"/>
    </w:rPr>
  </w:style>
  <w:style w:type="paragraph" w:customStyle="1" w:styleId="xl181">
    <w:name w:val="xl181"/>
    <w:basedOn w:val="a0"/>
    <w:rsid w:val="00722A9E"/>
    <w:pPr>
      <w:pBdr>
        <w:right w:val="single" w:sz="4" w:space="0" w:color="auto"/>
      </w:pBdr>
      <w:spacing w:before="100" w:beforeAutospacing="1" w:after="100" w:afterAutospacing="1"/>
      <w:jc w:val="center"/>
      <w:textAlignment w:val="center"/>
    </w:pPr>
    <w:rPr>
      <w:sz w:val="24"/>
      <w:szCs w:val="24"/>
    </w:rPr>
  </w:style>
  <w:style w:type="paragraph" w:customStyle="1" w:styleId="xl182">
    <w:name w:val="xl182"/>
    <w:basedOn w:val="a0"/>
    <w:rsid w:val="00722A9E"/>
    <w:pPr>
      <w:pBdr>
        <w:top w:val="single" w:sz="4" w:space="0" w:color="auto"/>
        <w:left w:val="single" w:sz="4" w:space="0" w:color="auto"/>
        <w:bottom w:val="single" w:sz="4" w:space="0" w:color="auto"/>
      </w:pBdr>
      <w:spacing w:before="100" w:beforeAutospacing="1" w:after="100" w:afterAutospacing="1"/>
      <w:jc w:val="center"/>
      <w:textAlignment w:val="center"/>
    </w:pPr>
    <w:rPr>
      <w:sz w:val="24"/>
      <w:szCs w:val="24"/>
    </w:rPr>
  </w:style>
  <w:style w:type="paragraph" w:customStyle="1" w:styleId="xl183">
    <w:name w:val="xl183"/>
    <w:basedOn w:val="a0"/>
    <w:rsid w:val="00722A9E"/>
    <w:pPr>
      <w:pBdr>
        <w:top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styleId="afff9">
    <w:name w:val="Normal (Web)"/>
    <w:basedOn w:val="a0"/>
    <w:uiPriority w:val="99"/>
    <w:semiHidden/>
    <w:unhideWhenUsed/>
    <w:rsid w:val="00722A9E"/>
    <w:pPr>
      <w:spacing w:before="100" w:beforeAutospacing="1" w:after="100" w:afterAutospacing="1"/>
    </w:pPr>
    <w:rPr>
      <w:sz w:val="24"/>
      <w:szCs w:val="24"/>
    </w:rPr>
  </w:style>
  <w:style w:type="paragraph" w:styleId="41">
    <w:name w:val="toc 4"/>
    <w:basedOn w:val="a0"/>
    <w:next w:val="a0"/>
    <w:autoRedefine/>
    <w:uiPriority w:val="39"/>
    <w:unhideWhenUsed/>
    <w:rsid w:val="00722A9E"/>
    <w:pPr>
      <w:spacing w:after="100" w:line="276" w:lineRule="auto"/>
      <w:ind w:left="660"/>
    </w:pPr>
    <w:rPr>
      <w:rFonts w:ascii="Calibri" w:hAnsi="Calibri"/>
      <w:sz w:val="22"/>
      <w:szCs w:val="22"/>
    </w:rPr>
  </w:style>
  <w:style w:type="paragraph" w:styleId="61">
    <w:name w:val="toc 6"/>
    <w:basedOn w:val="a0"/>
    <w:next w:val="a0"/>
    <w:autoRedefine/>
    <w:uiPriority w:val="39"/>
    <w:unhideWhenUsed/>
    <w:rsid w:val="00722A9E"/>
    <w:pPr>
      <w:spacing w:after="100" w:line="276" w:lineRule="auto"/>
      <w:ind w:left="1100"/>
    </w:pPr>
    <w:rPr>
      <w:rFonts w:ascii="Calibri" w:hAnsi="Calibri"/>
      <w:sz w:val="22"/>
      <w:szCs w:val="22"/>
    </w:rPr>
  </w:style>
  <w:style w:type="paragraph" w:styleId="71">
    <w:name w:val="toc 7"/>
    <w:basedOn w:val="a0"/>
    <w:next w:val="a0"/>
    <w:autoRedefine/>
    <w:uiPriority w:val="39"/>
    <w:unhideWhenUsed/>
    <w:rsid w:val="00722A9E"/>
    <w:pPr>
      <w:spacing w:after="100" w:line="276" w:lineRule="auto"/>
      <w:ind w:left="1320"/>
    </w:pPr>
    <w:rPr>
      <w:rFonts w:ascii="Calibri" w:hAnsi="Calibri"/>
      <w:sz w:val="22"/>
      <w:szCs w:val="22"/>
    </w:rPr>
  </w:style>
  <w:style w:type="paragraph" w:styleId="81">
    <w:name w:val="toc 8"/>
    <w:basedOn w:val="a0"/>
    <w:next w:val="a0"/>
    <w:autoRedefine/>
    <w:uiPriority w:val="39"/>
    <w:unhideWhenUsed/>
    <w:rsid w:val="00722A9E"/>
    <w:pPr>
      <w:spacing w:after="100" w:line="276" w:lineRule="auto"/>
      <w:ind w:left="1540"/>
    </w:pPr>
    <w:rPr>
      <w:rFonts w:ascii="Calibri" w:hAnsi="Calibri"/>
      <w:sz w:val="22"/>
      <w:szCs w:val="22"/>
    </w:rPr>
  </w:style>
  <w:style w:type="paragraph" w:styleId="91">
    <w:name w:val="toc 9"/>
    <w:basedOn w:val="a0"/>
    <w:next w:val="a0"/>
    <w:autoRedefine/>
    <w:uiPriority w:val="39"/>
    <w:unhideWhenUsed/>
    <w:rsid w:val="00722A9E"/>
    <w:pPr>
      <w:spacing w:after="100" w:line="276" w:lineRule="auto"/>
      <w:ind w:left="1760"/>
    </w:pPr>
    <w:rPr>
      <w:rFonts w:ascii="Calibri" w:hAnsi="Calibri"/>
      <w:sz w:val="22"/>
      <w:szCs w:val="22"/>
    </w:rPr>
  </w:style>
  <w:style w:type="paragraph" w:customStyle="1" w:styleId="Default">
    <w:name w:val="Default"/>
    <w:basedOn w:val="a0"/>
    <w:rsid w:val="00722A9E"/>
    <w:pPr>
      <w:autoSpaceDE w:val="0"/>
      <w:autoSpaceDN w:val="0"/>
    </w:pPr>
    <w:rPr>
      <w:rFonts w:ascii="Cambria" w:eastAsia="Calibri" w:hAnsi="Cambria"/>
      <w:color w:val="000000"/>
      <w:sz w:val="24"/>
      <w:szCs w:val="24"/>
      <w:lang w:eastAsia="en-US"/>
    </w:rPr>
  </w:style>
  <w:style w:type="paragraph" w:customStyle="1" w:styleId="8EAA14224D814626B5601D20B9208574">
    <w:name w:val="8EAA14224D814626B5601D20B9208574"/>
    <w:rsid w:val="00722A9E"/>
    <w:pPr>
      <w:spacing w:after="200" w:line="276" w:lineRule="auto"/>
    </w:pPr>
    <w:rPr>
      <w:rFonts w:ascii="Calibri" w:eastAsia="Times New Roman" w:hAnsi="Calibri" w:cs="Times New Roman"/>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emf"/><Relationship Id="rId21" Type="http://schemas.openxmlformats.org/officeDocument/2006/relationships/image" Target="media/image11.emf"/><Relationship Id="rId42" Type="http://schemas.openxmlformats.org/officeDocument/2006/relationships/footer" Target="footer5.xml"/><Relationship Id="rId47" Type="http://schemas.openxmlformats.org/officeDocument/2006/relationships/image" Target="media/image30.png"/><Relationship Id="rId63" Type="http://schemas.openxmlformats.org/officeDocument/2006/relationships/footer" Target="footer15.xml"/><Relationship Id="rId68" Type="http://schemas.openxmlformats.org/officeDocument/2006/relationships/image" Target="media/image41.png"/><Relationship Id="rId84" Type="http://schemas.openxmlformats.org/officeDocument/2006/relationships/image" Target="media/image48.png"/><Relationship Id="rId89" Type="http://schemas.openxmlformats.org/officeDocument/2006/relationships/image" Target="media/image51.png"/><Relationship Id="rId112" Type="http://schemas.openxmlformats.org/officeDocument/2006/relationships/image" Target="media/image63.png"/><Relationship Id="rId16" Type="http://schemas.openxmlformats.org/officeDocument/2006/relationships/hyperlink" Target="consultantplus://offline/ref=A94C490BBCA4EC7C53C3D7D46DEB2B327CA9005DE7A34C2179B1045034A9F9BD70CF307BQ1IFN" TargetMode="External"/><Relationship Id="rId107" Type="http://schemas.openxmlformats.org/officeDocument/2006/relationships/footer" Target="footer37.xml"/><Relationship Id="rId11" Type="http://schemas.openxmlformats.org/officeDocument/2006/relationships/image" Target="media/image3.emf"/><Relationship Id="rId24" Type="http://schemas.openxmlformats.org/officeDocument/2006/relationships/image" Target="media/image14.emf"/><Relationship Id="rId32" Type="http://schemas.openxmlformats.org/officeDocument/2006/relationships/image" Target="media/image22.emf"/><Relationship Id="rId37" Type="http://schemas.openxmlformats.org/officeDocument/2006/relationships/header" Target="header3.xml"/><Relationship Id="rId40" Type="http://schemas.openxmlformats.org/officeDocument/2006/relationships/footer" Target="footer4.xml"/><Relationship Id="rId45" Type="http://schemas.openxmlformats.org/officeDocument/2006/relationships/footer" Target="footer6.xml"/><Relationship Id="rId53" Type="http://schemas.openxmlformats.org/officeDocument/2006/relationships/image" Target="media/image33.png"/><Relationship Id="rId58" Type="http://schemas.openxmlformats.org/officeDocument/2006/relationships/footer" Target="footer13.xml"/><Relationship Id="rId66" Type="http://schemas.openxmlformats.org/officeDocument/2006/relationships/image" Target="media/image40.png"/><Relationship Id="rId74" Type="http://schemas.openxmlformats.org/officeDocument/2006/relationships/footer" Target="footer20.xml"/><Relationship Id="rId79" Type="http://schemas.openxmlformats.org/officeDocument/2006/relationships/footer" Target="footer24.xml"/><Relationship Id="rId87" Type="http://schemas.openxmlformats.org/officeDocument/2006/relationships/footer" Target="footer28.xml"/><Relationship Id="rId102" Type="http://schemas.openxmlformats.org/officeDocument/2006/relationships/footer" Target="footer35.xml"/><Relationship Id="rId110" Type="http://schemas.openxmlformats.org/officeDocument/2006/relationships/image" Target="media/image62.png"/><Relationship Id="rId115" Type="http://schemas.openxmlformats.org/officeDocument/2006/relationships/fontTable" Target="fontTable.xml"/><Relationship Id="rId5" Type="http://schemas.openxmlformats.org/officeDocument/2006/relationships/hyperlink" Target="file:///\\ALPHA\Work3_PROJECTS\&#1055;&#1088;&#1086;&#1077;&#1082;&#1090;&#1099;\&#1050;&#1086;&#1088;&#1087;&#1086;&#1088;&#1072;&#1090;&#1080;&#1074;&#1085;&#1099;&#1081;_&#1089;&#1077;&#1082;&#1090;&#1086;&#1088;\&#1052;&#1069;&#1057;_&#1047;&#1059;&#1055;\&#1058;&#1047;\&#1054;&#1090;&#1088;&#1072;&#1078;&#1077;&#1085;&#1080;&#1077;" TargetMode="External"/><Relationship Id="rId61" Type="http://schemas.openxmlformats.org/officeDocument/2006/relationships/image" Target="media/image37.png"/><Relationship Id="rId82" Type="http://schemas.openxmlformats.org/officeDocument/2006/relationships/image" Target="media/image47.png"/><Relationship Id="rId90" Type="http://schemas.openxmlformats.org/officeDocument/2006/relationships/footer" Target="footer29.xml"/><Relationship Id="rId95" Type="http://schemas.openxmlformats.org/officeDocument/2006/relationships/footer" Target="footer32.xml"/><Relationship Id="rId19" Type="http://schemas.openxmlformats.org/officeDocument/2006/relationships/image" Target="media/image9.emf"/><Relationship Id="rId14" Type="http://schemas.openxmlformats.org/officeDocument/2006/relationships/image" Target="media/image6.emf"/><Relationship Id="rId22" Type="http://schemas.openxmlformats.org/officeDocument/2006/relationships/image" Target="media/image12.emf"/><Relationship Id="rId27" Type="http://schemas.openxmlformats.org/officeDocument/2006/relationships/image" Target="media/image17.emf"/><Relationship Id="rId30" Type="http://schemas.openxmlformats.org/officeDocument/2006/relationships/image" Target="media/image20.emf"/><Relationship Id="rId35" Type="http://schemas.openxmlformats.org/officeDocument/2006/relationships/image" Target="media/image25.emf"/><Relationship Id="rId43" Type="http://schemas.openxmlformats.org/officeDocument/2006/relationships/image" Target="media/image28.png"/><Relationship Id="rId48" Type="http://schemas.openxmlformats.org/officeDocument/2006/relationships/footer" Target="footer8.xml"/><Relationship Id="rId56" Type="http://schemas.openxmlformats.org/officeDocument/2006/relationships/footer" Target="footer12.xml"/><Relationship Id="rId64" Type="http://schemas.openxmlformats.org/officeDocument/2006/relationships/image" Target="media/image39.png"/><Relationship Id="rId69" Type="http://schemas.openxmlformats.org/officeDocument/2006/relationships/image" Target="media/image42.png"/><Relationship Id="rId77" Type="http://schemas.openxmlformats.org/officeDocument/2006/relationships/image" Target="media/image45.png"/><Relationship Id="rId100" Type="http://schemas.openxmlformats.org/officeDocument/2006/relationships/footer" Target="footer34.xml"/><Relationship Id="rId105" Type="http://schemas.openxmlformats.org/officeDocument/2006/relationships/image" Target="media/image59.png"/><Relationship Id="rId113" Type="http://schemas.openxmlformats.org/officeDocument/2006/relationships/image" Target="media/image64.png"/><Relationship Id="rId8" Type="http://schemas.openxmlformats.org/officeDocument/2006/relationships/header" Target="header2.xml"/><Relationship Id="rId51" Type="http://schemas.openxmlformats.org/officeDocument/2006/relationships/image" Target="media/image32.png"/><Relationship Id="rId72" Type="http://schemas.openxmlformats.org/officeDocument/2006/relationships/image" Target="media/image43.png"/><Relationship Id="rId80" Type="http://schemas.openxmlformats.org/officeDocument/2006/relationships/image" Target="media/image46.png"/><Relationship Id="rId85" Type="http://schemas.openxmlformats.org/officeDocument/2006/relationships/footer" Target="footer27.xml"/><Relationship Id="rId93" Type="http://schemas.openxmlformats.org/officeDocument/2006/relationships/footer" Target="footer31.xml"/><Relationship Id="rId98" Type="http://schemas.openxmlformats.org/officeDocument/2006/relationships/image" Target="media/image55.png"/><Relationship Id="rId3" Type="http://schemas.openxmlformats.org/officeDocument/2006/relationships/settings" Target="settings.xml"/><Relationship Id="rId12" Type="http://schemas.openxmlformats.org/officeDocument/2006/relationships/image" Target="media/image4.emf"/><Relationship Id="rId17" Type="http://schemas.openxmlformats.org/officeDocument/2006/relationships/image" Target="media/image7.emf"/><Relationship Id="rId25" Type="http://schemas.openxmlformats.org/officeDocument/2006/relationships/image" Target="media/image15.emf"/><Relationship Id="rId33" Type="http://schemas.openxmlformats.org/officeDocument/2006/relationships/image" Target="media/image23.emf"/><Relationship Id="rId38" Type="http://schemas.openxmlformats.org/officeDocument/2006/relationships/footer" Target="footer3.xml"/><Relationship Id="rId46" Type="http://schemas.openxmlformats.org/officeDocument/2006/relationships/footer" Target="footer7.xml"/><Relationship Id="rId59" Type="http://schemas.openxmlformats.org/officeDocument/2006/relationships/image" Target="media/image36.png"/><Relationship Id="rId67" Type="http://schemas.openxmlformats.org/officeDocument/2006/relationships/footer" Target="footer17.xml"/><Relationship Id="rId103" Type="http://schemas.openxmlformats.org/officeDocument/2006/relationships/image" Target="media/image58.png"/><Relationship Id="rId108" Type="http://schemas.openxmlformats.org/officeDocument/2006/relationships/image" Target="media/image61.png"/><Relationship Id="rId116" Type="http://schemas.openxmlformats.org/officeDocument/2006/relationships/theme" Target="theme/theme1.xml"/><Relationship Id="rId20" Type="http://schemas.openxmlformats.org/officeDocument/2006/relationships/image" Target="media/image10.emf"/><Relationship Id="rId41" Type="http://schemas.openxmlformats.org/officeDocument/2006/relationships/image" Target="media/image27.emf"/><Relationship Id="rId54" Type="http://schemas.openxmlformats.org/officeDocument/2006/relationships/image" Target="media/image34.png"/><Relationship Id="rId62" Type="http://schemas.openxmlformats.org/officeDocument/2006/relationships/image" Target="media/image38.png"/><Relationship Id="rId70" Type="http://schemas.openxmlformats.org/officeDocument/2006/relationships/footer" Target="footer18.xml"/><Relationship Id="rId75" Type="http://schemas.openxmlformats.org/officeDocument/2006/relationships/footer" Target="footer21.xml"/><Relationship Id="rId83" Type="http://schemas.openxmlformats.org/officeDocument/2006/relationships/footer" Target="footer26.xml"/><Relationship Id="rId88" Type="http://schemas.openxmlformats.org/officeDocument/2006/relationships/image" Target="media/image50.png"/><Relationship Id="rId91" Type="http://schemas.openxmlformats.org/officeDocument/2006/relationships/footer" Target="footer30.xml"/><Relationship Id="rId96" Type="http://schemas.openxmlformats.org/officeDocument/2006/relationships/image" Target="media/image54.png"/><Relationship Id="rId111" Type="http://schemas.openxmlformats.org/officeDocument/2006/relationships/footer" Target="footer39.xml"/><Relationship Id="rId1" Type="http://schemas.openxmlformats.org/officeDocument/2006/relationships/numbering" Target="numbering.xml"/><Relationship Id="rId6" Type="http://schemas.openxmlformats.org/officeDocument/2006/relationships/header" Target="header1.xml"/><Relationship Id="rId15" Type="http://schemas.openxmlformats.org/officeDocument/2006/relationships/hyperlink" Target="consultantplus://offline/ref=A94C490BBCA4EC7C53C3D7D46DEB2B327CA9005DE7A34C2179B1045034A9F9BD70CF3472Q1I1N" TargetMode="External"/><Relationship Id="rId23" Type="http://schemas.openxmlformats.org/officeDocument/2006/relationships/image" Target="media/image13.emf"/><Relationship Id="rId28" Type="http://schemas.openxmlformats.org/officeDocument/2006/relationships/image" Target="media/image18.emf"/><Relationship Id="rId36" Type="http://schemas.openxmlformats.org/officeDocument/2006/relationships/footer" Target="footer2.xml"/><Relationship Id="rId49" Type="http://schemas.openxmlformats.org/officeDocument/2006/relationships/image" Target="media/image31.png"/><Relationship Id="rId57" Type="http://schemas.openxmlformats.org/officeDocument/2006/relationships/image" Target="media/image35.png"/><Relationship Id="rId106" Type="http://schemas.openxmlformats.org/officeDocument/2006/relationships/image" Target="media/image60.png"/><Relationship Id="rId114" Type="http://schemas.openxmlformats.org/officeDocument/2006/relationships/footer" Target="footer40.xml"/><Relationship Id="rId10" Type="http://schemas.openxmlformats.org/officeDocument/2006/relationships/image" Target="media/image2.emf"/><Relationship Id="rId31" Type="http://schemas.openxmlformats.org/officeDocument/2006/relationships/image" Target="media/image21.emf"/><Relationship Id="rId44" Type="http://schemas.openxmlformats.org/officeDocument/2006/relationships/image" Target="media/image29.png"/><Relationship Id="rId52" Type="http://schemas.openxmlformats.org/officeDocument/2006/relationships/footer" Target="footer10.xml"/><Relationship Id="rId60" Type="http://schemas.openxmlformats.org/officeDocument/2006/relationships/footer" Target="footer14.xml"/><Relationship Id="rId65" Type="http://schemas.openxmlformats.org/officeDocument/2006/relationships/footer" Target="footer16.xml"/><Relationship Id="rId73" Type="http://schemas.openxmlformats.org/officeDocument/2006/relationships/image" Target="media/image44.png"/><Relationship Id="rId78" Type="http://schemas.openxmlformats.org/officeDocument/2006/relationships/footer" Target="footer23.xml"/><Relationship Id="rId81" Type="http://schemas.openxmlformats.org/officeDocument/2006/relationships/footer" Target="footer25.xml"/><Relationship Id="rId86" Type="http://schemas.openxmlformats.org/officeDocument/2006/relationships/image" Target="media/image49.png"/><Relationship Id="rId94" Type="http://schemas.openxmlformats.org/officeDocument/2006/relationships/image" Target="media/image53.png"/><Relationship Id="rId99" Type="http://schemas.openxmlformats.org/officeDocument/2006/relationships/image" Target="media/image56.png"/><Relationship Id="rId101" Type="http://schemas.openxmlformats.org/officeDocument/2006/relationships/image" Target="media/image57.png"/><Relationship Id="rId4" Type="http://schemas.openxmlformats.org/officeDocument/2006/relationships/webSettings" Target="webSettings.xml"/><Relationship Id="rId9" Type="http://schemas.openxmlformats.org/officeDocument/2006/relationships/image" Target="media/image1.emf"/><Relationship Id="rId13" Type="http://schemas.openxmlformats.org/officeDocument/2006/relationships/image" Target="media/image5.emf"/><Relationship Id="rId18" Type="http://schemas.openxmlformats.org/officeDocument/2006/relationships/image" Target="media/image8.emf"/><Relationship Id="rId39" Type="http://schemas.openxmlformats.org/officeDocument/2006/relationships/image" Target="media/image26.png"/><Relationship Id="rId109" Type="http://schemas.openxmlformats.org/officeDocument/2006/relationships/footer" Target="footer38.xml"/><Relationship Id="rId34" Type="http://schemas.openxmlformats.org/officeDocument/2006/relationships/image" Target="media/image24.emf"/><Relationship Id="rId50" Type="http://schemas.openxmlformats.org/officeDocument/2006/relationships/footer" Target="footer9.xml"/><Relationship Id="rId55" Type="http://schemas.openxmlformats.org/officeDocument/2006/relationships/footer" Target="footer11.xml"/><Relationship Id="rId76" Type="http://schemas.openxmlformats.org/officeDocument/2006/relationships/footer" Target="footer22.xml"/><Relationship Id="rId97" Type="http://schemas.openxmlformats.org/officeDocument/2006/relationships/footer" Target="footer33.xml"/><Relationship Id="rId104" Type="http://schemas.openxmlformats.org/officeDocument/2006/relationships/footer" Target="footer36.xml"/><Relationship Id="rId7" Type="http://schemas.openxmlformats.org/officeDocument/2006/relationships/footer" Target="footer1.xml"/><Relationship Id="rId71" Type="http://schemas.openxmlformats.org/officeDocument/2006/relationships/footer" Target="footer19.xml"/><Relationship Id="rId92" Type="http://schemas.openxmlformats.org/officeDocument/2006/relationships/image" Target="media/image52.png"/><Relationship Id="rId2" Type="http://schemas.openxmlformats.org/officeDocument/2006/relationships/styles" Target="styles.xml"/><Relationship Id="rId29" Type="http://schemas.openxmlformats.org/officeDocument/2006/relationships/image" Target="media/image19.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160</Pages>
  <Words>26262</Words>
  <Characters>149694</Characters>
  <Application>Microsoft Office Word</Application>
  <DocSecurity>0</DocSecurity>
  <Lines>1247</Lines>
  <Paragraphs>351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175605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maksimovich</dc:creator>
  <cp:keywords/>
  <dc:description/>
  <cp:lastModifiedBy>maksimovich</cp:lastModifiedBy>
  <cp:revision>1</cp:revision>
  <dcterms:created xsi:type="dcterms:W3CDTF">2017-06-30T13:53:00Z</dcterms:created>
  <dcterms:modified xsi:type="dcterms:W3CDTF">2017-06-30T13:55:00Z</dcterms:modified>
</cp:coreProperties>
</file>