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FC0C47">
      <w:pPr>
        <w:tabs>
          <w:tab w:val="left" w:pos="6237"/>
        </w:tabs>
        <w:ind w:left="6237"/>
        <w:rPr>
          <w:rFonts w:ascii="Times New Roman" w:hAnsi="Times New Roman" w:cs="Times New Roman"/>
          <w:sz w:val="24"/>
          <w:szCs w:val="24"/>
        </w:rPr>
      </w:pPr>
      <w:bookmarkStart w:id="0" w:name="_GoBack"/>
      <w:bookmarkEnd w:id="0"/>
      <w:r w:rsidRPr="0004143F">
        <w:rPr>
          <w:rFonts w:ascii="Times New Roman" w:hAnsi="Times New Roman" w:cs="Times New Roman"/>
          <w:sz w:val="24"/>
          <w:szCs w:val="24"/>
        </w:rPr>
        <w:t>УТВЕРЖДЕНО:</w:t>
      </w:r>
    </w:p>
    <w:p w:rsidR="003A2F0D" w:rsidRPr="003A2F0D" w:rsidRDefault="0084251A"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375094">
        <w:rPr>
          <w:rFonts w:ascii="Times New Roman" w:eastAsia="Times New Roman" w:hAnsi="Times New Roman" w:cs="Times New Roman"/>
          <w:sz w:val="24"/>
          <w:szCs w:val="24"/>
          <w:lang w:eastAsia="ar-SA"/>
        </w:rPr>
        <w:t>121</w:t>
      </w:r>
      <w:r w:rsidR="00BA7074">
        <w:rPr>
          <w:rFonts w:ascii="Times New Roman" w:eastAsia="Times New Roman" w:hAnsi="Times New Roman" w:cs="Times New Roman"/>
          <w:sz w:val="24"/>
          <w:szCs w:val="24"/>
          <w:lang w:eastAsia="ar-SA"/>
        </w:rPr>
        <w:t xml:space="preserve"> </w:t>
      </w:r>
      <w:r w:rsidR="00EB6CDD" w:rsidRPr="00A80930">
        <w:rPr>
          <w:rFonts w:ascii="Times New Roman" w:eastAsia="Times New Roman" w:hAnsi="Times New Roman" w:cs="Times New Roman"/>
          <w:sz w:val="24"/>
          <w:szCs w:val="24"/>
          <w:lang w:eastAsia="ar-SA"/>
        </w:rPr>
        <w:t>-з</w:t>
      </w:r>
      <w:r w:rsidR="003A2F0D" w:rsidRPr="00A80930">
        <w:rPr>
          <w:rFonts w:ascii="Times New Roman" w:eastAsia="Times New Roman" w:hAnsi="Times New Roman" w:cs="Times New Roman"/>
          <w:sz w:val="24"/>
          <w:szCs w:val="24"/>
          <w:lang w:eastAsia="ar-SA"/>
        </w:rPr>
        <w:t xml:space="preserve"> от </w:t>
      </w:r>
      <w:r w:rsidR="00FC0C47">
        <w:rPr>
          <w:rFonts w:ascii="Times New Roman" w:eastAsia="Times New Roman" w:hAnsi="Times New Roman" w:cs="Times New Roman"/>
          <w:sz w:val="24"/>
          <w:szCs w:val="24"/>
          <w:lang w:eastAsia="ar-SA"/>
        </w:rPr>
        <w:t>1</w:t>
      </w:r>
      <w:r w:rsidR="00BA7074">
        <w:rPr>
          <w:rFonts w:ascii="Times New Roman" w:eastAsia="Times New Roman" w:hAnsi="Times New Roman" w:cs="Times New Roman"/>
          <w:sz w:val="24"/>
          <w:szCs w:val="24"/>
          <w:lang w:eastAsia="ar-SA"/>
        </w:rPr>
        <w:t>1</w:t>
      </w:r>
      <w:r w:rsidR="00F81539" w:rsidRPr="00A80930">
        <w:rPr>
          <w:rFonts w:ascii="Times New Roman" w:eastAsia="Times New Roman" w:hAnsi="Times New Roman" w:cs="Times New Roman"/>
          <w:sz w:val="24"/>
          <w:szCs w:val="24"/>
          <w:lang w:eastAsia="ar-SA"/>
        </w:rPr>
        <w:t>.</w:t>
      </w:r>
      <w:r w:rsidR="00C51A99" w:rsidRPr="00A80930">
        <w:rPr>
          <w:rFonts w:ascii="Times New Roman" w:eastAsia="Times New Roman" w:hAnsi="Times New Roman" w:cs="Times New Roman"/>
          <w:sz w:val="24"/>
          <w:szCs w:val="24"/>
          <w:lang w:eastAsia="ar-SA"/>
        </w:rPr>
        <w:t>0</w:t>
      </w:r>
      <w:r w:rsidR="00BA7074">
        <w:rPr>
          <w:rFonts w:ascii="Times New Roman" w:eastAsia="Times New Roman" w:hAnsi="Times New Roman" w:cs="Times New Roman"/>
          <w:sz w:val="24"/>
          <w:szCs w:val="24"/>
          <w:lang w:eastAsia="ar-SA"/>
        </w:rPr>
        <w:t>5</w:t>
      </w:r>
      <w:r w:rsidR="00E43611" w:rsidRPr="00A80930">
        <w:rPr>
          <w:rFonts w:ascii="Times New Roman" w:eastAsia="Times New Roman" w:hAnsi="Times New Roman" w:cs="Times New Roman"/>
          <w:sz w:val="24"/>
          <w:szCs w:val="24"/>
          <w:lang w:eastAsia="ar-SA"/>
        </w:rPr>
        <w:t>.</w:t>
      </w:r>
      <w:r w:rsidR="003A2F0D"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003A2F0D" w:rsidRPr="0043708A">
        <w:rPr>
          <w:rFonts w:ascii="Times New Roman" w:eastAsia="Times New Roman" w:hAnsi="Times New Roman" w:cs="Times New Roman"/>
          <w:sz w:val="24"/>
          <w:szCs w:val="24"/>
          <w:lang w:eastAsia="ar-SA"/>
        </w:rPr>
        <w:t xml:space="preserve"> </w:t>
      </w:r>
    </w:p>
    <w:p w:rsidR="003A2F0D" w:rsidRPr="003A2F0D" w:rsidRDefault="003A2F0D" w:rsidP="00FC0C47">
      <w:pPr>
        <w:tabs>
          <w:tab w:val="left" w:pos="6237"/>
        </w:tabs>
        <w:suppressAutoHyphens/>
        <w:spacing w:after="0" w:line="240" w:lineRule="auto"/>
        <w:ind w:left="6237"/>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782BEF">
        <w:rPr>
          <w:rFonts w:ascii="Times New Roman" w:eastAsia="Times New Roman" w:hAnsi="Times New Roman" w:cs="Times New Roman"/>
          <w:sz w:val="24"/>
          <w:szCs w:val="24"/>
          <w:lang w:eastAsia="ar-SA"/>
        </w:rPr>
      </w:r>
      <w:r w:rsidR="00782BEF">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DC3E03">
        <w:rPr>
          <w:rFonts w:ascii="Times New Roman" w:eastAsia="Times New Roman" w:hAnsi="Times New Roman" w:cs="Times New Roman"/>
          <w:sz w:val="24"/>
          <w:szCs w:val="24"/>
          <w:lang w:eastAsia="ar-SA"/>
        </w:rPr>
        <w:t>2</w:t>
      </w:r>
      <w:r w:rsidR="00A7206C">
        <w:rPr>
          <w:rFonts w:ascii="Times New Roman" w:eastAsia="Times New Roman" w:hAnsi="Times New Roman" w:cs="Times New Roman"/>
          <w:sz w:val="24"/>
          <w:szCs w:val="24"/>
          <w:lang w:eastAsia="ar-SA"/>
        </w:rPr>
        <w:t>, доб.528</w:t>
      </w:r>
      <w:r w:rsidRPr="00AD4F10">
        <w:rPr>
          <w:rFonts w:ascii="Times New Roman" w:eastAsia="Times New Roman" w:hAnsi="Times New Roman" w:cs="Times New Roman"/>
          <w:sz w:val="24"/>
          <w:szCs w:val="24"/>
          <w:lang w:eastAsia="ar-SA"/>
        </w:rPr>
        <w:t>; 8 (953) 753 06 95.</w:t>
      </w:r>
    </w:p>
    <w:p w:rsidR="00546AE9" w:rsidRPr="00F603E6" w:rsidRDefault="003A2F0D" w:rsidP="0068712A">
      <w:pPr>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8" w:history="1">
        <w:r w:rsidR="00BA7074" w:rsidRPr="00866692">
          <w:rPr>
            <w:rStyle w:val="af"/>
            <w:rFonts w:ascii="Times New Roman" w:eastAsia="Times New Roman" w:hAnsi="Times New Roman" w:cs="Times New Roman"/>
            <w:sz w:val="24"/>
            <w:szCs w:val="24"/>
            <w:lang w:val="en-US" w:eastAsia="ar-SA"/>
          </w:rPr>
          <w:t>palchikovskayavv</w:t>
        </w:r>
        <w:r w:rsidR="00BA7074" w:rsidRPr="00866692">
          <w:rPr>
            <w:rStyle w:val="af"/>
            <w:rFonts w:ascii="Times New Roman" w:eastAsia="Times New Roman" w:hAnsi="Times New Roman" w:cs="Times New Roman"/>
            <w:sz w:val="24"/>
            <w:szCs w:val="24"/>
            <w:lang w:eastAsia="ar-SA"/>
          </w:rPr>
          <w:t>@</w:t>
        </w:r>
        <w:r w:rsidR="00BA7074" w:rsidRPr="00866692">
          <w:rPr>
            <w:rStyle w:val="af"/>
            <w:rFonts w:ascii="Times New Roman" w:eastAsia="Times New Roman" w:hAnsi="Times New Roman" w:cs="Times New Roman"/>
            <w:sz w:val="24"/>
            <w:szCs w:val="24"/>
            <w:lang w:val="en-US" w:eastAsia="ar-SA"/>
          </w:rPr>
          <w:t>mures</w:t>
        </w:r>
        <w:r w:rsidR="00BA7074" w:rsidRPr="00866692">
          <w:rPr>
            <w:rStyle w:val="af"/>
            <w:rFonts w:ascii="Times New Roman" w:eastAsia="Times New Roman" w:hAnsi="Times New Roman" w:cs="Times New Roman"/>
            <w:sz w:val="24"/>
            <w:szCs w:val="24"/>
            <w:lang w:eastAsia="ar-SA"/>
          </w:rPr>
          <w:t>.</w:t>
        </w:r>
        <w:r w:rsidR="00BA7074" w:rsidRPr="00866692">
          <w:rPr>
            <w:rStyle w:val="af"/>
            <w:rFonts w:ascii="Times New Roman" w:eastAsia="Times New Roman" w:hAnsi="Times New Roman" w:cs="Times New Roman"/>
            <w:sz w:val="24"/>
            <w:szCs w:val="24"/>
            <w:lang w:val="en-US" w:eastAsia="ar-SA"/>
          </w:rPr>
          <w:t>ru</w:t>
        </w:r>
      </w:hyperlink>
    </w:p>
    <w:p w:rsidR="007956AE" w:rsidRPr="00F35795"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 (далее также - Продукция)</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BA7074" w:rsidRPr="00BA7074">
        <w:rPr>
          <w:rFonts w:ascii="Times New Roman" w:eastAsia="Times New Roman" w:hAnsi="Times New Roman" w:cs="Times New Roman"/>
          <w:snapToGrid w:val="0"/>
          <w:sz w:val="24"/>
          <w:szCs w:val="24"/>
          <w:lang w:eastAsia="ru-RU"/>
        </w:rPr>
        <w:t>12 000 тонн</w:t>
      </w:r>
      <w:r w:rsidR="002A6B76" w:rsidRPr="002A6B76">
        <w:rPr>
          <w:rFonts w:ascii="Times New Roman" w:eastAsia="Times New Roman" w:hAnsi="Times New Roman" w:cs="Times New Roman"/>
          <w:snapToGrid w:val="0"/>
          <w:sz w:val="24"/>
          <w:szCs w:val="24"/>
          <w:lang w:eastAsia="ru-RU"/>
        </w:rPr>
        <w:t>.</w:t>
      </w:r>
    </w:p>
    <w:p w:rsidR="006D1F9B" w:rsidRDefault="006D1F9B" w:rsidP="0068712A">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BA7074" w:rsidRPr="00BA7074">
        <w:rPr>
          <w:rFonts w:ascii="Times New Roman" w:hAnsi="Times New Roman" w:cs="Times New Roman"/>
          <w:sz w:val="24"/>
          <w:szCs w:val="24"/>
        </w:rPr>
        <w:t>с 10.06.2017г. по 30.06.2017г.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937CFD" w:rsidRPr="00937CFD">
        <w:rPr>
          <w:rFonts w:ascii="Times New Roman" w:hAnsi="Times New Roman" w:cs="Times New Roman"/>
          <w:sz w:val="24"/>
          <w:szCs w:val="24"/>
        </w:rPr>
        <w:t>.</w:t>
      </w:r>
    </w:p>
    <w:p w:rsidR="006D1F9B" w:rsidRPr="006D1F9B" w:rsidRDefault="006D1F9B" w:rsidP="0068712A">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xml:space="preserve">149 173 560 (Сто сорок девять миллионов сто семьдесят три тысячи пятьсот шестьдесят) рублей 00 копеек (12 431,13 руб/тн), в том числе НДС. </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xml:space="preserve">Цена Договора при транспортировке железнодорожным транспортом включает в себя: </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Под транспортными расходами при поставке Продукции на условиях ж/д станция назначения понимается:</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ставку услуг транспортного экспедитора, предусмотренную договором Поставщика;</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сборы и тарифы, уплачиваемые отправителем при отправлении груза в прямом железнодорожном сообщении;</w:t>
      </w:r>
    </w:p>
    <w:p w:rsidR="00BA7074" w:rsidRPr="00BA7074" w:rsidRDefault="00BA7074" w:rsidP="00BA7074">
      <w:pPr>
        <w:suppressAutoHyphens/>
        <w:spacing w:after="0" w:line="240" w:lineRule="auto"/>
        <w:ind w:firstLine="709"/>
        <w:jc w:val="both"/>
        <w:rPr>
          <w:rFonts w:ascii="Times New Roman" w:eastAsia="Calibri" w:hAnsi="Times New Roman" w:cs="Times New Roman"/>
          <w:bCs/>
          <w:sz w:val="24"/>
          <w:szCs w:val="24"/>
        </w:rPr>
      </w:pPr>
      <w:r w:rsidRPr="00BA7074">
        <w:rPr>
          <w:rFonts w:ascii="Times New Roman" w:eastAsia="Calibri" w:hAnsi="Times New Roman" w:cs="Times New Roman"/>
          <w:bCs/>
          <w:sz w:val="24"/>
          <w:szCs w:val="24"/>
        </w:rPr>
        <w:t>• расходы по наливу, подаче и уборке вагонов на станции отправления;</w:t>
      </w:r>
    </w:p>
    <w:p w:rsidR="00BA7074" w:rsidRDefault="00BA7074" w:rsidP="00BA7074">
      <w:pPr>
        <w:spacing w:after="0" w:line="240" w:lineRule="auto"/>
        <w:ind w:firstLine="709"/>
        <w:jc w:val="both"/>
        <w:rPr>
          <w:rFonts w:ascii="Times New Roman" w:eastAsia="Times New Roman" w:hAnsi="Times New Roman" w:cs="Times New Roman"/>
          <w:b/>
          <w:snapToGrid w:val="0"/>
          <w:sz w:val="24"/>
          <w:szCs w:val="24"/>
          <w:lang w:eastAsia="ru-RU"/>
        </w:rPr>
      </w:pPr>
      <w:r w:rsidRPr="00BA7074">
        <w:rPr>
          <w:rFonts w:ascii="Times New Roman" w:eastAsia="Calibri" w:hAnsi="Times New Roman" w:cs="Times New Roman"/>
          <w:bCs/>
          <w:sz w:val="24"/>
          <w:szCs w:val="24"/>
        </w:rPr>
        <w:t>• все транспортные и иные дополнительные расходы на станции отправления</w:t>
      </w:r>
      <w:r>
        <w:rPr>
          <w:rFonts w:ascii="Times New Roman" w:eastAsia="Times New Roman" w:hAnsi="Times New Roman" w:cs="Times New Roman"/>
          <w:b/>
          <w:snapToGrid w:val="0"/>
          <w:sz w:val="24"/>
          <w:szCs w:val="24"/>
          <w:lang w:eastAsia="ru-RU"/>
        </w:rPr>
        <w:t xml:space="preserve"> </w:t>
      </w:r>
    </w:p>
    <w:p w:rsidR="006D1F9B" w:rsidRPr="006D1F9B" w:rsidRDefault="006D1F9B" w:rsidP="00BA7074">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lastRenderedPageBreak/>
        <w:t xml:space="preserve">поставка осуществляется ж/д транспортом: </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ст. Комсомольск-Мурманский Октябрьской ж/д – 3 000 тонн,</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ст. Мурманск Октябрьской ж/д – 1 500 тонн,</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ст. Оленегорск Октябрьской ж/д – 500 тонн,</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ст. Ваенга Октябрьской ж/д – 4 000 тонн,</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ст. Никель-Мурманский Октябрьской ж/д – 1 000 тонн,</w:t>
      </w:r>
    </w:p>
    <w:p w:rsidR="00BA7074" w:rsidRPr="00BA7074" w:rsidRDefault="00BA7074" w:rsidP="00BA7074">
      <w:pPr>
        <w:suppressAutoHyphens/>
        <w:spacing w:after="0" w:line="240" w:lineRule="auto"/>
        <w:jc w:val="both"/>
        <w:rPr>
          <w:rFonts w:ascii="Times New Roman" w:eastAsia="Times New Roman" w:hAnsi="Times New Roman" w:cs="Times New Roman"/>
          <w:bCs/>
          <w:sz w:val="24"/>
          <w:szCs w:val="24"/>
          <w:lang w:eastAsia="ru-RU"/>
        </w:rPr>
      </w:pPr>
      <w:r w:rsidRPr="00BA7074">
        <w:rPr>
          <w:rFonts w:ascii="Times New Roman" w:eastAsia="Times New Roman" w:hAnsi="Times New Roman" w:cs="Times New Roman"/>
          <w:bCs/>
          <w:sz w:val="24"/>
          <w:szCs w:val="24"/>
          <w:lang w:eastAsia="ru-RU"/>
        </w:rPr>
        <w:t xml:space="preserve">ст. Кандалакша Октябрьской ж/д – 2 000 тонн. </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BA7074" w:rsidRPr="00BA7074">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срок 90 (девяносто) календарных дней с даты поставки Продукции</w:t>
      </w:r>
      <w:r w:rsidR="00711ED9" w:rsidRPr="00711ED9">
        <w:rPr>
          <w:rFonts w:ascii="Times New Roman" w:eastAsia="Times New Roman" w:hAnsi="Times New Roman" w:cs="Times New Roman"/>
          <w:snapToGrid w:val="0"/>
          <w:sz w:val="24"/>
          <w:szCs w:val="24"/>
          <w:lang w:eastAsia="ru-RU"/>
        </w:rPr>
        <w:t>.</w:t>
      </w:r>
    </w:p>
    <w:p w:rsidR="00711ED9"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711ED9" w:rsidRPr="00711ED9">
        <w:rPr>
          <w:rFonts w:ascii="Times New Roman" w:eastAsia="Times New Roman" w:hAnsi="Times New Roman" w:cs="Times New Roman"/>
          <w:sz w:val="24"/>
          <w:szCs w:val="24"/>
          <w:lang w:eastAsia="ru-RU"/>
        </w:rPr>
        <w:t>температура вспышки в открытом тигле не ниже 110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серы не более 3,5 %, вязкость условная при 100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градусы ВУ, не более 6,8, температура застывания, не выше 25</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p w:rsidR="006D1F9B"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6D1F9B" w:rsidRDefault="00BB6B22" w:rsidP="0068712A">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72"/>
        <w:tblW w:w="0" w:type="auto"/>
        <w:tblLook w:val="04A0" w:firstRow="1" w:lastRow="0" w:firstColumn="1" w:lastColumn="0" w:noHBand="0" w:noVBand="1"/>
      </w:tblPr>
      <w:tblGrid>
        <w:gridCol w:w="2376"/>
        <w:gridCol w:w="2410"/>
        <w:gridCol w:w="2552"/>
        <w:gridCol w:w="2551"/>
      </w:tblGrid>
      <w:tr w:rsidR="00DB0024" w:rsidRPr="00DB0024" w:rsidTr="00604AED">
        <w:tc>
          <w:tcPr>
            <w:tcW w:w="4786" w:type="dxa"/>
            <w:gridSpan w:val="2"/>
            <w:vAlign w:val="center"/>
          </w:tcPr>
          <w:p w:rsidR="00DB0024" w:rsidRPr="00DB0024" w:rsidRDefault="00DB0024" w:rsidP="00604AED">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DB0024" w:rsidRPr="00DB0024" w:rsidRDefault="00DB0024" w:rsidP="00604AED">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604AED">
        <w:tc>
          <w:tcPr>
            <w:tcW w:w="2376"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410"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604AED">
        <w:tc>
          <w:tcPr>
            <w:tcW w:w="2376"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410"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472513" w:rsidRPr="00237B79" w:rsidRDefault="00472513" w:rsidP="0068712A">
      <w:pPr>
        <w:spacing w:after="0"/>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3.1</w:t>
      </w:r>
      <w:r w:rsidR="00676AD5">
        <w:rPr>
          <w:rFonts w:ascii="Times New Roman" w:hAnsi="Times New Roman" w:cs="Times New Roman"/>
          <w:b/>
          <w:sz w:val="24"/>
          <w:szCs w:val="24"/>
          <w:lang w:eastAsia="ar-SA"/>
        </w:rPr>
        <w:t>0</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68712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3480" w:rsidRDefault="0096348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C3E03">
        <w:rPr>
          <w:rFonts w:ascii="Times New Roman" w:eastAsia="Times New Roman" w:hAnsi="Times New Roman" w:cs="Times New Roman"/>
          <w:sz w:val="24"/>
          <w:szCs w:val="24"/>
          <w:lang w:eastAsia="ru-RU"/>
        </w:rPr>
        <w:t>2</w:t>
      </w:r>
      <w:r w:rsidR="000F082D">
        <w:rPr>
          <w:rFonts w:ascii="Times New Roman" w:eastAsia="Times New Roman" w:hAnsi="Times New Roman" w:cs="Times New Roman"/>
          <w:sz w:val="24"/>
          <w:szCs w:val="24"/>
          <w:lang w:eastAsia="ru-RU"/>
        </w:rPr>
        <w:t>2</w:t>
      </w:r>
      <w:r w:rsidR="0019255A" w:rsidRPr="00DC3E03">
        <w:rPr>
          <w:rFonts w:ascii="Times New Roman" w:eastAsia="Times New Roman" w:hAnsi="Times New Roman" w:cs="Times New Roman"/>
          <w:sz w:val="24"/>
          <w:szCs w:val="24"/>
          <w:lang w:eastAsia="ru-RU"/>
        </w:rPr>
        <w:t>.0</w:t>
      </w:r>
      <w:r w:rsidR="000F082D">
        <w:rPr>
          <w:rFonts w:ascii="Times New Roman" w:eastAsia="Times New Roman" w:hAnsi="Times New Roman" w:cs="Times New Roman"/>
          <w:sz w:val="24"/>
          <w:szCs w:val="24"/>
          <w:lang w:eastAsia="ru-RU"/>
        </w:rPr>
        <w:t>5</w:t>
      </w:r>
      <w:r w:rsidR="0019255A" w:rsidRPr="00DC3E03">
        <w:rPr>
          <w:rFonts w:ascii="Times New Roman" w:eastAsia="Times New Roman" w:hAnsi="Times New Roman" w:cs="Times New Roman"/>
          <w:sz w:val="24"/>
          <w:szCs w:val="24"/>
          <w:lang w:eastAsia="ru-RU"/>
        </w:rPr>
        <w:t>.2017</w:t>
      </w:r>
      <w:r w:rsidR="001836A2" w:rsidRPr="00DC3E03">
        <w:rPr>
          <w:rFonts w:ascii="Times New Roman" w:eastAsia="Times New Roman" w:hAnsi="Times New Roman" w:cs="Times New Roman"/>
          <w:sz w:val="24"/>
          <w:szCs w:val="24"/>
          <w:lang w:eastAsia="ru-RU"/>
        </w:rPr>
        <w:t xml:space="preserve">г. в </w:t>
      </w:r>
      <w:r w:rsidR="00715327" w:rsidRPr="00E76108">
        <w:rPr>
          <w:rFonts w:ascii="Times New Roman" w:eastAsia="Times New Roman" w:hAnsi="Times New Roman" w:cs="Times New Roman"/>
          <w:sz w:val="24"/>
          <w:szCs w:val="24"/>
          <w:lang w:eastAsia="ru-RU"/>
        </w:rPr>
        <w:t>1</w:t>
      </w:r>
      <w:r w:rsidR="00676AD5" w:rsidRPr="00E76108">
        <w:rPr>
          <w:rFonts w:ascii="Times New Roman" w:eastAsia="Times New Roman" w:hAnsi="Times New Roman" w:cs="Times New Roman"/>
          <w:sz w:val="24"/>
          <w:szCs w:val="24"/>
          <w:lang w:eastAsia="ru-RU"/>
        </w:rPr>
        <w:t>1</w:t>
      </w:r>
      <w:r w:rsidR="00E76108" w:rsidRPr="00E76108">
        <w:rPr>
          <w:rFonts w:ascii="Times New Roman" w:eastAsia="Times New Roman" w:hAnsi="Times New Roman" w:cs="Times New Roman"/>
          <w:sz w:val="24"/>
          <w:szCs w:val="24"/>
          <w:lang w:eastAsia="ru-RU"/>
        </w:rPr>
        <w:t>:3</w:t>
      </w:r>
      <w:r w:rsidR="001836A2" w:rsidRPr="00E76108">
        <w:rPr>
          <w:rFonts w:ascii="Times New Roman" w:eastAsia="Times New Roman" w:hAnsi="Times New Roman" w:cs="Times New Roman"/>
          <w:sz w:val="24"/>
          <w:szCs w:val="24"/>
          <w:lang w:eastAsia="ru-RU"/>
        </w:rPr>
        <w:t>0</w:t>
      </w:r>
      <w:r w:rsidR="001836A2" w:rsidRPr="00E76108">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r w:rsidR="000F082D">
        <w:rPr>
          <w:rFonts w:ascii="Times New Roman" w:eastAsia="Calibri" w:hAnsi="Times New Roman" w:cs="Times New Roman"/>
          <w:bCs/>
          <w:sz w:val="24"/>
          <w:szCs w:val="24"/>
          <w:lang w:eastAsia="ar-SA"/>
        </w:rPr>
        <w:t xml:space="preserve">корп.1, </w:t>
      </w:r>
      <w:r w:rsidR="007519F2" w:rsidRPr="00C21F22">
        <w:rPr>
          <w:rFonts w:ascii="Times New Roman" w:eastAsia="Calibri" w:hAnsi="Times New Roman" w:cs="Times New Roman"/>
          <w:bCs/>
          <w:sz w:val="24"/>
          <w:szCs w:val="24"/>
          <w:lang w:eastAsia="ar-SA"/>
        </w:rPr>
        <w:t>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hyperlink r:id="rId9" w:history="1">
        <w:r w:rsidR="00BA7074">
          <w:rPr>
            <w:rStyle w:val="af"/>
            <w:rFonts w:ascii="Times New Roman" w:eastAsia="Times New Roman" w:hAnsi="Times New Roman" w:cs="Times New Roman"/>
            <w:sz w:val="24"/>
            <w:szCs w:val="24"/>
            <w:lang w:val="en-US" w:eastAsia="ar-SA"/>
          </w:rPr>
          <w:t>palchikovskayavv</w:t>
        </w:r>
        <w:r w:rsidR="00BA7074" w:rsidRPr="00F603E6">
          <w:rPr>
            <w:rStyle w:val="af"/>
            <w:rFonts w:ascii="Times New Roman" w:eastAsia="Times New Roman" w:hAnsi="Times New Roman" w:cs="Times New Roman"/>
            <w:sz w:val="24"/>
            <w:szCs w:val="24"/>
            <w:lang w:eastAsia="ar-SA"/>
          </w:rPr>
          <w:t>@</w:t>
        </w:r>
        <w:r w:rsidR="00BA7074" w:rsidRPr="00546AE9">
          <w:rPr>
            <w:rStyle w:val="af"/>
            <w:rFonts w:ascii="Times New Roman" w:eastAsia="Times New Roman" w:hAnsi="Times New Roman" w:cs="Times New Roman"/>
            <w:sz w:val="24"/>
            <w:szCs w:val="24"/>
            <w:lang w:val="en-US" w:eastAsia="ar-SA"/>
          </w:rPr>
          <w:t>mures</w:t>
        </w:r>
        <w:r w:rsidR="00BA7074" w:rsidRPr="00F603E6">
          <w:rPr>
            <w:rStyle w:val="af"/>
            <w:rFonts w:ascii="Times New Roman" w:eastAsia="Times New Roman" w:hAnsi="Times New Roman" w:cs="Times New Roman"/>
            <w:sz w:val="24"/>
            <w:szCs w:val="24"/>
            <w:lang w:eastAsia="ar-SA"/>
          </w:rPr>
          <w:t>.</w:t>
        </w:r>
        <w:r w:rsidR="00BA7074" w:rsidRPr="00546AE9">
          <w:rPr>
            <w:rStyle w:val="af"/>
            <w:rFonts w:ascii="Times New Roman" w:eastAsia="Times New Roman" w:hAnsi="Times New Roman" w:cs="Times New Roman"/>
            <w:sz w:val="24"/>
            <w:szCs w:val="24"/>
            <w:lang w:val="en-US" w:eastAsia="ar-SA"/>
          </w:rPr>
          <w:t>ru</w:t>
        </w:r>
      </w:hyperlink>
      <w:r w:rsidR="00546AE9">
        <w:rPr>
          <w:rFonts w:ascii="Times New Roman" w:eastAsia="Times New Roman" w:hAnsi="Times New Roman" w:cs="Times New Roman"/>
          <w:sz w:val="24"/>
          <w:szCs w:val="24"/>
          <w:lang w:eastAsia="ar-SA"/>
        </w:rPr>
        <w:t xml:space="preserve"> </w:t>
      </w:r>
      <w:r w:rsidRPr="00237B79">
        <w:rPr>
          <w:rFonts w:ascii="Times New Roman" w:eastAsia="Times New Roman" w:hAnsi="Times New Roman" w:cs="Times New Roman"/>
          <w:sz w:val="24"/>
          <w:szCs w:val="24"/>
          <w:lang w:eastAsia="ar-SA"/>
        </w:rPr>
        <w:t>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w:t>
      </w:r>
      <w:r w:rsidR="000F082D">
        <w:rPr>
          <w:rFonts w:ascii="Times New Roman" w:eastAsia="Times New Roman" w:hAnsi="Times New Roman" w:cs="Times New Roman"/>
          <w:b/>
          <w:sz w:val="24"/>
          <w:szCs w:val="24"/>
          <w:lang w:eastAsia="ar-SA"/>
        </w:rPr>
        <w:t>2</w:t>
      </w:r>
      <w:r w:rsidR="0019255A" w:rsidRPr="00DC3E03">
        <w:rPr>
          <w:rFonts w:ascii="Times New Roman" w:eastAsia="Times New Roman" w:hAnsi="Times New Roman" w:cs="Times New Roman"/>
          <w:b/>
          <w:sz w:val="24"/>
          <w:szCs w:val="24"/>
          <w:lang w:eastAsia="ar-SA"/>
        </w:rPr>
        <w:t>.0</w:t>
      </w:r>
      <w:r w:rsidR="000F082D">
        <w:rPr>
          <w:rFonts w:ascii="Times New Roman" w:eastAsia="Times New Roman" w:hAnsi="Times New Roman" w:cs="Times New Roman"/>
          <w:b/>
          <w:sz w:val="24"/>
          <w:szCs w:val="24"/>
          <w:lang w:eastAsia="ar-SA"/>
        </w:rPr>
        <w:t>5</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г.</w:t>
      </w:r>
      <w:r w:rsidRPr="00DC3E03">
        <w:rPr>
          <w:rFonts w:ascii="Times New Roman" w:eastAsia="Times New Roman" w:hAnsi="Times New Roman" w:cs="Times New Roman"/>
          <w:b/>
          <w:sz w:val="24"/>
          <w:szCs w:val="24"/>
          <w:lang w:eastAsia="ar-SA"/>
        </w:rPr>
        <w:t xml:space="preserve"> по </w:t>
      </w:r>
      <w:r w:rsidR="000F082D">
        <w:rPr>
          <w:rFonts w:ascii="Times New Roman" w:eastAsia="Times New Roman" w:hAnsi="Times New Roman" w:cs="Times New Roman"/>
          <w:b/>
          <w:sz w:val="24"/>
          <w:szCs w:val="24"/>
          <w:lang w:eastAsia="ar-SA"/>
        </w:rPr>
        <w:t>19</w:t>
      </w:r>
      <w:r w:rsidR="0019255A" w:rsidRPr="00DC3E03">
        <w:rPr>
          <w:rFonts w:ascii="Times New Roman" w:eastAsia="Times New Roman" w:hAnsi="Times New Roman" w:cs="Times New Roman"/>
          <w:b/>
          <w:sz w:val="24"/>
          <w:szCs w:val="24"/>
          <w:lang w:eastAsia="ar-SA"/>
        </w:rPr>
        <w:t>.0</w:t>
      </w:r>
      <w:r w:rsidR="000F082D">
        <w:rPr>
          <w:rFonts w:ascii="Times New Roman" w:eastAsia="Times New Roman" w:hAnsi="Times New Roman" w:cs="Times New Roman"/>
          <w:b/>
          <w:sz w:val="24"/>
          <w:szCs w:val="24"/>
          <w:lang w:eastAsia="ar-SA"/>
        </w:rPr>
        <w:t>5</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г.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w:t>
      </w:r>
      <w:r w:rsidR="00472513" w:rsidRPr="007C57C4">
        <w:rPr>
          <w:rFonts w:ascii="Times New Roman" w:eastAsia="Times New Roman" w:hAnsi="Times New Roman" w:cs="Times New Roman"/>
          <w:sz w:val="24"/>
          <w:szCs w:val="24"/>
          <w:lang w:eastAsia="ar-SA"/>
        </w:rPr>
        <w:lastRenderedPageBreak/>
        <w:t>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472513" w:rsidRDefault="00472513"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Pr>
          <w:rFonts w:ascii="Times New Roman" w:eastAsia="Times New Roman" w:hAnsi="Times New Roman" w:cs="Times New Roman"/>
          <w:b/>
          <w:sz w:val="24"/>
          <w:szCs w:val="24"/>
          <w:lang w:eastAsia="ar-SA"/>
        </w:rPr>
        <w:t>1</w:t>
      </w:r>
      <w:r w:rsidR="00901D2C">
        <w:rPr>
          <w:rFonts w:ascii="Times New Roman" w:eastAsia="Times New Roman" w:hAnsi="Times New Roman" w:cs="Times New Roman"/>
          <w:b/>
          <w:sz w:val="24"/>
          <w:szCs w:val="24"/>
          <w:lang w:eastAsia="ar-SA"/>
        </w:rPr>
        <w:t>2</w:t>
      </w:r>
      <w:r w:rsidRPr="0048220C">
        <w:rPr>
          <w:rFonts w:ascii="Times New Roman" w:eastAsia="Times New Roman" w:hAnsi="Times New Roman" w:cs="Times New Roman"/>
          <w:b/>
          <w:sz w:val="24"/>
          <w:szCs w:val="24"/>
          <w:lang w:eastAsia="ar-SA"/>
        </w:rPr>
        <w:t>.0</w:t>
      </w:r>
      <w:r w:rsidR="00901D2C">
        <w:rPr>
          <w:rFonts w:ascii="Times New Roman" w:eastAsia="Times New Roman" w:hAnsi="Times New Roman" w:cs="Times New Roman"/>
          <w:b/>
          <w:sz w:val="24"/>
          <w:szCs w:val="24"/>
          <w:lang w:eastAsia="ar-SA"/>
        </w:rPr>
        <w:t>5</w:t>
      </w:r>
      <w:r w:rsidRPr="0048220C">
        <w:rPr>
          <w:rFonts w:ascii="Times New Roman" w:eastAsia="Times New Roman" w:hAnsi="Times New Roman" w:cs="Times New Roman"/>
          <w:b/>
          <w:sz w:val="24"/>
          <w:szCs w:val="24"/>
          <w:lang w:eastAsia="ar-SA"/>
        </w:rPr>
        <w:t>.2017г.</w:t>
      </w:r>
      <w:r w:rsidR="00901D2C">
        <w:rPr>
          <w:rFonts w:ascii="Times New Roman" w:eastAsia="Times New Roman" w:hAnsi="Times New Roman" w:cs="Times New Roman"/>
          <w:b/>
          <w:sz w:val="24"/>
          <w:szCs w:val="24"/>
          <w:lang w:eastAsia="ar-SA"/>
        </w:rPr>
        <w:t xml:space="preserve"> по 16:42 (МСК) 19</w:t>
      </w:r>
      <w:r w:rsidRPr="0048220C">
        <w:rPr>
          <w:rFonts w:ascii="Times New Roman" w:eastAsia="Times New Roman" w:hAnsi="Times New Roman" w:cs="Times New Roman"/>
          <w:b/>
          <w:sz w:val="24"/>
          <w:szCs w:val="24"/>
          <w:lang w:eastAsia="ar-SA"/>
        </w:rPr>
        <w:t>.0</w:t>
      </w:r>
      <w:r w:rsidR="00901D2C">
        <w:rPr>
          <w:rFonts w:ascii="Times New Roman" w:eastAsia="Times New Roman" w:hAnsi="Times New Roman" w:cs="Times New Roman"/>
          <w:b/>
          <w:sz w:val="24"/>
          <w:szCs w:val="24"/>
          <w:lang w:eastAsia="ar-SA"/>
        </w:rPr>
        <w:t>5</w:t>
      </w:r>
      <w:r w:rsidRPr="0048220C">
        <w:rPr>
          <w:rFonts w:ascii="Times New Roman" w:eastAsia="Times New Roman" w:hAnsi="Times New Roman" w:cs="Times New Roman"/>
          <w:b/>
          <w:sz w:val="24"/>
          <w:szCs w:val="24"/>
          <w:lang w:eastAsia="ar-SA"/>
        </w:rPr>
        <w:t>.2017г.</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10" w:history="1">
        <w:r w:rsidR="00BA7074">
          <w:rPr>
            <w:rStyle w:val="af"/>
            <w:rFonts w:ascii="Times New Roman" w:eastAsia="Times New Roman" w:hAnsi="Times New Roman" w:cs="Times New Roman"/>
            <w:sz w:val="24"/>
            <w:szCs w:val="24"/>
            <w:lang w:val="en-US" w:eastAsia="ar-SA"/>
          </w:rPr>
          <w:t>palchikovskayavv</w:t>
        </w:r>
        <w:r w:rsidR="00BA7074" w:rsidRPr="00F603E6">
          <w:rPr>
            <w:rStyle w:val="af"/>
            <w:rFonts w:ascii="Times New Roman" w:eastAsia="Times New Roman" w:hAnsi="Times New Roman" w:cs="Times New Roman"/>
            <w:sz w:val="24"/>
            <w:szCs w:val="24"/>
            <w:lang w:eastAsia="ar-SA"/>
          </w:rPr>
          <w:t>@</w:t>
        </w:r>
        <w:r w:rsidR="00BA7074" w:rsidRPr="00546AE9">
          <w:rPr>
            <w:rStyle w:val="af"/>
            <w:rFonts w:ascii="Times New Roman" w:eastAsia="Times New Roman" w:hAnsi="Times New Roman" w:cs="Times New Roman"/>
            <w:sz w:val="24"/>
            <w:szCs w:val="24"/>
            <w:lang w:val="en-US" w:eastAsia="ar-SA"/>
          </w:rPr>
          <w:t>mures</w:t>
        </w:r>
        <w:r w:rsidR="00BA7074" w:rsidRPr="00F603E6">
          <w:rPr>
            <w:rStyle w:val="af"/>
            <w:rFonts w:ascii="Times New Roman" w:eastAsia="Times New Roman" w:hAnsi="Times New Roman" w:cs="Times New Roman"/>
            <w:sz w:val="24"/>
            <w:szCs w:val="24"/>
            <w:lang w:eastAsia="ar-SA"/>
          </w:rPr>
          <w:t>.</w:t>
        </w:r>
        <w:r w:rsidR="00BA7074" w:rsidRPr="00546AE9">
          <w:rPr>
            <w:rStyle w:val="af"/>
            <w:rFonts w:ascii="Times New Roman" w:eastAsia="Times New Roman" w:hAnsi="Times New Roman" w:cs="Times New Roman"/>
            <w:sz w:val="24"/>
            <w:szCs w:val="24"/>
            <w:lang w:val="en-US" w:eastAsia="ar-SA"/>
          </w:rPr>
          <w:t>ru</w:t>
        </w:r>
      </w:hyperlink>
      <w:r w:rsidR="00546AE9">
        <w:rPr>
          <w:rFonts w:ascii="Times New Roman" w:eastAsia="Times New Roman" w:hAnsi="Times New Roman" w:cs="Times New Roman"/>
          <w:sz w:val="24"/>
          <w:szCs w:val="24"/>
          <w:lang w:eastAsia="ar-SA"/>
        </w:rPr>
        <w:t xml:space="preserve"> </w:t>
      </w:r>
      <w:r w:rsidRPr="00DC3E03">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EC2869" w:rsidRP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и время начала/окончания приема запросов о разъяснении положений Документации от Участников закупки:</w:t>
      </w:r>
      <w:r w:rsidRPr="00EC2869">
        <w:rPr>
          <w:rFonts w:ascii="Times New Roman" w:eastAsia="Times New Roman" w:hAnsi="Times New Roman" w:cs="Times New Roman"/>
          <w:sz w:val="24"/>
          <w:szCs w:val="24"/>
          <w:lang w:eastAsia="ar-SA"/>
        </w:rPr>
        <w:t xml:space="preserve"> с 08:30 (МСК) 1</w:t>
      </w:r>
      <w:r w:rsidR="00901D2C">
        <w:rPr>
          <w:rFonts w:ascii="Times New Roman" w:eastAsia="Times New Roman" w:hAnsi="Times New Roman" w:cs="Times New Roman"/>
          <w:sz w:val="24"/>
          <w:szCs w:val="24"/>
          <w:lang w:eastAsia="ar-SA"/>
        </w:rPr>
        <w:t>2</w:t>
      </w:r>
      <w:r w:rsidRPr="00EC2869">
        <w:rPr>
          <w:rFonts w:ascii="Times New Roman" w:eastAsia="Times New Roman" w:hAnsi="Times New Roman" w:cs="Times New Roman"/>
          <w:sz w:val="24"/>
          <w:szCs w:val="24"/>
          <w:lang w:eastAsia="ar-SA"/>
        </w:rPr>
        <w:t>.0</w:t>
      </w:r>
      <w:r w:rsidR="00901D2C">
        <w:rPr>
          <w:rFonts w:ascii="Times New Roman" w:eastAsia="Times New Roman" w:hAnsi="Times New Roman" w:cs="Times New Roman"/>
          <w:sz w:val="24"/>
          <w:szCs w:val="24"/>
          <w:lang w:eastAsia="ar-SA"/>
        </w:rPr>
        <w:t>5</w:t>
      </w:r>
      <w:r w:rsidRPr="00EC2869">
        <w:rPr>
          <w:rFonts w:ascii="Times New Roman" w:eastAsia="Times New Roman" w:hAnsi="Times New Roman" w:cs="Times New Roman"/>
          <w:sz w:val="24"/>
          <w:szCs w:val="24"/>
          <w:lang w:eastAsia="ar-SA"/>
        </w:rPr>
        <w:t>.2017г. по 16:42 (МСК) 1</w:t>
      </w:r>
      <w:r w:rsidR="00901D2C">
        <w:rPr>
          <w:rFonts w:ascii="Times New Roman" w:eastAsia="Times New Roman" w:hAnsi="Times New Roman" w:cs="Times New Roman"/>
          <w:sz w:val="24"/>
          <w:szCs w:val="24"/>
          <w:lang w:eastAsia="ar-SA"/>
        </w:rPr>
        <w:t>7</w:t>
      </w:r>
      <w:r w:rsidRPr="00EC2869">
        <w:rPr>
          <w:rFonts w:ascii="Times New Roman" w:eastAsia="Times New Roman" w:hAnsi="Times New Roman" w:cs="Times New Roman"/>
          <w:sz w:val="24"/>
          <w:szCs w:val="24"/>
          <w:lang w:eastAsia="ar-SA"/>
        </w:rPr>
        <w:t>.0</w:t>
      </w:r>
      <w:r w:rsidR="00901D2C">
        <w:rPr>
          <w:rFonts w:ascii="Times New Roman" w:eastAsia="Times New Roman" w:hAnsi="Times New Roman" w:cs="Times New Roman"/>
          <w:sz w:val="24"/>
          <w:szCs w:val="24"/>
          <w:lang w:eastAsia="ar-SA"/>
        </w:rPr>
        <w:t>5</w:t>
      </w:r>
      <w:r w:rsidRPr="00EC2869">
        <w:rPr>
          <w:rFonts w:ascii="Times New Roman" w:eastAsia="Times New Roman" w:hAnsi="Times New Roman" w:cs="Times New Roman"/>
          <w:sz w:val="24"/>
          <w:szCs w:val="24"/>
          <w:lang w:eastAsia="ar-SA"/>
        </w:rPr>
        <w:t>.2017г.</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начала/окончания срока предоставления Участникам закупки разъяснений положений Документации:</w:t>
      </w:r>
      <w:r w:rsidRPr="00EC2869">
        <w:rPr>
          <w:rFonts w:ascii="Times New Roman" w:eastAsia="Times New Roman" w:hAnsi="Times New Roman" w:cs="Times New Roman"/>
          <w:sz w:val="24"/>
          <w:szCs w:val="24"/>
          <w:lang w:eastAsia="ar-SA"/>
        </w:rPr>
        <w:t xml:space="preserve"> с 1</w:t>
      </w:r>
      <w:r w:rsidR="00901D2C">
        <w:rPr>
          <w:rFonts w:ascii="Times New Roman" w:eastAsia="Times New Roman" w:hAnsi="Times New Roman" w:cs="Times New Roman"/>
          <w:sz w:val="24"/>
          <w:szCs w:val="24"/>
          <w:lang w:eastAsia="ar-SA"/>
        </w:rPr>
        <w:t>2</w:t>
      </w:r>
      <w:r w:rsidRPr="00EC2869">
        <w:rPr>
          <w:rFonts w:ascii="Times New Roman" w:eastAsia="Times New Roman" w:hAnsi="Times New Roman" w:cs="Times New Roman"/>
          <w:sz w:val="24"/>
          <w:szCs w:val="24"/>
          <w:lang w:eastAsia="ar-SA"/>
        </w:rPr>
        <w:t>.0</w:t>
      </w:r>
      <w:r w:rsidR="00901D2C">
        <w:rPr>
          <w:rFonts w:ascii="Times New Roman" w:eastAsia="Times New Roman" w:hAnsi="Times New Roman" w:cs="Times New Roman"/>
          <w:sz w:val="24"/>
          <w:szCs w:val="24"/>
          <w:lang w:eastAsia="ar-SA"/>
        </w:rPr>
        <w:t>5</w:t>
      </w:r>
      <w:r w:rsidRPr="00EC2869">
        <w:rPr>
          <w:rFonts w:ascii="Times New Roman" w:eastAsia="Times New Roman" w:hAnsi="Times New Roman" w:cs="Times New Roman"/>
          <w:sz w:val="24"/>
          <w:szCs w:val="24"/>
          <w:lang w:eastAsia="ar-SA"/>
        </w:rPr>
        <w:t xml:space="preserve">.2017г. по </w:t>
      </w:r>
      <w:r w:rsidR="00901D2C">
        <w:rPr>
          <w:rFonts w:ascii="Times New Roman" w:eastAsia="Times New Roman" w:hAnsi="Times New Roman" w:cs="Times New Roman"/>
          <w:sz w:val="24"/>
          <w:szCs w:val="24"/>
          <w:lang w:eastAsia="ar-SA"/>
        </w:rPr>
        <w:t>18</w:t>
      </w:r>
      <w:r w:rsidRPr="00EC2869">
        <w:rPr>
          <w:rFonts w:ascii="Times New Roman" w:eastAsia="Times New Roman" w:hAnsi="Times New Roman" w:cs="Times New Roman"/>
          <w:sz w:val="24"/>
          <w:szCs w:val="24"/>
          <w:lang w:eastAsia="ar-SA"/>
        </w:rPr>
        <w:t>.0</w:t>
      </w:r>
      <w:r w:rsidR="00901D2C">
        <w:rPr>
          <w:rFonts w:ascii="Times New Roman" w:eastAsia="Times New Roman" w:hAnsi="Times New Roman" w:cs="Times New Roman"/>
          <w:sz w:val="24"/>
          <w:szCs w:val="24"/>
          <w:lang w:eastAsia="ar-SA"/>
        </w:rPr>
        <w:t>5</w:t>
      </w:r>
      <w:r w:rsidRPr="00EC2869">
        <w:rPr>
          <w:rFonts w:ascii="Times New Roman" w:eastAsia="Times New Roman" w:hAnsi="Times New Roman" w:cs="Times New Roman"/>
          <w:sz w:val="24"/>
          <w:szCs w:val="24"/>
          <w:lang w:eastAsia="ar-SA"/>
        </w:rPr>
        <w:t>.2017</w:t>
      </w:r>
      <w:r w:rsidR="00901D2C">
        <w:rPr>
          <w:rFonts w:ascii="Times New Roman" w:eastAsia="Times New Roman" w:hAnsi="Times New Roman" w:cs="Times New Roman"/>
          <w:sz w:val="24"/>
          <w:szCs w:val="24"/>
          <w:lang w:eastAsia="ar-SA"/>
        </w:rPr>
        <w:t>г</w:t>
      </w:r>
      <w:r w:rsidRPr="00EC2869">
        <w:rPr>
          <w:rFonts w:ascii="Times New Roman" w:eastAsia="Times New Roman" w:hAnsi="Times New Roman" w:cs="Times New Roman"/>
          <w:sz w:val="24"/>
          <w:szCs w:val="24"/>
          <w:lang w:eastAsia="ar-SA"/>
        </w:rPr>
        <w:t>.</w:t>
      </w:r>
    </w:p>
    <w:p w:rsidR="00EC2869" w:rsidRPr="00C21F22"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F80501" w:rsidRPr="002D09CE" w:rsidRDefault="00F80501"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7A7526">
          <w:rPr>
            <w:noProof/>
            <w:webHidden/>
          </w:rPr>
          <w:t>2</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7A7526">
          <w:rPr>
            <w:noProof/>
            <w:webHidden/>
          </w:rPr>
          <w:t>5</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7A7526">
          <w:rPr>
            <w:noProof/>
            <w:webHidden/>
          </w:rPr>
          <w:t>6</w:t>
        </w:r>
        <w:r w:rsidR="003806F2">
          <w:rPr>
            <w:noProof/>
            <w:webHidden/>
          </w:rPr>
          <w:fldChar w:fldCharType="end"/>
        </w:r>
      </w:hyperlink>
    </w:p>
    <w:p w:rsidR="003806F2" w:rsidRDefault="00782BEF">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7A7526">
          <w:rPr>
            <w:noProof/>
            <w:webHidden/>
          </w:rPr>
          <w:t>7</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7A7526">
          <w:rPr>
            <w:noProof/>
            <w:webHidden/>
          </w:rPr>
          <w:t>8</w:t>
        </w:r>
        <w:r w:rsidR="003806F2">
          <w:rPr>
            <w:noProof/>
            <w:webHidden/>
          </w:rPr>
          <w:fldChar w:fldCharType="end"/>
        </w:r>
      </w:hyperlink>
    </w:p>
    <w:p w:rsidR="003806F2" w:rsidRDefault="00782BEF">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7A7526">
          <w:rPr>
            <w:noProof/>
            <w:webHidden/>
          </w:rPr>
          <w:t>12</w:t>
        </w:r>
        <w:r w:rsidR="003806F2">
          <w:rPr>
            <w:noProof/>
            <w:webHidden/>
          </w:rPr>
          <w:fldChar w:fldCharType="end"/>
        </w:r>
      </w:hyperlink>
    </w:p>
    <w:p w:rsidR="003806F2" w:rsidRDefault="00782BEF">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7A7526">
          <w:rPr>
            <w:noProof/>
            <w:webHidden/>
          </w:rPr>
          <w:t>21</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7A7526">
          <w:rPr>
            <w:noProof/>
            <w:webHidden/>
          </w:rPr>
          <w:t>23</w:t>
        </w:r>
        <w:r w:rsidR="003806F2">
          <w:rPr>
            <w:noProof/>
            <w:webHidden/>
          </w:rPr>
          <w:fldChar w:fldCharType="end"/>
        </w:r>
      </w:hyperlink>
    </w:p>
    <w:p w:rsidR="003806F2" w:rsidRDefault="00782BE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7A7526">
          <w:rPr>
            <w:noProof/>
            <w:webHidden/>
          </w:rPr>
          <w:t>25</w:t>
        </w:r>
        <w:r w:rsidR="003806F2">
          <w:rPr>
            <w:noProof/>
            <w:webHidden/>
          </w:rPr>
          <w:fldChar w:fldCharType="end"/>
        </w:r>
      </w:hyperlink>
    </w:p>
    <w:p w:rsidR="003806F2" w:rsidRDefault="00782BE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7A7526">
          <w:rPr>
            <w:noProof/>
            <w:webHidden/>
          </w:rPr>
          <w:t>27</w:t>
        </w:r>
        <w:r w:rsidR="003806F2">
          <w:rPr>
            <w:noProof/>
            <w:webHidden/>
          </w:rPr>
          <w:fldChar w:fldCharType="end"/>
        </w:r>
      </w:hyperlink>
    </w:p>
    <w:p w:rsidR="003806F2" w:rsidRDefault="00782BE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7A7526">
          <w:rPr>
            <w:noProof/>
            <w:webHidden/>
          </w:rPr>
          <w:t>28</w:t>
        </w:r>
        <w:r w:rsidR="003806F2">
          <w:rPr>
            <w:noProof/>
            <w:webHidden/>
          </w:rPr>
          <w:fldChar w:fldCharType="end"/>
        </w:r>
      </w:hyperlink>
    </w:p>
    <w:p w:rsidR="003806F2" w:rsidRDefault="00782BE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7A7526">
          <w:rPr>
            <w:noProof/>
            <w:webHidden/>
          </w:rPr>
          <w:t>30</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7A7526">
          <w:rPr>
            <w:noProof/>
            <w:webHidden/>
          </w:rPr>
          <w:t>35</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7A7526">
          <w:rPr>
            <w:noProof/>
            <w:webHidden/>
          </w:rPr>
          <w:t>37</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7A7526">
          <w:rPr>
            <w:noProof/>
            <w:webHidden/>
          </w:rPr>
          <w:t>38</w:t>
        </w:r>
        <w:r w:rsidR="003806F2">
          <w:rPr>
            <w:noProof/>
            <w:webHidden/>
          </w:rPr>
          <w:fldChar w:fldCharType="end"/>
        </w:r>
      </w:hyperlink>
    </w:p>
    <w:p w:rsidR="003806F2" w:rsidRDefault="00782BEF">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7A7526">
          <w:rPr>
            <w:noProof/>
            <w:webHidden/>
          </w:rPr>
          <w:t>57</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472513" w:rsidRPr="00937EF0" w:rsidRDefault="00472513" w:rsidP="00472513">
      <w:pPr>
        <w:numPr>
          <w:ilvl w:val="2"/>
          <w:numId w:val="25"/>
        </w:numPr>
        <w:tabs>
          <w:tab w:val="clear" w:pos="720"/>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а) изменение финансовых, инвестиционных, производственных и иных программ, оказавших влияние на потребность в данной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изменение потребности в </w:t>
      </w:r>
      <w:r>
        <w:rPr>
          <w:rFonts w:ascii="Times New Roman" w:eastAsia="Times New Roman" w:hAnsi="Times New Roman" w:cs="Times New Roman"/>
          <w:sz w:val="24"/>
          <w:szCs w:val="24"/>
          <w:lang w:eastAsia="ar-SA"/>
        </w:rPr>
        <w:t>товаре</w:t>
      </w:r>
      <w:r w:rsidRPr="00937EF0">
        <w:rPr>
          <w:rFonts w:ascii="Times New Roman" w:eastAsia="Times New Roman" w:hAnsi="Times New Roman" w:cs="Times New Roman"/>
          <w:sz w:val="24"/>
          <w:szCs w:val="24"/>
          <w:lang w:eastAsia="ar-SA"/>
        </w:rPr>
        <w:t xml:space="preserve">, в том числе изменение характеристик </w:t>
      </w:r>
      <w:r>
        <w:rPr>
          <w:rFonts w:ascii="Times New Roman" w:eastAsia="Times New Roman" w:hAnsi="Times New Roman" w:cs="Times New Roman"/>
          <w:sz w:val="24"/>
          <w:szCs w:val="24"/>
          <w:lang w:eastAsia="ar-SA"/>
        </w:rPr>
        <w:t>Товара</w:t>
      </w:r>
      <w:r w:rsidRPr="00937EF0">
        <w:rPr>
          <w:rFonts w:ascii="Times New Roman" w:eastAsia="Times New Roman" w:hAnsi="Times New Roman" w:cs="Times New Roman"/>
          <w:sz w:val="24"/>
          <w:szCs w:val="24"/>
          <w:lang w:eastAsia="ar-SA"/>
        </w:rPr>
        <w:t>, при наличии утверждения таких изменений руководителем Заказчика;</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в) при возникновении обстоятельств непреодолимой силы, подтвержденных соответствующим документом и влияющих на целесообразность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г) необходимость исполнения предписаний контролирующих органов и / или вступившего в законную силу судебного решения;</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д) изменение законодательства РФ, влияющее на возможность и/или целесообразность проведения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е) существенные ошибки, допущенные при подготовке извещения и / или Документации о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w:t>
      </w:r>
      <w:r w:rsidRPr="003A2F0D">
        <w:rPr>
          <w:rFonts w:ascii="Times New Roman" w:eastAsia="Calibri" w:hAnsi="Times New Roman" w:cs="Times New Roman"/>
          <w:sz w:val="24"/>
          <w:szCs w:val="24"/>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472513" w:rsidRDefault="00472513"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4700BF" w:rsidRDefault="00472513"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w:t>
      </w:r>
      <w:r w:rsidRPr="00E2579D">
        <w:rPr>
          <w:rFonts w:ascii="Times New Roman" w:eastAsia="Times New Roman" w:hAnsi="Times New Roman" w:cs="Times New Roman"/>
          <w:sz w:val="24"/>
          <w:szCs w:val="24"/>
          <w:lang w:eastAsia="ar-SA"/>
        </w:rPr>
        <w:lastRenderedPageBreak/>
        <w:t>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rsidR="00472513"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Pr>
          <w:rFonts w:ascii="Times New Roman" w:eastAsia="Calibri" w:hAnsi="Times New Roman" w:cs="Times New Roman"/>
          <w:sz w:val="24"/>
          <w:szCs w:val="24"/>
          <w:lang w:eastAsia="ar-SA"/>
        </w:rPr>
        <w:t xml:space="preserve">, </w:t>
      </w:r>
      <w:r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5E3C0F"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5E3C0F"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384CF4">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 xml:space="preserve">6 (Шесть месяцев)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384CF4"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lastRenderedPageBreak/>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384CF4">
      <w:pPr>
        <w:spacing w:after="0" w:line="240" w:lineRule="auto"/>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bookmarkStart w:id="21" w:name="_Toc47492912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bookmarkEnd w:id="21"/>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22" w:name="_Toc386463996"/>
      <w:bookmarkStart w:id="23" w:name="_Toc403634872"/>
      <w:bookmarkStart w:id="24" w:name="_Toc403725256"/>
      <w:bookmarkStart w:id="25" w:name="_Toc403725327"/>
      <w:bookmarkStart w:id="2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7" w:name="_Toc429667789"/>
      <w:bookmarkStart w:id="28" w:name="_Toc440288203"/>
      <w:bookmarkStart w:id="29" w:name="_Toc454439801"/>
      <w:bookmarkStart w:id="30" w:name="_Toc460939596"/>
      <w:bookmarkStart w:id="31" w:name="_Toc474929121"/>
      <w:r w:rsidRPr="003A2F0D">
        <w:rPr>
          <w:rFonts w:ascii="Times New Roman" w:eastAsia="Times New Roman" w:hAnsi="Times New Roman" w:cs="Arial"/>
          <w:b/>
          <w:sz w:val="24"/>
          <w:szCs w:val="24"/>
          <w:lang w:eastAsia="ar-SA"/>
        </w:rPr>
        <w:lastRenderedPageBreak/>
        <w:t>4.2. Разъяснение положений Документации</w:t>
      </w:r>
      <w:bookmarkEnd w:id="22"/>
      <w:bookmarkEnd w:id="23"/>
      <w:bookmarkEnd w:id="24"/>
      <w:bookmarkEnd w:id="25"/>
      <w:bookmarkEnd w:id="26"/>
      <w:bookmarkEnd w:id="27"/>
      <w:bookmarkEnd w:id="28"/>
      <w:bookmarkEnd w:id="29"/>
      <w:bookmarkEnd w:id="30"/>
      <w:bookmarkEnd w:id="31"/>
    </w:p>
    <w:p w:rsidR="00D709DE" w:rsidRDefault="00C75ADF" w:rsidP="00BE59C5">
      <w:pPr>
        <w:pStyle w:val="afffa"/>
        <w:tabs>
          <w:tab w:val="left" w:pos="0"/>
          <w:tab w:val="left" w:pos="567"/>
        </w:tabs>
        <w:spacing w:after="0" w:line="240" w:lineRule="auto"/>
        <w:ind w:left="0" w:firstLine="426"/>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2" w:name="_Toc386463997"/>
      <w:bookmarkStart w:id="33" w:name="_Toc403634873"/>
      <w:bookmarkStart w:id="34" w:name="_Toc403725257"/>
      <w:bookmarkStart w:id="35" w:name="_Toc403725328"/>
      <w:bookmarkStart w:id="36" w:name="_Toc409595055"/>
      <w:bookmarkStart w:id="37" w:name="_Toc440288204"/>
      <w:bookmarkStart w:id="38" w:name="_Toc454439802"/>
      <w:bookmarkStart w:id="39" w:name="_Toc460939597"/>
      <w:bookmarkStart w:id="40" w:name="_Toc474929122"/>
      <w:r w:rsidRPr="003A2F0D">
        <w:rPr>
          <w:rFonts w:ascii="Times New Roman" w:eastAsia="Times New Roman" w:hAnsi="Times New Roman" w:cs="Arial"/>
          <w:b/>
          <w:sz w:val="24"/>
          <w:szCs w:val="24"/>
          <w:lang w:eastAsia="ar-SA"/>
        </w:rPr>
        <w:t>Внесение изменений в Документацию</w:t>
      </w:r>
      <w:bookmarkEnd w:id="32"/>
      <w:bookmarkEnd w:id="33"/>
      <w:bookmarkEnd w:id="34"/>
      <w:bookmarkEnd w:id="35"/>
      <w:bookmarkEnd w:id="36"/>
      <w:bookmarkEnd w:id="37"/>
      <w:r w:rsidR="001D7F04">
        <w:rPr>
          <w:rFonts w:ascii="Times New Roman" w:eastAsia="Times New Roman" w:hAnsi="Times New Roman" w:cs="Arial"/>
          <w:b/>
          <w:sz w:val="24"/>
          <w:szCs w:val="24"/>
          <w:lang w:eastAsia="ar-SA"/>
        </w:rPr>
        <w:t>.</w:t>
      </w:r>
      <w:bookmarkEnd w:id="38"/>
      <w:bookmarkEnd w:id="39"/>
      <w:bookmarkEnd w:id="4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1" w:name="_Toc386463998"/>
      <w:bookmarkStart w:id="42" w:name="_Toc403634874"/>
      <w:bookmarkStart w:id="43" w:name="_Toc403725258"/>
      <w:bookmarkStart w:id="44" w:name="_Toc403725329"/>
      <w:bookmarkStart w:id="45" w:name="_Toc409595056"/>
      <w:bookmarkStart w:id="46" w:name="_Toc440288205"/>
      <w:bookmarkStart w:id="47" w:name="_Toc454439803"/>
      <w:bookmarkStart w:id="48" w:name="_Toc460939598"/>
      <w:bookmarkStart w:id="4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1"/>
      <w:bookmarkEnd w:id="42"/>
      <w:bookmarkEnd w:id="43"/>
      <w:bookmarkEnd w:id="44"/>
      <w:bookmarkEnd w:id="45"/>
      <w:bookmarkEnd w:id="46"/>
      <w:bookmarkEnd w:id="47"/>
      <w:bookmarkEnd w:id="48"/>
      <w:bookmarkEnd w:id="4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xml:space="preserve">),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w:t>
      </w:r>
      <w:r w:rsidRPr="003A2F0D">
        <w:rPr>
          <w:rFonts w:ascii="Times New Roman" w:eastAsia="Times New Roman" w:hAnsi="Times New Roman" w:cs="Times New Roman"/>
          <w:sz w:val="24"/>
          <w:szCs w:val="24"/>
          <w:lang w:eastAsia="ar-SA"/>
        </w:rPr>
        <w:lastRenderedPageBreak/>
        <w:t>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3999"/>
      <w:bookmarkStart w:id="51" w:name="_Toc403634875"/>
      <w:bookmarkStart w:id="52" w:name="_Toc403725259"/>
      <w:bookmarkStart w:id="53" w:name="_Toc403725330"/>
      <w:bookmarkStart w:id="54" w:name="_Toc409595057"/>
      <w:bookmarkStart w:id="55" w:name="_Toc440288206"/>
      <w:bookmarkStart w:id="56" w:name="_Toc454439804"/>
      <w:bookmarkStart w:id="57" w:name="_Toc460939599"/>
      <w:bookmarkStart w:id="5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0"/>
      <w:bookmarkStart w:id="60" w:name="_Toc403634876"/>
      <w:bookmarkStart w:id="61" w:name="_Toc403725260"/>
      <w:bookmarkStart w:id="62" w:name="_Toc403725331"/>
      <w:bookmarkStart w:id="63" w:name="_Toc409595058"/>
      <w:bookmarkStart w:id="64" w:name="_Toc440288207"/>
      <w:bookmarkStart w:id="65" w:name="_Toc454439805"/>
      <w:bookmarkStart w:id="66" w:name="_Toc460939600"/>
      <w:bookmarkStart w:id="6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9"/>
      <w:bookmarkEnd w:id="60"/>
      <w:bookmarkEnd w:id="61"/>
      <w:bookmarkEnd w:id="62"/>
      <w:bookmarkEnd w:id="63"/>
      <w:bookmarkEnd w:id="64"/>
      <w:bookmarkEnd w:id="65"/>
      <w:bookmarkEnd w:id="66"/>
      <w:bookmarkEnd w:id="6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8" w:name="_Toc386464001"/>
      <w:bookmarkStart w:id="69" w:name="_Toc403634877"/>
      <w:bookmarkStart w:id="70" w:name="_Toc403725261"/>
      <w:bookmarkStart w:id="71" w:name="_Toc403725332"/>
      <w:bookmarkStart w:id="72" w:name="_Toc409595059"/>
      <w:bookmarkStart w:id="73" w:name="_Toc440288208"/>
      <w:r>
        <w:rPr>
          <w:rFonts w:ascii="Times New Roman" w:eastAsia="Times New Roman" w:hAnsi="Times New Roman" w:cs="Arial"/>
          <w:b/>
          <w:sz w:val="24"/>
          <w:szCs w:val="24"/>
          <w:lang w:eastAsia="ar-SA"/>
        </w:rPr>
        <w:t xml:space="preserve">   </w:t>
      </w:r>
      <w:bookmarkStart w:id="74" w:name="_Toc454439806"/>
      <w:bookmarkStart w:id="75" w:name="_Toc460939601"/>
      <w:bookmarkStart w:id="76" w:name="_Toc474929126"/>
      <w:r w:rsidR="003A2F0D" w:rsidRPr="00E1315F">
        <w:rPr>
          <w:rFonts w:ascii="Times New Roman" w:eastAsia="Times New Roman" w:hAnsi="Times New Roman" w:cs="Arial"/>
          <w:b/>
          <w:sz w:val="24"/>
          <w:szCs w:val="24"/>
          <w:lang w:eastAsia="ar-SA"/>
        </w:rPr>
        <w:t>Сведения о цене Договора</w:t>
      </w:r>
      <w:bookmarkEnd w:id="68"/>
      <w:r w:rsidR="003A2F0D" w:rsidRPr="00E1315F">
        <w:rPr>
          <w:rFonts w:ascii="Times New Roman" w:eastAsia="Times New Roman" w:hAnsi="Times New Roman" w:cs="Arial"/>
          <w:b/>
          <w:sz w:val="24"/>
          <w:szCs w:val="24"/>
          <w:lang w:eastAsia="ar-SA"/>
        </w:rPr>
        <w:t>.</w:t>
      </w:r>
      <w:bookmarkEnd w:id="69"/>
      <w:bookmarkEnd w:id="70"/>
      <w:bookmarkEnd w:id="71"/>
      <w:bookmarkEnd w:id="72"/>
      <w:bookmarkEnd w:id="73"/>
      <w:bookmarkEnd w:id="74"/>
      <w:bookmarkEnd w:id="75"/>
      <w:bookmarkEnd w:id="76"/>
      <w:r w:rsidR="003A2F0D" w:rsidRPr="00E1315F">
        <w:rPr>
          <w:rFonts w:ascii="Times New Roman" w:eastAsia="Times New Roman" w:hAnsi="Times New Roman" w:cs="Arial"/>
          <w:b/>
          <w:sz w:val="24"/>
          <w:szCs w:val="24"/>
          <w:lang w:eastAsia="ar-SA"/>
        </w:rPr>
        <w:t xml:space="preserve"> </w:t>
      </w:r>
    </w:p>
    <w:p w:rsidR="00830B18" w:rsidRPr="00830B18" w:rsidRDefault="00E1315F" w:rsidP="007A7526">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начальная (максимальная) цена договора составляет </w:t>
      </w:r>
      <w:r w:rsidR="007A7526" w:rsidRPr="007A7526">
        <w:rPr>
          <w:rFonts w:ascii="Times New Roman" w:eastAsia="Times New Roman" w:hAnsi="Times New Roman" w:cs="Times New Roman"/>
          <w:bCs/>
          <w:sz w:val="24"/>
          <w:szCs w:val="24"/>
          <w:lang w:eastAsia="ar-SA"/>
        </w:rPr>
        <w:t>149 173 560 (Сто сорок девять миллионов сто семьдесят три тысячи пятьсот шестьдесят) рублей 00 копеек (12 431,13 руб/тн), в том числе НДС.</w:t>
      </w:r>
      <w:r w:rsidR="00830B18" w:rsidRPr="00830B18">
        <w:rPr>
          <w:rFonts w:ascii="Times New Roman" w:eastAsia="Times New Roman" w:hAnsi="Times New Roman" w:cs="Times New Roman"/>
          <w:bCs/>
          <w:sz w:val="24"/>
          <w:szCs w:val="24"/>
          <w:lang w:eastAsia="ar-SA"/>
        </w:rPr>
        <w:t xml:space="preserve"> </w:t>
      </w:r>
    </w:p>
    <w:p w:rsidR="003A2F0D" w:rsidRPr="007E0141" w:rsidRDefault="007E0141" w:rsidP="00830B18">
      <w:pPr>
        <w:suppressAutoHyphens/>
        <w:spacing w:after="0" w:line="240" w:lineRule="auto"/>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7E0141">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bookmarkStart w:id="77" w:name="_Toc386464002"/>
      <w:r w:rsidRPr="007A7526">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lastRenderedPageBreak/>
        <w:t>•</w:t>
      </w:r>
      <w:r w:rsidRPr="007A7526">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7A7526"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E0141" w:rsidRPr="007A7526" w:rsidRDefault="007A7526" w:rsidP="007A7526">
      <w:pPr>
        <w:spacing w:after="0" w:line="240" w:lineRule="auto"/>
        <w:ind w:firstLine="567"/>
        <w:jc w:val="both"/>
        <w:rPr>
          <w:rFonts w:ascii="Times New Roman" w:eastAsia="Times New Roman" w:hAnsi="Times New Roman" w:cs="Times New Roman"/>
          <w:sz w:val="24"/>
          <w:szCs w:val="24"/>
          <w:lang w:eastAsia="ar-SA"/>
        </w:rPr>
      </w:pPr>
      <w:r w:rsidRPr="007A7526">
        <w:rPr>
          <w:rFonts w:ascii="Times New Roman" w:eastAsia="Times New Roman" w:hAnsi="Times New Roman" w:cs="Times New Roman"/>
          <w:sz w:val="24"/>
          <w:szCs w:val="24"/>
          <w:lang w:eastAsia="ar-SA"/>
        </w:rPr>
        <w:t>•</w:t>
      </w:r>
      <w:r w:rsidRPr="007A7526">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7E0141">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r w:rsidRPr="003A2F0D">
        <w:rPr>
          <w:rFonts w:ascii="Times New Roman" w:eastAsia="Times New Roman" w:hAnsi="Times New Roman" w:cs="Times New Roman"/>
          <w:b/>
          <w:sz w:val="24"/>
          <w:szCs w:val="24"/>
          <w:lang w:eastAsia="ar-SA"/>
        </w:rPr>
        <w:t>4.8. Порядок предоставления заявок</w:t>
      </w:r>
      <w:bookmarkEnd w:id="77"/>
      <w:bookmarkEnd w:id="78"/>
      <w:bookmarkEnd w:id="79"/>
      <w:bookmarkEnd w:id="80"/>
      <w:bookmarkEnd w:id="81"/>
      <w:bookmarkEnd w:id="82"/>
      <w:bookmarkEnd w:id="83"/>
      <w:bookmarkEnd w:id="84"/>
      <w:bookmarkEnd w:id="85"/>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МСК) </w:t>
      </w:r>
      <w:r w:rsidR="00830B18">
        <w:rPr>
          <w:rFonts w:ascii="Times New Roman" w:eastAsia="Calibri" w:hAnsi="Times New Roman" w:cs="Times New Roman"/>
          <w:b/>
          <w:sz w:val="24"/>
          <w:szCs w:val="24"/>
          <w:lang w:eastAsia="ar-SA"/>
        </w:rPr>
        <w:t>1</w:t>
      </w:r>
      <w:r w:rsidR="007A7526">
        <w:rPr>
          <w:rFonts w:ascii="Times New Roman" w:eastAsia="Calibri" w:hAnsi="Times New Roman" w:cs="Times New Roman"/>
          <w:b/>
          <w:sz w:val="24"/>
          <w:szCs w:val="24"/>
          <w:lang w:eastAsia="ar-SA"/>
        </w:rPr>
        <w:t>2</w:t>
      </w:r>
      <w:r w:rsidR="0019255A" w:rsidRPr="00DC3E03">
        <w:rPr>
          <w:rFonts w:ascii="Times New Roman" w:eastAsia="Calibri" w:hAnsi="Times New Roman" w:cs="Times New Roman"/>
          <w:b/>
          <w:sz w:val="24"/>
          <w:szCs w:val="24"/>
          <w:lang w:eastAsia="ar-SA"/>
        </w:rPr>
        <w:t>.0</w:t>
      </w:r>
      <w:r w:rsidR="007A7526">
        <w:rPr>
          <w:rFonts w:ascii="Times New Roman" w:eastAsia="Calibri" w:hAnsi="Times New Roman" w:cs="Times New Roman"/>
          <w:b/>
          <w:sz w:val="24"/>
          <w:szCs w:val="24"/>
          <w:lang w:eastAsia="ar-SA"/>
        </w:rPr>
        <w:t>5</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007A7526">
        <w:rPr>
          <w:rFonts w:ascii="Times New Roman" w:eastAsia="Calibri" w:hAnsi="Times New Roman" w:cs="Times New Roman"/>
          <w:b/>
          <w:sz w:val="24"/>
          <w:szCs w:val="24"/>
          <w:lang w:eastAsia="ar-SA"/>
        </w:rPr>
        <w:t>г.</w:t>
      </w:r>
      <w:r w:rsidR="00635EA0" w:rsidRPr="00DC3E03">
        <w:rPr>
          <w:rFonts w:ascii="Times New Roman" w:eastAsia="Calibri" w:hAnsi="Times New Roman" w:cs="Times New Roman"/>
          <w:b/>
          <w:sz w:val="24"/>
          <w:szCs w:val="24"/>
          <w:lang w:eastAsia="ar-SA"/>
        </w:rPr>
        <w:t xml:space="preserve"> по </w:t>
      </w:r>
      <w:r w:rsidR="00026547" w:rsidRPr="00DC3E03">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6</w:t>
      </w:r>
      <w:r w:rsidR="00635EA0" w:rsidRPr="00DC3E03">
        <w:rPr>
          <w:rFonts w:ascii="Times New Roman" w:eastAsia="Calibri" w:hAnsi="Times New Roman" w:cs="Times New Roman"/>
          <w:b/>
          <w:sz w:val="24"/>
          <w:szCs w:val="24"/>
          <w:lang w:eastAsia="ar-SA"/>
        </w:rPr>
        <w:t>:</w:t>
      </w:r>
      <w:r w:rsidR="00026547" w:rsidRPr="00DC3E03">
        <w:rPr>
          <w:rFonts w:ascii="Times New Roman" w:eastAsia="Calibri" w:hAnsi="Times New Roman" w:cs="Times New Roman"/>
          <w:b/>
          <w:sz w:val="24"/>
          <w:szCs w:val="24"/>
          <w:lang w:eastAsia="ar-SA"/>
        </w:rPr>
        <w:t>42</w:t>
      </w:r>
      <w:r w:rsidR="00635EA0" w:rsidRPr="00DC3E03">
        <w:rPr>
          <w:rFonts w:ascii="Times New Roman" w:eastAsia="Calibri" w:hAnsi="Times New Roman" w:cs="Times New Roman"/>
          <w:b/>
          <w:sz w:val="24"/>
          <w:szCs w:val="24"/>
          <w:lang w:eastAsia="ar-SA"/>
        </w:rPr>
        <w:t xml:space="preserve"> (МСК) </w:t>
      </w:r>
      <w:r w:rsidR="007A7526">
        <w:rPr>
          <w:rFonts w:ascii="Times New Roman" w:eastAsia="Calibri" w:hAnsi="Times New Roman" w:cs="Times New Roman"/>
          <w:b/>
          <w:sz w:val="24"/>
          <w:szCs w:val="24"/>
          <w:lang w:eastAsia="ar-SA"/>
        </w:rPr>
        <w:t>19</w:t>
      </w:r>
      <w:r w:rsidR="00162E88">
        <w:rPr>
          <w:rFonts w:ascii="Times New Roman" w:eastAsia="Calibri" w:hAnsi="Times New Roman" w:cs="Times New Roman"/>
          <w:b/>
          <w:sz w:val="24"/>
          <w:szCs w:val="24"/>
          <w:lang w:eastAsia="ar-SA"/>
        </w:rPr>
        <w:t>.0</w:t>
      </w:r>
      <w:r w:rsidR="007A7526">
        <w:rPr>
          <w:rFonts w:ascii="Times New Roman" w:eastAsia="Calibri" w:hAnsi="Times New Roman" w:cs="Times New Roman"/>
          <w:b/>
          <w:sz w:val="24"/>
          <w:szCs w:val="24"/>
          <w:lang w:eastAsia="ar-SA"/>
        </w:rPr>
        <w:t>5</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г</w:t>
      </w:r>
      <w:r w:rsidR="007A7526">
        <w:rPr>
          <w:rFonts w:ascii="Times New Roman" w:eastAsia="Calibri" w:hAnsi="Times New Roman" w:cs="Times New Roman"/>
          <w:b/>
          <w:sz w:val="24"/>
          <w:szCs w:val="24"/>
          <w:lang w:eastAsia="ar-SA"/>
        </w:rPr>
        <w:t>.</w:t>
      </w:r>
      <w:r w:rsidRPr="00BA5334">
        <w:rPr>
          <w:rFonts w:ascii="Times New Roman" w:eastAsia="Calibri" w:hAnsi="Times New Roman" w:cs="Times New Roman"/>
          <w:b/>
          <w:sz w:val="24"/>
          <w:szCs w:val="24"/>
          <w:lang w:eastAsia="ar-SA"/>
        </w:rPr>
        <w:t xml:space="preserve">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п.п.</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4.4.</w:t>
      </w:r>
      <w:r w:rsidR="002076ED">
        <w:rPr>
          <w:rFonts w:ascii="Times New Roman" w:eastAsia="Times New Roman" w:hAnsi="Times New Roman" w:cs="Times New Roman"/>
          <w:sz w:val="24"/>
          <w:szCs w:val="24"/>
          <w:lang w:eastAsia="ar-SA"/>
        </w:rPr>
        <w:t>5</w:t>
      </w:r>
      <w:r w:rsidRPr="005415B0">
        <w:rPr>
          <w:rFonts w:ascii="Times New Roman" w:eastAsia="Times New Roman" w:hAnsi="Times New Roman" w:cs="Times New Roman"/>
          <w:sz w:val="24"/>
          <w:szCs w:val="24"/>
          <w:lang w:eastAsia="ar-SA"/>
        </w:rPr>
        <w:t xml:space="preserve">.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6" w:name="_Toc386464003"/>
      <w:bookmarkStart w:id="87" w:name="_Toc403634879"/>
      <w:bookmarkStart w:id="88" w:name="_Toc403725263"/>
      <w:bookmarkStart w:id="89" w:name="_Toc403725334"/>
      <w:bookmarkStart w:id="90" w:name="_Toc409595061"/>
      <w:bookmarkStart w:id="91" w:name="_Toc440288210"/>
      <w:bookmarkStart w:id="92" w:name="_Toc454439808"/>
      <w:bookmarkStart w:id="93" w:name="_Toc460939603"/>
      <w:bookmarkStart w:id="94" w:name="_Toc474929128"/>
      <w:r w:rsidRPr="003A2F0D">
        <w:rPr>
          <w:rFonts w:ascii="Times New Roman" w:eastAsia="Times New Roman" w:hAnsi="Times New Roman" w:cs="Times New Roman"/>
          <w:b/>
          <w:bCs/>
          <w:iCs/>
          <w:sz w:val="24"/>
          <w:szCs w:val="24"/>
          <w:lang w:eastAsia="ar-SA"/>
        </w:rPr>
        <w:t xml:space="preserve">4.9. </w:t>
      </w:r>
      <w:bookmarkEnd w:id="86"/>
      <w:bookmarkEnd w:id="87"/>
      <w:bookmarkEnd w:id="88"/>
      <w:bookmarkEnd w:id="89"/>
      <w:bookmarkEnd w:id="90"/>
      <w:bookmarkEnd w:id="91"/>
      <w:r w:rsidR="001D7F04" w:rsidRPr="001D7F04">
        <w:rPr>
          <w:rFonts w:ascii="Times New Roman" w:eastAsia="Times New Roman" w:hAnsi="Times New Roman" w:cs="Times New Roman"/>
          <w:b/>
          <w:bCs/>
          <w:iCs/>
          <w:sz w:val="24"/>
          <w:szCs w:val="24"/>
          <w:lang w:eastAsia="ar-SA"/>
        </w:rPr>
        <w:t>Изменение и отзыв заявок</w:t>
      </w:r>
      <w:bookmarkEnd w:id="92"/>
      <w:bookmarkEnd w:id="93"/>
      <w:bookmarkEnd w:id="9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5" w:name="_Toc386464004"/>
      <w:bookmarkStart w:id="96" w:name="_Toc403634880"/>
      <w:bookmarkStart w:id="97" w:name="_Toc403725264"/>
      <w:bookmarkStart w:id="98" w:name="_Toc403725335"/>
      <w:bookmarkStart w:id="99" w:name="_Toc409595062"/>
      <w:bookmarkStart w:id="100" w:name="_Toc440288211"/>
      <w:bookmarkStart w:id="101" w:name="_Toc454439809"/>
      <w:bookmarkStart w:id="102" w:name="_Toc460939604"/>
      <w:bookmarkStart w:id="10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bookmarkEnd w:id="10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10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5" w:name="_Toc386464005"/>
      <w:bookmarkStart w:id="106" w:name="_Toc403634881"/>
      <w:bookmarkStart w:id="107" w:name="_Toc403725265"/>
      <w:bookmarkStart w:id="108" w:name="_Toc403725336"/>
      <w:bookmarkStart w:id="109" w:name="_Toc409595063"/>
      <w:bookmarkStart w:id="110" w:name="_Toc440288212"/>
      <w:bookmarkStart w:id="111" w:name="_Toc454439810"/>
      <w:bookmarkStart w:id="112" w:name="_Toc460939605"/>
      <w:bookmarkStart w:id="113" w:name="_Toc47492913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105"/>
      <w:bookmarkEnd w:id="106"/>
      <w:bookmarkEnd w:id="107"/>
      <w:bookmarkEnd w:id="108"/>
      <w:bookmarkEnd w:id="109"/>
      <w:bookmarkEnd w:id="110"/>
      <w:bookmarkEnd w:id="111"/>
      <w:bookmarkEnd w:id="112"/>
      <w:bookmarkEnd w:id="11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4" w:name="_Toc386464006"/>
      <w:bookmarkStart w:id="11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16" w:name="_Toc403725266"/>
      <w:bookmarkStart w:id="117" w:name="_Toc403725337"/>
      <w:bookmarkStart w:id="118" w:name="_Toc409595064"/>
      <w:bookmarkStart w:id="119" w:name="_Toc440288213"/>
      <w:bookmarkStart w:id="120" w:name="_Toc454439811"/>
      <w:bookmarkStart w:id="121" w:name="_Toc460939606"/>
      <w:bookmarkStart w:id="122"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14"/>
      <w:bookmarkEnd w:id="115"/>
      <w:bookmarkEnd w:id="116"/>
      <w:bookmarkEnd w:id="117"/>
      <w:bookmarkEnd w:id="118"/>
      <w:bookmarkEnd w:id="119"/>
      <w:bookmarkEnd w:id="120"/>
      <w:bookmarkEnd w:id="121"/>
      <w:bookmarkEnd w:id="122"/>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w:t>
            </w:r>
            <w:r w:rsidRPr="007E0141">
              <w:rPr>
                <w:rFonts w:ascii="Times New Roman" w:eastAsia="Times New Roman" w:hAnsi="Times New Roman" w:cs="Times New Roman"/>
                <w:sz w:val="24"/>
                <w:szCs w:val="24"/>
              </w:rPr>
              <w:lastRenderedPageBreak/>
              <w:t>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384CF4">
      <w:pPr>
        <w:tabs>
          <w:tab w:val="left" w:pos="851"/>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w:t>
      </w:r>
      <w:r w:rsidRPr="00384CF4">
        <w:rPr>
          <w:rFonts w:ascii="Times New Roman" w:eastAsia="Times New Roman" w:hAnsi="Times New Roman" w:cs="Times New Roman"/>
          <w:bCs/>
          <w:sz w:val="24"/>
          <w:szCs w:val="24"/>
          <w:lang w:eastAsia="ar-SA"/>
        </w:rPr>
        <w:lastRenderedPageBreak/>
        <w:t>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84CF4" w:rsidRPr="00384CF4" w:rsidRDefault="00384CF4" w:rsidP="00384CF4">
      <w:pPr>
        <w:suppressAutoHyphens/>
        <w:spacing w:after="0" w:line="240" w:lineRule="auto"/>
        <w:ind w:firstLine="426"/>
        <w:jc w:val="both"/>
        <w:rPr>
          <w:rFonts w:ascii="Times New Roman" w:eastAsia="Times New Roman" w:hAnsi="Times New Roman" w:cs="Times New Roman"/>
          <w:sz w:val="24"/>
          <w:szCs w:val="24"/>
          <w:lang w:eastAsia="ar-SA"/>
        </w:rPr>
      </w:pPr>
      <w:bookmarkStart w:id="123" w:name="_Toc386464007"/>
      <w:bookmarkStart w:id="124" w:name="_Toc403634883"/>
      <w:bookmarkStart w:id="125" w:name="_Toc403725267"/>
      <w:bookmarkStart w:id="126" w:name="_Toc403725338"/>
      <w:bookmarkStart w:id="127"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384CF4">
      <w:pPr>
        <w:suppressAutoHyphens/>
        <w:spacing w:after="0" w:line="240" w:lineRule="auto"/>
        <w:ind w:firstLine="426"/>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384CF4">
      <w:pPr>
        <w:spacing w:after="0" w:line="240" w:lineRule="auto"/>
        <w:ind w:firstLine="425"/>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w:t>
      </w:r>
      <w:r w:rsidRPr="00384CF4">
        <w:rPr>
          <w:rFonts w:ascii="Times New Roman" w:eastAsia="Times New Roman" w:hAnsi="Times New Roman" w:cs="Times New Roman"/>
          <w:sz w:val="24"/>
          <w:szCs w:val="24"/>
          <w:lang w:eastAsia="ar-SA"/>
        </w:rPr>
        <w:lastRenderedPageBreak/>
        <w:t xml:space="preserve">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 xml:space="preserve">4.12.3. </w:t>
      </w:r>
      <w:r w:rsidR="00384CF4" w:rsidRPr="00384CF4">
        <w:rPr>
          <w:rFonts w:ascii="Times New Roman" w:eastAsia="Times New Roman" w:hAnsi="Times New Roman" w:cs="Times New Roman"/>
          <w:b/>
          <w:sz w:val="24"/>
          <w:szCs w:val="24"/>
          <w:lang w:eastAsia="ar-SA"/>
        </w:rPr>
        <w:t>В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Данное положение применяется по каждому лоту.</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28" w:name="_Toc440288214"/>
      <w:bookmarkStart w:id="129" w:name="_Toc454439812"/>
      <w:bookmarkStart w:id="130" w:name="_Toc460939607"/>
      <w:bookmarkStart w:id="131"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23"/>
      <w:bookmarkEnd w:id="124"/>
      <w:bookmarkEnd w:id="125"/>
      <w:bookmarkEnd w:id="126"/>
      <w:bookmarkEnd w:id="127"/>
      <w:bookmarkEnd w:id="128"/>
      <w:bookmarkEnd w:id="129"/>
      <w:bookmarkEnd w:id="130"/>
      <w:bookmarkEnd w:id="131"/>
    </w:p>
    <w:p w:rsidR="00384CF4" w:rsidRPr="00384CF4" w:rsidRDefault="007927D3" w:rsidP="005A6EEB">
      <w:pPr>
        <w:tabs>
          <w:tab w:val="left" w:pos="0"/>
        </w:tabs>
        <w:suppressAutoHyphens/>
        <w:spacing w:after="0" w:line="240" w:lineRule="auto"/>
        <w:ind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sidR="005A6EEB">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4.12.4.,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запроса предложений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 </w:t>
      </w:r>
    </w:p>
    <w:p w:rsid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обязанный заключить Договор, 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w:t>
      </w:r>
      <w:r w:rsidRPr="00384CF4">
        <w:rPr>
          <w:rFonts w:ascii="Times New Roman" w:eastAsia="Times New Roman" w:hAnsi="Times New Roman" w:cs="Times New Roman"/>
          <w:sz w:val="24"/>
          <w:szCs w:val="24"/>
          <w:lang w:eastAsia="ar-SA"/>
        </w:rPr>
        <w:lastRenderedPageBreak/>
        <w:t>Участник запроса предложений признается Заказчиком уклонившимся от заключения Договора.</w:t>
      </w:r>
    </w:p>
    <w:p w:rsidR="00B46681" w:rsidRPr="00384CF4" w:rsidRDefault="00B46681"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 июля 2011 года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ения о таком Участнике запроса предложений</w:t>
      </w:r>
      <w:r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2" w:name="_Toc386464008"/>
      <w:bookmarkStart w:id="133" w:name="_Toc403634884"/>
      <w:bookmarkStart w:id="134" w:name="_Toc403725268"/>
      <w:bookmarkStart w:id="135" w:name="_Toc403725339"/>
      <w:bookmarkStart w:id="136" w:name="_Toc409595066"/>
      <w:bookmarkStart w:id="137" w:name="_Toc440288215"/>
      <w:bookmarkStart w:id="138" w:name="_Toc454439813"/>
      <w:bookmarkStart w:id="139" w:name="_Toc460939608"/>
      <w:bookmarkStart w:id="14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1" w:name="_Toc386464009"/>
      <w:bookmarkStart w:id="142" w:name="_Toc403634885"/>
      <w:bookmarkStart w:id="143" w:name="_Toc403725269"/>
      <w:bookmarkStart w:id="144" w:name="_Toc403725340"/>
      <w:bookmarkStart w:id="145" w:name="_Toc409595067"/>
      <w:bookmarkEnd w:id="132"/>
      <w:bookmarkEnd w:id="133"/>
      <w:bookmarkEnd w:id="134"/>
      <w:bookmarkEnd w:id="135"/>
      <w:bookmarkEnd w:id="136"/>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37"/>
      <w:bookmarkEnd w:id="138"/>
      <w:bookmarkEnd w:id="139"/>
      <w:bookmarkEnd w:id="140"/>
      <w:bookmarkEnd w:id="141"/>
      <w:bookmarkEnd w:id="142"/>
      <w:bookmarkEnd w:id="143"/>
      <w:bookmarkEnd w:id="144"/>
      <w:bookmarkEnd w:id="145"/>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46" w:name="_Toc386464010"/>
      <w:bookmarkStart w:id="147" w:name="_Toc403634886"/>
      <w:bookmarkStart w:id="148" w:name="_Toc403725270"/>
      <w:bookmarkStart w:id="149" w:name="_Toc403725341"/>
      <w:bookmarkStart w:id="150" w:name="_Toc409595068"/>
      <w:bookmarkStart w:id="151" w:name="_Toc440288216"/>
      <w:bookmarkStart w:id="152" w:name="_Toc454439814"/>
      <w:bookmarkStart w:id="153" w:name="_Toc460939609"/>
      <w:bookmarkStart w:id="154"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46"/>
      <w:bookmarkEnd w:id="147"/>
      <w:bookmarkEnd w:id="148"/>
      <w:bookmarkEnd w:id="149"/>
      <w:bookmarkEnd w:id="150"/>
      <w:bookmarkEnd w:id="151"/>
      <w:bookmarkEnd w:id="152"/>
      <w:bookmarkEnd w:id="153"/>
      <w:bookmarkEnd w:id="154"/>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55" w:name="_Toc474929136"/>
      <w:bookmarkStart w:id="156" w:name="_Ref55336310"/>
      <w:bookmarkStart w:id="157" w:name="_Ref93265116"/>
      <w:bookmarkStart w:id="158" w:name="_Ref93264992"/>
      <w:bookmarkStart w:id="159" w:name="_Ref89649494"/>
      <w:bookmarkStart w:id="16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55"/>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61"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6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9453A2" w:rsidRPr="007C7B9A"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Pr="007C7B9A">
        <w:rPr>
          <w:rFonts w:ascii="Times New Roman" w:eastAsia="Times New Roman" w:hAnsi="Times New Roman" w:cs="Times New Roman"/>
          <w:sz w:val="24"/>
          <w:szCs w:val="24"/>
          <w:lang w:eastAsia="ru-RU"/>
        </w:rPr>
        <w:t xml:space="preserve"> </w:t>
      </w:r>
      <w:r w:rsidR="000F3C42" w:rsidRPr="000F3C42">
        <w:rPr>
          <w:rFonts w:ascii="Times New Roman" w:eastAsia="Times New Roman" w:hAnsi="Times New Roman" w:cs="Times New Roman"/>
          <w:sz w:val="24"/>
          <w:szCs w:val="24"/>
          <w:lang w:eastAsia="ru-RU"/>
        </w:rPr>
        <w:t>с 10.06.2017г. по 30.06.2017г.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sz w:val="24"/>
          <w:szCs w:val="24"/>
          <w:lang w:eastAsia="ru-RU"/>
        </w:rPr>
        <w:t xml:space="preserve">5.3.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r w:rsidRPr="00B4112C">
        <w:rPr>
          <w:rFonts w:ascii="Times New Roman" w:eastAsia="Times New Roman" w:hAnsi="Times New Roman" w:cs="Times New Roman"/>
          <w:sz w:val="24"/>
          <w:szCs w:val="24"/>
          <w:lang w:eastAsia="ru-RU"/>
        </w:rPr>
        <w:tab/>
      </w:r>
    </w:p>
    <w:p w:rsidR="00255699" w:rsidRDefault="002556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2"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3" w:name="_Приложение_№_1_1"/>
            <w:bookmarkEnd w:id="16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64"/>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65" w:name="_Ref214869451"/>
      <w:r w:rsidRPr="003A2F0D">
        <w:rPr>
          <w:rFonts w:ascii="Times New Roman" w:eastAsia="Times New Roman" w:hAnsi="Times New Roman" w:cs="Times New Roman"/>
          <w:sz w:val="24"/>
          <w:szCs w:val="24"/>
          <w:lang w:eastAsia="ar-SA"/>
        </w:rPr>
        <w:lastRenderedPageBreak/>
        <w:t>Анкета участника (форма 3) – на ____ л.;</w:t>
      </w:r>
    </w:p>
    <w:p w:rsidR="00296CC8" w:rsidRPr="00A24EF6"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A24EF6" w:rsidRDefault="00A24EF6" w:rsidP="00A24EF6">
      <w:pPr>
        <w:pStyle w:val="afffa"/>
        <w:numPr>
          <w:ilvl w:val="0"/>
          <w:numId w:val="14"/>
        </w:numPr>
        <w:rPr>
          <w:rFonts w:ascii="Times New Roman" w:hAnsi="Times New Roman"/>
        </w:rPr>
      </w:pPr>
      <w:r w:rsidRPr="00A24EF6">
        <w:rPr>
          <w:rFonts w:ascii="Times New Roman" w:hAnsi="Times New Roman"/>
        </w:rPr>
        <w:t>Справка о материально-технических ресурсах (форма 5)</w:t>
      </w:r>
      <w:r w:rsidRPr="00A24EF6">
        <w:t xml:space="preserve"> </w:t>
      </w:r>
      <w:r w:rsidRPr="00A24EF6">
        <w:rPr>
          <w:rFonts w:ascii="Times New Roman" w:hAnsi="Times New Roman"/>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6" w:name="_Ref55336334"/>
      <w:bookmarkStart w:id="167" w:name="_Ref55335818"/>
      <w:bookmarkEnd w:id="16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66"/>
    <w:bookmarkEnd w:id="16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8" w:name="_Toc370824159"/>
      <w:bookmarkStart w:id="169" w:name="_Toc411497392"/>
      <w:bookmarkStart w:id="170" w:name="_Toc474929138"/>
      <w:bookmarkStart w:id="171" w:name="_Toc366762388"/>
      <w:bookmarkStart w:id="172" w:name="_Toc368061897"/>
      <w:bookmarkStart w:id="17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74" w:name="_Ref214868178"/>
      <w:bookmarkEnd w:id="168"/>
      <w:bookmarkEnd w:id="169"/>
      <w:bookmarkEnd w:id="17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2C58C2">
            <w:pPr>
              <w:spacing w:before="120" w:after="120" w:line="240" w:lineRule="auto"/>
              <w:jc w:val="center"/>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lastRenderedPageBreak/>
        <w:t>•</w:t>
      </w:r>
      <w:r w:rsidRPr="004E21E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76" w:name="_Ref55336345"/>
      <w:bookmarkStart w:id="177" w:name="_Ref55335821"/>
      <w:bookmarkStart w:id="178" w:name="_Toc386464020"/>
      <w:bookmarkStart w:id="17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6"/>
      <w:bookmarkEnd w:id="177"/>
      <w:bookmarkEnd w:id="178"/>
      <w:bookmarkEnd w:id="179"/>
      <w:bookmarkEnd w:id="180"/>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81" w:name="_Ref214869550"/>
      <w:bookmarkStart w:id="182" w:name="_Toc386464021"/>
      <w:bookmarkStart w:id="18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1"/>
      <w:bookmarkEnd w:id="182"/>
      <w:bookmarkEnd w:id="183"/>
      <w:bookmarkEnd w:id="18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85" w:name="_Toc440288222"/>
      <w:bookmarkStart w:id="186" w:name="_Toc447784679"/>
      <w:bookmarkStart w:id="187" w:name="_Toc448824807"/>
      <w:bookmarkStart w:id="188" w:name="_Toc466622514"/>
      <w:bookmarkStart w:id="18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85"/>
      <w:bookmarkEnd w:id="186"/>
      <w:bookmarkEnd w:id="187"/>
      <w:bookmarkEnd w:id="188"/>
      <w:bookmarkEnd w:id="18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0" w:name="_Ref55336389"/>
      <w:bookmarkStart w:id="191" w:name="_Toc57314677"/>
      <w:bookmarkStart w:id="192" w:name="_Toc69728991"/>
      <w:bookmarkStart w:id="193" w:name="_Toc176240332"/>
      <w:bookmarkStart w:id="194" w:name="_Toc306106360"/>
      <w:bookmarkStart w:id="195" w:name="_Toc379967956"/>
      <w:bookmarkStart w:id="196" w:name="_Toc440887384"/>
      <w:bookmarkStart w:id="197"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0"/>
      <w:bookmarkEnd w:id="191"/>
      <w:bookmarkEnd w:id="192"/>
      <w:bookmarkEnd w:id="193"/>
      <w:bookmarkEnd w:id="194"/>
      <w:bookmarkEnd w:id="195"/>
      <w:bookmarkEnd w:id="196"/>
      <w:bookmarkEnd w:id="197"/>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9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98"/>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Pr="00292C00">
        <w:rPr>
          <w:rFonts w:ascii="Times New Roman" w:eastAsia="Calibri" w:hAnsi="Times New Roman" w:cs="Times New Roman"/>
          <w:i/>
          <w:sz w:val="20"/>
          <w:szCs w:val="24"/>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0" w:name="_Приложение_№_2"/>
      <w:bookmarkEnd w:id="156"/>
      <w:bookmarkEnd w:id="157"/>
      <w:bookmarkEnd w:id="158"/>
      <w:bookmarkEnd w:id="159"/>
      <w:bookmarkEnd w:id="160"/>
      <w:bookmarkEnd w:id="200"/>
      <w:r w:rsidR="00386A2E" w:rsidRPr="00386A2E">
        <w:rPr>
          <w:rFonts w:ascii="Times New Roman" w:eastAsia="Times New Roman" w:hAnsi="Times New Roman" w:cs="Times New Roman"/>
          <w:sz w:val="24"/>
          <w:szCs w:val="24"/>
          <w:lang w:val="x-none" w:eastAsia="ar-SA"/>
        </w:rPr>
        <w:t>к Документации о проведении</w:t>
      </w:r>
      <w:bookmarkEnd w:id="19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 xml:space="preserve">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201"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201"/>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ДОГОВОР ПОСТАВКИ № </w:t>
      </w:r>
    </w:p>
    <w:p w:rsidR="00AB0EBB" w:rsidRPr="00AB0EBB" w:rsidRDefault="00AB0EBB" w:rsidP="00AB0EBB">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AB0EBB" w:rsidRPr="00AB0EBB" w:rsidTr="00AB0EBB">
        <w:trPr>
          <w:trHeight w:val="492"/>
        </w:trPr>
        <w:tc>
          <w:tcPr>
            <w:tcW w:w="4536" w:type="dxa"/>
            <w:hideMark/>
          </w:tcPr>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AB0EBB" w:rsidRPr="00AB0EBB" w:rsidRDefault="00AB0EBB" w:rsidP="00AB0EBB">
            <w:pPr>
              <w:spacing w:after="0" w:line="240" w:lineRule="auto"/>
              <w:ind w:firstLine="567"/>
              <w:jc w:val="right"/>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 ___________  г.</w:t>
            </w:r>
          </w:p>
        </w:tc>
      </w:tr>
    </w:tbl>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___ «     » ( _ «      »)</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AB0EBB">
        <w:rPr>
          <w:rFonts w:ascii="Times New Roman" w:eastAsia="Times New Roman" w:hAnsi="Times New Roman" w:cs="Times New Roman"/>
          <w:b/>
          <w:spacing w:val="14"/>
          <w:sz w:val="24"/>
          <w:szCs w:val="24"/>
          <w:lang w:eastAsia="ru-RU"/>
        </w:rPr>
        <w:t>А</w:t>
      </w:r>
      <w:r w:rsidRPr="00AB0EBB">
        <w:rPr>
          <w:rFonts w:ascii="Times New Roman" w:eastAsia="Times New Roman" w:hAnsi="Times New Roman" w:cs="Times New Roman"/>
          <w:b/>
          <w:bCs/>
          <w:spacing w:val="14"/>
          <w:sz w:val="24"/>
          <w:szCs w:val="24"/>
          <w:lang w:eastAsia="ru-RU"/>
        </w:rPr>
        <w:t>кционерное общество «Мурманэнергосбыт» (АО «МЭС»),</w:t>
      </w:r>
      <w:r w:rsidRPr="00AB0EBB">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p>
    <w:p w:rsidR="00AB0EBB" w:rsidRPr="00AB0EBB" w:rsidRDefault="00AB0EBB" w:rsidP="00AB0EBB">
      <w:pPr>
        <w:spacing w:after="0" w:line="240" w:lineRule="auto"/>
        <w:ind w:firstLine="567"/>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                                     1. ПРЕДМЕТ ДОГОВОРА</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AB0EBB">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AB0EBB">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AB0EBB">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AB0EBB">
        <w:rPr>
          <w:rFonts w:ascii="Times New Roman" w:eastAsia="Times New Roman" w:hAnsi="Times New Roman" w:cs="Times New Roman"/>
          <w:spacing w:val="14"/>
          <w:sz w:val="24"/>
          <w:szCs w:val="24"/>
          <w:lang w:eastAsia="ru-RU"/>
        </w:rPr>
        <w:t>Существенные условия Договора (</w:t>
      </w:r>
      <w:r w:rsidRPr="00AB0EBB">
        <w:rPr>
          <w:rFonts w:ascii="Times New Roman" w:eastAsia="Times New Roman" w:hAnsi="Times New Roman" w:cs="Times New Roman"/>
          <w:i/>
          <w:spacing w:val="14"/>
          <w:sz w:val="24"/>
          <w:szCs w:val="24"/>
          <w:lang w:eastAsia="ru-RU"/>
        </w:rPr>
        <w:t>в случае необходимости: в соответствии с __________):</w:t>
      </w:r>
    </w:p>
    <w:p w:rsidR="00AB0EBB" w:rsidRPr="00AB0EBB" w:rsidRDefault="00AB0EBB" w:rsidP="00AB0EBB">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Общее количество поставляемой Продукции: ____ тонн.</w:t>
      </w:r>
    </w:p>
    <w:p w:rsidR="00AB0EBB" w:rsidRPr="00AB0EBB" w:rsidRDefault="00AB0EBB" w:rsidP="00AB0EBB">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Сведения о цене Договора: </w:t>
      </w:r>
    </w:p>
    <w:p w:rsidR="00AB0EBB" w:rsidRPr="00AB0EBB" w:rsidRDefault="00AB0EBB" w:rsidP="00AB0EBB">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Цена 1 тонны Продукции определяется согласно п. 4.2.1.1. и составляет ____ (____) рублей 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транспортных расходов по поставке Продукции железнодорожным транспортом до ж/д станции назначения</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i/>
          <w:spacing w:val="14"/>
          <w:sz w:val="24"/>
          <w:szCs w:val="24"/>
          <w:lang w:eastAsia="ar-SA"/>
        </w:rPr>
        <w:t>(водным, автомобильным транспортом до резервуара/склада Покупателя (грузополучателя))</w:t>
      </w:r>
      <w:r w:rsidRPr="00AB0EBB">
        <w:rPr>
          <w:rFonts w:ascii="Times New Roman" w:eastAsia="Times New Roman" w:hAnsi="Times New Roman" w:cs="Times New Roman"/>
          <w:spacing w:val="14"/>
          <w:sz w:val="24"/>
          <w:szCs w:val="24"/>
          <w:lang w:eastAsia="ru-RU"/>
        </w:rPr>
        <w:t xml:space="preserve">, указанной в заявке Покупателя на предварительную сумму________________() рублей ____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AB0EBB" w:rsidRPr="00AB0EBB" w:rsidRDefault="00AB0EBB" w:rsidP="00AB0EBB">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AB0EBB" w:rsidRPr="00AB0EBB" w:rsidRDefault="00AB0EBB" w:rsidP="00AB0EBB">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Место поставки </w:t>
      </w:r>
      <w:r w:rsidRPr="00AB0EBB">
        <w:rPr>
          <w:rFonts w:ascii="Times New Roman" w:eastAsia="Times New Roman" w:hAnsi="Times New Roman" w:cs="Times New Roman"/>
          <w:i/>
          <w:spacing w:val="14"/>
          <w:sz w:val="24"/>
          <w:szCs w:val="24"/>
          <w:lang w:eastAsia="ru-RU"/>
        </w:rPr>
        <w:t>(в случае необходимости дополнительно указывается количество Продукции по местам поставки)</w:t>
      </w:r>
      <w:r w:rsidRPr="00AB0EBB">
        <w:rPr>
          <w:rFonts w:ascii="Times New Roman" w:eastAsia="Times New Roman" w:hAnsi="Times New Roman" w:cs="Times New Roman"/>
          <w:spacing w:val="14"/>
          <w:sz w:val="24"/>
          <w:szCs w:val="24"/>
          <w:lang w:eastAsia="ru-RU"/>
        </w:rPr>
        <w:t xml:space="preserve"> ___________________.</w:t>
      </w:r>
    </w:p>
    <w:p w:rsidR="00AB0EBB" w:rsidRPr="00AB0EBB" w:rsidRDefault="00AB0EBB" w:rsidP="00AB0EBB">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AB0EBB">
        <w:rPr>
          <w:rFonts w:ascii="Times New Roman" w:eastAsia="Times New Roman" w:hAnsi="Times New Roman" w:cs="Times New Roman"/>
          <w:i/>
          <w:spacing w:val="14"/>
          <w:sz w:val="24"/>
          <w:szCs w:val="24"/>
          <w:lang w:eastAsia="ru-RU"/>
        </w:rPr>
        <w:t>Иные условия при необходимости.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spacing w:after="0" w:line="240" w:lineRule="auto"/>
        <w:ind w:firstLine="567"/>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2. СРОКИ И ПОРЯДОК ИСПОЛНЕНИЯ ОБЯЗАТЕЛЬСТВ</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на базисе поставки – склад (эстакада слива)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автомобильным транспортом</w:t>
      </w:r>
      <w:r w:rsidRPr="00AB0EBB">
        <w:rPr>
          <w:rFonts w:ascii="Times New Roman" w:eastAsia="Times New Roman" w:hAnsi="Times New Roman" w:cs="Times New Roman"/>
          <w:spacing w:val="14"/>
          <w:sz w:val="24"/>
          <w:szCs w:val="24"/>
          <w:lang w:eastAsia="ar-SA"/>
        </w:rPr>
        <w:t xml:space="preserve"> - на базисе поставки – резервуар/склад Покупателя (грузополучателя).</w:t>
      </w:r>
    </w:p>
    <w:p w:rsidR="00AB0EBB" w:rsidRPr="00AB0EBB" w:rsidRDefault="00AB0EBB" w:rsidP="00AB0EBB">
      <w:pPr>
        <w:tabs>
          <w:tab w:val="left" w:pos="1134"/>
          <w:tab w:val="left" w:pos="141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2.2.  Факт поставки мазута топочного удостоверяется: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AB0EBB">
        <w:rPr>
          <w:rFonts w:ascii="Times New Roman" w:eastAsia="Times New Roman" w:hAnsi="Times New Roman" w:cs="Times New Roman"/>
          <w:spacing w:val="14"/>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w:t>
      </w:r>
      <w:r w:rsidRPr="00AB0EBB">
        <w:rPr>
          <w:rFonts w:ascii="Times New Roman" w:eastAsia="Times New Roman" w:hAnsi="Times New Roman" w:cs="Times New Roman"/>
          <w:spacing w:val="14"/>
          <w:sz w:val="24"/>
          <w:szCs w:val="24"/>
          <w:lang w:eastAsia="ar-SA"/>
        </w:rPr>
        <w:lastRenderedPageBreak/>
        <w:t xml:space="preserve">Продукции на станцию назначения (после раскредитования транспортной железнодорожной накладной);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EuropeCond" w:eastAsia="Times New Roman" w:hAnsi="EuropeCond" w:cs="EuropeCond"/>
          <w:spacing w:val="1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транспортом</w:t>
      </w:r>
      <w:r w:rsidRPr="00AB0EBB">
        <w:rPr>
          <w:rFonts w:ascii="Times New Roman" w:eastAsia="Times New Roman" w:hAnsi="Times New Roman" w:cs="Times New Roman"/>
          <w:spacing w:val="14"/>
          <w:sz w:val="24"/>
          <w:szCs w:val="24"/>
          <w:lang w:eastAsia="ar-SA"/>
        </w:rPr>
        <w:t xml:space="preserve"> – датой подписания Сторонами бункеровочной расписки.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AB0EBB">
        <w:rPr>
          <w:rFonts w:ascii="Times New Roman" w:eastAsia="Times New Roman" w:hAnsi="Times New Roman" w:cs="Times New Roman"/>
          <w:bCs/>
          <w:spacing w:val="10"/>
          <w:sz w:val="24"/>
          <w:szCs w:val="24"/>
          <w:lang w:eastAsia="ar-SA"/>
        </w:rPr>
        <w:t xml:space="preserve"> </w:t>
      </w:r>
      <w:r w:rsidRPr="00AB0EBB">
        <w:rPr>
          <w:rFonts w:ascii="Times New Roman" w:eastAsia="Times New Roman" w:hAnsi="Times New Roman" w:cs="Times New Roman"/>
          <w:bCs/>
          <w:spacing w:val="14"/>
          <w:sz w:val="24"/>
          <w:szCs w:val="24"/>
          <w:lang w:eastAsia="ar-SA"/>
        </w:rPr>
        <w:t>(далее – транспортная накладная)</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AB0EBB" w:rsidRPr="00AB0EBB" w:rsidRDefault="00AB0EBB" w:rsidP="00AB0EBB">
      <w:pPr>
        <w:tabs>
          <w:tab w:val="left" w:pos="1134"/>
        </w:tabs>
        <w:spacing w:after="0" w:line="240" w:lineRule="auto"/>
        <w:ind w:left="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  Заявка Покупателя может содержать следующие сведения:</w:t>
      </w:r>
    </w:p>
    <w:p w:rsidR="00AB0EBB" w:rsidRPr="00AB0EBB" w:rsidRDefault="00AB0EBB" w:rsidP="00AB0EBB">
      <w:pPr>
        <w:tabs>
          <w:tab w:val="left" w:pos="141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количество и наименование Продукции;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дата поставки;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фактического 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юридический адрес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ж/д. код грузополучателя, ОКПО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и ОКПО плательщика;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AB0EBB" w:rsidRPr="00AB0EBB" w:rsidRDefault="00AB0EBB" w:rsidP="00AB0EBB">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AB0EBB">
        <w:rPr>
          <w:rFonts w:ascii="Times New Roman" w:eastAsia="Times New Roman" w:hAnsi="Times New Roman" w:cs="Times New Roman"/>
          <w:spacing w:val="14"/>
          <w:sz w:val="24"/>
          <w:szCs w:val="24"/>
          <w:lang w:eastAsia="ru-RU"/>
        </w:rPr>
        <w:tab/>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банка, БИК банка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расч.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корр.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AB0EBB" w:rsidRPr="00AB0EBB" w:rsidRDefault="00AB0EBB" w:rsidP="00AB0EBB">
      <w:pPr>
        <w:spacing w:after="0" w:line="240" w:lineRule="auto"/>
        <w:ind w:firstLine="709"/>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AB0EBB" w:rsidRPr="00AB0EBB" w:rsidRDefault="00AB0EBB" w:rsidP="00AB0EBB">
      <w:pPr>
        <w:tabs>
          <w:tab w:val="left" w:pos="993"/>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2.5.2. При транспортировке Продукции водным, автомобильным транспортом (Приложение № 2 к настоящему Договору):</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 xml:space="preserve">- номер Договора, на основании которого делается заявка;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наименование Продукции;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количество Продукции;</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место поставки, с полным/точным указанием реквизитов грузополучателя;</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способ поставки (вид транспортного средства);</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срок поставки;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особые отметки (</w:t>
      </w:r>
      <w:r w:rsidRPr="00AB0EBB">
        <w:rPr>
          <w:rFonts w:ascii="Times New Roman" w:eastAsia="Times New Roman" w:hAnsi="Times New Roman" w:cs="Times New Roman"/>
          <w:i/>
          <w:spacing w:val="14"/>
          <w:sz w:val="24"/>
          <w:szCs w:val="24"/>
          <w:lang w:eastAsia="ar-SA"/>
        </w:rPr>
        <w:t>в случае необходимости)</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AB0EBB" w:rsidRPr="00AB0EBB" w:rsidRDefault="00AB0EBB" w:rsidP="00AB0EBB">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 </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AB0EBB">
        <w:rPr>
          <w:rFonts w:ascii="Times New Roman" w:eastAsia="Times New Roman" w:hAnsi="Times New Roman" w:cs="Times New Roman"/>
          <w:spacing w:val="14"/>
          <w:sz w:val="24"/>
          <w:szCs w:val="24"/>
          <w:lang w:eastAsia="ru-RU"/>
        </w:rPr>
        <w:t>2.9.4. 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AB0EBB">
        <w:rPr>
          <w:rFonts w:ascii="Times New Roman" w:eastAsia="Times New Roman" w:hAnsi="Times New Roman" w:cs="Times New Roman"/>
          <w:spacing w:val="14"/>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2.9.5.</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ОАО «РЖД».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2.10.</w:t>
      </w:r>
      <w:r w:rsidRPr="00AB0EBB">
        <w:rPr>
          <w:rFonts w:ascii="Times New Roman" w:eastAsia="Times New Roman" w:hAnsi="Times New Roman" w:cs="Times New Roman"/>
          <w:spacing w:val="14"/>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
          <w:spacing w:val="14"/>
          <w:sz w:val="24"/>
          <w:szCs w:val="24"/>
          <w:lang w:eastAsia="ar-SA"/>
        </w:rPr>
        <w:t>п</w:t>
      </w:r>
      <w:r w:rsidRPr="00AB0EBB">
        <w:rPr>
          <w:rFonts w:ascii="Times New Roman" w:eastAsia="Times New Roman" w:hAnsi="Times New Roman" w:cs="EuropeCond"/>
          <w:b/>
          <w:spacing w:val="14"/>
          <w:sz w:val="24"/>
          <w:szCs w:val="24"/>
          <w:lang w:eastAsia="ar-SA"/>
        </w:rPr>
        <w:t>ри транспортировке Продукции железнодорожным транспортом -</w:t>
      </w:r>
      <w:r w:rsidRPr="00AB0EBB">
        <w:rPr>
          <w:rFonts w:ascii="Times New Roman" w:eastAsia="Times New Roman" w:hAnsi="Times New Roman" w:cs="Times New Roman"/>
          <w:spacing w:val="14"/>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b/>
          <w:spacing w:val="14"/>
          <w:sz w:val="24"/>
          <w:szCs w:val="24"/>
          <w:lang w:eastAsia="ar-SA"/>
        </w:rPr>
        <w:t xml:space="preserve"> при транспортировке Продукции водным транспортом - </w:t>
      </w:r>
      <w:r w:rsidRPr="00AB0EBB">
        <w:rPr>
          <w:rFonts w:ascii="Times New Roman" w:eastAsia="Times New Roman" w:hAnsi="Times New Roman" w:cs="Times New Roman"/>
          <w:spacing w:val="14"/>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Кроме</w:t>
      </w:r>
      <w:r w:rsidR="008120ED">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spacing w:val="14"/>
          <w:sz w:val="24"/>
          <w:szCs w:val="24"/>
          <w:lang w:eastAsia="ar-SA"/>
        </w:rPr>
        <w:t xml:space="preserve">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2.11. Все учетно-расчетные операции, указанные в пункте 2.10., ведутся по сухому топливу (количество Продукции определяется за вычетом фактического содержания влаги) в пределах норм ГОСТ 10585-2013.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2.12.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1"/>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СДАЧА-ПРИЕМКА ПРОДУКЦИИ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w:t>
      </w:r>
      <w:r w:rsidRPr="00AB0EBB">
        <w:rPr>
          <w:rFonts w:ascii="Times New Roman" w:eastAsia="Times New Roman" w:hAnsi="Times New Roman" w:cs="Times New Roman"/>
          <w:spacing w:val="14"/>
          <w:sz w:val="24"/>
          <w:szCs w:val="24"/>
          <w:lang w:eastAsia="ar-SA"/>
        </w:rPr>
        <w:lastRenderedPageBreak/>
        <w:t xml:space="preserve">качестве Продукции, в случае обнаружения недостачи и/или несоответствия качеству Продукции. </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AB0EBB" w:rsidRPr="00AB0EBB" w:rsidRDefault="00AB0EBB" w:rsidP="00AB0EBB">
      <w:pPr>
        <w:tabs>
          <w:tab w:val="left" w:pos="567"/>
          <w:tab w:val="left" w:pos="1134"/>
        </w:tabs>
        <w:spacing w:after="0" w:line="240" w:lineRule="auto"/>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AB0EBB">
        <w:rPr>
          <w:rFonts w:ascii="Times New Roman" w:eastAsia="Times New Roman" w:hAnsi="Times New Roman" w:cs="Times New Roman"/>
          <w:b/>
          <w:spacing w:val="14"/>
          <w:sz w:val="24"/>
          <w:szCs w:val="24"/>
          <w:lang w:eastAsia="ar-SA"/>
        </w:rPr>
        <w:t xml:space="preserve"> </w:t>
      </w:r>
    </w:p>
    <w:p w:rsidR="00AB0EBB" w:rsidRPr="00AB0EBB" w:rsidRDefault="00AB0EBB" w:rsidP="00AB0EBB">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В случае </w:t>
      </w:r>
      <w:r w:rsidRPr="00AB0EBB">
        <w:rPr>
          <w:rFonts w:ascii="Times New Roman" w:eastAsia="Times New Roman" w:hAnsi="Times New Roman" w:cs="Times New Roman"/>
          <w:spacing w:val="14"/>
          <w:sz w:val="24"/>
          <w:szCs w:val="24"/>
          <w:lang w:val="x-none" w:eastAsia="ar-SA"/>
        </w:rPr>
        <w:t>выявления Покупателем (</w:t>
      </w:r>
      <w:r w:rsidRPr="00AB0EBB">
        <w:rPr>
          <w:rFonts w:ascii="Times New Roman" w:eastAsia="Times New Roman" w:hAnsi="Times New Roman" w:cs="Times New Roman"/>
          <w:spacing w:val="14"/>
          <w:sz w:val="24"/>
          <w:szCs w:val="24"/>
          <w:lang w:eastAsia="ar-SA"/>
        </w:rPr>
        <w:t>г</w:t>
      </w:r>
      <w:r w:rsidRPr="00AB0EBB">
        <w:rPr>
          <w:rFonts w:ascii="Times New Roman" w:eastAsia="Times New Roman" w:hAnsi="Times New Roman" w:cs="Times New Roman"/>
          <w:spacing w:val="14"/>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AB0EBB">
        <w:rPr>
          <w:rFonts w:ascii="Times New Roman" w:eastAsia="Times New Roman" w:hAnsi="Times New Roman" w:cs="Times New Roman"/>
          <w:spacing w:val="14"/>
          <w:sz w:val="24"/>
          <w:szCs w:val="24"/>
          <w:lang w:eastAsia="ar-SA"/>
        </w:rPr>
        <w:t xml:space="preserve">унктах 1.1., </w:t>
      </w:r>
      <w:r w:rsidRPr="00AB0EBB">
        <w:rPr>
          <w:rFonts w:ascii="Times New Roman" w:eastAsia="Times New Roman" w:hAnsi="Times New Roman" w:cs="Times New Roman"/>
          <w:spacing w:val="14"/>
          <w:sz w:val="24"/>
          <w:szCs w:val="24"/>
          <w:lang w:val="x-none" w:eastAsia="ar-SA"/>
        </w:rPr>
        <w:t>3.</w:t>
      </w:r>
      <w:r w:rsidRPr="00AB0EBB">
        <w:rPr>
          <w:rFonts w:ascii="Times New Roman" w:eastAsia="Times New Roman" w:hAnsi="Times New Roman" w:cs="Times New Roman"/>
          <w:spacing w:val="14"/>
          <w:sz w:val="24"/>
          <w:szCs w:val="24"/>
          <w:lang w:eastAsia="ar-SA"/>
        </w:rPr>
        <w:t>1</w:t>
      </w:r>
      <w:r w:rsidRPr="00AB0EBB">
        <w:rPr>
          <w:rFonts w:ascii="Times New Roman" w:eastAsia="Times New Roman" w:hAnsi="Times New Roman" w:cs="Times New Roman"/>
          <w:spacing w:val="14"/>
          <w:sz w:val="24"/>
          <w:szCs w:val="24"/>
          <w:lang w:val="x-none" w:eastAsia="ar-SA"/>
        </w:rPr>
        <w:t>. настоящего Договора,</w:t>
      </w:r>
      <w:r w:rsidRPr="00AB0EBB">
        <w:rPr>
          <w:rFonts w:ascii="Times New Roman" w:eastAsia="Times New Roman" w:hAnsi="Times New Roman" w:cs="Times New Roman"/>
          <w:spacing w:val="14"/>
          <w:sz w:val="24"/>
          <w:szCs w:val="24"/>
          <w:lang w:eastAsia="ar-SA"/>
        </w:rPr>
        <w:t xml:space="preserve"> осуществляется </w:t>
      </w:r>
      <w:r w:rsidRPr="00AB0EBB">
        <w:rPr>
          <w:rFonts w:ascii="Times New Roman" w:eastAsia="Times New Roman" w:hAnsi="Times New Roman" w:cs="Times New Roman"/>
          <w:bCs/>
          <w:spacing w:val="14"/>
          <w:sz w:val="24"/>
          <w:szCs w:val="24"/>
          <w:lang w:val="x-none" w:eastAsia="ar-SA"/>
        </w:rPr>
        <w:t xml:space="preserve">вызов представителей Поставщика по круглосуточному тел./факсу </w:t>
      </w:r>
      <w:r w:rsidRPr="00AB0EBB">
        <w:rPr>
          <w:rFonts w:ascii="Times New Roman" w:eastAsia="Times New Roman" w:hAnsi="Times New Roman" w:cs="Times New Roman"/>
          <w:b/>
          <w:bCs/>
          <w:spacing w:val="14"/>
          <w:sz w:val="24"/>
          <w:szCs w:val="24"/>
          <w:lang w:eastAsia="ar-SA"/>
        </w:rPr>
        <w:t>______________</w:t>
      </w:r>
      <w:r w:rsidRPr="00AB0EBB">
        <w:rPr>
          <w:rFonts w:ascii="Times New Roman" w:eastAsia="Times New Roman" w:hAnsi="Times New Roman" w:cs="Times New Roman"/>
          <w:spacing w:val="14"/>
          <w:sz w:val="24"/>
          <w:szCs w:val="24"/>
          <w:lang w:val="x-none" w:eastAsia="ar-SA"/>
        </w:rPr>
        <w:t xml:space="preserve"> </w:t>
      </w: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tabs>
          <w:tab w:val="left" w:pos="567"/>
          <w:tab w:val="left" w:pos="70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AB0EBB" w:rsidRPr="00AB0EBB" w:rsidRDefault="00AB0EBB" w:rsidP="00AB0EBB">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AB0EBB">
        <w:rPr>
          <w:rFonts w:ascii="Times New Roman" w:eastAsia="Times New Roman" w:hAnsi="Times New Roman" w:cs="Times New Roman"/>
          <w:spacing w:val="14"/>
          <w:sz w:val="24"/>
          <w:szCs w:val="24"/>
          <w:lang w:eastAsia="ru-RU"/>
        </w:rPr>
        <w:t>склад/эстакада (слива)/ резервуар Покупателя/грузополучателя)</w:t>
      </w:r>
      <w:r w:rsidRPr="00AB0EBB">
        <w:rPr>
          <w:rFonts w:ascii="Times New Roman" w:eastAsia="Times New Roman" w:hAnsi="Times New Roman" w:cs="Times New Roman"/>
          <w:spacing w:val="14"/>
          <w:sz w:val="24"/>
          <w:szCs w:val="24"/>
          <w:lang w:eastAsia="ar-SA"/>
        </w:rPr>
        <w:t xml:space="preserve"> Продукции. </w:t>
      </w:r>
    </w:p>
    <w:p w:rsidR="00AB0EBB" w:rsidRPr="00AB0EBB" w:rsidRDefault="00AB0EBB" w:rsidP="00AB0EBB">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AB0EBB" w:rsidRPr="00AB0EBB" w:rsidRDefault="00AB0EBB" w:rsidP="00AB0EBB">
      <w:pPr>
        <w:tabs>
          <w:tab w:val="left" w:pos="1276"/>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EuropeCond"/>
          <w:spacing w:val="14"/>
          <w:sz w:val="24"/>
          <w:szCs w:val="24"/>
          <w:lang w:eastAsia="ar-SA"/>
        </w:rPr>
        <w:tab/>
        <w:t xml:space="preserve"> - </w:t>
      </w:r>
      <w:r w:rsidRPr="00AB0EBB">
        <w:rPr>
          <w:rFonts w:ascii="Times New Roman" w:eastAsia="Times New Roman" w:hAnsi="Times New Roman" w:cs="Times New Roman"/>
          <w:spacing w:val="14"/>
          <w:sz w:val="24"/>
          <w:szCs w:val="24"/>
          <w:lang w:eastAsia="ru-RU"/>
        </w:rPr>
        <w:t xml:space="preserve">при транспортировке </w:t>
      </w:r>
      <w:r w:rsidRPr="00AB0EBB">
        <w:rPr>
          <w:rFonts w:ascii="Times New Roman" w:eastAsia="Times New Roman" w:hAnsi="Times New Roman" w:cs="EuropeCond"/>
          <w:spacing w:val="14"/>
          <w:sz w:val="24"/>
          <w:szCs w:val="24"/>
          <w:lang w:eastAsia="ar-SA"/>
        </w:rPr>
        <w:t>железнодорожным транспортом –</w:t>
      </w:r>
      <w:r w:rsidRPr="00AB0EBB">
        <w:rPr>
          <w:rFonts w:ascii="Times New Roman" w:eastAsia="Times New Roman" w:hAnsi="Times New Roman" w:cs="Times New Roman"/>
          <w:spacing w:val="14"/>
          <w:sz w:val="24"/>
          <w:szCs w:val="24"/>
          <w:lang w:eastAsia="ru-RU"/>
        </w:rPr>
        <w:t xml:space="preserve"> из цистерн на склад/эстакаду (слива) Покупателя (грузополучателя),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         - при транспортировке водным/автомобильным транспортом - из судна/автотранспорта в резервуар/на склад Покупателя (грузополучателя).  </w:t>
      </w:r>
    </w:p>
    <w:p w:rsidR="00AB0EBB" w:rsidRPr="00AB0EBB" w:rsidRDefault="00AB0EBB" w:rsidP="00AB0EBB">
      <w:pPr>
        <w:spacing w:after="0" w:line="240" w:lineRule="auto"/>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3"/>
        </w:numPr>
        <w:spacing w:after="0" w:line="240" w:lineRule="auto"/>
        <w:jc w:val="center"/>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
          <w:bCs/>
          <w:spacing w:val="14"/>
          <w:sz w:val="24"/>
          <w:szCs w:val="24"/>
          <w:lang w:eastAsia="ru-RU"/>
        </w:rPr>
        <w:t>ПОРЯДОК РАСЧЕТОВ</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Сведения о цене Договора предусмотрены п.п. 1.5.2.</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 1.5. настоящего Договора.</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Договора при транспортировке железнодорожным транспортом  включает в себя: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на условиях ж/д станция назначения Стороны понимают:</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AB0EBB" w:rsidRPr="00AB0EBB" w:rsidRDefault="00AB0EBB" w:rsidP="00AB0EBB">
      <w:pPr>
        <w:numPr>
          <w:ilvl w:val="0"/>
          <w:numId w:val="48"/>
        </w:numPr>
        <w:spacing w:after="0" w:line="240" w:lineRule="auto"/>
        <w:ind w:firstLine="20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AB0EBB" w:rsidRPr="00AB0EBB" w:rsidRDefault="00AB0EBB" w:rsidP="00AB0EBB">
      <w:pPr>
        <w:numPr>
          <w:ilvl w:val="0"/>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AB0EBB" w:rsidRPr="00AB0EBB" w:rsidRDefault="00AB0EBB" w:rsidP="00AB0EBB">
      <w:pPr>
        <w:numPr>
          <w:ilvl w:val="2"/>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w:t>
      </w:r>
      <w:r w:rsidRPr="00AB0EBB">
        <w:rPr>
          <w:rFonts w:ascii="Times New Roman" w:eastAsia="Times New Roman" w:hAnsi="Times New Roman" w:cs="Times New Roman"/>
          <w:spacing w:val="14"/>
          <w:sz w:val="24"/>
          <w:szCs w:val="24"/>
          <w:lang w:eastAsia="ru-RU"/>
        </w:rPr>
        <w:lastRenderedPageBreak/>
        <w:t xml:space="preserve">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AB0EBB">
        <w:rPr>
          <w:rFonts w:ascii="Times New Roman" w:eastAsia="Times New Roman" w:hAnsi="Times New Roman" w:cs="Times New Roman"/>
          <w:bCs/>
          <w:i/>
          <w:spacing w:val="14"/>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bCs/>
          <w:i/>
          <w:spacing w:val="14"/>
          <w:sz w:val="24"/>
          <w:szCs w:val="24"/>
          <w:lang w:eastAsia="ru-RU"/>
        </w:rPr>
        <w:t>и  счет на оплату</w:t>
      </w:r>
      <w:r w:rsidRPr="00AB0EBB">
        <w:rPr>
          <w:rFonts w:ascii="Times New Roman" w:eastAsia="Times New Roman" w:hAnsi="Times New Roman" w:cs="Times New Roman"/>
          <w:bCs/>
          <w:spacing w:val="14"/>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AB0EBB">
        <w:rPr>
          <w:rFonts w:ascii="Times New Roman" w:eastAsia="Times New Roman" w:hAnsi="Times New Roman" w:cs="Times New Roman"/>
          <w:bCs/>
          <w:spacing w:val="14"/>
          <w:sz w:val="24"/>
          <w:szCs w:val="24"/>
          <w:lang w:val="x-none" w:eastAsia="ru-RU"/>
        </w:rPr>
        <w:t xml:space="preserve">не позднее </w:t>
      </w:r>
      <w:r w:rsidRPr="00AB0EBB">
        <w:rPr>
          <w:rFonts w:ascii="Times New Roman" w:eastAsia="Times New Roman" w:hAnsi="Times New Roman" w:cs="Times New Roman"/>
          <w:bCs/>
          <w:spacing w:val="14"/>
          <w:sz w:val="24"/>
          <w:szCs w:val="24"/>
          <w:lang w:eastAsia="ru-RU"/>
        </w:rPr>
        <w:t>5 (Пяти) календарных дней с даты поставки Продукции, с обязательным последующим направлением оригиналов по почте.</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AB0EBB">
        <w:rPr>
          <w:rFonts w:ascii="Times New Roman" w:eastAsia="Times New Roman" w:hAnsi="Times New Roman" w:cs="Times New Roman"/>
          <w:bCs/>
          <w:spacing w:val="14"/>
          <w:sz w:val="24"/>
          <w:szCs w:val="24"/>
          <w:lang w:eastAsia="ru-RU"/>
        </w:rPr>
        <w:t>даты поставки</w:t>
      </w:r>
      <w:r w:rsidRPr="00AB0EBB">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AB0EBB">
        <w:rPr>
          <w:rFonts w:ascii="Times New Roman" w:eastAsia="Times New Roman" w:hAnsi="Times New Roman" w:cs="Times New Roman"/>
          <w:bCs/>
          <w:spacing w:val="14"/>
          <w:sz w:val="24"/>
          <w:szCs w:val="24"/>
          <w:lang w:eastAsia="ru-RU"/>
        </w:rPr>
        <w:t>поставки</w:t>
      </w:r>
      <w:r w:rsidRPr="00AB0EBB">
        <w:rPr>
          <w:rFonts w:ascii="Times New Roman" w:eastAsia="Times New Roman" w:hAnsi="Times New Roman" w:cs="Times New Roman"/>
          <w:spacing w:val="14"/>
          <w:sz w:val="24"/>
          <w:szCs w:val="24"/>
          <w:lang w:eastAsia="ru-RU"/>
        </w:rPr>
        <w:t xml:space="preserve"> Продукции. За Продукцию неприбывшую на склад (эстакаду (слива)/резервуар/склад оплата Покупателем не производится.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предоставляет Покупателю в течение 15 календарных дней с момента перехода права собственности на Продукцию счет-фактуру на услуги по доставке Продукции, выставленной от лица компании, оказавшей фактическую услугу по доставке Продукции, и Отчет на организацию транспортировки   Продукции, с обязательным приложением документов, подтверждающих расходы Поставщика по организации транспортировки.</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AB0EBB">
        <w:rPr>
          <w:rFonts w:ascii="Times New Roman" w:eastAsia="Times New Roman" w:hAnsi="Times New Roman" w:cs="Times New Roman"/>
          <w:i/>
          <w:spacing w:val="10"/>
          <w:sz w:val="24"/>
          <w:szCs w:val="24"/>
          <w:lang w:eastAsia="ar-SA"/>
        </w:rPr>
        <w:t xml:space="preserve">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ОТВЕТСТВЕННОСТЬ СТОРОН</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AB0EBB" w:rsidRPr="00AB0EBB" w:rsidRDefault="00AB0EBB" w:rsidP="00AB0EBB">
      <w:pPr>
        <w:numPr>
          <w:ilvl w:val="2"/>
          <w:numId w:val="44"/>
        </w:numPr>
        <w:tabs>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AB0EBB" w:rsidRPr="00AB0EBB" w:rsidRDefault="00AB0EBB" w:rsidP="00AB0EBB">
      <w:pPr>
        <w:numPr>
          <w:ilvl w:val="2"/>
          <w:numId w:val="44"/>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w:t>
      </w:r>
      <w:r w:rsidRPr="00AB0EBB">
        <w:rPr>
          <w:rFonts w:ascii="Times New Roman" w:eastAsia="Times New Roman" w:hAnsi="Times New Roman" w:cs="Times New Roman"/>
          <w:spacing w:val="14"/>
          <w:sz w:val="24"/>
          <w:szCs w:val="24"/>
          <w:lang w:eastAsia="ru-RU"/>
        </w:rPr>
        <w:lastRenderedPageBreak/>
        <w:t>документы),</w:t>
      </w:r>
      <w:r w:rsidRPr="00AB0EBB">
        <w:rPr>
          <w:rFonts w:ascii="Times New Roman" w:eastAsia="Times New Roman" w:hAnsi="Times New Roman" w:cs="Times New Roman"/>
          <w:sz w:val="24"/>
          <w:szCs w:val="24"/>
          <w:lang w:eastAsia="ru-RU"/>
        </w:rPr>
        <w:t xml:space="preserve"> </w:t>
      </w:r>
      <w:r w:rsidRPr="00AB0EBB">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AB0EBB">
        <w:rPr>
          <w:rFonts w:ascii="Times New Roman" w:eastAsia="Times New Roman" w:hAnsi="Times New Roman" w:cs="Times New Roman"/>
          <w:b/>
          <w:spacing w:val="14"/>
          <w:sz w:val="24"/>
          <w:szCs w:val="24"/>
          <w:lang w:eastAsia="ru-RU"/>
        </w:rPr>
        <w:t>.</w:t>
      </w:r>
      <w:r w:rsidRPr="00AB0EBB">
        <w:rPr>
          <w:rFonts w:ascii="Times New Roman" w:eastAsia="Times New Roman" w:hAnsi="Times New Roman" w:cs="Times New Roman"/>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AB0EBB" w:rsidRPr="00AB0EBB" w:rsidRDefault="00AB0EBB" w:rsidP="00AB0EBB">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AB0EBB">
        <w:rPr>
          <w:rFonts w:ascii="Times New Roman" w:eastAsia="Times New Roman" w:hAnsi="Times New Roman" w:cs="Times New Roman"/>
          <w:spacing w:val="14"/>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AB0EBB">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uppressAutoHyphens/>
        <w:spacing w:after="0" w:line="240" w:lineRule="auto"/>
        <w:jc w:val="center"/>
        <w:rPr>
          <w:rFonts w:ascii="Times New Roman" w:eastAsia="Times New Roman" w:hAnsi="Times New Roman" w:cs="Times New Roman"/>
          <w:spacing w:val="10"/>
          <w:sz w:val="24"/>
          <w:szCs w:val="24"/>
          <w:lang w:eastAsia="ar-SA"/>
        </w:rPr>
      </w:pPr>
      <w:r w:rsidRPr="00AB0EBB">
        <w:rPr>
          <w:rFonts w:ascii="Times New Roman" w:eastAsia="Times New Roman" w:hAnsi="Times New Roman" w:cs="Times New Roman"/>
          <w:b/>
          <w:spacing w:val="10"/>
          <w:sz w:val="24"/>
          <w:szCs w:val="24"/>
          <w:lang w:eastAsia="ar-SA"/>
        </w:rPr>
        <w:t>АНТИКОРРУПЦИОННАЯ ОГОВОРКА</w:t>
      </w:r>
    </w:p>
    <w:p w:rsidR="00AB0EBB" w:rsidRPr="00AB0EBB" w:rsidRDefault="00AB0EBB" w:rsidP="00AB0EBB">
      <w:pPr>
        <w:spacing w:after="0" w:line="240" w:lineRule="auto"/>
        <w:ind w:left="408"/>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0EBB" w:rsidRPr="00AB0EBB" w:rsidRDefault="00AB0EBB" w:rsidP="00AB0EBB">
      <w:pPr>
        <w:tabs>
          <w:tab w:val="left" w:pos="567"/>
        </w:tabs>
        <w:spacing w:after="0" w:line="240" w:lineRule="auto"/>
        <w:ind w:firstLine="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AB0EBB" w:rsidRPr="00AB0EBB" w:rsidRDefault="00AB0EBB" w:rsidP="00AB0EBB">
      <w:pPr>
        <w:spacing w:after="0" w:line="240" w:lineRule="auto"/>
        <w:ind w:left="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Каналы связи «Телефон доверия» АО «МЭС»: (8152) 69-15-45.</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ФОРС-МАЖОР</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w:t>
      </w:r>
      <w:r w:rsidRPr="00AB0EBB">
        <w:rPr>
          <w:rFonts w:ascii="Times New Roman" w:eastAsia="Times New Roman" w:hAnsi="Times New Roman" w:cs="Times New Roman"/>
          <w:spacing w:val="14"/>
          <w:sz w:val="24"/>
          <w:szCs w:val="24"/>
          <w:lang w:eastAsia="ru-RU"/>
        </w:rPr>
        <w:lastRenderedPageBreak/>
        <w:t>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ПРОЧИЕ УСЛОВИЯ</w:t>
      </w:r>
    </w:p>
    <w:p w:rsidR="00AB0EBB" w:rsidRPr="00AB0EBB" w:rsidRDefault="00AB0EBB" w:rsidP="00AB0EBB">
      <w:pPr>
        <w:spacing w:after="0" w:line="240" w:lineRule="auto"/>
        <w:ind w:left="390"/>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B0EBB" w:rsidRPr="00AB0EBB" w:rsidRDefault="00A80930"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EB7CF3">
        <w:rPr>
          <w:rFonts w:ascii="Times New Roman" w:eastAsia="Times New Roman" w:hAnsi="Times New Roman" w:cs="Times New Roman"/>
          <w:spacing w:val="14"/>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00AB0EBB" w:rsidRPr="00EB7CF3">
        <w:rPr>
          <w:rFonts w:ascii="Times New Roman" w:eastAsia="Times New Roman" w:hAnsi="Times New Roman" w:cs="Times New Roman"/>
          <w:spacing w:val="14"/>
          <w:sz w:val="24"/>
          <w:szCs w:val="24"/>
          <w:lang w:eastAsia="ru-RU"/>
        </w:rPr>
        <w:t>.</w:t>
      </w:r>
      <w:r w:rsidR="00AB0EBB" w:rsidRPr="00AB0EBB">
        <w:rPr>
          <w:rFonts w:ascii="Times New Roman" w:eastAsia="Times New Roman" w:hAnsi="Times New Roman" w:cs="Times New Roman"/>
          <w:b/>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w:t>
      </w:r>
      <w:r w:rsidRPr="00AB0EBB">
        <w:rPr>
          <w:rFonts w:ascii="Times New Roman" w:eastAsia="Times New Roman" w:hAnsi="Times New Roman" w:cs="Times New Roman"/>
          <w:spacing w:val="14"/>
          <w:sz w:val="24"/>
          <w:szCs w:val="24"/>
          <w:lang w:eastAsia="ru-RU"/>
        </w:rPr>
        <w:lastRenderedPageBreak/>
        <w:t>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дней с даты их получения (без учета пробега почты),</w:t>
      </w:r>
      <w:r w:rsidRPr="00AB0EBB">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B0EBB">
        <w:rPr>
          <w:rFonts w:ascii="Times New Roman" w:eastAsia="Times New Roman" w:hAnsi="Times New Roman" w:cs="Times New Roman"/>
          <w:i/>
          <w:spacing w:val="14"/>
          <w:sz w:val="24"/>
          <w:szCs w:val="24"/>
          <w:lang w:eastAsia="ru-RU"/>
        </w:rPr>
        <w:t>(УПД),</w:t>
      </w:r>
      <w:r w:rsidRPr="00AB0EBB">
        <w:rPr>
          <w:rFonts w:ascii="Times New Roman" w:eastAsia="Times New Roman" w:hAnsi="Times New Roman" w:cs="Times New Roman"/>
          <w:spacing w:val="14"/>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AB0EBB" w:rsidRPr="00AB0EBB" w:rsidRDefault="00AB0EBB" w:rsidP="00AB0EBB">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настоящему Договору прилагаются:</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Форма заявки на поставку Продукции железнодорожным транспортом (Приложение  № 1)</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Форма заявки на поставку Продукции водным/автомобильным транспортом (Приложение № 2).</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AB0EBB" w:rsidRPr="00AB0EBB" w:rsidTr="00AB0EBB">
        <w:trPr>
          <w:trHeight w:val="650"/>
        </w:trPr>
        <w:tc>
          <w:tcPr>
            <w:tcW w:w="4820" w:type="dxa"/>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lastRenderedPageBreak/>
              <w:t>Поставщик:</w:t>
            </w:r>
          </w:p>
          <w:p w:rsidR="00AB0EBB" w:rsidRPr="00AB0EBB" w:rsidRDefault="00AB0EBB" w:rsidP="00AB0EBB">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Покупатель:</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AB0EBB" w:rsidRPr="00AB0EBB" w:rsidTr="00AB0EBB">
        <w:trPr>
          <w:trHeight w:val="732"/>
        </w:trPr>
        <w:tc>
          <w:tcPr>
            <w:tcW w:w="4820"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c>
          <w:tcPr>
            <w:tcW w:w="5245"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r>
    </w:tbl>
    <w:p w:rsidR="00AB0EBB" w:rsidRPr="00AB0EBB" w:rsidRDefault="00AB0EBB" w:rsidP="00AB0EBB">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EC1637" w:rsidRPr="00EC1637" w:rsidRDefault="00EC1637" w:rsidP="00EC1637">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Pr="003B2221"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DC63CB">
      <w:pPr>
        <w:spacing w:after="0" w:line="240" w:lineRule="auto"/>
        <w:jc w:val="right"/>
        <w:rPr>
          <w:rFonts w:ascii="Arial" w:eastAsia="Times New Roman" w:hAnsi="Arial" w:cs="Arial"/>
          <w:b/>
          <w:bCs/>
          <w:color w:val="000000"/>
          <w:sz w:val="28"/>
          <w:szCs w:val="28"/>
          <w:lang w:eastAsia="ru-RU"/>
        </w:rPr>
      </w:pPr>
      <w:bookmarkStart w:id="204" w:name="RANGE!A1:O39"/>
      <w:bookmarkEnd w:id="204"/>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20"/>
          <w:pgSz w:w="11906" w:h="16838"/>
          <w:pgMar w:top="1418" w:right="567" w:bottom="1134" w:left="1418" w:header="567" w:footer="62" w:gutter="0"/>
          <w:cols w:space="720"/>
          <w:docGrid w:linePitch="600" w:charSpace="36864"/>
        </w:sectPr>
      </w:pPr>
    </w:p>
    <w:tbl>
      <w:tblPr>
        <w:tblW w:w="15309" w:type="dxa"/>
        <w:tblInd w:w="108" w:type="dxa"/>
        <w:tblLook w:val="04A0" w:firstRow="1" w:lastRow="0" w:firstColumn="1" w:lastColumn="0" w:noHBand="0" w:noVBand="1"/>
      </w:tblPr>
      <w:tblGrid>
        <w:gridCol w:w="284"/>
        <w:gridCol w:w="709"/>
        <w:gridCol w:w="3153"/>
        <w:gridCol w:w="1520"/>
        <w:gridCol w:w="1138"/>
        <w:gridCol w:w="425"/>
        <w:gridCol w:w="425"/>
        <w:gridCol w:w="123"/>
        <w:gridCol w:w="236"/>
        <w:gridCol w:w="491"/>
        <w:gridCol w:w="142"/>
        <w:gridCol w:w="76"/>
        <w:gridCol w:w="160"/>
        <w:gridCol w:w="76"/>
        <w:gridCol w:w="397"/>
        <w:gridCol w:w="94"/>
        <w:gridCol w:w="426"/>
        <w:gridCol w:w="47"/>
        <w:gridCol w:w="259"/>
        <w:gridCol w:w="60"/>
        <w:gridCol w:w="47"/>
        <w:gridCol w:w="730"/>
        <w:gridCol w:w="64"/>
        <w:gridCol w:w="47"/>
        <w:gridCol w:w="753"/>
        <w:gridCol w:w="851"/>
        <w:gridCol w:w="875"/>
        <w:gridCol w:w="851"/>
        <w:gridCol w:w="850"/>
      </w:tblGrid>
      <w:tr w:rsidR="00C84C13" w:rsidRPr="00C84C13" w:rsidTr="00A379D7">
        <w:trPr>
          <w:trHeight w:val="408"/>
        </w:trPr>
        <w:tc>
          <w:tcPr>
            <w:tcW w:w="284"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bookmarkStart w:id="205" w:name="RANGE!A1:R31"/>
            <w:bookmarkEnd w:id="205"/>
          </w:p>
        </w:tc>
        <w:tc>
          <w:tcPr>
            <w:tcW w:w="3862" w:type="dxa"/>
            <w:gridSpan w:val="2"/>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1520"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1563" w:type="dxa"/>
            <w:gridSpan w:val="2"/>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548" w:type="dxa"/>
            <w:gridSpan w:val="2"/>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7532" w:type="dxa"/>
            <w:gridSpan w:val="21"/>
            <w:tcBorders>
              <w:top w:val="nil"/>
              <w:left w:val="nil"/>
              <w:bottom w:val="nil"/>
              <w:right w:val="nil"/>
            </w:tcBorders>
            <w:shd w:val="clear" w:color="auto" w:fill="auto"/>
            <w:noWrap/>
            <w:vAlign w:val="bottom"/>
            <w:hideMark/>
          </w:tcPr>
          <w:p w:rsidR="00A379D7" w:rsidRPr="00A379D7" w:rsidRDefault="00A379D7" w:rsidP="00A379D7">
            <w:pPr>
              <w:spacing w:after="0" w:line="240" w:lineRule="auto"/>
              <w:jc w:val="right"/>
              <w:rPr>
                <w:rFonts w:ascii="Times New Roman" w:eastAsia="Times New Roman" w:hAnsi="Times New Roman" w:cs="Times New Roman"/>
                <w:bCs/>
                <w:color w:val="000000"/>
                <w:sz w:val="24"/>
                <w:szCs w:val="24"/>
                <w:lang w:eastAsia="ru-RU"/>
              </w:rPr>
            </w:pPr>
            <w:r w:rsidRPr="00A379D7">
              <w:rPr>
                <w:rFonts w:ascii="Times New Roman" w:eastAsia="Times New Roman" w:hAnsi="Times New Roman" w:cs="Times New Roman"/>
                <w:bCs/>
                <w:color w:val="000000"/>
                <w:sz w:val="24"/>
                <w:szCs w:val="24"/>
                <w:lang w:eastAsia="ru-RU"/>
              </w:rPr>
              <w:t>Приложение № 1</w:t>
            </w:r>
          </w:p>
          <w:p w:rsidR="00C84C13" w:rsidRPr="00C84C13" w:rsidRDefault="00A379D7" w:rsidP="00A379D7">
            <w:pPr>
              <w:spacing w:after="0" w:line="240" w:lineRule="auto"/>
              <w:jc w:val="right"/>
              <w:rPr>
                <w:rFonts w:ascii="Times New Roman" w:eastAsia="Times New Roman" w:hAnsi="Times New Roman" w:cs="Times New Roman"/>
                <w:b/>
                <w:bCs/>
                <w:color w:val="000000"/>
                <w:sz w:val="24"/>
                <w:szCs w:val="24"/>
                <w:lang w:eastAsia="ru-RU"/>
              </w:rPr>
            </w:pPr>
            <w:r w:rsidRPr="00A379D7">
              <w:rPr>
                <w:rFonts w:ascii="Times New Roman" w:eastAsia="Times New Roman" w:hAnsi="Times New Roman" w:cs="Times New Roman"/>
                <w:bCs/>
                <w:color w:val="000000"/>
                <w:sz w:val="24"/>
                <w:szCs w:val="24"/>
                <w:lang w:eastAsia="ru-RU"/>
              </w:rPr>
              <w:t>к Договору поставки № ___________ от ____________ г.</w:t>
            </w:r>
          </w:p>
        </w:tc>
      </w:tr>
      <w:tr w:rsidR="00C84C13" w:rsidRPr="00C84C13" w:rsidTr="00A379D7">
        <w:trPr>
          <w:gridAfter w:val="5"/>
          <w:wAfter w:w="4180" w:type="dxa"/>
          <w:trHeight w:val="348"/>
        </w:trPr>
        <w:tc>
          <w:tcPr>
            <w:tcW w:w="284" w:type="dxa"/>
            <w:tcBorders>
              <w:top w:val="nil"/>
              <w:left w:val="nil"/>
              <w:bottom w:val="nil"/>
              <w:right w:val="nil"/>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862"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color w:val="000000"/>
                <w:sz w:val="24"/>
                <w:szCs w:val="24"/>
                <w:lang w:eastAsia="ru-RU"/>
              </w:rPr>
            </w:pPr>
            <w:r w:rsidRPr="00C84C13">
              <w:rPr>
                <w:rFonts w:ascii="Times New Roman" w:eastAsia="Times New Roman" w:hAnsi="Times New Roman" w:cs="Times New Roman"/>
                <w:color w:val="000000"/>
                <w:sz w:val="24"/>
                <w:szCs w:val="24"/>
                <w:lang w:eastAsia="ru-RU"/>
              </w:rPr>
              <w:t>«____»________ 20___  № ________________</w:t>
            </w:r>
          </w:p>
        </w:tc>
        <w:tc>
          <w:tcPr>
            <w:tcW w:w="1520"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color w:val="000000"/>
                <w:sz w:val="24"/>
                <w:szCs w:val="24"/>
                <w:lang w:eastAsia="ru-RU"/>
              </w:rPr>
            </w:pPr>
          </w:p>
        </w:tc>
        <w:tc>
          <w:tcPr>
            <w:tcW w:w="1563"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548"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709"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236"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66"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841"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r>
      <w:tr w:rsidR="00C84C13" w:rsidRPr="00C84C13" w:rsidTr="00A379D7">
        <w:trPr>
          <w:gridAfter w:val="6"/>
          <w:wAfter w:w="4227" w:type="dxa"/>
          <w:trHeight w:val="348"/>
        </w:trPr>
        <w:tc>
          <w:tcPr>
            <w:tcW w:w="284"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862"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4500" w:type="dxa"/>
            <w:gridSpan w:val="8"/>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b/>
                <w:bCs/>
                <w:color w:val="000000"/>
                <w:sz w:val="24"/>
                <w:szCs w:val="24"/>
                <w:lang w:eastAsia="ru-RU"/>
              </w:rPr>
            </w:pPr>
            <w:r w:rsidRPr="00C84C13">
              <w:rPr>
                <w:rFonts w:ascii="Times New Roman" w:eastAsia="Times New Roman" w:hAnsi="Times New Roman" w:cs="Times New Roman"/>
                <w:b/>
                <w:bCs/>
                <w:color w:val="000000"/>
                <w:sz w:val="24"/>
                <w:szCs w:val="24"/>
                <w:lang w:eastAsia="ru-RU"/>
              </w:rPr>
              <w:t xml:space="preserve">ЗАЯВКА НА ПОСТАВКУ </w:t>
            </w:r>
            <w:r w:rsidRPr="00C84C13">
              <w:rPr>
                <w:rFonts w:ascii="Times New Roman" w:eastAsia="Times New Roman" w:hAnsi="Times New Roman" w:cs="Times New Roman"/>
                <w:color w:val="000000"/>
                <w:sz w:val="24"/>
                <w:szCs w:val="24"/>
                <w:lang w:eastAsia="ru-RU"/>
              </w:rPr>
              <w:t>(железнодорожным транспортом)</w:t>
            </w:r>
          </w:p>
        </w:tc>
        <w:tc>
          <w:tcPr>
            <w:tcW w:w="236" w:type="dxa"/>
            <w:gridSpan w:val="2"/>
            <w:tcBorders>
              <w:top w:val="nil"/>
              <w:left w:val="nil"/>
              <w:bottom w:val="nil"/>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426"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66"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841"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r>
      <w:tr w:rsidR="00C84C13" w:rsidRPr="00C84C13" w:rsidTr="00A379D7">
        <w:trPr>
          <w:trHeight w:val="960"/>
        </w:trPr>
        <w:tc>
          <w:tcPr>
            <w:tcW w:w="15309" w:type="dxa"/>
            <w:gridSpan w:val="29"/>
            <w:tcBorders>
              <w:top w:val="nil"/>
              <w:left w:val="nil"/>
              <w:bottom w:val="nil"/>
              <w:right w:val="nil"/>
            </w:tcBorders>
            <w:shd w:val="clear" w:color="auto" w:fill="auto"/>
            <w:vAlign w:val="center"/>
            <w:hideMark/>
          </w:tcPr>
          <w:p w:rsidR="00130819" w:rsidRDefault="00C84C13" w:rsidP="00130819">
            <w:pPr>
              <w:tabs>
                <w:tab w:val="left" w:pos="318"/>
              </w:tabs>
              <w:spacing w:after="0" w:line="240" w:lineRule="auto"/>
              <w:jc w:val="center"/>
              <w:rPr>
                <w:rFonts w:ascii="Times New Roman" w:eastAsia="Times New Roman" w:hAnsi="Times New Roman" w:cs="Times New Roman"/>
                <w:i/>
                <w:iCs/>
                <w:color w:val="000000"/>
                <w:sz w:val="24"/>
                <w:szCs w:val="24"/>
                <w:lang w:eastAsia="ru-RU"/>
              </w:rPr>
            </w:pPr>
            <w:r w:rsidRPr="00C84C13">
              <w:rPr>
                <w:rFonts w:ascii="Times New Roman" w:eastAsia="Times New Roman" w:hAnsi="Times New Roman" w:cs="Times New Roman"/>
                <w:color w:val="000000"/>
                <w:sz w:val="24"/>
                <w:szCs w:val="24"/>
                <w:lang w:eastAsia="ru-RU"/>
              </w:rPr>
              <w:t xml:space="preserve">  В рамках договора поставки № __________ от  __________201__ г. просим произвести поставку Продукции  с 10.06.2017г. по 30.06.2017г.</w:t>
            </w:r>
            <w:r w:rsidRPr="00C84C13">
              <w:rPr>
                <w:rFonts w:ascii="Times New Roman" w:eastAsia="Times New Roman" w:hAnsi="Times New Roman" w:cs="Times New Roman"/>
                <w:i/>
                <w:iCs/>
                <w:color w:val="000000"/>
                <w:sz w:val="24"/>
                <w:szCs w:val="24"/>
                <w:lang w:eastAsia="ru-RU"/>
              </w:rPr>
              <w:t xml:space="preserve">, </w:t>
            </w:r>
          </w:p>
          <w:p w:rsidR="00130819" w:rsidRDefault="00130819" w:rsidP="00130819">
            <w:pPr>
              <w:tabs>
                <w:tab w:val="left" w:pos="318"/>
              </w:tabs>
              <w:spacing w:after="0" w:line="240" w:lineRule="auto"/>
              <w:jc w:val="center"/>
              <w:rPr>
                <w:rFonts w:ascii="Times New Roman" w:eastAsia="Times New Roman" w:hAnsi="Times New Roman" w:cs="Times New Roman"/>
                <w:i/>
                <w:iCs/>
                <w:color w:val="000000"/>
                <w:sz w:val="24"/>
                <w:szCs w:val="24"/>
                <w:lang w:eastAsia="ru-RU"/>
              </w:rPr>
            </w:pPr>
          </w:p>
          <w:p w:rsidR="00C84C13" w:rsidRPr="00C84C13" w:rsidRDefault="00130819" w:rsidP="00130819">
            <w:pPr>
              <w:tabs>
                <w:tab w:val="left" w:pos="318"/>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Pr="00C84C13">
              <w:rPr>
                <w:rFonts w:ascii="Times New Roman" w:eastAsia="Times New Roman" w:hAnsi="Times New Roman" w:cs="Times New Roman"/>
                <w:color w:val="000000"/>
                <w:sz w:val="24"/>
                <w:szCs w:val="24"/>
                <w:lang w:eastAsia="ru-RU"/>
              </w:rPr>
              <w:t>количестве 12 000 тонн по сроку и месту поставки</w:t>
            </w:r>
            <w:r w:rsidR="00C84C13" w:rsidRPr="00C84C13">
              <w:rPr>
                <w:rFonts w:ascii="Times New Roman" w:eastAsia="Times New Roman" w:hAnsi="Times New Roman" w:cs="Times New Roman"/>
                <w:color w:val="000000"/>
                <w:sz w:val="24"/>
                <w:szCs w:val="24"/>
                <w:lang w:eastAsia="ru-RU"/>
              </w:rPr>
              <w:t>:</w:t>
            </w:r>
          </w:p>
        </w:tc>
      </w:tr>
      <w:tr w:rsidR="00C84C13" w:rsidRPr="00C84C13" w:rsidTr="00A379D7">
        <w:trPr>
          <w:trHeight w:val="206"/>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Кол-во (тонн)</w:t>
            </w:r>
          </w:p>
        </w:tc>
        <w:tc>
          <w:tcPr>
            <w:tcW w:w="581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Место поставки</w:t>
            </w:r>
          </w:p>
        </w:tc>
        <w:tc>
          <w:tcPr>
            <w:tcW w:w="8505" w:type="dxa"/>
            <w:gridSpan w:val="24"/>
            <w:tcBorders>
              <w:top w:val="single" w:sz="4" w:space="0" w:color="auto"/>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xml:space="preserve"> Поставка в тоннах, по датам </w:t>
            </w:r>
          </w:p>
        </w:tc>
      </w:tr>
      <w:tr w:rsidR="00C84C13" w:rsidRPr="00C84C13" w:rsidTr="00A379D7">
        <w:trPr>
          <w:trHeight w:val="167"/>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p>
        </w:tc>
        <w:tc>
          <w:tcPr>
            <w:tcW w:w="5811" w:type="dxa"/>
            <w:gridSpan w:val="3"/>
            <w:vMerge/>
            <w:tcBorders>
              <w:top w:val="single" w:sz="4" w:space="0" w:color="auto"/>
              <w:left w:val="single" w:sz="4" w:space="0" w:color="auto"/>
              <w:bottom w:val="single" w:sz="4" w:space="0" w:color="auto"/>
              <w:right w:val="single" w:sz="4" w:space="0" w:color="auto"/>
            </w:tcBorders>
            <w:vAlign w:val="center"/>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p>
        </w:tc>
        <w:tc>
          <w:tcPr>
            <w:tcW w:w="8505" w:type="dxa"/>
            <w:gridSpan w:val="24"/>
            <w:tcBorders>
              <w:top w:val="single" w:sz="4" w:space="0" w:color="auto"/>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июнь 2017г.</w:t>
            </w:r>
          </w:p>
        </w:tc>
      </w:tr>
      <w:tr w:rsidR="00C84C13" w:rsidRPr="00C84C13" w:rsidTr="00A379D7">
        <w:trPr>
          <w:trHeight w:val="13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p>
        </w:tc>
        <w:tc>
          <w:tcPr>
            <w:tcW w:w="5811" w:type="dxa"/>
            <w:gridSpan w:val="3"/>
            <w:vMerge/>
            <w:tcBorders>
              <w:top w:val="single" w:sz="4" w:space="0" w:color="auto"/>
              <w:left w:val="single" w:sz="4" w:space="0" w:color="auto"/>
              <w:bottom w:val="single" w:sz="4" w:space="0" w:color="auto"/>
              <w:right w:val="single" w:sz="4" w:space="0" w:color="auto"/>
            </w:tcBorders>
            <w:vAlign w:val="center"/>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10-11</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12-13</w:t>
            </w:r>
          </w:p>
        </w:tc>
        <w:tc>
          <w:tcPr>
            <w:tcW w:w="851" w:type="dxa"/>
            <w:gridSpan w:val="5"/>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14-15</w:t>
            </w:r>
          </w:p>
        </w:tc>
        <w:tc>
          <w:tcPr>
            <w:tcW w:w="826" w:type="dxa"/>
            <w:gridSpan w:val="4"/>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16-17</w:t>
            </w:r>
          </w:p>
        </w:tc>
        <w:tc>
          <w:tcPr>
            <w:tcW w:w="837" w:type="dxa"/>
            <w:gridSpan w:val="3"/>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18-19</w:t>
            </w:r>
          </w:p>
        </w:tc>
        <w:tc>
          <w:tcPr>
            <w:tcW w:w="864" w:type="dxa"/>
            <w:gridSpan w:val="3"/>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20-21</w:t>
            </w:r>
          </w:p>
        </w:tc>
        <w:tc>
          <w:tcPr>
            <w:tcW w:w="851" w:type="dxa"/>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22-23</w:t>
            </w:r>
          </w:p>
        </w:tc>
        <w:tc>
          <w:tcPr>
            <w:tcW w:w="875" w:type="dxa"/>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24-25</w:t>
            </w:r>
          </w:p>
        </w:tc>
        <w:tc>
          <w:tcPr>
            <w:tcW w:w="851" w:type="dxa"/>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26-27</w:t>
            </w:r>
          </w:p>
        </w:tc>
        <w:tc>
          <w:tcPr>
            <w:tcW w:w="850" w:type="dxa"/>
            <w:tcBorders>
              <w:top w:val="nil"/>
              <w:left w:val="nil"/>
              <w:bottom w:val="single" w:sz="4" w:space="0" w:color="auto"/>
              <w:right w:val="single" w:sz="4" w:space="0" w:color="auto"/>
            </w:tcBorders>
            <w:shd w:val="clear" w:color="auto" w:fill="auto"/>
            <w:noWrap/>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28-30</w:t>
            </w:r>
          </w:p>
        </w:tc>
      </w:tr>
      <w:tr w:rsidR="00C84C13" w:rsidRPr="00C84C13" w:rsidTr="00A379D7">
        <w:trPr>
          <w:trHeight w:val="1168"/>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3000</w:t>
            </w:r>
          </w:p>
        </w:tc>
        <w:tc>
          <w:tcPr>
            <w:tcW w:w="5811" w:type="dxa"/>
            <w:gridSpan w:val="3"/>
            <w:tcBorders>
              <w:top w:val="nil"/>
              <w:left w:val="nil"/>
              <w:bottom w:val="single" w:sz="4" w:space="0" w:color="auto"/>
              <w:right w:val="nil"/>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Ст. Комсомольск-Мурманский Октябрьской ж/д, код: 018606</w:t>
            </w:r>
            <w:r w:rsidRPr="00C84C13">
              <w:rPr>
                <w:rFonts w:ascii="Times New Roman" w:eastAsia="Times New Roman" w:hAnsi="Times New Roman" w:cs="Times New Roman"/>
                <w:color w:val="000000"/>
                <w:lang w:eastAsia="ru-RU"/>
              </w:rPr>
              <w:t xml:space="preserve"> (п/п грузополучателя)</w:t>
            </w:r>
            <w:r w:rsidRPr="00C84C13">
              <w:rPr>
                <w:rFonts w:ascii="Times New Roman" w:eastAsia="Times New Roman" w:hAnsi="Times New Roman" w:cs="Times New Roman"/>
                <w:color w:val="000000"/>
                <w:lang w:eastAsia="ru-RU"/>
              </w:rPr>
              <w:br/>
              <w:t>Получатель: Акционерное общество «Мурманэнергосбыт», код 6396, ОКПО 88036460</w:t>
            </w:r>
            <w:r w:rsidRPr="00C84C13">
              <w:rPr>
                <w:rFonts w:ascii="Times New Roman" w:eastAsia="Times New Roman" w:hAnsi="Times New Roman" w:cs="Times New Roman"/>
                <w:color w:val="000000"/>
                <w:lang w:eastAsia="ru-RU"/>
              </w:rPr>
              <w:br/>
              <w:t>183034, г. Мурманск, Свердлова, 39.</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r w:rsidR="00C84C13" w:rsidRPr="00C84C13" w:rsidTr="00A379D7">
        <w:trPr>
          <w:trHeight w:val="148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1500</w:t>
            </w:r>
          </w:p>
        </w:tc>
        <w:tc>
          <w:tcPr>
            <w:tcW w:w="5811" w:type="dxa"/>
            <w:gridSpan w:val="3"/>
            <w:tcBorders>
              <w:top w:val="nil"/>
              <w:left w:val="nil"/>
              <w:bottom w:val="single" w:sz="4" w:space="0" w:color="auto"/>
              <w:right w:val="nil"/>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 xml:space="preserve">Ст. Мурманск  Октябрьской ж/д, код: 018409 </w:t>
            </w:r>
            <w:r w:rsidRPr="00C84C13">
              <w:rPr>
                <w:rFonts w:ascii="Times New Roman" w:eastAsia="Times New Roman" w:hAnsi="Times New Roman" w:cs="Times New Roman"/>
                <w:color w:val="000000"/>
                <w:lang w:eastAsia="ru-RU"/>
              </w:rPr>
              <w:t>(п/п «35 СРЗ» АО «Звездочка»)</w:t>
            </w:r>
            <w:r w:rsidRPr="00C84C13">
              <w:rPr>
                <w:rFonts w:ascii="Times New Roman" w:eastAsia="Times New Roman" w:hAnsi="Times New Roman" w:cs="Times New Roman"/>
                <w:color w:val="000000"/>
                <w:lang w:eastAsia="ru-RU"/>
              </w:rPr>
              <w:br/>
              <w:t>Получатель: Акционерное общество «Мурманэнергосбыт», код 6396, ОКПО 88036460</w:t>
            </w:r>
            <w:r w:rsidRPr="00C84C13">
              <w:rPr>
                <w:rFonts w:ascii="Times New Roman" w:eastAsia="Times New Roman" w:hAnsi="Times New Roman" w:cs="Times New Roman"/>
                <w:color w:val="000000"/>
                <w:lang w:eastAsia="ru-RU"/>
              </w:rPr>
              <w:br/>
              <w:t>183034, г. Мурманск, Свердлова, 39</w:t>
            </w:r>
            <w:r w:rsidRPr="00C84C13">
              <w:rPr>
                <w:rFonts w:ascii="Times New Roman" w:eastAsia="Times New Roman" w:hAnsi="Times New Roman" w:cs="Times New Roman"/>
                <w:color w:val="000000"/>
                <w:lang w:eastAsia="ru-RU"/>
              </w:rPr>
              <w:br/>
            </w:r>
            <w:r w:rsidRPr="00C84C13">
              <w:rPr>
                <w:rFonts w:ascii="Times New Roman" w:eastAsia="Times New Roman" w:hAnsi="Times New Roman" w:cs="Times New Roman"/>
                <w:lang w:eastAsia="ru-RU"/>
              </w:rPr>
              <w:t>(ПРИНИМАЮТ ТОЛЬКО В 4-Х ОСНЫХ ЦИСТЕРНАХ)</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r w:rsidR="00C84C13" w:rsidRPr="00C84C13" w:rsidTr="00A379D7">
        <w:trPr>
          <w:trHeight w:val="1132"/>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5811"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Ст.Оленегорск Октябрьской ж/д,код: 016308</w:t>
            </w:r>
            <w:r w:rsidRPr="00C84C13">
              <w:rPr>
                <w:rFonts w:ascii="Times New Roman" w:eastAsia="Times New Roman" w:hAnsi="Times New Roman" w:cs="Times New Roman"/>
                <w:color w:val="000000"/>
                <w:lang w:eastAsia="ru-RU"/>
              </w:rPr>
              <w:t xml:space="preserve">  (п/п грузополучателя)</w:t>
            </w:r>
            <w:r w:rsidRPr="00C84C13">
              <w:rPr>
                <w:rFonts w:ascii="Times New Roman" w:eastAsia="Times New Roman" w:hAnsi="Times New Roman" w:cs="Times New Roman"/>
                <w:color w:val="000000"/>
                <w:lang w:eastAsia="ru-RU"/>
              </w:rPr>
              <w:br/>
              <w:t>Получатель: Акционерное общество «Мурманэнергосбыт», код 6396, ОКПО 88036460</w:t>
            </w:r>
            <w:r w:rsidRPr="00C84C13">
              <w:rPr>
                <w:rFonts w:ascii="Times New Roman" w:eastAsia="Times New Roman" w:hAnsi="Times New Roman" w:cs="Times New Roman"/>
                <w:color w:val="000000"/>
                <w:lang w:eastAsia="ru-RU"/>
              </w:rPr>
              <w:br/>
              <w:t xml:space="preserve">183034, г. Мурманск, Свердлова, 39. </w:t>
            </w:r>
            <w:r w:rsidRPr="00C84C13">
              <w:rPr>
                <w:rFonts w:ascii="Times New Roman" w:eastAsia="Times New Roman" w:hAnsi="Times New Roman" w:cs="Times New Roman"/>
                <w:color w:val="000000"/>
                <w:lang w:eastAsia="ru-RU"/>
              </w:rPr>
              <w:br/>
            </w:r>
            <w:r w:rsidRPr="00C84C13">
              <w:rPr>
                <w:rFonts w:ascii="Times New Roman" w:eastAsia="Times New Roman" w:hAnsi="Times New Roman" w:cs="Times New Roman"/>
                <w:lang w:eastAsia="ru-RU"/>
              </w:rPr>
              <w:t>(ПРИНИМАЮТ ТОЛЬКО В 4-Х ОСНЫХ ЦИСТЕРНАХ)</w:t>
            </w:r>
          </w:p>
        </w:tc>
        <w:tc>
          <w:tcPr>
            <w:tcW w:w="850" w:type="dxa"/>
            <w:gridSpan w:val="2"/>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r w:rsidR="00C84C13" w:rsidRPr="00C84C13" w:rsidTr="00A379D7">
        <w:trPr>
          <w:trHeight w:val="1031"/>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4000</w:t>
            </w:r>
          </w:p>
        </w:tc>
        <w:tc>
          <w:tcPr>
            <w:tcW w:w="5811"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Ст. Ваенга Октябрьской ж/д, код: 019007</w:t>
            </w:r>
            <w:r w:rsidRPr="00C84C13">
              <w:rPr>
                <w:rFonts w:ascii="Times New Roman" w:eastAsia="Times New Roman" w:hAnsi="Times New Roman" w:cs="Times New Roman"/>
                <w:color w:val="000000"/>
                <w:lang w:eastAsia="ru-RU"/>
              </w:rPr>
              <w:t xml:space="preserve"> (п/п грузополучателя)</w:t>
            </w:r>
            <w:r w:rsidRPr="00C84C13">
              <w:rPr>
                <w:rFonts w:ascii="Times New Roman" w:eastAsia="Times New Roman" w:hAnsi="Times New Roman" w:cs="Times New Roman"/>
                <w:color w:val="000000"/>
                <w:lang w:eastAsia="ru-RU"/>
              </w:rPr>
              <w:br/>
              <w:t>Получатель: Акционерное общество «Мурманэнергосбыт», код 6396, ОКПО 88036460</w:t>
            </w:r>
            <w:r w:rsidRPr="00C84C13">
              <w:rPr>
                <w:rFonts w:ascii="Times New Roman" w:eastAsia="Times New Roman" w:hAnsi="Times New Roman" w:cs="Times New Roman"/>
                <w:color w:val="000000"/>
                <w:lang w:eastAsia="ru-RU"/>
              </w:rPr>
              <w:br/>
              <w:t>183034, г. Мурманск, Свердлова, 39.</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color w:val="000000"/>
                <w:lang w:eastAsia="ru-RU"/>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1000</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r>
      <w:tr w:rsidR="00C84C13" w:rsidRPr="00C84C13" w:rsidTr="00A379D7">
        <w:trPr>
          <w:trHeight w:val="1208"/>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lastRenderedPageBreak/>
              <w:t>1000</w:t>
            </w:r>
          </w:p>
        </w:tc>
        <w:tc>
          <w:tcPr>
            <w:tcW w:w="5811"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 xml:space="preserve">Ст. Никель-Мурманский Октябрьской ж/д, код: 018201 </w:t>
            </w:r>
            <w:r w:rsidRPr="00C84C13">
              <w:rPr>
                <w:rFonts w:ascii="Times New Roman" w:eastAsia="Times New Roman" w:hAnsi="Times New Roman" w:cs="Times New Roman"/>
                <w:color w:val="000000"/>
                <w:lang w:eastAsia="ru-RU"/>
              </w:rPr>
              <w:t>(п/п грузополучателя)</w:t>
            </w:r>
            <w:r w:rsidRPr="00C84C13">
              <w:rPr>
                <w:rFonts w:ascii="Times New Roman" w:eastAsia="Times New Roman" w:hAnsi="Times New Roman" w:cs="Times New Roman"/>
                <w:color w:val="000000"/>
                <w:lang w:eastAsia="ru-RU"/>
              </w:rPr>
              <w:br/>
              <w:t>Получатель: АО «КГМК», код 4810, ОКПО 48200234 (для нужд Акционерного общества «Мурманэнергосбыт», ОКПО 88036460)</w:t>
            </w:r>
            <w:r w:rsidRPr="00C84C13">
              <w:rPr>
                <w:rFonts w:ascii="Times New Roman" w:eastAsia="Times New Roman" w:hAnsi="Times New Roman" w:cs="Times New Roman"/>
                <w:color w:val="000000"/>
                <w:lang w:eastAsia="ru-RU"/>
              </w:rPr>
              <w:br/>
              <w:t>184430, Мурманская обл., Мончегорск, Мончегорск-7.</w:t>
            </w:r>
          </w:p>
        </w:tc>
        <w:tc>
          <w:tcPr>
            <w:tcW w:w="850" w:type="dxa"/>
            <w:gridSpan w:val="2"/>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r w:rsidR="00C84C13" w:rsidRPr="00C84C13" w:rsidTr="00A379D7">
        <w:trPr>
          <w:trHeight w:val="948"/>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2000</w:t>
            </w:r>
          </w:p>
        </w:tc>
        <w:tc>
          <w:tcPr>
            <w:tcW w:w="5811" w:type="dxa"/>
            <w:gridSpan w:val="3"/>
            <w:tcBorders>
              <w:top w:val="nil"/>
              <w:left w:val="nil"/>
              <w:bottom w:val="single" w:sz="4" w:space="0" w:color="auto"/>
              <w:right w:val="nil"/>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color w:val="000000"/>
                <w:lang w:eastAsia="ru-RU"/>
              </w:rPr>
            </w:pPr>
            <w:r w:rsidRPr="00C84C13">
              <w:rPr>
                <w:rFonts w:ascii="Times New Roman" w:eastAsia="Times New Roman" w:hAnsi="Times New Roman" w:cs="Times New Roman"/>
                <w:b/>
                <w:bCs/>
                <w:color w:val="000000"/>
                <w:lang w:eastAsia="ru-RU"/>
              </w:rPr>
              <w:t>Ст. Кандалакша Октябрьской ж/д, код: 014906</w:t>
            </w:r>
            <w:r w:rsidRPr="00C84C13">
              <w:rPr>
                <w:rFonts w:ascii="Times New Roman" w:eastAsia="Times New Roman" w:hAnsi="Times New Roman" w:cs="Times New Roman"/>
                <w:color w:val="000000"/>
                <w:lang w:eastAsia="ru-RU"/>
              </w:rPr>
              <w:t xml:space="preserve"> (п/п грузополучателя)</w:t>
            </w:r>
            <w:r w:rsidRPr="00C84C13">
              <w:rPr>
                <w:rFonts w:ascii="Times New Roman" w:eastAsia="Times New Roman" w:hAnsi="Times New Roman" w:cs="Times New Roman"/>
                <w:color w:val="000000"/>
                <w:lang w:eastAsia="ru-RU"/>
              </w:rPr>
              <w:br/>
              <w:t>Получатель: Акционерное общество «Мурманэнергосбыт», код 6396, ОКПО 88036460</w:t>
            </w:r>
            <w:r w:rsidRPr="00C84C13">
              <w:rPr>
                <w:rFonts w:ascii="Times New Roman" w:eastAsia="Times New Roman" w:hAnsi="Times New Roman" w:cs="Times New Roman"/>
                <w:color w:val="000000"/>
                <w:lang w:eastAsia="ru-RU"/>
              </w:rPr>
              <w:br/>
              <w:t>183034, г. Мурманск, Свердлова, 39.</w:t>
            </w:r>
            <w:r w:rsidRPr="00C84C13">
              <w:rPr>
                <w:rFonts w:ascii="Times New Roman" w:eastAsia="Times New Roman" w:hAnsi="Times New Roman" w:cs="Times New Roman"/>
                <w:color w:val="FF0000"/>
                <w:lang w:eastAsia="ru-RU"/>
              </w:rPr>
              <w:t xml:space="preserve"> </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0"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51" w:type="dxa"/>
            <w:gridSpan w:val="5"/>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26" w:type="dxa"/>
            <w:gridSpan w:val="4"/>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500</w:t>
            </w:r>
          </w:p>
        </w:tc>
        <w:tc>
          <w:tcPr>
            <w:tcW w:w="837"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64" w:type="dxa"/>
            <w:gridSpan w:val="3"/>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84C13" w:rsidRPr="00C84C13" w:rsidRDefault="00C84C13" w:rsidP="00C84C13">
            <w:pPr>
              <w:spacing w:after="0" w:line="240" w:lineRule="auto"/>
              <w:jc w:val="center"/>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r w:rsidR="00C84C13" w:rsidRPr="00C84C13" w:rsidTr="00A379D7">
        <w:trPr>
          <w:trHeight w:val="312"/>
        </w:trPr>
        <w:tc>
          <w:tcPr>
            <w:tcW w:w="993" w:type="dxa"/>
            <w:gridSpan w:val="2"/>
            <w:tcBorders>
              <w:top w:val="nil"/>
              <w:left w:val="single" w:sz="4" w:space="0" w:color="auto"/>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Итого</w:t>
            </w:r>
          </w:p>
        </w:tc>
        <w:tc>
          <w:tcPr>
            <w:tcW w:w="5811" w:type="dxa"/>
            <w:gridSpan w:val="3"/>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12000</w:t>
            </w:r>
          </w:p>
        </w:tc>
        <w:tc>
          <w:tcPr>
            <w:tcW w:w="850" w:type="dxa"/>
            <w:gridSpan w:val="2"/>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gridSpan w:val="3"/>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gridSpan w:val="5"/>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26" w:type="dxa"/>
            <w:gridSpan w:val="4"/>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37" w:type="dxa"/>
            <w:gridSpan w:val="3"/>
            <w:tcBorders>
              <w:top w:val="nil"/>
              <w:left w:val="nil"/>
              <w:bottom w:val="single" w:sz="4" w:space="0" w:color="auto"/>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64" w:type="dxa"/>
            <w:gridSpan w:val="3"/>
            <w:tcBorders>
              <w:top w:val="nil"/>
              <w:left w:val="single" w:sz="4" w:space="0" w:color="auto"/>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lang w:eastAsia="ru-RU"/>
              </w:rPr>
            </w:pPr>
            <w:r w:rsidRPr="00C84C13">
              <w:rPr>
                <w:rFonts w:ascii="Times New Roman" w:eastAsia="Times New Roman" w:hAnsi="Times New Roman" w:cs="Times New Roman"/>
                <w:b/>
                <w:bCs/>
                <w:color w:val="000000"/>
                <w:lang w:eastAsia="ru-RU"/>
              </w:rPr>
              <w:t> </w:t>
            </w:r>
          </w:p>
        </w:tc>
      </w:tr>
    </w:tbl>
    <w:p w:rsidR="00C84C13" w:rsidRPr="00941B15" w:rsidRDefault="00C84C13" w:rsidP="00941B15">
      <w:pPr>
        <w:rPr>
          <w:rFonts w:ascii="Times New Roman" w:hAnsi="Times New Roman" w:cs="Times New Roman"/>
          <w:sz w:val="24"/>
          <w:szCs w:val="24"/>
          <w:lang w:eastAsia="ar-SA"/>
        </w:rPr>
      </w:pPr>
      <w:r>
        <w:rPr>
          <w:lang w:eastAsia="ar-SA"/>
        </w:rPr>
        <w:t xml:space="preserve">           </w:t>
      </w:r>
      <w:r w:rsidRPr="00941B15">
        <w:rPr>
          <w:rFonts w:ascii="Times New Roman" w:hAnsi="Times New Roman" w:cs="Times New Roman"/>
          <w:sz w:val="24"/>
          <w:szCs w:val="24"/>
          <w:lang w:eastAsia="ar-SA"/>
        </w:rPr>
        <w:t>ВНИМАНИЕ! На станцию Мурманск, Оленегорск, отгрузки производить ТОЛЬКО В 4-Х ОСНЫХ ЦИСТЕРНАХ!!!</w:t>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p>
    <w:p w:rsidR="00C84C13" w:rsidRPr="00941B15" w:rsidRDefault="00C84C13" w:rsidP="00941B15">
      <w:pPr>
        <w:rPr>
          <w:rFonts w:ascii="Times New Roman" w:hAnsi="Times New Roman" w:cs="Times New Roman"/>
          <w:sz w:val="24"/>
          <w:szCs w:val="24"/>
          <w:lang w:eastAsia="ar-SA"/>
        </w:rPr>
      </w:pPr>
      <w:r w:rsidRPr="00941B15">
        <w:rPr>
          <w:rFonts w:ascii="Times New Roman" w:hAnsi="Times New Roman" w:cs="Times New Roman"/>
          <w:sz w:val="24"/>
          <w:szCs w:val="24"/>
          <w:lang w:eastAsia="ar-SA"/>
        </w:rPr>
        <w:tab/>
        <w:t xml:space="preserve">БАНКОВСКИЕ реквизиты </w:t>
      </w:r>
      <w:r w:rsidR="0083302D" w:rsidRPr="00941B15">
        <w:rPr>
          <w:rFonts w:ascii="Times New Roman" w:hAnsi="Times New Roman" w:cs="Times New Roman"/>
          <w:sz w:val="24"/>
          <w:szCs w:val="24"/>
          <w:lang w:eastAsia="ar-SA"/>
        </w:rPr>
        <w:t>грузополучателей:</w:t>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r w:rsidR="0083302D" w:rsidRPr="00941B15">
        <w:rPr>
          <w:rFonts w:ascii="Times New Roman" w:hAnsi="Times New Roman" w:cs="Times New Roman"/>
          <w:sz w:val="24"/>
          <w:szCs w:val="24"/>
          <w:lang w:eastAsia="ar-SA"/>
        </w:rPr>
        <w:tab/>
      </w:r>
    </w:p>
    <w:p w:rsidR="00C84C13" w:rsidRPr="00941B15" w:rsidRDefault="00C84C13" w:rsidP="00941B15">
      <w:pPr>
        <w:rPr>
          <w:rFonts w:ascii="Times New Roman" w:hAnsi="Times New Roman" w:cs="Times New Roman"/>
          <w:sz w:val="24"/>
          <w:szCs w:val="24"/>
          <w:lang w:eastAsia="ar-SA"/>
        </w:rPr>
      </w:pPr>
      <w:r w:rsidRPr="00941B15">
        <w:rPr>
          <w:rFonts w:ascii="Times New Roman" w:hAnsi="Times New Roman" w:cs="Times New Roman"/>
          <w:sz w:val="24"/>
          <w:szCs w:val="24"/>
          <w:lang w:eastAsia="ar-SA"/>
        </w:rPr>
        <w:tab/>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w:t>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p>
    <w:p w:rsidR="00C84C13" w:rsidRPr="00941B15" w:rsidRDefault="00C84C13" w:rsidP="00941B15">
      <w:pPr>
        <w:rPr>
          <w:rFonts w:ascii="Times New Roman" w:hAnsi="Times New Roman" w:cs="Times New Roman"/>
          <w:sz w:val="24"/>
          <w:szCs w:val="24"/>
          <w:lang w:eastAsia="ar-SA"/>
        </w:rPr>
      </w:pPr>
      <w:r w:rsidRPr="00941B15">
        <w:rPr>
          <w:rFonts w:ascii="Times New Roman" w:hAnsi="Times New Roman" w:cs="Times New Roman"/>
          <w:sz w:val="24"/>
          <w:szCs w:val="24"/>
          <w:lang w:eastAsia="ar-SA"/>
        </w:rPr>
        <w:tab/>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p>
    <w:p w:rsidR="00C84C13" w:rsidRPr="00941B15" w:rsidRDefault="00C84C13" w:rsidP="00C84C13">
      <w:pPr>
        <w:keepNext/>
        <w:suppressAutoHyphens/>
        <w:spacing w:after="0" w:line="240" w:lineRule="auto"/>
        <w:ind w:right="565"/>
        <w:outlineLvl w:val="0"/>
        <w:rPr>
          <w:rFonts w:ascii="Times New Roman" w:eastAsia="Times New Roman" w:hAnsi="Times New Roman" w:cs="Times New Roman"/>
          <w:sz w:val="24"/>
          <w:szCs w:val="24"/>
          <w:lang w:eastAsia="ar-SA"/>
        </w:rPr>
      </w:pP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p>
    <w:p w:rsidR="00C84C13" w:rsidRPr="00941B15" w:rsidRDefault="00C84C13" w:rsidP="00C84C13">
      <w:pPr>
        <w:keepNext/>
        <w:suppressAutoHyphens/>
        <w:spacing w:after="0" w:line="240" w:lineRule="auto"/>
        <w:ind w:right="565"/>
        <w:outlineLvl w:val="0"/>
        <w:rPr>
          <w:rFonts w:ascii="Times New Roman" w:eastAsia="Times New Roman" w:hAnsi="Times New Roman" w:cs="Times New Roman"/>
          <w:sz w:val="24"/>
          <w:szCs w:val="24"/>
          <w:lang w:eastAsia="ar-SA"/>
        </w:rPr>
      </w:pP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r w:rsidRPr="00941B15">
        <w:rPr>
          <w:rFonts w:ascii="Times New Roman" w:eastAsia="Times New Roman" w:hAnsi="Times New Roman" w:cs="Times New Roman"/>
          <w:sz w:val="24"/>
          <w:szCs w:val="24"/>
          <w:lang w:eastAsia="ar-SA"/>
        </w:rPr>
        <w:tab/>
      </w:r>
    </w:p>
    <w:p w:rsidR="00C84C13" w:rsidRPr="00C84C13" w:rsidRDefault="00C84C13" w:rsidP="00941B15">
      <w:pPr>
        <w:rPr>
          <w:b/>
          <w:lang w:eastAsia="ar-SA"/>
        </w:rPr>
      </w:pPr>
      <w:r w:rsidRPr="00941B15">
        <w:rPr>
          <w:rFonts w:ascii="Times New Roman" w:hAnsi="Times New Roman" w:cs="Times New Roman"/>
          <w:sz w:val="24"/>
          <w:szCs w:val="24"/>
          <w:lang w:eastAsia="ar-SA"/>
        </w:rPr>
        <w:tab/>
        <w:t xml:space="preserve">От имени Поставщика:                                            </w:t>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r>
      <w:r w:rsidRPr="00941B15">
        <w:rPr>
          <w:rFonts w:ascii="Times New Roman" w:hAnsi="Times New Roman" w:cs="Times New Roman"/>
          <w:sz w:val="24"/>
          <w:szCs w:val="24"/>
          <w:lang w:eastAsia="ar-SA"/>
        </w:rPr>
        <w:tab/>
        <w:t>От имени Покупателя:</w:t>
      </w:r>
      <w:r w:rsidRPr="00C84C13">
        <w:rPr>
          <w:b/>
          <w:lang w:eastAsia="ar-SA"/>
        </w:rPr>
        <w:t xml:space="preserve">                                             </w:t>
      </w:r>
      <w:r w:rsidRPr="00C84C13">
        <w:rPr>
          <w:b/>
          <w:lang w:eastAsia="ar-SA"/>
        </w:rPr>
        <w:tab/>
      </w:r>
      <w:r w:rsidRPr="00C84C13">
        <w:rPr>
          <w:b/>
          <w:lang w:eastAsia="ar-SA"/>
        </w:rPr>
        <w:tab/>
      </w:r>
      <w:r w:rsidRPr="00C84C13">
        <w:rPr>
          <w:b/>
          <w:lang w:eastAsia="ar-SA"/>
        </w:rPr>
        <w:tab/>
      </w:r>
      <w:r w:rsidRPr="00C84C13">
        <w:rPr>
          <w:b/>
          <w:lang w:eastAsia="ar-SA"/>
        </w:rPr>
        <w:tab/>
      </w:r>
      <w:r w:rsidRPr="00C84C13">
        <w:rPr>
          <w:b/>
          <w:lang w:eastAsia="ar-SA"/>
        </w:rPr>
        <w:tab/>
      </w:r>
      <w:r w:rsidRPr="00C84C13">
        <w:rPr>
          <w:b/>
          <w:lang w:eastAsia="ar-SA"/>
        </w:rPr>
        <w:tab/>
      </w:r>
      <w:r w:rsidRPr="00C84C13">
        <w:rPr>
          <w:b/>
          <w:lang w:eastAsia="ar-SA"/>
        </w:rPr>
        <w:tab/>
      </w:r>
      <w:r w:rsidRPr="00C84C13">
        <w:rPr>
          <w:b/>
          <w:lang w:eastAsia="ar-SA"/>
        </w:rPr>
        <w:tab/>
      </w:r>
    </w:p>
    <w:p w:rsidR="00C84C13" w:rsidRPr="00C84C13" w:rsidRDefault="00C84C13" w:rsidP="00C84C13">
      <w:pPr>
        <w:keepNext/>
        <w:suppressAutoHyphens/>
        <w:spacing w:after="0" w:line="240" w:lineRule="auto"/>
        <w:ind w:right="565"/>
        <w:outlineLvl w:val="0"/>
        <w:rPr>
          <w:rFonts w:ascii="Times New Roman" w:eastAsia="Times New Roman" w:hAnsi="Times New Roman" w:cs="Times New Roman"/>
          <w:b/>
          <w:sz w:val="24"/>
          <w:szCs w:val="24"/>
          <w:lang w:eastAsia="ar-SA"/>
        </w:rPr>
      </w:pP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p>
    <w:p w:rsidR="003F502D" w:rsidRDefault="00C84C13" w:rsidP="00C84C13">
      <w:pPr>
        <w:keepNext/>
        <w:suppressAutoHyphens/>
        <w:spacing w:after="0" w:line="240" w:lineRule="auto"/>
        <w:ind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к Договору поставки № ___________ от ____________ г.</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386A2E" w:rsidRPr="00386A2E" w:rsidRDefault="00AA596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6" w:name="_Toc474929145"/>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7" w:name="_Toc394314190"/>
      <w:bookmarkStart w:id="208"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7"/>
      <w:bookmarkEnd w:id="208"/>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 xml:space="preserve">уполномоченным </w:t>
            </w:r>
            <w:r w:rsidRPr="00AA5967">
              <w:rPr>
                <w:rFonts w:ascii="Times New Roman" w:eastAsia="Times New Roman" w:hAnsi="Times New Roman" w:cs="Times New Roman"/>
                <w:sz w:val="24"/>
                <w:szCs w:val="24"/>
              </w:rPr>
              <w:lastRenderedPageBreak/>
              <w:t>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09" w:name="ОтчетностьЗаПрошлый2"/>
            <w:r w:rsidRPr="0013695A">
              <w:rPr>
                <w:rFonts w:ascii="Times New Roman" w:eastAsia="Times New Roman" w:hAnsi="Times New Roman" w:cs="Times New Roman"/>
                <w:sz w:val="24"/>
                <w:szCs w:val="24"/>
              </w:rPr>
              <w:instrText xml:space="preserve"> FORMTEXT </w:instrText>
            </w:r>
            <w:r w:rsidR="00782BEF">
              <w:rPr>
                <w:rFonts w:ascii="Times New Roman" w:eastAsia="Times New Roman" w:hAnsi="Times New Roman" w:cs="Times New Roman"/>
                <w:sz w:val="24"/>
                <w:szCs w:val="24"/>
              </w:rPr>
            </w:r>
            <w:r w:rsidR="00782BEF">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09"/>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6B5" w:rsidRDefault="00B676B5" w:rsidP="003A2F0D">
      <w:pPr>
        <w:spacing w:after="0" w:line="240" w:lineRule="auto"/>
      </w:pPr>
      <w:r>
        <w:separator/>
      </w:r>
    </w:p>
  </w:endnote>
  <w:endnote w:type="continuationSeparator" w:id="0">
    <w:p w:rsidR="00B676B5" w:rsidRDefault="00B676B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6B5" w:rsidRDefault="00B676B5" w:rsidP="003A2F0D">
      <w:pPr>
        <w:spacing w:after="0" w:line="240" w:lineRule="auto"/>
      </w:pPr>
      <w:r>
        <w:separator/>
      </w:r>
    </w:p>
  </w:footnote>
  <w:footnote w:type="continuationSeparator" w:id="0">
    <w:p w:rsidR="00B676B5" w:rsidRDefault="00B676B5" w:rsidP="003A2F0D">
      <w:pPr>
        <w:spacing w:after="0" w:line="240" w:lineRule="auto"/>
      </w:pPr>
      <w:r>
        <w:continuationSeparator/>
      </w:r>
    </w:p>
  </w:footnote>
  <w:footnote w:id="1">
    <w:p w:rsidR="00A24EF6" w:rsidRPr="00390286" w:rsidRDefault="00A24EF6"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A24EF6" w:rsidRDefault="00A24EF6">
        <w:pPr>
          <w:pStyle w:val="aff9"/>
          <w:jc w:val="center"/>
        </w:pPr>
      </w:p>
      <w:p w:rsidR="00A24EF6" w:rsidRDefault="00A24EF6">
        <w:pPr>
          <w:pStyle w:val="aff9"/>
          <w:jc w:val="center"/>
        </w:pPr>
        <w:r>
          <w:fldChar w:fldCharType="begin"/>
        </w:r>
        <w:r>
          <w:instrText>PAGE   \* MERGEFORMAT</w:instrText>
        </w:r>
        <w:r>
          <w:fldChar w:fldCharType="separate"/>
        </w:r>
        <w:r w:rsidR="00782BEF">
          <w:rPr>
            <w:noProof/>
          </w:rPr>
          <w:t>5</w:t>
        </w:r>
        <w:r>
          <w:fldChar w:fldCharType="end"/>
        </w:r>
      </w:p>
    </w:sdtContent>
  </w:sdt>
  <w:p w:rsidR="00A24EF6" w:rsidRDefault="00A24EF6"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EF6" w:rsidRDefault="00A24EF6">
    <w:pPr>
      <w:pStyle w:val="aff9"/>
      <w:jc w:val="center"/>
    </w:pPr>
  </w:p>
  <w:p w:rsidR="00A24EF6" w:rsidRDefault="00A24EF6">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A24EF6" w:rsidRDefault="00A24EF6">
        <w:pPr>
          <w:pStyle w:val="aff9"/>
          <w:jc w:val="center"/>
        </w:pPr>
        <w:r>
          <w:fldChar w:fldCharType="begin"/>
        </w:r>
        <w:r>
          <w:instrText>PAGE   \* MERGEFORMAT</w:instrText>
        </w:r>
        <w:r>
          <w:fldChar w:fldCharType="separate"/>
        </w:r>
        <w:r w:rsidR="00782BEF">
          <w:rPr>
            <w:noProof/>
          </w:rPr>
          <w:t>55</w:t>
        </w:r>
        <w:r>
          <w:fldChar w:fldCharType="end"/>
        </w:r>
      </w:p>
    </w:sdtContent>
  </w:sdt>
  <w:p w:rsidR="00A24EF6" w:rsidRDefault="00A24EF6"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20B7A"/>
    <w:rsid w:val="00023C4E"/>
    <w:rsid w:val="00026547"/>
    <w:rsid w:val="00031EA0"/>
    <w:rsid w:val="00034413"/>
    <w:rsid w:val="000411B1"/>
    <w:rsid w:val="0004143F"/>
    <w:rsid w:val="00041F4E"/>
    <w:rsid w:val="0004274E"/>
    <w:rsid w:val="00044C7B"/>
    <w:rsid w:val="00046FE7"/>
    <w:rsid w:val="0005213E"/>
    <w:rsid w:val="00054BAD"/>
    <w:rsid w:val="00056A67"/>
    <w:rsid w:val="00061C70"/>
    <w:rsid w:val="00063491"/>
    <w:rsid w:val="0006606F"/>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14400"/>
    <w:rsid w:val="00120649"/>
    <w:rsid w:val="0012330C"/>
    <w:rsid w:val="0012629D"/>
    <w:rsid w:val="0012767C"/>
    <w:rsid w:val="00130819"/>
    <w:rsid w:val="00136358"/>
    <w:rsid w:val="0013695A"/>
    <w:rsid w:val="001370AB"/>
    <w:rsid w:val="00137646"/>
    <w:rsid w:val="00140328"/>
    <w:rsid w:val="00142301"/>
    <w:rsid w:val="0014475F"/>
    <w:rsid w:val="00147ECF"/>
    <w:rsid w:val="00152D0A"/>
    <w:rsid w:val="0016230C"/>
    <w:rsid w:val="0016235B"/>
    <w:rsid w:val="00162E88"/>
    <w:rsid w:val="00165A85"/>
    <w:rsid w:val="00171926"/>
    <w:rsid w:val="00176DE5"/>
    <w:rsid w:val="00181CFD"/>
    <w:rsid w:val="00182044"/>
    <w:rsid w:val="00182627"/>
    <w:rsid w:val="001836A2"/>
    <w:rsid w:val="00184FE2"/>
    <w:rsid w:val="00191740"/>
    <w:rsid w:val="0019255A"/>
    <w:rsid w:val="00192A74"/>
    <w:rsid w:val="00192D1D"/>
    <w:rsid w:val="001956F3"/>
    <w:rsid w:val="001A637A"/>
    <w:rsid w:val="001B576F"/>
    <w:rsid w:val="001B7581"/>
    <w:rsid w:val="001C1193"/>
    <w:rsid w:val="001C301A"/>
    <w:rsid w:val="001D04FD"/>
    <w:rsid w:val="001D107D"/>
    <w:rsid w:val="001D5787"/>
    <w:rsid w:val="001D5BFF"/>
    <w:rsid w:val="001D7F04"/>
    <w:rsid w:val="001E076F"/>
    <w:rsid w:val="001E221D"/>
    <w:rsid w:val="001E36F2"/>
    <w:rsid w:val="001E3EA4"/>
    <w:rsid w:val="001E79FD"/>
    <w:rsid w:val="001F19FB"/>
    <w:rsid w:val="001F1D1F"/>
    <w:rsid w:val="001F413B"/>
    <w:rsid w:val="00200646"/>
    <w:rsid w:val="00204F3F"/>
    <w:rsid w:val="00206720"/>
    <w:rsid w:val="002076ED"/>
    <w:rsid w:val="00222830"/>
    <w:rsid w:val="002233ED"/>
    <w:rsid w:val="002237A9"/>
    <w:rsid w:val="00232161"/>
    <w:rsid w:val="002466AA"/>
    <w:rsid w:val="002469CF"/>
    <w:rsid w:val="00253DCE"/>
    <w:rsid w:val="00255699"/>
    <w:rsid w:val="00255FE3"/>
    <w:rsid w:val="0026461A"/>
    <w:rsid w:val="0027498A"/>
    <w:rsid w:val="00274FF6"/>
    <w:rsid w:val="00281CCD"/>
    <w:rsid w:val="002942B9"/>
    <w:rsid w:val="00296CC8"/>
    <w:rsid w:val="00297774"/>
    <w:rsid w:val="002A6B76"/>
    <w:rsid w:val="002B55CB"/>
    <w:rsid w:val="002B64EA"/>
    <w:rsid w:val="002C58C2"/>
    <w:rsid w:val="002D09CE"/>
    <w:rsid w:val="002D1D61"/>
    <w:rsid w:val="002D66A2"/>
    <w:rsid w:val="002D723C"/>
    <w:rsid w:val="002E0DEF"/>
    <w:rsid w:val="002E37CA"/>
    <w:rsid w:val="002F2B0E"/>
    <w:rsid w:val="002F595F"/>
    <w:rsid w:val="00301428"/>
    <w:rsid w:val="003051E8"/>
    <w:rsid w:val="00306376"/>
    <w:rsid w:val="00310E9A"/>
    <w:rsid w:val="00312378"/>
    <w:rsid w:val="003134BF"/>
    <w:rsid w:val="00314384"/>
    <w:rsid w:val="0032660B"/>
    <w:rsid w:val="00326EE8"/>
    <w:rsid w:val="00330E6A"/>
    <w:rsid w:val="0033404D"/>
    <w:rsid w:val="00336C65"/>
    <w:rsid w:val="0033729E"/>
    <w:rsid w:val="00340C98"/>
    <w:rsid w:val="0035032D"/>
    <w:rsid w:val="003512B1"/>
    <w:rsid w:val="00361419"/>
    <w:rsid w:val="00362D78"/>
    <w:rsid w:val="003631CB"/>
    <w:rsid w:val="0036424B"/>
    <w:rsid w:val="0036472A"/>
    <w:rsid w:val="0036595A"/>
    <w:rsid w:val="003735B4"/>
    <w:rsid w:val="00375094"/>
    <w:rsid w:val="003806F2"/>
    <w:rsid w:val="00381311"/>
    <w:rsid w:val="00384CF4"/>
    <w:rsid w:val="00386A2E"/>
    <w:rsid w:val="00386E25"/>
    <w:rsid w:val="003A2F0D"/>
    <w:rsid w:val="003A49B4"/>
    <w:rsid w:val="003A5FAE"/>
    <w:rsid w:val="003A6EE5"/>
    <w:rsid w:val="003A7117"/>
    <w:rsid w:val="003B2221"/>
    <w:rsid w:val="003C2487"/>
    <w:rsid w:val="003C2B70"/>
    <w:rsid w:val="003C4F30"/>
    <w:rsid w:val="003D0BFD"/>
    <w:rsid w:val="003D3EF7"/>
    <w:rsid w:val="003E581A"/>
    <w:rsid w:val="003F0B6B"/>
    <w:rsid w:val="003F3D63"/>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6657"/>
    <w:rsid w:val="004B06D0"/>
    <w:rsid w:val="004B188D"/>
    <w:rsid w:val="004B62CE"/>
    <w:rsid w:val="004C3142"/>
    <w:rsid w:val="004C32E9"/>
    <w:rsid w:val="004C7684"/>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231CB"/>
    <w:rsid w:val="005415B0"/>
    <w:rsid w:val="0054409D"/>
    <w:rsid w:val="00546AE9"/>
    <w:rsid w:val="00551C0A"/>
    <w:rsid w:val="00557928"/>
    <w:rsid w:val="00563D70"/>
    <w:rsid w:val="00563E73"/>
    <w:rsid w:val="00570277"/>
    <w:rsid w:val="0058165D"/>
    <w:rsid w:val="00582437"/>
    <w:rsid w:val="00583950"/>
    <w:rsid w:val="00585414"/>
    <w:rsid w:val="005A0893"/>
    <w:rsid w:val="005A616C"/>
    <w:rsid w:val="005A6ECC"/>
    <w:rsid w:val="005A6EEB"/>
    <w:rsid w:val="005B4182"/>
    <w:rsid w:val="005B49E3"/>
    <w:rsid w:val="005B52E2"/>
    <w:rsid w:val="005C44DC"/>
    <w:rsid w:val="005D0E89"/>
    <w:rsid w:val="005D1D5A"/>
    <w:rsid w:val="005D297F"/>
    <w:rsid w:val="005E3C0F"/>
    <w:rsid w:val="005E7199"/>
    <w:rsid w:val="005F08D3"/>
    <w:rsid w:val="005F2344"/>
    <w:rsid w:val="005F25F0"/>
    <w:rsid w:val="0060119E"/>
    <w:rsid w:val="00604AED"/>
    <w:rsid w:val="00604BE0"/>
    <w:rsid w:val="00607D75"/>
    <w:rsid w:val="00612A4A"/>
    <w:rsid w:val="0062334F"/>
    <w:rsid w:val="00623575"/>
    <w:rsid w:val="006259DD"/>
    <w:rsid w:val="00634A91"/>
    <w:rsid w:val="00635EA0"/>
    <w:rsid w:val="00636F5F"/>
    <w:rsid w:val="00643F49"/>
    <w:rsid w:val="00647783"/>
    <w:rsid w:val="006562BB"/>
    <w:rsid w:val="00657F19"/>
    <w:rsid w:val="006602E0"/>
    <w:rsid w:val="00660D6E"/>
    <w:rsid w:val="0066204C"/>
    <w:rsid w:val="00665128"/>
    <w:rsid w:val="00667AEB"/>
    <w:rsid w:val="00675F9F"/>
    <w:rsid w:val="00676AD5"/>
    <w:rsid w:val="006848EE"/>
    <w:rsid w:val="00684A1C"/>
    <w:rsid w:val="00686844"/>
    <w:rsid w:val="0068712A"/>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7D3"/>
    <w:rsid w:val="00795570"/>
    <w:rsid w:val="007956AE"/>
    <w:rsid w:val="007A25D9"/>
    <w:rsid w:val="007A7022"/>
    <w:rsid w:val="007A7526"/>
    <w:rsid w:val="007B4C2F"/>
    <w:rsid w:val="007B6B9D"/>
    <w:rsid w:val="007C04EF"/>
    <w:rsid w:val="007C7B9A"/>
    <w:rsid w:val="007E0141"/>
    <w:rsid w:val="007E0274"/>
    <w:rsid w:val="007E17DD"/>
    <w:rsid w:val="007E3903"/>
    <w:rsid w:val="007E3ADD"/>
    <w:rsid w:val="007F0086"/>
    <w:rsid w:val="007F3560"/>
    <w:rsid w:val="007F457E"/>
    <w:rsid w:val="007F5765"/>
    <w:rsid w:val="0080224B"/>
    <w:rsid w:val="00804A56"/>
    <w:rsid w:val="00804A85"/>
    <w:rsid w:val="0081135D"/>
    <w:rsid w:val="008120ED"/>
    <w:rsid w:val="00822E0F"/>
    <w:rsid w:val="008251BC"/>
    <w:rsid w:val="00830B18"/>
    <w:rsid w:val="0083241A"/>
    <w:rsid w:val="0083302D"/>
    <w:rsid w:val="00833977"/>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44E2"/>
    <w:rsid w:val="008C5879"/>
    <w:rsid w:val="008C5A6B"/>
    <w:rsid w:val="008C783F"/>
    <w:rsid w:val="008D0F22"/>
    <w:rsid w:val="008E33FA"/>
    <w:rsid w:val="008E38AA"/>
    <w:rsid w:val="008F2B52"/>
    <w:rsid w:val="00901D2C"/>
    <w:rsid w:val="0091094A"/>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3599"/>
    <w:rsid w:val="00993354"/>
    <w:rsid w:val="009A1C8B"/>
    <w:rsid w:val="009A77DB"/>
    <w:rsid w:val="009B154B"/>
    <w:rsid w:val="009C5C82"/>
    <w:rsid w:val="009C6B97"/>
    <w:rsid w:val="009D3D76"/>
    <w:rsid w:val="009D7629"/>
    <w:rsid w:val="009F0D66"/>
    <w:rsid w:val="009F40E5"/>
    <w:rsid w:val="009F6FE3"/>
    <w:rsid w:val="00A02EB9"/>
    <w:rsid w:val="00A137F5"/>
    <w:rsid w:val="00A14618"/>
    <w:rsid w:val="00A24EF6"/>
    <w:rsid w:val="00A26C9E"/>
    <w:rsid w:val="00A32277"/>
    <w:rsid w:val="00A32ED9"/>
    <w:rsid w:val="00A37678"/>
    <w:rsid w:val="00A379D7"/>
    <w:rsid w:val="00A55FAB"/>
    <w:rsid w:val="00A63694"/>
    <w:rsid w:val="00A660EE"/>
    <w:rsid w:val="00A7206C"/>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41070"/>
    <w:rsid w:val="00B4112C"/>
    <w:rsid w:val="00B44AFA"/>
    <w:rsid w:val="00B45E26"/>
    <w:rsid w:val="00B46681"/>
    <w:rsid w:val="00B46CC4"/>
    <w:rsid w:val="00B676B5"/>
    <w:rsid w:val="00B676F6"/>
    <w:rsid w:val="00B728F0"/>
    <w:rsid w:val="00B7581B"/>
    <w:rsid w:val="00B80976"/>
    <w:rsid w:val="00B87D7B"/>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5DD6"/>
    <w:rsid w:val="00C06D35"/>
    <w:rsid w:val="00C105DE"/>
    <w:rsid w:val="00C172A2"/>
    <w:rsid w:val="00C174DB"/>
    <w:rsid w:val="00C21F22"/>
    <w:rsid w:val="00C252AB"/>
    <w:rsid w:val="00C3087C"/>
    <w:rsid w:val="00C46094"/>
    <w:rsid w:val="00C51A99"/>
    <w:rsid w:val="00C6092F"/>
    <w:rsid w:val="00C63D5F"/>
    <w:rsid w:val="00C67A15"/>
    <w:rsid w:val="00C67E11"/>
    <w:rsid w:val="00C73B3F"/>
    <w:rsid w:val="00C75ADF"/>
    <w:rsid w:val="00C84C13"/>
    <w:rsid w:val="00C854B0"/>
    <w:rsid w:val="00C91011"/>
    <w:rsid w:val="00C93E29"/>
    <w:rsid w:val="00C95410"/>
    <w:rsid w:val="00C95AB3"/>
    <w:rsid w:val="00CA7A65"/>
    <w:rsid w:val="00CB0B3B"/>
    <w:rsid w:val="00CB1045"/>
    <w:rsid w:val="00CB559D"/>
    <w:rsid w:val="00CC2815"/>
    <w:rsid w:val="00CC38A2"/>
    <w:rsid w:val="00CC50E6"/>
    <w:rsid w:val="00CD30C2"/>
    <w:rsid w:val="00CD4479"/>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709DE"/>
    <w:rsid w:val="00D77FBC"/>
    <w:rsid w:val="00D8253D"/>
    <w:rsid w:val="00D827D7"/>
    <w:rsid w:val="00D84BA7"/>
    <w:rsid w:val="00D875E2"/>
    <w:rsid w:val="00D900BC"/>
    <w:rsid w:val="00D90986"/>
    <w:rsid w:val="00D90F2F"/>
    <w:rsid w:val="00D92A97"/>
    <w:rsid w:val="00D92FB2"/>
    <w:rsid w:val="00D9714C"/>
    <w:rsid w:val="00DB0024"/>
    <w:rsid w:val="00DB2676"/>
    <w:rsid w:val="00DB3CC9"/>
    <w:rsid w:val="00DB4AAE"/>
    <w:rsid w:val="00DB5D57"/>
    <w:rsid w:val="00DB645B"/>
    <w:rsid w:val="00DC0A52"/>
    <w:rsid w:val="00DC3E03"/>
    <w:rsid w:val="00DC63CB"/>
    <w:rsid w:val="00DC6F77"/>
    <w:rsid w:val="00DD5943"/>
    <w:rsid w:val="00DE1CC0"/>
    <w:rsid w:val="00DE267E"/>
    <w:rsid w:val="00DE6F5A"/>
    <w:rsid w:val="00DE7CDC"/>
    <w:rsid w:val="00DF43E8"/>
    <w:rsid w:val="00DF6DFC"/>
    <w:rsid w:val="00E10171"/>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378A"/>
    <w:rsid w:val="00E5566A"/>
    <w:rsid w:val="00E567CC"/>
    <w:rsid w:val="00E56BDE"/>
    <w:rsid w:val="00E576D8"/>
    <w:rsid w:val="00E61C85"/>
    <w:rsid w:val="00E61FB9"/>
    <w:rsid w:val="00E62A1A"/>
    <w:rsid w:val="00E64DA2"/>
    <w:rsid w:val="00E76108"/>
    <w:rsid w:val="00E76E82"/>
    <w:rsid w:val="00E814EB"/>
    <w:rsid w:val="00E84F8E"/>
    <w:rsid w:val="00E97586"/>
    <w:rsid w:val="00E97DC4"/>
    <w:rsid w:val="00EA050A"/>
    <w:rsid w:val="00EA2015"/>
    <w:rsid w:val="00EB6CDD"/>
    <w:rsid w:val="00EB7761"/>
    <w:rsid w:val="00EB7CF3"/>
    <w:rsid w:val="00EC1637"/>
    <w:rsid w:val="00EC2869"/>
    <w:rsid w:val="00EC6627"/>
    <w:rsid w:val="00ED1A4B"/>
    <w:rsid w:val="00ED4B81"/>
    <w:rsid w:val="00ED61BF"/>
    <w:rsid w:val="00EE0D69"/>
    <w:rsid w:val="00EF0056"/>
    <w:rsid w:val="00EF28EE"/>
    <w:rsid w:val="00EF39B3"/>
    <w:rsid w:val="00F01103"/>
    <w:rsid w:val="00F0369B"/>
    <w:rsid w:val="00F100F7"/>
    <w:rsid w:val="00F21262"/>
    <w:rsid w:val="00F224A9"/>
    <w:rsid w:val="00F35795"/>
    <w:rsid w:val="00F3747D"/>
    <w:rsid w:val="00F404F9"/>
    <w:rsid w:val="00F42751"/>
    <w:rsid w:val="00F526DF"/>
    <w:rsid w:val="00F601ED"/>
    <w:rsid w:val="00F603E6"/>
    <w:rsid w:val="00F63DBF"/>
    <w:rsid w:val="00F71E57"/>
    <w:rsid w:val="00F74103"/>
    <w:rsid w:val="00F76405"/>
    <w:rsid w:val="00F80501"/>
    <w:rsid w:val="00F81539"/>
    <w:rsid w:val="00F83C08"/>
    <w:rsid w:val="00F87C7D"/>
    <w:rsid w:val="00F91092"/>
    <w:rsid w:val="00F920D0"/>
    <w:rsid w:val="00F97274"/>
    <w:rsid w:val="00FA4F02"/>
    <w:rsid w:val="00FA66DA"/>
    <w:rsid w:val="00FB51CD"/>
    <w:rsid w:val="00FB53B7"/>
    <w:rsid w:val="00FB6A14"/>
    <w:rsid w:val="00FB77FF"/>
    <w:rsid w:val="00FC0C47"/>
    <w:rsid w:val="00FC2134"/>
    <w:rsid w:val="00FC658B"/>
    <w:rsid w:val="00FD10E9"/>
    <w:rsid w:val="00FD3052"/>
    <w:rsid w:val="00FE343B"/>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BCF916A-E798-422E-A1E8-00452922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EFCA7-C663-493A-B539-9BD4B818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22168</Words>
  <Characters>126360</Characters>
  <Application>Microsoft Office Word</Application>
  <DocSecurity>4</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cp:revision>
  <cp:lastPrinted>2016-07-25T13:52:00Z</cp:lastPrinted>
  <dcterms:created xsi:type="dcterms:W3CDTF">2017-05-11T13:05:00Z</dcterms:created>
  <dcterms:modified xsi:type="dcterms:W3CDTF">2017-05-11T13:05:00Z</dcterms:modified>
</cp:coreProperties>
</file>