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7DE3F" w14:textId="77777777"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7765D2FA" w14:textId="77777777"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14:paraId="185BB497" w14:textId="77777777" w:rsidR="009824F8" w:rsidRPr="005C2F8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60841" w:rsidRPr="00860841">
        <w:rPr>
          <w:rFonts w:ascii="Times New Roman" w:hAnsi="Times New Roman" w:cs="Times New Roman"/>
          <w:b/>
          <w:sz w:val="24"/>
          <w:szCs w:val="24"/>
          <w:lang w:eastAsia="ru-RU"/>
        </w:rPr>
        <w:t>выкатных</w:t>
      </w:r>
      <w:proofErr w:type="spellEnd"/>
      <w:r w:rsidR="00860841" w:rsidRPr="0086084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элементов и вакуумных выключателей</w:t>
      </w:r>
    </w:p>
    <w:p w14:paraId="112BB5F0" w14:textId="77777777"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4EF6AB0" w14:textId="77777777" w:rsidR="00B55DF1" w:rsidRPr="00B27C5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12</w:t>
      </w:r>
      <w:r w:rsidR="00152D5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C53BA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7FDCCC1B" w14:textId="77777777" w:rsidR="0068529C" w:rsidRPr="00B27C5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548F36C5" w14:textId="77777777" w:rsidR="00070184" w:rsidRPr="00B27C56" w:rsidRDefault="00BD29B8" w:rsidP="007B69D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1535134A" w14:textId="77777777" w:rsidR="000755D1" w:rsidRPr="00B27C56" w:rsidRDefault="00CA2609" w:rsidP="007B69D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523D19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proofErr w:type="spellStart"/>
      <w:r w:rsidR="00523D19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выкатных</w:t>
      </w:r>
      <w:proofErr w:type="spellEnd"/>
      <w:r w:rsidR="00523D19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элементов и вакуумных выключателей</w:t>
      </w:r>
      <w:r w:rsidR="00F148AE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031AAB1" w14:textId="77777777" w:rsidR="008555DD" w:rsidRPr="00B27C56" w:rsidRDefault="001038C9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27C56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12 шт</w:t>
      </w:r>
      <w:r w:rsidR="002A513C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7C6E139A" w14:textId="77777777" w:rsidR="007D6CFB" w:rsidRPr="007D6CFB" w:rsidRDefault="007D6CFB" w:rsidP="007D6C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4 289 536 (Четыре миллиона двести восемьдесят девять тысяч пятьсот тридцать шесть) рублей 00 копеек. </w:t>
      </w:r>
    </w:p>
    <w:p w14:paraId="25F2E9D7" w14:textId="77777777" w:rsidR="007D6CFB" w:rsidRPr="007D6CFB" w:rsidRDefault="007D6CFB" w:rsidP="007D6C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301B059" w14:textId="77777777" w:rsidR="007D6CFB" w:rsidRPr="007D6CFB" w:rsidRDefault="007D6CFB" w:rsidP="007D6C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D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70 (Семидесяти) календарных дней с момента заключения Договора.</w:t>
      </w:r>
    </w:p>
    <w:p w14:paraId="22D73EF8" w14:textId="77777777" w:rsidR="007D6CFB" w:rsidRPr="007D6CFB" w:rsidRDefault="007D6CFB" w:rsidP="007D6C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д.15. </w:t>
      </w:r>
    </w:p>
    <w:p w14:paraId="369774A7" w14:textId="77777777" w:rsidR="007D6CFB" w:rsidRPr="007D6CFB" w:rsidRDefault="007D6CFB" w:rsidP="007D6C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6B630C39" w14:textId="77777777" w:rsidR="007D6CFB" w:rsidRPr="007D6CFB" w:rsidRDefault="007D6CFB" w:rsidP="007D6C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состав, характеристики и страна происхождения товара указываются в приложении № 2 к проекту Договора.</w:t>
      </w:r>
    </w:p>
    <w:p w14:paraId="51D8D394" w14:textId="77777777" w:rsidR="007D6CFB" w:rsidRPr="007D6CFB" w:rsidRDefault="007D6CFB" w:rsidP="007D6C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14:paraId="0639ABC3" w14:textId="77777777" w:rsidR="007D6CFB" w:rsidRPr="007D6CFB" w:rsidRDefault="007D6CFB" w:rsidP="007D6C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14:paraId="6D7F06E4" w14:textId="77777777" w:rsidR="007D6CFB" w:rsidRPr="007D6CFB" w:rsidRDefault="007D6CFB" w:rsidP="007D6C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14:paraId="3D385BBA" w14:textId="77777777" w:rsidR="007D6CFB" w:rsidRPr="007D6CFB" w:rsidRDefault="007D6CFB" w:rsidP="007D6C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 передаче Товара Поставщик также передает Покупателю:</w:t>
      </w:r>
    </w:p>
    <w:p w14:paraId="3623D500" w14:textId="77777777" w:rsidR="007D6CFB" w:rsidRPr="007D6CFB" w:rsidRDefault="007D6CFB" w:rsidP="007D6CFB">
      <w:pPr>
        <w:numPr>
          <w:ilvl w:val="0"/>
          <w:numId w:val="16"/>
        </w:numPr>
        <w:tabs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паспорта на </w:t>
      </w:r>
      <w:proofErr w:type="spellStart"/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выкатные</w:t>
      </w:r>
      <w:proofErr w:type="spellEnd"/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элементы, вакуумные выключатели и комплектующее оборудование в составе.</w:t>
      </w:r>
    </w:p>
    <w:p w14:paraId="17AF2018" w14:textId="77777777" w:rsidR="007D6CFB" w:rsidRPr="007D6CFB" w:rsidRDefault="007D6CFB" w:rsidP="007D6CFB">
      <w:pPr>
        <w:numPr>
          <w:ilvl w:val="0"/>
          <w:numId w:val="16"/>
        </w:numPr>
        <w:tabs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руководство по эксплуатации на вакуумные выключатели и комплектующее оборудование в составе.</w:t>
      </w:r>
    </w:p>
    <w:p w14:paraId="346EE9F3" w14:textId="77777777" w:rsidR="007D6CFB" w:rsidRPr="007D6CFB" w:rsidRDefault="007D6CFB" w:rsidP="007D6CF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2017 года. </w:t>
      </w:r>
    </w:p>
    <w:p w14:paraId="1E11CFB8" w14:textId="77777777" w:rsidR="007D6CFB" w:rsidRPr="007D6CFB" w:rsidRDefault="007D6CFB" w:rsidP="007D6C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84 (Восемьдесят четыре) месяца со дня ввода в эксплуатацию. </w:t>
      </w:r>
    </w:p>
    <w:p w14:paraId="2C5A816A" w14:textId="77777777" w:rsidR="007D6CFB" w:rsidRPr="007D6CFB" w:rsidRDefault="007D6CFB" w:rsidP="007D6C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2723827F" w14:textId="77777777" w:rsidR="007D6CFB" w:rsidRPr="007D6CFB" w:rsidRDefault="007D6CFB" w:rsidP="007D6C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7D6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520473" w14:textId="77777777" w:rsidR="007D6CFB" w:rsidRPr="007D6CFB" w:rsidRDefault="007D6CFB" w:rsidP="007D6C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1.8.Условия оплаты:</w:t>
      </w:r>
    </w:p>
    <w:p w14:paraId="1D81801A" w14:textId="77777777" w:rsidR="007D6CFB" w:rsidRPr="007D6CFB" w:rsidRDefault="007D6CFB" w:rsidP="007D6CF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Pr="007D6C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14:paraId="0C1C3480" w14:textId="77777777" w:rsidR="007D6CFB" w:rsidRPr="007D6CFB" w:rsidRDefault="007D6CFB" w:rsidP="007D6CF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16B7D1" w14:textId="77777777" w:rsidR="006B2F87" w:rsidRPr="00813BA3" w:rsidRDefault="007D6CFB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1.9</w:t>
      </w:r>
      <w:r w:rsidR="006B2F87"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81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14:paraId="4F9691EF" w14:textId="77777777" w:rsidR="00665575" w:rsidRPr="00813BA3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6962D3" w14:textId="77777777" w:rsidR="004A64B8" w:rsidRPr="00B27C56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C01332A" w14:textId="77777777" w:rsidR="00632728" w:rsidRPr="00B27C56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25148510" w14:textId="77777777" w:rsidR="00624466" w:rsidRPr="00B27C56" w:rsidRDefault="00B27C56" w:rsidP="007B69D0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272BE">
        <w:rPr>
          <w:rFonts w:ascii="Times New Roman" w:eastAsia="Times New Roman" w:hAnsi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417023" w14:textId="77777777" w:rsidR="009B5BFF" w:rsidRPr="00B27C56" w:rsidRDefault="00B27C56" w:rsidP="007B69D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C77A078" w14:textId="77777777" w:rsidR="001E0A3A" w:rsidRPr="00B27C56" w:rsidRDefault="00B27C56" w:rsidP="005272BE">
      <w:pPr>
        <w:pStyle w:val="a3"/>
        <w:numPr>
          <w:ilvl w:val="0"/>
          <w:numId w:val="14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BE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53E673" w14:textId="77777777" w:rsidR="00EA41EC" w:rsidRPr="00B27C56" w:rsidRDefault="00B27C56" w:rsidP="00B27C56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 – специалист отдела материально-технического обеспечения управления материально-технического обеспечения АО «МЭС»</w:t>
      </w:r>
      <w:r w:rsidR="00EA41E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1BC8EDD" w14:textId="77777777" w:rsidR="00953AE3" w:rsidRPr="00B27C56" w:rsidRDefault="00B27C56" w:rsidP="00B27C56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Павлов – инженер электротехнического отдела АО «МЭС»</w:t>
      </w:r>
      <w:r w:rsidR="00953AE3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C179E4" w14:textId="77777777" w:rsidR="00EA41EC" w:rsidRPr="00B27C56" w:rsidRDefault="00FA0BF8" w:rsidP="007B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E6E1636" w14:textId="77777777" w:rsidR="00626B01" w:rsidRPr="00B27C56" w:rsidRDefault="00EA41EC" w:rsidP="00F408F7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10571586" w14:textId="77777777" w:rsidR="00F408F7" w:rsidRPr="00B27C56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E16B8D" w14:textId="77777777" w:rsidR="002249F7" w:rsidRPr="00B27C56" w:rsidRDefault="008249A7" w:rsidP="007B69D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0005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B27C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E7F111" w14:textId="77777777" w:rsidR="00AB5438" w:rsidRPr="00B27C56" w:rsidRDefault="00AB5438" w:rsidP="007B69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0B650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B65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6617E1EE" w14:textId="77777777" w:rsidR="0058270C" w:rsidRPr="00523D19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D434F9D" w14:textId="77777777" w:rsidR="001E4630" w:rsidRPr="00DC6C6E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C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DC6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DC6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Таврида Электрик СПб» 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«ТЭ СПБ»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192029, г. Санкт-Петербург, пер. Ногина, д.4, корп. 2, пом. 3-Н,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офис 1,2,3 (ИНН </w:t>
      </w:r>
      <w:r w:rsidR="00DC6C6E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7810214067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781101001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1027804880399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A51FFF1" w14:textId="77777777" w:rsidR="00353F98" w:rsidRPr="005272BE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272BE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10.04.2017 09:56</w:t>
      </w:r>
      <w:r w:rsidR="00B10E96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16D4AC73" w14:textId="6AE4E8CB" w:rsidR="00353F98" w:rsidRPr="00FC2953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C2953"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4 016</w:t>
      </w:r>
      <w:r w:rsidR="00E6115F"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2953"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484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27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D6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612 684 рубля 00 копеек</w:t>
      </w: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E880D4" w14:textId="77777777" w:rsidR="00150564" w:rsidRPr="00FC2953" w:rsidRDefault="00150564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14:paraId="2DA3490A" w14:textId="77777777" w:rsidR="00353F98" w:rsidRPr="00FC2953" w:rsidRDefault="00526D85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14:paraId="6C35E091" w14:textId="77777777" w:rsidR="00B27C56" w:rsidRPr="00523D19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8" w:name="_GoBack"/>
      <w:bookmarkEnd w:id="8"/>
    </w:p>
    <w:p w14:paraId="69F51601" w14:textId="77777777" w:rsidR="00E01AC6" w:rsidRPr="00B27C56" w:rsidRDefault="00A55EE9" w:rsidP="007B69D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B650B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0B650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6B68B3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B27C5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proofErr w:type="spellStart"/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>выкатных</w:t>
      </w:r>
      <w:proofErr w:type="spellEnd"/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элементов и вакуумных выключателей</w:t>
      </w:r>
      <w:r w:rsidR="00E01AC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14:paraId="7A5A23F7" w14:textId="77777777" w:rsidR="00E01AC6" w:rsidRPr="00B27C56" w:rsidRDefault="00E01AC6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6F22A161" w14:textId="77777777" w:rsidR="006C1ADE" w:rsidRPr="00523D19" w:rsidRDefault="006C1ADE" w:rsidP="007B69D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highlight w:val="yellow"/>
          <w:lang w:eastAsia="ru-RU"/>
        </w:rPr>
      </w:pPr>
    </w:p>
    <w:p w14:paraId="1E9600C0" w14:textId="77777777" w:rsidR="00E343A8" w:rsidRPr="00E343A8" w:rsidRDefault="00D57AC7" w:rsidP="00E343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E343A8"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«ТЭ СПБ»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343A8"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BA7789F" w14:textId="77777777" w:rsidR="00E343A8" w:rsidRPr="00E343A8" w:rsidRDefault="00E343A8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2CB78C6" w14:textId="77777777" w:rsidR="00E343A8" w:rsidRPr="00E343A8" w:rsidRDefault="00E343A8" w:rsidP="00E343A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2E53E70" w14:textId="77777777" w:rsidR="00E343A8" w:rsidRPr="00E343A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«ТЭ СПБ» соответствующей техническим требованиям Документации. </w:t>
      </w:r>
    </w:p>
    <w:p w14:paraId="1F9927DB" w14:textId="77777777" w:rsidR="00E343A8" w:rsidRPr="00E343A8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9AB5E1" w14:textId="77777777" w:rsidR="00E343A8" w:rsidRPr="00E343A8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74050DB" w14:textId="77777777" w:rsidR="00E343A8" w:rsidRPr="00E343A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«ТЭ СПБ» к процедуре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14:paraId="396AAC6A" w14:textId="77777777" w:rsidR="00E343A8" w:rsidRPr="00E343A8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4C652397" w14:textId="77777777" w:rsidR="00E343A8" w:rsidRPr="00E343A8" w:rsidRDefault="00E343A8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F1343D3" w14:textId="77777777" w:rsidR="00E343A8" w:rsidRPr="00E343A8" w:rsidRDefault="00E343A8" w:rsidP="00E34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14:paraId="011DEC0B" w14:textId="77777777" w:rsidR="00E343A8" w:rsidRPr="00E343A8" w:rsidRDefault="00647A1D" w:rsidP="00E343A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E343A8"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43A8" w:rsidRPr="00E343A8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в электронной форме не состоявшимся на основании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 4.12.3. Документации и  п. 7.5.4.12. Положения о закупке товаров, работ, услуг АО «МЭС» (ИНН 5190907139, ОГРН 1095190009111) </w:t>
      </w:r>
      <w:r w:rsidR="00E343A8"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оценить заявку</w:t>
      </w:r>
      <w:r w:rsidR="00E343A8" w:rsidRPr="00E343A8">
        <w:rPr>
          <w:rFonts w:ascii="Calibri" w:eastAsia="Calibri" w:hAnsi="Calibri" w:cs="Times New Roman"/>
          <w:sz w:val="24"/>
          <w:szCs w:val="24"/>
        </w:rPr>
        <w:t xml:space="preserve"> </w:t>
      </w:r>
      <w:r w:rsidR="00E343A8"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«ТЭ СПБ»</w:t>
      </w:r>
      <w:r w:rsidR="00E343A8"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</w:t>
      </w:r>
      <w:r w:rsidR="00E343A8" w:rsidRPr="00E343A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3F5152B" w14:textId="77777777" w:rsidR="00E343A8" w:rsidRPr="00E343A8" w:rsidRDefault="00E343A8" w:rsidP="00E343A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1C3A1526" w14:textId="77777777" w:rsidR="00E343A8" w:rsidRPr="00E343A8" w:rsidRDefault="00E343A8" w:rsidP="00E343A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B4A21DA" w14:textId="77777777" w:rsidR="00E343A8" w:rsidRPr="00E343A8" w:rsidRDefault="00E343A8" w:rsidP="00E343A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19A3C" w14:textId="77777777" w:rsidR="00E343A8" w:rsidRPr="00E343A8" w:rsidRDefault="00E343A8" w:rsidP="00E343A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Комиссией по закупке была произведена оценка заявки </w:t>
      </w:r>
      <w:r w:rsidRPr="00717E5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«ТЭ СПБ»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86DB51" w14:textId="77777777" w:rsidR="00E343A8" w:rsidRPr="00E343A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5E98A55D" w14:textId="77777777" w:rsidR="00E343A8" w:rsidRPr="00E343A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</w:t>
      </w:r>
      <w:r w:rsidR="00717E51" w:rsidRPr="00717E5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«ТЭ СПБ»</w:t>
      </w:r>
      <w:r w:rsidRPr="00E343A8">
        <w:rPr>
          <w:rFonts w:ascii="Times New Roman" w:eastAsia="Calibri" w:hAnsi="Times New Roman" w:cs="Times New Roman"/>
          <w:sz w:val="24"/>
          <w:szCs w:val="24"/>
        </w:rPr>
        <w:t>,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превышает начальную (максимальную) цену.</w:t>
      </w:r>
    </w:p>
    <w:p w14:paraId="210CD30E" w14:textId="77777777" w:rsidR="00E343A8" w:rsidRPr="00E343A8" w:rsidRDefault="00E343A8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0973A4" w14:textId="77777777" w:rsidR="00E343A8" w:rsidRPr="00E343A8" w:rsidRDefault="00E343A8" w:rsidP="00E343A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9A60CDA" w14:textId="77777777" w:rsidR="00E343A8" w:rsidRPr="00E343A8" w:rsidRDefault="00E343A8" w:rsidP="00E343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14:paraId="724802D3" w14:textId="77777777" w:rsidR="00E343A8" w:rsidRPr="00E343A8" w:rsidRDefault="00E343A8" w:rsidP="00E343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34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3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="00717E51" w:rsidRPr="00717E5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«ТЭ СПБ»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юридический адрес: </w:t>
      </w:r>
      <w:r w:rsidR="00717E51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192029, г. Санкт-Петербург, пер. Ногина, д.4, корп. 2, пом. 3-Н, офис 1,2,3 (ИНН 7810214067, КПП 781101001, ОГРН 1027804880399</w:t>
      </w:r>
      <w:r w:rsidRPr="00E343A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,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A20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43A8">
        <w:rPr>
          <w:rFonts w:ascii="Times New Roman" w:eastAsia="Calibri" w:hAnsi="Times New Roman" w:cs="Times New Roman"/>
          <w:sz w:val="24"/>
          <w:szCs w:val="24"/>
        </w:rPr>
        <w:t xml:space="preserve">единственный участник запроса котировок в электронной форме, заявка которого соответствует требованиям Документации) </w:t>
      </w:r>
      <w:r w:rsidRPr="00E34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4.12.3. Документации и п. 7.5.4.12. Положения о закупке товаров, работ, услуг АО «МЭС» (ИНН 5190907139, ОГРН 1095190009111) на условиях, указанных в заявке Участника запроса котировок в электронной форме и в Документации:</w:t>
      </w:r>
    </w:p>
    <w:p w14:paraId="4FA14DC4" w14:textId="77777777" w:rsidR="00647A1D" w:rsidRPr="00B27C56" w:rsidRDefault="00647A1D" w:rsidP="00647A1D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proofErr w:type="spellStart"/>
      <w:r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выкатных</w:t>
      </w:r>
      <w:proofErr w:type="spellEnd"/>
      <w:r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элементов и вакуумных выключателей </w:t>
      </w: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A312E71" w14:textId="77777777" w:rsidR="00647A1D" w:rsidRPr="00B27C56" w:rsidRDefault="00647A1D" w:rsidP="00647A1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12 шт.</w:t>
      </w:r>
    </w:p>
    <w:p w14:paraId="4BCFA7E0" w14:textId="35EF1996" w:rsidR="00647A1D" w:rsidRPr="007D6CFB" w:rsidRDefault="00647A1D" w:rsidP="00647A1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3A7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4 016 484</w:t>
      </w: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(Четыре миллиона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шестнадцать</w:t>
      </w: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 восемьдесят четыре) рубля</w:t>
      </w:r>
      <w:r w:rsidR="007A20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включая НДС</w:t>
      </w:r>
      <w:r w:rsidR="00CD6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6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612 684 </w:t>
      </w:r>
      <w:r w:rsidR="00CD6A9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</w:t>
      </w:r>
      <w:r w:rsidR="00CD6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="00CD6A92"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8681BE8" w14:textId="77777777" w:rsidR="00647A1D" w:rsidRPr="007D6CFB" w:rsidRDefault="00647A1D" w:rsidP="00647A1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D0383D3" w14:textId="77777777" w:rsidR="00647A1D" w:rsidRPr="007D6CFB" w:rsidRDefault="00647A1D" w:rsidP="00647A1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7D6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70 (Семидесяти) календарных дней с момента заключения Договора.</w:t>
      </w:r>
    </w:p>
    <w:p w14:paraId="1AE508E6" w14:textId="77777777" w:rsidR="00647A1D" w:rsidRPr="007D6CFB" w:rsidRDefault="00647A1D" w:rsidP="00647A1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д.15. </w:t>
      </w:r>
    </w:p>
    <w:p w14:paraId="5F9331D3" w14:textId="77777777" w:rsidR="00647A1D" w:rsidRPr="007D6CFB" w:rsidRDefault="00647A1D" w:rsidP="00647A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14:paraId="2CEB566D" w14:textId="77777777" w:rsidR="00647A1D" w:rsidRPr="007D6CFB" w:rsidRDefault="00647A1D" w:rsidP="00647A1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состав, характеристики и страна происхождения товара указываются в приложении № 2 к проекту Договора.</w:t>
      </w:r>
    </w:p>
    <w:p w14:paraId="5B5F6737" w14:textId="77777777" w:rsidR="00647A1D" w:rsidRPr="007D6CFB" w:rsidRDefault="00647A1D" w:rsidP="00647A1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14:paraId="76079E17" w14:textId="77777777" w:rsidR="00647A1D" w:rsidRPr="007D6CFB" w:rsidRDefault="00647A1D" w:rsidP="00647A1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14:paraId="1D48D4E4" w14:textId="77777777" w:rsidR="00647A1D" w:rsidRPr="007D6CFB" w:rsidRDefault="00647A1D" w:rsidP="00647A1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поставка Товара производится Поставщиком до склада Покупателя.</w:t>
      </w:r>
    </w:p>
    <w:p w14:paraId="0E1BDE1C" w14:textId="77777777" w:rsidR="00647A1D" w:rsidRPr="007D6CFB" w:rsidRDefault="00647A1D" w:rsidP="00647A1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при передаче Товара Поставщик также передает Покупателю:</w:t>
      </w:r>
    </w:p>
    <w:p w14:paraId="5E24A340" w14:textId="77777777" w:rsidR="00647A1D" w:rsidRPr="007D6CFB" w:rsidRDefault="00647A1D" w:rsidP="00647A1D">
      <w:pPr>
        <w:numPr>
          <w:ilvl w:val="0"/>
          <w:numId w:val="16"/>
        </w:numPr>
        <w:tabs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паспорта на </w:t>
      </w:r>
      <w:proofErr w:type="spellStart"/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выкатные</w:t>
      </w:r>
      <w:proofErr w:type="spellEnd"/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элементы, вакуумные выключатели и комплектующее оборудование в составе.</w:t>
      </w:r>
    </w:p>
    <w:p w14:paraId="3E97A83D" w14:textId="77777777" w:rsidR="00647A1D" w:rsidRPr="007D6CFB" w:rsidRDefault="00647A1D" w:rsidP="00647A1D">
      <w:pPr>
        <w:numPr>
          <w:ilvl w:val="0"/>
          <w:numId w:val="16"/>
        </w:numPr>
        <w:tabs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6CFB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руководство по эксплуатации на вакуумные выключатели и комплектующее оборудование в составе.</w:t>
      </w:r>
    </w:p>
    <w:p w14:paraId="5B1E0BC4" w14:textId="77777777" w:rsidR="00647A1D" w:rsidRPr="007D6CFB" w:rsidRDefault="00647A1D" w:rsidP="00647A1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2017 года. </w:t>
      </w:r>
    </w:p>
    <w:p w14:paraId="2AB655B7" w14:textId="77777777" w:rsidR="00647A1D" w:rsidRPr="007D6CFB" w:rsidRDefault="00647A1D" w:rsidP="00647A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84 (Восемьдесят четыре) месяца со дня ввода в эксплуатацию. </w:t>
      </w:r>
    </w:p>
    <w:p w14:paraId="30031C75" w14:textId="77777777" w:rsidR="00647A1D" w:rsidRPr="007D6CFB" w:rsidRDefault="00647A1D" w:rsidP="00647A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02677938" w14:textId="77777777" w:rsidR="00647A1D" w:rsidRPr="007D6CFB" w:rsidRDefault="00647A1D" w:rsidP="00647A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7D6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A1FC1C" w14:textId="77777777" w:rsidR="00647A1D" w:rsidRPr="007D6CFB" w:rsidRDefault="00647A1D" w:rsidP="00647A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D6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.8.Условия оплаты:</w:t>
      </w:r>
    </w:p>
    <w:p w14:paraId="1F51A2CE" w14:textId="77777777" w:rsidR="00647A1D" w:rsidRPr="007D6CFB" w:rsidRDefault="00647A1D" w:rsidP="00647A1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D6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7D6C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14:paraId="19DF8125" w14:textId="77777777" w:rsidR="00647A1D" w:rsidRDefault="00647A1D" w:rsidP="00717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6A26C8" w14:textId="77777777" w:rsidR="00717E51" w:rsidRPr="00717E51" w:rsidRDefault="00717E51" w:rsidP="00717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7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</w:t>
      </w:r>
      <w:r w:rsidRPr="00717E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 и </w:t>
      </w:r>
      <w:proofErr w:type="spellStart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14.2.2.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</w:t>
      </w:r>
      <w:r w:rsidRPr="00717E51">
        <w:rPr>
          <w:rFonts w:ascii="Calibri" w:eastAsia="Calibri" w:hAnsi="Calibri" w:cs="Times New Roman"/>
        </w:rPr>
        <w:t xml:space="preserve"> </w:t>
      </w: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 котировок в электронной форме признан несостоявшимся и договор заключается с единственным Участником запроса котировок в электронной форме.</w:t>
      </w:r>
    </w:p>
    <w:p w14:paraId="395EA54B" w14:textId="77777777" w:rsidR="00717E51" w:rsidRPr="00717E51" w:rsidRDefault="00717E51" w:rsidP="00717E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7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EF7F187" w14:textId="77777777" w:rsidR="008045C8" w:rsidRPr="00A455AA" w:rsidRDefault="00717E51" w:rsidP="00A4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7E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8F9CC98" w14:textId="77777777" w:rsidR="00734B11" w:rsidRPr="00523D19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722AA321" w14:textId="77777777"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68C126DE" w14:textId="77777777"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4FCF27B" w14:textId="77777777" w:rsidR="00860841" w:rsidRPr="00BF105A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закупке,</w:t>
      </w:r>
    </w:p>
    <w:p w14:paraId="06EF3EBD" w14:textId="77777777"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3469B46" w14:textId="77777777" w:rsidR="00860841" w:rsidRPr="00BF105A" w:rsidRDefault="00860841" w:rsidP="00647A1D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14:paraId="66BF9243" w14:textId="77777777" w:rsidR="00860841" w:rsidRPr="00BF105A" w:rsidRDefault="00A455AA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72B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5E5AF944" w14:textId="77777777" w:rsidR="00860841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0841">
        <w:rPr>
          <w:rFonts w:ascii="Times New Roman" w:eastAsia="Times New Roman" w:hAnsi="Times New Roman"/>
          <w:bCs/>
          <w:sz w:val="24"/>
          <w:szCs w:val="24"/>
          <w:lang w:eastAsia="ru-RU"/>
        </w:rPr>
        <w:t>О.Е. Гребнева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319993E" w14:textId="77777777"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0841">
        <w:rPr>
          <w:rFonts w:ascii="Times New Roman" w:eastAsia="Times New Roman" w:hAnsi="Times New Roman"/>
          <w:bCs/>
          <w:sz w:val="24"/>
          <w:szCs w:val="24"/>
          <w:lang w:eastAsia="ru-RU"/>
        </w:rPr>
        <w:t>И.А. Павлов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818BCCF" w14:textId="77777777" w:rsidR="00860841" w:rsidRPr="00BF105A" w:rsidRDefault="00860841" w:rsidP="00860841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18103083" w14:textId="77777777" w:rsidR="00860841" w:rsidRPr="00802884" w:rsidRDefault="00860841" w:rsidP="0086084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Санталова 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.В.                                                                                               ___________________</w:t>
      </w:r>
    </w:p>
    <w:p w14:paraId="4021C6DD" w14:textId="77777777"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263C8C">
      <w:headerReference w:type="default" r:id="rId9"/>
      <w:pgSz w:w="11906" w:h="16838"/>
      <w:pgMar w:top="993" w:right="567" w:bottom="1276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1EC199" w15:done="0"/>
  <w15:commentEx w15:paraId="00F5E1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D20F8" w14:textId="77777777"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14:paraId="188A89CC" w14:textId="77777777"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29165" w14:textId="77777777"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14:paraId="5BDC3047" w14:textId="77777777"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2962C9E6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6A9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4DE8410A" w14:textId="77777777"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E343A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343A8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14:paraId="6213F738" w14:textId="77777777" w:rsidR="00523D19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14:paraId="33001056" w14:textId="77777777" w:rsidR="003C316F" w:rsidRDefault="00A455AA" w:rsidP="00A455A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proofErr w:type="spellStart"/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выкатных</w:t>
        </w:r>
        <w:proofErr w:type="spellEnd"/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 xml:space="preserve"> элементов и вакуумных выключателей</w:t>
        </w:r>
      </w:p>
    </w:sdtContent>
  </w:sdt>
  <w:p w14:paraId="247F89C9" w14:textId="77777777"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795D"/>
    <w:rsid w:val="00140582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6DF"/>
    <w:rsid w:val="001B1B73"/>
    <w:rsid w:val="001B2744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513C"/>
    <w:rsid w:val="002A7212"/>
    <w:rsid w:val="002B2D38"/>
    <w:rsid w:val="002B4A6F"/>
    <w:rsid w:val="002B6231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03C7"/>
    <w:rsid w:val="002F1871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F11"/>
    <w:rsid w:val="00446E56"/>
    <w:rsid w:val="004523E3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2CF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76CC"/>
    <w:rsid w:val="00994F53"/>
    <w:rsid w:val="00995D52"/>
    <w:rsid w:val="00996428"/>
    <w:rsid w:val="00997D8F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A2A"/>
    <w:rsid w:val="00A55EE9"/>
    <w:rsid w:val="00A658A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4DEB"/>
    <w:rsid w:val="00B105A9"/>
    <w:rsid w:val="00B10E96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43A8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282E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FB4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DBDB-8B29-4005-BE78-4552736E9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4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580</cp:revision>
  <cp:lastPrinted>2017-03-10T05:32:00Z</cp:lastPrinted>
  <dcterms:created xsi:type="dcterms:W3CDTF">2016-05-05T06:16:00Z</dcterms:created>
  <dcterms:modified xsi:type="dcterms:W3CDTF">2017-04-12T11:15:00Z</dcterms:modified>
</cp:coreProperties>
</file>