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9F3" w:rsidRPr="00DC5129" w:rsidRDefault="00E439F3" w:rsidP="007C53A5">
      <w:pPr>
        <w:keepNext/>
        <w:keepLines/>
        <w:spacing w:after="0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Протокол № 1</w:t>
      </w: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заседания Комиссии по закупке на право заключения договора поставки мазута топочного 100 Г</w:t>
      </w:r>
      <w:r w:rsidR="00DC5129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ОСТ 10585-2013 или нефтепродукт</w:t>
      </w:r>
      <w:r w:rsidR="00E65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</w:t>
      </w: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аналогичного или лучшего качества</w:t>
      </w:r>
    </w:p>
    <w:p w:rsidR="007C53A5" w:rsidRDefault="007C53A5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747A6" w:rsidRDefault="001747A6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Город Мурманск                                                        </w:t>
      </w:r>
      <w:r w:rsidR="009A38E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6D46C7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5129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 г.</w:t>
      </w:r>
    </w:p>
    <w:p w:rsidR="007C53A5" w:rsidRDefault="007C53A5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1747A6" w:rsidRDefault="001747A6" w:rsidP="00E439F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E439F3" w:rsidRPr="00DC5129" w:rsidRDefault="00E439F3" w:rsidP="001C2EA6">
      <w:pPr>
        <w:pStyle w:val="a5"/>
        <w:keepNext/>
        <w:keepLines/>
        <w:numPr>
          <w:ilvl w:val="0"/>
          <w:numId w:val="3"/>
        </w:numPr>
        <w:tabs>
          <w:tab w:val="left" w:pos="0"/>
          <w:tab w:val="left" w:pos="284"/>
        </w:tabs>
        <w:spacing w:after="0" w:line="240" w:lineRule="auto"/>
        <w:ind w:left="0" w:firstLine="426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Предмет запроса предложений: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E6577B" w:rsidRPr="00E6577B" w:rsidRDefault="001C2EA6" w:rsidP="001C2EA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="00E6577B"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.1. Предмет запроса предложений: поставка мазута топочного 100 ГОСТ 10585-2013 или нефтепродуктов аналогичного или лучшего качества (далее по тексту также - Продукция). </w:t>
      </w:r>
    </w:p>
    <w:p w:rsidR="00E6577B" w:rsidRPr="00E6577B" w:rsidRDefault="001C2EA6" w:rsidP="001C2EA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="00E6577B"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.2. Общее количество поставляемой Продукции: 55 000 тонн.</w:t>
      </w:r>
    </w:p>
    <w:p w:rsidR="00E6577B" w:rsidRPr="00E6577B" w:rsidRDefault="001C2EA6" w:rsidP="001C2EA6">
      <w:pPr>
        <w:tabs>
          <w:tab w:val="left" w:pos="426"/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="00E6577B"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.3. Срок поставки: с 10.10.2016г. по 31.10.2016г. Поставка осуществляется отдельными партиями в строгом соответствии с письменной заявкой Покупателя (далее – заявка) на поставку Продукции.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Продукции.</w:t>
      </w:r>
    </w:p>
    <w:p w:rsidR="00E6577B" w:rsidRPr="00E6577B" w:rsidRDefault="001C2EA6" w:rsidP="001C2EA6">
      <w:pPr>
        <w:tabs>
          <w:tab w:val="left" w:pos="426"/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="00E6577B"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.4. Сведения о начальной (максимальной) цене договора: начальная (максимальная) цена договора составляет 765 340 400 (Семьсот шестьдесят пять миллионов триста сорок тысяч четыреста) рублей 00 копеек (13 915,28 </w:t>
      </w:r>
      <w:proofErr w:type="spellStart"/>
      <w:r w:rsidR="00E6577B"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руб</w:t>
      </w:r>
      <w:proofErr w:type="spellEnd"/>
      <w:r w:rsidR="00E6577B"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/</w:t>
      </w:r>
      <w:proofErr w:type="spellStart"/>
      <w:r w:rsidR="00E6577B"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тн</w:t>
      </w:r>
      <w:proofErr w:type="spellEnd"/>
      <w:r w:rsidR="00E6577B"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), в том числе НДС. </w:t>
      </w:r>
    </w:p>
    <w:p w:rsidR="00E6577B" w:rsidRPr="00E6577B" w:rsidRDefault="00E6577B" w:rsidP="001C2EA6">
      <w:pPr>
        <w:tabs>
          <w:tab w:val="left" w:pos="69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Цена Договора при транспортировке железнодорожным транспортом включает в себя: </w:t>
      </w:r>
    </w:p>
    <w:p w:rsidR="00E6577B" w:rsidRPr="00E6577B" w:rsidRDefault="00E6577B" w:rsidP="001C2EA6">
      <w:pPr>
        <w:tabs>
          <w:tab w:val="left" w:pos="69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Цена Продукции   на заводе – изготовителе, все таможенные пошлины, налоги (с учетом НДС), акцизы, иные расходы Поставщика, связанные с исполнением обязательств по настоящему Договору (в том числе проценты, комиссии, другие платежи, подлежащие уплате Поставщиком своим кредиторам (в том числе по кредитным договорам (договорам займа), договорам факторинга, лизинга и т.п.)). </w:t>
      </w:r>
    </w:p>
    <w:p w:rsidR="00E6577B" w:rsidRPr="00E6577B" w:rsidRDefault="00E6577B" w:rsidP="001C2EA6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Стоимость транспортных расходов по поставке Продукции железнодорожным транспортом до ж/д станции назначения, указанной в заявке Покупателя. </w:t>
      </w:r>
    </w:p>
    <w:p w:rsidR="00E6577B" w:rsidRPr="00E6577B" w:rsidRDefault="00E6577B" w:rsidP="001C2EA6">
      <w:pPr>
        <w:tabs>
          <w:tab w:val="left" w:pos="69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Под транспортными расходами при поставке Продукции на условиях ж/д станция назначения понимается:</w:t>
      </w:r>
    </w:p>
    <w:p w:rsidR="00E6577B" w:rsidRPr="00E6577B" w:rsidRDefault="00E6577B" w:rsidP="001C2EA6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•</w:t>
      </w: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ж/д тариф на доставку груженых вагонов, контейнеров (Вагонов) до ж/д станции назначения, охрану груза во время транспортировки (в случае, если такая охрана является обязательной согласно нормативным правовым актам, регулирующим деятельность железнодорожного транспорта);</w:t>
      </w:r>
    </w:p>
    <w:p w:rsidR="00E6577B" w:rsidRPr="00E6577B" w:rsidRDefault="00E6577B" w:rsidP="001C2EA6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•</w:t>
      </w: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затраты Поставщика по возврату порожних Вагонов (если отгрузка осуществляется в Вагонах, предоставляемых Поставщиком и возврат Вагонов был оплачен при отгрузке нефтепродуктов);</w:t>
      </w:r>
    </w:p>
    <w:p w:rsidR="00E6577B" w:rsidRPr="00E6577B" w:rsidRDefault="00E6577B" w:rsidP="001C2EA6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•</w:t>
      </w: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стоимость услуг Поставщика либо третьих лиц по предоставлению Вагонов (если отгрузка осуществляется в Вагонах, предоставляемых Поставщиком);</w:t>
      </w:r>
    </w:p>
    <w:p w:rsidR="00E6577B" w:rsidRPr="00E6577B" w:rsidRDefault="00E6577B" w:rsidP="001C2EA6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•</w:t>
      </w: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ставку услуг транспортного экспедитора, предусмотренную договором Поставщика;</w:t>
      </w:r>
    </w:p>
    <w:p w:rsidR="00E6577B" w:rsidRPr="00E6577B" w:rsidRDefault="00E6577B" w:rsidP="001C2EA6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•</w:t>
      </w: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сборы и тарифы, уплачиваемые отправителем при отправлении груза в прямом железнодорожном сообщении;</w:t>
      </w:r>
    </w:p>
    <w:p w:rsidR="00E6577B" w:rsidRPr="00E6577B" w:rsidRDefault="00E6577B" w:rsidP="001C2EA6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•</w:t>
      </w: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расходы по наливу, подаче и уборке вагонов на станции отправления;</w:t>
      </w:r>
    </w:p>
    <w:p w:rsidR="00E6577B" w:rsidRPr="00E6577B" w:rsidRDefault="00E6577B" w:rsidP="001C2EA6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•</w:t>
      </w: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>все транспортные и иные дополнительные расходы на станции отправления.</w:t>
      </w:r>
    </w:p>
    <w:p w:rsidR="00E6577B" w:rsidRPr="00E6577B" w:rsidRDefault="001C2EA6" w:rsidP="001C2EA6">
      <w:pPr>
        <w:tabs>
          <w:tab w:val="left" w:pos="426"/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="00E6577B"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.5. Место поставки: </w:t>
      </w:r>
    </w:p>
    <w:p w:rsidR="00E6577B" w:rsidRPr="00E6577B" w:rsidRDefault="00E6577B" w:rsidP="00E6577B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поставка осуществляется ж/д транспортом: </w:t>
      </w:r>
    </w:p>
    <w:p w:rsidR="00E6577B" w:rsidRPr="00E6577B" w:rsidRDefault="00E6577B" w:rsidP="001C2EA6">
      <w:pPr>
        <w:tabs>
          <w:tab w:val="left" w:pos="69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ст. Комсомольск-Мурманский Октябрьской ж/д; - 15 000 тонн,</w:t>
      </w:r>
    </w:p>
    <w:p w:rsidR="00E6577B" w:rsidRPr="00E6577B" w:rsidRDefault="00E6577B" w:rsidP="001C2EA6">
      <w:pPr>
        <w:tabs>
          <w:tab w:val="left" w:pos="69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ст. Мурманск Октябрьской ж/д – 8 000 тонн,</w:t>
      </w:r>
    </w:p>
    <w:p w:rsidR="00E6577B" w:rsidRPr="00E6577B" w:rsidRDefault="00E6577B" w:rsidP="001C2EA6">
      <w:pPr>
        <w:tabs>
          <w:tab w:val="left" w:pos="69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ст. Оленегорск Октябрьской ж/д – 3 000 тонн,</w:t>
      </w:r>
    </w:p>
    <w:p w:rsidR="00E6577B" w:rsidRPr="00E6577B" w:rsidRDefault="00E6577B" w:rsidP="001C2EA6">
      <w:pPr>
        <w:tabs>
          <w:tab w:val="left" w:pos="69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ст. </w:t>
      </w:r>
      <w:proofErr w:type="spellStart"/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Ваенга</w:t>
      </w:r>
      <w:proofErr w:type="spellEnd"/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Октябрьской ж/д – 15 000 тонн,</w:t>
      </w:r>
    </w:p>
    <w:p w:rsidR="00E6577B" w:rsidRPr="00E6577B" w:rsidRDefault="00E6577B" w:rsidP="001C2EA6">
      <w:pPr>
        <w:tabs>
          <w:tab w:val="left" w:pos="69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ст. Никель – Мурманский Октябрьской ж/д – 3 000 тонн,</w:t>
      </w:r>
    </w:p>
    <w:p w:rsidR="00E6577B" w:rsidRPr="00E6577B" w:rsidRDefault="00E6577B" w:rsidP="001C2EA6">
      <w:pPr>
        <w:tabs>
          <w:tab w:val="left" w:pos="6987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ст. Кандалакша Октябрьской ж/д. – 11 000 тонн.</w:t>
      </w:r>
    </w:p>
    <w:p w:rsidR="00E6577B" w:rsidRPr="00E6577B" w:rsidRDefault="001C2EA6" w:rsidP="001C2EA6">
      <w:pPr>
        <w:tabs>
          <w:tab w:val="left" w:pos="426"/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lastRenderedPageBreak/>
        <w:tab/>
      </w:r>
      <w:r w:rsid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="00E6577B"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.6. Срок оплаты: Покупатель производит оплату Продукции и транспортных расходов по поставке Продукции в срок от 90 (девяносто) календарных дней с даты поставки Продукции (т.к. срок оплаты является критерием оценки заявок на участие в запросе предложений, Договор заключается на условиях, предложенных Участником запроса предложений).</w:t>
      </w:r>
    </w:p>
    <w:p w:rsidR="00E6577B" w:rsidRPr="00E6577B" w:rsidRDefault="001C2EA6" w:rsidP="001C2EA6">
      <w:pPr>
        <w:tabs>
          <w:tab w:val="left" w:pos="426"/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="00E6577B"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.7. Технические требования к продукции: температура вспышки в открытом тигле не ниже 1100С, массовая доля серы не более 3,5 %, вязкость условная при 1000С, градусы ВУ, не более 6,8, температура застывания, не выше 250С, массовая доля воды, не более 1%, зольность, не более 0,14%, массовая доля </w:t>
      </w:r>
      <w:proofErr w:type="spellStart"/>
      <w:r w:rsidR="00E6577B"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мех.примесей</w:t>
      </w:r>
      <w:proofErr w:type="spellEnd"/>
      <w:r w:rsidR="00E6577B"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не более 1,0%. Требования безопасности согласно ГОСТ 10585-2013.</w:t>
      </w:r>
    </w:p>
    <w:p w:rsidR="00DC5129" w:rsidRDefault="001C2EA6" w:rsidP="00E6577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</w:r>
      <w:r w:rsid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1</w:t>
      </w:r>
      <w:r w:rsidR="00E6577B" w:rsidRPr="00E6577B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.8. Обеспечение заявки на участие в запросе предложений: не устанавливается требование обеспечения заявки на участие.</w:t>
      </w:r>
    </w:p>
    <w:p w:rsidR="00E6577B" w:rsidRPr="00DC5129" w:rsidRDefault="00E6577B" w:rsidP="00E6577B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:rsidR="00E439F3" w:rsidRPr="001747A6" w:rsidRDefault="00E439F3" w:rsidP="001747A6">
      <w:pPr>
        <w:pStyle w:val="a5"/>
        <w:numPr>
          <w:ilvl w:val="0"/>
          <w:numId w:val="3"/>
        </w:num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747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заседании приняли участие</w:t>
      </w:r>
    </w:p>
    <w:p w:rsidR="00E439F3" w:rsidRPr="00DC5129" w:rsidRDefault="001C2EA6" w:rsidP="00E439F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E439F3" w:rsidRPr="00DC5129" w:rsidRDefault="00600A82" w:rsidP="001C2EA6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Председатель комиссии по закупке (так же Заказчик (АО «МЭС») для принятия решения о заключении (не заключении) договора с единственным Участником закупки в случае признания закупки несостоявшейся)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 – генеральный директор АО «МЭС»;</w:t>
      </w:r>
    </w:p>
    <w:p w:rsidR="00067769" w:rsidRPr="00DC5129" w:rsidRDefault="00067769" w:rsidP="001C2EA6">
      <w:pPr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А.В. Пушкарев – заместитель генерального директора по обеспечению производства</w:t>
      </w:r>
      <w:r w:rsidR="008677B6"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АО</w:t>
      </w:r>
      <w:r w:rsid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 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«МЭС»;</w:t>
      </w:r>
    </w:p>
    <w:p w:rsidR="00E439F3" w:rsidRPr="00DC5129" w:rsidRDefault="00E439F3" w:rsidP="001C2EA6">
      <w:pPr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В.П. Островский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ar-SA"/>
        </w:rPr>
        <w:t>заместитель генерального директора по экономике и финансам АО «МЭС»;</w:t>
      </w:r>
    </w:p>
    <w:p w:rsidR="00E439F3" w:rsidRPr="00DC5129" w:rsidRDefault="00E439F3" w:rsidP="001C2EA6">
      <w:pPr>
        <w:numPr>
          <w:ilvl w:val="0"/>
          <w:numId w:val="2"/>
        </w:numPr>
        <w:tabs>
          <w:tab w:val="left" w:pos="284"/>
        </w:tabs>
        <w:suppressAutoHyphens/>
        <w:spacing w:after="0" w:line="240" w:lineRule="auto"/>
        <w:ind w:left="0" w:firstLine="426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заместитель начальника управления экономической и информационной безопасности АО «МЭС»;</w:t>
      </w:r>
    </w:p>
    <w:p w:rsidR="00E439F3" w:rsidRPr="00DC5129" w:rsidRDefault="00E439F3" w:rsidP="001C2EA6">
      <w:pPr>
        <w:pStyle w:val="a5"/>
        <w:numPr>
          <w:ilvl w:val="0"/>
          <w:numId w:val="2"/>
        </w:numPr>
        <w:tabs>
          <w:tab w:val="left" w:pos="0"/>
          <w:tab w:val="left" w:pos="284"/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А.М. Ларионов – 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начальник отдела </w:t>
      </w:r>
      <w:proofErr w:type="spellStart"/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топливообеспечения</w:t>
      </w:r>
      <w:proofErr w:type="spellEnd"/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управления материально-технического обеспечения АО «МЭС»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1C2EA6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DC5129" w:rsidP="001C2EA6">
      <w:pPr>
        <w:numPr>
          <w:ilvl w:val="0"/>
          <w:numId w:val="1"/>
        </w:numPr>
        <w:tabs>
          <w:tab w:val="left" w:pos="0"/>
          <w:tab w:val="left" w:pos="284"/>
        </w:tabs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В.В. Пальчиковская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 xml:space="preserve"> – ведущий специалист отдела организации торгов управления материально-технического обеспечения АО</w:t>
      </w:r>
      <w:r w:rsidR="00E439F3" w:rsidRPr="00DC5129">
        <w:rPr>
          <w:rFonts w:ascii="Times New Roman" w:hAnsi="Times New Roman" w:cs="Times New Roman"/>
          <w:sz w:val="24"/>
          <w:szCs w:val="24"/>
        </w:rPr>
        <w:t> </w:t>
      </w:r>
      <w:r w:rsidR="00E439F3" w:rsidRPr="00DC5129">
        <w:rPr>
          <w:rFonts w:ascii="Times New Roman" w:hAnsi="Times New Roman" w:cs="Times New Roman"/>
          <w:sz w:val="24"/>
          <w:szCs w:val="24"/>
          <w:lang w:eastAsia="ru-RU"/>
        </w:rPr>
        <w:t>«МЭС».</w:t>
      </w:r>
    </w:p>
    <w:p w:rsidR="00DC5129" w:rsidRPr="00DC5129" w:rsidRDefault="00DC5129" w:rsidP="00DC5129">
      <w:pPr>
        <w:tabs>
          <w:tab w:val="left" w:pos="0"/>
          <w:tab w:val="left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1C2EA6" w:rsidP="001C2EA6">
      <w:pPr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Заседание Комиссии по закупке проводилось «</w:t>
      </w:r>
      <w:r w:rsidR="00E6577B">
        <w:rPr>
          <w:rFonts w:ascii="Times New Roman" w:eastAsia="Times New Roman" w:hAnsi="Times New Roman" w:cs="Times New Roman"/>
          <w:sz w:val="24"/>
          <w:szCs w:val="24"/>
          <w:lang w:eastAsia="ru-RU"/>
        </w:rPr>
        <w:t>27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» </w:t>
      </w:r>
      <w:r w:rsid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сентября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2016 г. по адресу: г. Мурманск, ул. Свердлова, д. 39, </w:t>
      </w:r>
      <w:proofErr w:type="spellStart"/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каб</w:t>
      </w:r>
      <w:proofErr w:type="spellEnd"/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403, начало – </w:t>
      </w:r>
      <w:r w:rsidR="00E6577B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 часов </w:t>
      </w:r>
      <w:r w:rsidR="00E6577B">
        <w:rPr>
          <w:rFonts w:ascii="Times New Roman" w:eastAsia="Times New Roman" w:hAnsi="Times New Roman" w:cs="Times New Roman"/>
          <w:sz w:val="24"/>
          <w:szCs w:val="24"/>
          <w:lang w:eastAsia="ru-RU"/>
        </w:rPr>
        <w:t>0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0 минут по московскому времени.</w:t>
      </w:r>
      <w:r w:rsidR="00E439F3" w:rsidRPr="00DC512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E439F3" w:rsidRPr="001C2EA6" w:rsidRDefault="00E439F3" w:rsidP="001C2EA6">
      <w:pPr>
        <w:keepNext/>
        <w:keepLines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 момент начала процедуры вскрытия конвертов с заявками, рассмотрения заявок на участие в закупке, оценки, сопоставления и подведения итогов закупки заявлений об отзыве и изменении заявок для участия в запросе предложений на право заключения договора поставки мазута топочного 100 ГОСТ 10585-2013 или нефтепродукт</w:t>
      </w:r>
      <w:r w:rsid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ы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аналогичного или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лучшего качества</w:t>
      </w:r>
      <w:r w:rsidR="006F79DB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не поступало.</w:t>
      </w:r>
    </w:p>
    <w:p w:rsidR="00E439F3" w:rsidRPr="00DC5129" w:rsidRDefault="001C2EA6" w:rsidP="001C2EA6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</w:r>
      <w:r w:rsidR="00E439F3" w:rsidRPr="001C2EA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</w:t>
      </w:r>
      <w:r w:rsidR="00E439F3" w:rsidRP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 процедуру на бумажных носителях </w:t>
      </w:r>
      <w:r w:rsidR="003541B2" w:rsidRPr="001C2EA6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было представлено ни одной заявки.</w:t>
      </w:r>
    </w:p>
    <w:p w:rsidR="00DC5129" w:rsidRPr="00DC5129" w:rsidRDefault="00DC5129" w:rsidP="00E439F3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E439F3" w:rsidRPr="003541B2" w:rsidRDefault="00E439F3" w:rsidP="001C2EA6">
      <w:pPr>
        <w:keepNext/>
        <w:keepLines/>
        <w:spacing w:after="0" w:line="240" w:lineRule="auto"/>
        <w:ind w:firstLine="426"/>
        <w:jc w:val="both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C5129">
        <w:rPr>
          <w:rFonts w:ascii="Times New Roman" w:eastAsiaTheme="majorEastAsia" w:hAnsi="Times New Roman" w:cs="Times New Roman"/>
          <w:b/>
          <w:sz w:val="24"/>
          <w:szCs w:val="24"/>
        </w:rPr>
        <w:t>4.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Комиссия по закупке и приняла 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РЕШЕНИ</w:t>
      </w:r>
      <w:r w:rsidR="003541B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Е</w:t>
      </w:r>
      <w:r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:</w:t>
      </w:r>
      <w:r w:rsidR="00AF5FC8" w:rsidRPr="00DC512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DC5129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E439F3" w:rsidRPr="00DC5129" w:rsidRDefault="001C2EA6" w:rsidP="003541B2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Признать запрос предложений несостоявшимися на основании п. 7.5.3.11. Положения о закупке товаров, работ, услуг АО «МЭС» (ИНН 5190907139, ОГРН 1095190009111)</w:t>
      </w:r>
      <w:r w:rsid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="003541B2" w:rsidRPr="003541B2">
        <w:t xml:space="preserve"> 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п.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4.12.3.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41B2" w:rsidRPr="003541B2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Документации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E439F3" w:rsidRPr="00DC5129" w:rsidRDefault="00E439F3" w:rsidP="00E439F3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РЕЗУЛЬТАТЫ ГОЛОСОВАНИЯ: </w:t>
      </w:r>
    </w:p>
    <w:p w:rsidR="00E439F3" w:rsidRPr="00DC5129" w:rsidRDefault="00E439F3" w:rsidP="00E439F3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Принято единогласно.</w:t>
      </w:r>
    </w:p>
    <w:p w:rsidR="007C53A5" w:rsidRDefault="007C53A5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7A6" w:rsidRDefault="001747A6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7A6" w:rsidRDefault="001747A6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747A6" w:rsidRPr="00DC5129" w:rsidRDefault="001747A6" w:rsidP="00E439F3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8" w:name="_GoBack"/>
      <w:bookmarkEnd w:id="8"/>
    </w:p>
    <w:p w:rsidR="00E439F3" w:rsidRPr="00DC5129" w:rsidRDefault="00E439F3" w:rsidP="00E439F3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ПОДПИСИ:</w:t>
      </w:r>
    </w:p>
    <w:p w:rsidR="00E439F3" w:rsidRPr="00DC5129" w:rsidRDefault="00E439F3" w:rsidP="00E439F3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Члены Комиссии по закупке:</w:t>
      </w:r>
    </w:p>
    <w:p w:rsidR="00815A11" w:rsidRPr="00DC5129" w:rsidRDefault="00815A11" w:rsidP="00815A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815A11" w:rsidRPr="00A92A8B" w:rsidRDefault="00815A11" w:rsidP="00815A11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A92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редседатель Комиссии по </w:t>
      </w:r>
      <w:r w:rsidR="00A92A8B" w:rsidRPr="00A92A8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закупке, Заказчик</w:t>
      </w:r>
    </w:p>
    <w:p w:rsidR="00E439F3" w:rsidRPr="00DC5129" w:rsidRDefault="00E439F3" w:rsidP="00DC512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А.Ю. Филиппов</w:t>
      </w:r>
      <w:r w:rsidR="00815A11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</w:t>
      </w:r>
      <w:r w:rsid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15A11" w:rsidRPr="00DC5129" w:rsidRDefault="00815A11" w:rsidP="00DC5129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Пушкарев                                                              </w:t>
      </w:r>
      <w:r w:rsid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</w:t>
      </w:r>
    </w:p>
    <w:p w:rsidR="00815A11" w:rsidRPr="00DC5129" w:rsidRDefault="00815A11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Островский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С.А. </w:t>
      </w:r>
      <w:proofErr w:type="spellStart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Бобыкин</w:t>
      </w:r>
      <w:proofErr w:type="spellEnd"/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>А.М. Ларионов</w:t>
      </w:r>
      <w:r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439F3" w:rsidRPr="00DC5129" w:rsidRDefault="00E439F3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C51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Секретарь Комиссии по закупке (без права голоса):</w:t>
      </w:r>
    </w:p>
    <w:p w:rsidR="00E439F3" w:rsidRPr="00DC5129" w:rsidRDefault="00DC5129" w:rsidP="00E439F3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В.В. Пальчиковская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</w:t>
      </w:r>
      <w:r w:rsidR="00E439F3" w:rsidRPr="00DC5129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___________________</w:t>
      </w:r>
    </w:p>
    <w:p w:rsidR="007253E4" w:rsidRDefault="007253E4">
      <w:pPr>
        <w:rPr>
          <w:sz w:val="24"/>
          <w:szCs w:val="24"/>
        </w:rPr>
      </w:pPr>
    </w:p>
    <w:p w:rsidR="00F57ECC" w:rsidRDefault="00F57ECC">
      <w:pPr>
        <w:rPr>
          <w:sz w:val="24"/>
          <w:szCs w:val="24"/>
        </w:rPr>
      </w:pPr>
    </w:p>
    <w:p w:rsidR="00F57ECC" w:rsidRPr="00F57ECC" w:rsidRDefault="00F57ECC">
      <w:pPr>
        <w:rPr>
          <w:color w:val="FF0000"/>
          <w:sz w:val="24"/>
          <w:szCs w:val="24"/>
        </w:rPr>
      </w:pPr>
    </w:p>
    <w:sectPr w:rsidR="00F57ECC" w:rsidRPr="00F57ECC" w:rsidSect="007C53A5">
      <w:headerReference w:type="default" r:id="rId7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0A82" w:rsidRDefault="00600A82" w:rsidP="00600A82">
      <w:pPr>
        <w:spacing w:after="0" w:line="240" w:lineRule="auto"/>
      </w:pPr>
      <w:r>
        <w:separator/>
      </w:r>
    </w:p>
  </w:endnote>
  <w:end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0A82" w:rsidRDefault="00600A82" w:rsidP="00600A82">
      <w:pPr>
        <w:spacing w:after="0" w:line="240" w:lineRule="auto"/>
      </w:pPr>
      <w:r>
        <w:separator/>
      </w:r>
    </w:p>
  </w:footnote>
  <w:footnote w:type="continuationSeparator" w:id="0">
    <w:p w:rsidR="00600A82" w:rsidRDefault="00600A82" w:rsidP="00600A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11672421"/>
      <w:docPartObj>
        <w:docPartGallery w:val="Page Numbers (Top of Page)"/>
        <w:docPartUnique/>
      </w:docPartObj>
    </w:sdtPr>
    <w:sdtEndPr/>
    <w:sdtContent>
      <w:p w:rsidR="00713F8F" w:rsidRDefault="00D6049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747A6">
          <w:rPr>
            <w:noProof/>
          </w:rPr>
          <w:t>3</w:t>
        </w:r>
        <w:r>
          <w:fldChar w:fldCharType="end"/>
        </w:r>
      </w:p>
      <w:p w:rsidR="00713F8F" w:rsidRP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Протокол №1 от</w:t>
        </w:r>
        <w:r w:rsidR="00600A82">
          <w:rPr>
            <w:rFonts w:ascii="Times New Roman" w:eastAsia="Calibri" w:hAnsi="Times New Roman" w:cs="Times New Roman"/>
            <w:sz w:val="16"/>
            <w:szCs w:val="16"/>
          </w:rPr>
          <w:t xml:space="preserve"> </w:t>
        </w:r>
        <w:r w:rsidR="00E6577B">
          <w:rPr>
            <w:rFonts w:ascii="Times New Roman" w:eastAsia="Calibri" w:hAnsi="Times New Roman" w:cs="Times New Roman"/>
            <w:sz w:val="16"/>
            <w:szCs w:val="16"/>
          </w:rPr>
          <w:t>27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>.0</w:t>
        </w:r>
        <w:r w:rsidR="00DC5129">
          <w:rPr>
            <w:rFonts w:ascii="Times New Roman" w:eastAsia="Calibri" w:hAnsi="Times New Roman" w:cs="Times New Roman"/>
            <w:sz w:val="16"/>
            <w:szCs w:val="16"/>
          </w:rPr>
          <w:t>9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>договора поставки мазута топочного 100 ГОСТ 10585-2013</w:t>
        </w:r>
      </w:p>
      <w:p w:rsidR="00713F8F" w:rsidRDefault="00D60499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или нефтепродукт</w:t>
        </w:r>
        <w:r w:rsidR="001C2EA6">
          <w:rPr>
            <w:rFonts w:ascii="Times New Roman" w:eastAsia="Calibri" w:hAnsi="Times New Roman" w:cs="Times New Roman"/>
            <w:sz w:val="16"/>
            <w:szCs w:val="16"/>
          </w:rPr>
          <w:t>ов</w:t>
        </w:r>
        <w:r w:rsidRPr="00713F8F">
          <w:rPr>
            <w:rFonts w:ascii="Times New Roman" w:eastAsia="Calibri" w:hAnsi="Times New Roman" w:cs="Times New Roman"/>
            <w:sz w:val="16"/>
            <w:szCs w:val="16"/>
          </w:rPr>
          <w:t xml:space="preserve"> аналогичного или лучшего качества</w:t>
        </w:r>
      </w:p>
      <w:p w:rsidR="00946B75" w:rsidRDefault="001747A6" w:rsidP="00713F8F">
        <w:pPr>
          <w:tabs>
            <w:tab w:val="center" w:pos="4677"/>
            <w:tab w:val="right" w:pos="9355"/>
          </w:tabs>
          <w:spacing w:after="0" w:line="240" w:lineRule="auto"/>
          <w:jc w:val="right"/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C5B7B"/>
    <w:multiLevelType w:val="hybridMultilevel"/>
    <w:tmpl w:val="D2CC6664"/>
    <w:lvl w:ilvl="0" w:tplc="0419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" w15:restartNumberingAfterBreak="0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79A1204"/>
    <w:multiLevelType w:val="hybridMultilevel"/>
    <w:tmpl w:val="4FEA25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9F3"/>
    <w:rsid w:val="00067769"/>
    <w:rsid w:val="001747A6"/>
    <w:rsid w:val="001C2EA6"/>
    <w:rsid w:val="0022239E"/>
    <w:rsid w:val="00306517"/>
    <w:rsid w:val="003275B1"/>
    <w:rsid w:val="003541B2"/>
    <w:rsid w:val="0044626D"/>
    <w:rsid w:val="00600A82"/>
    <w:rsid w:val="00634088"/>
    <w:rsid w:val="00661697"/>
    <w:rsid w:val="006D46C7"/>
    <w:rsid w:val="006F79DB"/>
    <w:rsid w:val="007253E4"/>
    <w:rsid w:val="00793358"/>
    <w:rsid w:val="007C53A5"/>
    <w:rsid w:val="00815A11"/>
    <w:rsid w:val="008677B6"/>
    <w:rsid w:val="008B542E"/>
    <w:rsid w:val="009333BA"/>
    <w:rsid w:val="00995365"/>
    <w:rsid w:val="009A38E9"/>
    <w:rsid w:val="00A80F49"/>
    <w:rsid w:val="00A92A8B"/>
    <w:rsid w:val="00AF5FC8"/>
    <w:rsid w:val="00B30D11"/>
    <w:rsid w:val="00D60499"/>
    <w:rsid w:val="00D904D3"/>
    <w:rsid w:val="00DC5129"/>
    <w:rsid w:val="00E439F3"/>
    <w:rsid w:val="00E6577B"/>
    <w:rsid w:val="00F57ECC"/>
    <w:rsid w:val="00FD0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1D08EE-CEAD-462B-BE7E-41B5609D7A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F57EC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57ECC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39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39F3"/>
  </w:style>
  <w:style w:type="paragraph" w:styleId="a5">
    <w:name w:val="List Paragraph"/>
    <w:basedOn w:val="a"/>
    <w:uiPriority w:val="34"/>
    <w:qFormat/>
    <w:rsid w:val="00600A82"/>
    <w:pPr>
      <w:ind w:left="720"/>
      <w:contextualSpacing/>
    </w:pPr>
  </w:style>
  <w:style w:type="paragraph" w:styleId="a6">
    <w:name w:val="footer"/>
    <w:basedOn w:val="a"/>
    <w:link w:val="a7"/>
    <w:uiPriority w:val="99"/>
    <w:unhideWhenUsed/>
    <w:rsid w:val="00600A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600A82"/>
  </w:style>
  <w:style w:type="paragraph" w:styleId="a8">
    <w:name w:val="Balloon Text"/>
    <w:basedOn w:val="a"/>
    <w:link w:val="a9"/>
    <w:uiPriority w:val="99"/>
    <w:semiHidden/>
    <w:unhideWhenUsed/>
    <w:rsid w:val="00AF5F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F5FC8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57EC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rsid w:val="00F57ECC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0013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3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6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84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3</Pages>
  <Words>931</Words>
  <Characters>5313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Баннова</dc:creator>
  <cp:lastModifiedBy>Виктория В. Пальчиковская</cp:lastModifiedBy>
  <cp:revision>20</cp:revision>
  <cp:lastPrinted>2016-08-29T11:49:00Z</cp:lastPrinted>
  <dcterms:created xsi:type="dcterms:W3CDTF">2016-08-26T13:02:00Z</dcterms:created>
  <dcterms:modified xsi:type="dcterms:W3CDTF">2016-09-27T05:54:00Z</dcterms:modified>
</cp:coreProperties>
</file>