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w:t>
      </w:r>
      <w:r w:rsidR="00E43611">
        <w:rPr>
          <w:rFonts w:ascii="Times New Roman" w:eastAsia="Times New Roman" w:hAnsi="Times New Roman" w:cs="Times New Roman"/>
          <w:sz w:val="24"/>
          <w:szCs w:val="24"/>
          <w:lang w:eastAsia="ar-SA"/>
        </w:rPr>
        <w:t xml:space="preserve"> </w:t>
      </w:r>
      <w:r w:rsidR="001E076F">
        <w:rPr>
          <w:rFonts w:ascii="Times New Roman" w:eastAsia="Times New Roman" w:hAnsi="Times New Roman" w:cs="Times New Roman"/>
          <w:sz w:val="24"/>
          <w:szCs w:val="24"/>
          <w:lang w:eastAsia="ar-SA"/>
        </w:rPr>
        <w:t>340</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1E076F">
        <w:rPr>
          <w:rFonts w:ascii="Times New Roman" w:eastAsia="Times New Roman" w:hAnsi="Times New Roman" w:cs="Times New Roman"/>
          <w:sz w:val="24"/>
          <w:szCs w:val="24"/>
          <w:lang w:eastAsia="ar-SA"/>
        </w:rPr>
        <w:t>07</w:t>
      </w:r>
      <w:r w:rsidR="00F81539">
        <w:rPr>
          <w:rFonts w:ascii="Times New Roman" w:eastAsia="Times New Roman" w:hAnsi="Times New Roman" w:cs="Times New Roman"/>
          <w:sz w:val="24"/>
          <w:szCs w:val="24"/>
          <w:lang w:eastAsia="ar-SA"/>
        </w:rPr>
        <w:t>.0</w:t>
      </w:r>
      <w:r w:rsidR="007956AE">
        <w:rPr>
          <w:rFonts w:ascii="Times New Roman" w:eastAsia="Times New Roman" w:hAnsi="Times New Roman" w:cs="Times New Roman"/>
          <w:sz w:val="24"/>
          <w:szCs w:val="24"/>
          <w:lang w:eastAsia="ar-SA"/>
        </w:rPr>
        <w:t>9</w:t>
      </w:r>
      <w:r w:rsidR="00E4361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48411A">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014B71">
        <w:rPr>
          <w:rFonts w:ascii="Times New Roman" w:eastAsia="Calibri" w:hAnsi="Times New Roman" w:cs="Times New Roman"/>
          <w:b/>
          <w:bCs/>
          <w:sz w:val="28"/>
          <w:szCs w:val="28"/>
        </w:rPr>
        <w:t>ы</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6C7D3F">
        <w:rPr>
          <w:rFonts w:ascii="Times New Roman" w:eastAsia="Times New Roman" w:hAnsi="Times New Roman" w:cs="Times New Roman"/>
          <w:sz w:val="24"/>
          <w:szCs w:val="24"/>
          <w:lang w:eastAsia="ar-SA"/>
        </w:rPr>
      </w:r>
      <w:r w:rsidR="006C7D3F">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60939589"/>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48411A">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поставки мазута топочного 100 ГОСТ 10585-2013 или </w:t>
      </w:r>
      <w:proofErr w:type="gramStart"/>
      <w:r w:rsidR="00842439" w:rsidRPr="00842439">
        <w:rPr>
          <w:rFonts w:ascii="Times New Roman" w:eastAsia="Calibri" w:hAnsi="Times New Roman" w:cs="Times New Roman"/>
          <w:b/>
          <w:bCs/>
          <w:sz w:val="24"/>
          <w:szCs w:val="24"/>
        </w:rPr>
        <w:t>нефтепродукт</w:t>
      </w:r>
      <w:r w:rsidR="00014B71">
        <w:rPr>
          <w:rFonts w:ascii="Times New Roman" w:eastAsia="Calibri" w:hAnsi="Times New Roman" w:cs="Times New Roman"/>
          <w:b/>
          <w:bCs/>
          <w:sz w:val="24"/>
          <w:szCs w:val="24"/>
        </w:rPr>
        <w:t>ы</w:t>
      </w:r>
      <w:r w:rsidR="00842439" w:rsidRPr="00842439">
        <w:rPr>
          <w:rFonts w:ascii="Times New Roman" w:eastAsia="Calibri" w:hAnsi="Times New Roman" w:cs="Times New Roman"/>
          <w:b/>
          <w:bCs/>
          <w:sz w:val="24"/>
          <w:szCs w:val="24"/>
        </w:rPr>
        <w:t xml:space="preserve">  аналогичного</w:t>
      </w:r>
      <w:proofErr w:type="gramEnd"/>
      <w:r w:rsidR="00842439" w:rsidRPr="00842439">
        <w:rPr>
          <w:rFonts w:ascii="Times New Roman" w:eastAsia="Calibri" w:hAnsi="Times New Roman" w:cs="Times New Roman"/>
          <w:b/>
          <w:bCs/>
          <w:sz w:val="24"/>
          <w:szCs w:val="24"/>
        </w:rPr>
        <w:t xml:space="preserve">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7956AE">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7956AE">
        <w:rPr>
          <w:rFonts w:ascii="Times New Roman" w:eastAsia="Times New Roman" w:hAnsi="Times New Roman" w:cs="Times New Roman"/>
          <w:sz w:val="24"/>
          <w:szCs w:val="24"/>
          <w:lang w:val="en-US" w:eastAsia="ar-SA"/>
        </w:rPr>
        <w:t>palchikovskayavv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Default="003A2F0D" w:rsidP="007956A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w:t>
      </w:r>
      <w:r w:rsidR="007956AE" w:rsidRPr="003A2F0D">
        <w:rPr>
          <w:rFonts w:ascii="Times New Roman" w:eastAsia="Times New Roman" w:hAnsi="Times New Roman" w:cs="Times New Roman"/>
          <w:b/>
          <w:sz w:val="24"/>
          <w:szCs w:val="24"/>
          <w:lang w:eastAsia="ar-SA"/>
        </w:rPr>
        <w:t>Предмет запроса предложений</w:t>
      </w:r>
      <w:r w:rsidR="007956AE" w:rsidRPr="007956AE">
        <w:rPr>
          <w:rFonts w:ascii="Times New Roman" w:eastAsia="Times New Roman" w:hAnsi="Times New Roman" w:cs="Times New Roman"/>
          <w:sz w:val="24"/>
          <w:szCs w:val="24"/>
          <w:lang w:eastAsia="ar-SA"/>
        </w:rPr>
        <w:t xml:space="preserve"> </w:t>
      </w:r>
    </w:p>
    <w:p w:rsidR="007956AE" w:rsidRPr="007956AE" w:rsidRDefault="007956AE" w:rsidP="007956AE">
      <w:pPr>
        <w:tabs>
          <w:tab w:val="left" w:pos="56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956AE">
        <w:rPr>
          <w:rFonts w:ascii="Times New Roman" w:eastAsia="Times New Roman" w:hAnsi="Times New Roman" w:cs="Times New Roman"/>
          <w:sz w:val="24"/>
          <w:szCs w:val="24"/>
          <w:lang w:eastAsia="ar-SA"/>
        </w:rPr>
        <w:t>Ввиду того, что проводимая закупка осуществляется по двум лотам, основные условия раскрыты ниже в каждом из лотов.</w:t>
      </w:r>
    </w:p>
    <w:p w:rsidR="007956AE" w:rsidRPr="007956AE" w:rsidRDefault="007956AE" w:rsidP="007956AE">
      <w:pPr>
        <w:tabs>
          <w:tab w:val="left" w:pos="56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956AE">
        <w:rPr>
          <w:rFonts w:ascii="Times New Roman" w:eastAsia="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rsidR="007956AE" w:rsidRDefault="007956AE" w:rsidP="007956AE">
      <w:pPr>
        <w:suppressAutoHyphens/>
        <w:spacing w:after="0" w:line="240" w:lineRule="auto"/>
        <w:ind w:firstLine="567"/>
        <w:jc w:val="both"/>
        <w:rPr>
          <w:rFonts w:ascii="Times New Roman" w:eastAsia="Times New Roman" w:hAnsi="Times New Roman" w:cs="Times New Roman"/>
          <w:sz w:val="24"/>
          <w:szCs w:val="24"/>
          <w:lang w:eastAsia="ar-SA"/>
        </w:rPr>
      </w:pPr>
      <w:r w:rsidRPr="007956AE">
        <w:rPr>
          <w:rFonts w:ascii="Times New Roman" w:eastAsia="Times New Roman" w:hAnsi="Times New Roman" w:cs="Times New Roman"/>
          <w:sz w:val="24"/>
          <w:szCs w:val="24"/>
          <w:lang w:eastAsia="ar-SA"/>
        </w:rPr>
        <w:t>Участники закупки вправе подать заявку на участие на любое количество лотов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1836A2" w:rsidRPr="007956AE" w:rsidRDefault="001836A2" w:rsidP="007956AE">
      <w:pPr>
        <w:suppressAutoHyphens/>
        <w:spacing w:after="0" w:line="240" w:lineRule="auto"/>
        <w:ind w:firstLine="567"/>
        <w:jc w:val="both"/>
        <w:rPr>
          <w:rFonts w:ascii="Times New Roman" w:eastAsia="Times New Roman" w:hAnsi="Times New Roman" w:cs="Times New Roman"/>
          <w:sz w:val="24"/>
          <w:szCs w:val="24"/>
          <w:lang w:eastAsia="ar-SA"/>
        </w:rPr>
      </w:pPr>
    </w:p>
    <w:p w:rsidR="001836A2" w:rsidRPr="001836A2" w:rsidRDefault="003A2F0D" w:rsidP="001836A2">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r w:rsidR="001836A2" w:rsidRPr="001836A2">
        <w:rPr>
          <w:rFonts w:ascii="Times New Roman" w:eastAsia="Times New Roman" w:hAnsi="Times New Roman" w:cs="Times New Roman"/>
          <w:b/>
          <w:sz w:val="24"/>
          <w:szCs w:val="24"/>
          <w:lang w:eastAsia="ar-SA"/>
        </w:rPr>
        <w:t>3.1. Лот №1</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napToGrid w:val="0"/>
          <w:sz w:val="24"/>
          <w:szCs w:val="24"/>
          <w:lang w:eastAsia="ru-RU"/>
        </w:rPr>
        <w:t xml:space="preserve">3.1.1. Предмет запроса предложений: </w:t>
      </w:r>
      <w:r w:rsidRPr="001836A2">
        <w:rPr>
          <w:rFonts w:ascii="Times New Roman" w:eastAsia="Times New Roman" w:hAnsi="Times New Roman" w:cs="Times New Roman"/>
          <w:sz w:val="24"/>
          <w:szCs w:val="24"/>
          <w:lang w:eastAsia="ru-RU"/>
        </w:rPr>
        <w:t>поставка мазута топочного 100 ГОСТ 10585-2013 или нефтепродукт</w:t>
      </w:r>
      <w:r w:rsidR="00014B71">
        <w:rPr>
          <w:rFonts w:ascii="Times New Roman" w:eastAsia="Times New Roman" w:hAnsi="Times New Roman" w:cs="Times New Roman"/>
          <w:sz w:val="24"/>
          <w:szCs w:val="24"/>
          <w:lang w:eastAsia="ru-RU"/>
        </w:rPr>
        <w:t>ы</w:t>
      </w:r>
      <w:r w:rsidRPr="001836A2">
        <w:rPr>
          <w:rFonts w:ascii="Times New Roman" w:eastAsia="Times New Roman" w:hAnsi="Times New Roman" w:cs="Times New Roman"/>
          <w:sz w:val="24"/>
          <w:szCs w:val="24"/>
          <w:lang w:eastAsia="ru-RU"/>
        </w:rPr>
        <w:t xml:space="preserve"> аналогичного или лучшего качества. </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3.1.2. Общее количество поставляемой продукции: 15 000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napToGrid w:val="0"/>
          <w:sz w:val="24"/>
          <w:szCs w:val="24"/>
          <w:lang w:eastAsia="ru-RU"/>
        </w:rPr>
        <w:t>3.1.3. Срок поставки:</w:t>
      </w:r>
      <w:r w:rsidRPr="001836A2">
        <w:rPr>
          <w:rFonts w:ascii="Times New Roman" w:eastAsia="Times New Roman" w:hAnsi="Times New Roman" w:cs="Times New Roman"/>
          <w:spacing w:val="14"/>
          <w:sz w:val="24"/>
          <w:szCs w:val="24"/>
          <w:lang w:eastAsia="ru-RU"/>
        </w:rPr>
        <w:t xml:space="preserve"> </w:t>
      </w:r>
      <w:r w:rsidRPr="001836A2">
        <w:rPr>
          <w:rFonts w:ascii="Times New Roman" w:eastAsia="Times New Roman" w:hAnsi="Times New Roman" w:cs="Times New Roman"/>
          <w:sz w:val="24"/>
          <w:szCs w:val="24"/>
          <w:lang w:eastAsia="ru-RU"/>
        </w:rPr>
        <w:t>с 28.09.2016г. по 06.10.2016г.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napToGrid w:val="0"/>
          <w:sz w:val="24"/>
          <w:szCs w:val="24"/>
          <w:lang w:eastAsia="ru-RU"/>
        </w:rPr>
        <w:t xml:space="preserve">3.1.4. </w:t>
      </w:r>
      <w:r w:rsidRPr="001836A2">
        <w:rPr>
          <w:rFonts w:ascii="Times New Roman" w:eastAsia="Times New Roman" w:hAnsi="Times New Roman" w:cs="Times New Roman"/>
          <w:sz w:val="24"/>
          <w:szCs w:val="24"/>
          <w:lang w:eastAsia="ru-RU"/>
        </w:rPr>
        <w:t xml:space="preserve">Сведения о начальной (максимальной) цене договора: </w:t>
      </w:r>
      <w:r>
        <w:rPr>
          <w:rFonts w:ascii="Times New Roman" w:eastAsia="Times New Roman" w:hAnsi="Times New Roman" w:cs="Times New Roman"/>
          <w:sz w:val="24"/>
          <w:szCs w:val="24"/>
          <w:lang w:eastAsia="ru-RU"/>
        </w:rPr>
        <w:t>н</w:t>
      </w:r>
      <w:r w:rsidRPr="001836A2">
        <w:rPr>
          <w:rFonts w:ascii="Times New Roman" w:eastAsia="Times New Roman" w:hAnsi="Times New Roman" w:cs="Times New Roman"/>
          <w:sz w:val="24"/>
          <w:szCs w:val="24"/>
          <w:lang w:eastAsia="ru-RU"/>
        </w:rPr>
        <w:t xml:space="preserve">ачальная (максимальная) цена договора составляет 192 355 500 (Сто девяносто два миллиона триста пятьдесят пять тысяч пятьсот) рублей 00 копеек (12 823,70 </w:t>
      </w:r>
      <w:proofErr w:type="spellStart"/>
      <w:r w:rsidRPr="001836A2">
        <w:rPr>
          <w:rFonts w:ascii="Times New Roman" w:eastAsia="Times New Roman" w:hAnsi="Times New Roman" w:cs="Times New Roman"/>
          <w:sz w:val="24"/>
          <w:szCs w:val="24"/>
          <w:lang w:eastAsia="ru-RU"/>
        </w:rPr>
        <w:t>руб</w:t>
      </w:r>
      <w:proofErr w:type="spellEnd"/>
      <w:r w:rsidRPr="001836A2">
        <w:rPr>
          <w:rFonts w:ascii="Times New Roman" w:eastAsia="Times New Roman" w:hAnsi="Times New Roman" w:cs="Times New Roman"/>
          <w:sz w:val="24"/>
          <w:szCs w:val="24"/>
          <w:lang w:eastAsia="ru-RU"/>
        </w:rPr>
        <w:t>/</w:t>
      </w:r>
      <w:proofErr w:type="spellStart"/>
      <w:r w:rsidRPr="001836A2">
        <w:rPr>
          <w:rFonts w:ascii="Times New Roman" w:eastAsia="Times New Roman" w:hAnsi="Times New Roman" w:cs="Times New Roman"/>
          <w:sz w:val="24"/>
          <w:szCs w:val="24"/>
          <w:lang w:eastAsia="ru-RU"/>
        </w:rPr>
        <w:t>тн</w:t>
      </w:r>
      <w:proofErr w:type="spellEnd"/>
      <w:r w:rsidRPr="001836A2">
        <w:rPr>
          <w:rFonts w:ascii="Times New Roman" w:eastAsia="Times New Roman" w:hAnsi="Times New Roman" w:cs="Times New Roman"/>
          <w:sz w:val="24"/>
          <w:szCs w:val="24"/>
          <w:lang w:eastAsia="ru-RU"/>
        </w:rPr>
        <w:t xml:space="preserve">), в том числе НДС.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lastRenderedPageBreak/>
        <w:t>•</w:t>
      </w:r>
      <w:r w:rsidRPr="001836A2">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1836A2" w:rsidRPr="001836A2" w:rsidRDefault="001836A2" w:rsidP="001836A2">
      <w:pPr>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3.1.5.</w:t>
      </w:r>
      <w:r w:rsidRPr="001836A2">
        <w:rPr>
          <w:rFonts w:ascii="Times New Roman" w:eastAsia="Times New Roman" w:hAnsi="Times New Roman" w:cs="Times New Roman"/>
          <w:b/>
          <w:snapToGrid w:val="0"/>
          <w:sz w:val="24"/>
          <w:szCs w:val="24"/>
          <w:lang w:eastAsia="ru-RU"/>
        </w:rPr>
        <w:t xml:space="preserve"> </w:t>
      </w:r>
      <w:r w:rsidRPr="001836A2">
        <w:rPr>
          <w:rFonts w:ascii="Times New Roman" w:eastAsia="Times New Roman" w:hAnsi="Times New Roman" w:cs="Times New Roman"/>
          <w:snapToGrid w:val="0"/>
          <w:sz w:val="24"/>
          <w:szCs w:val="24"/>
          <w:lang w:eastAsia="ru-RU"/>
        </w:rPr>
        <w:t xml:space="preserve">Место поставки: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 xml:space="preserve">поставка осуществляется ж/д транспортом: </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Комсомольск-Мурманский Октябрьской ж/д; - 5 000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Мурманск Октябрьской ж/д – 2 000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Оленегорск Октябрьской ж/д – 1 500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 xml:space="preserve">ст. </w:t>
      </w:r>
      <w:proofErr w:type="spellStart"/>
      <w:r w:rsidRPr="001836A2">
        <w:rPr>
          <w:rFonts w:ascii="Times New Roman" w:eastAsia="Times New Roman" w:hAnsi="Times New Roman" w:cs="Times New Roman"/>
          <w:sz w:val="24"/>
          <w:szCs w:val="24"/>
          <w:lang w:eastAsia="ru-RU"/>
        </w:rPr>
        <w:t>Ваенга</w:t>
      </w:r>
      <w:proofErr w:type="spellEnd"/>
      <w:r w:rsidRPr="001836A2">
        <w:rPr>
          <w:rFonts w:ascii="Times New Roman" w:eastAsia="Times New Roman" w:hAnsi="Times New Roman" w:cs="Times New Roman"/>
          <w:sz w:val="24"/>
          <w:szCs w:val="24"/>
          <w:lang w:eastAsia="ru-RU"/>
        </w:rPr>
        <w:t xml:space="preserve"> Октябрьской ж/д – 3 000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Никель – Мурманский Октябрьской ж/д – 1 500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Кандалакша Октябрьской ж/д. – 2 000 тонн.</w:t>
      </w:r>
    </w:p>
    <w:p w:rsidR="001836A2" w:rsidRPr="001836A2" w:rsidRDefault="00DE1CC0" w:rsidP="001836A2">
      <w:pPr>
        <w:tabs>
          <w:tab w:val="left" w:pos="6987"/>
        </w:tabs>
        <w:spacing w:after="0" w:line="240" w:lineRule="auto"/>
        <w:ind w:firstLine="567"/>
        <w:jc w:val="both"/>
        <w:rPr>
          <w:rFonts w:ascii="Times New Roman" w:eastAsia="Times New Roman" w:hAnsi="Times New Roman" w:cs="Times New Roman"/>
          <w:i/>
          <w:snapToGrid w:val="0"/>
          <w:sz w:val="24"/>
          <w:szCs w:val="24"/>
          <w:lang w:eastAsia="ru-RU"/>
        </w:rPr>
      </w:pPr>
      <w:r w:rsidRPr="001836A2">
        <w:rPr>
          <w:rFonts w:ascii="Times New Roman" w:eastAsia="Times New Roman" w:hAnsi="Times New Roman" w:cs="Times New Roman"/>
          <w:snapToGrid w:val="0"/>
          <w:sz w:val="24"/>
          <w:szCs w:val="24"/>
          <w:lang w:eastAsia="ru-RU"/>
        </w:rPr>
        <w:t>3.</w:t>
      </w:r>
      <w:r w:rsidR="001836A2" w:rsidRPr="001836A2">
        <w:rPr>
          <w:rFonts w:ascii="Times New Roman" w:eastAsia="Times New Roman" w:hAnsi="Times New Roman" w:cs="Times New Roman"/>
          <w:snapToGrid w:val="0"/>
          <w:sz w:val="24"/>
          <w:szCs w:val="24"/>
          <w:lang w:eastAsia="ru-RU"/>
        </w:rPr>
        <w:t>1.</w:t>
      </w:r>
      <w:r w:rsidR="003A5FAE" w:rsidRPr="001836A2">
        <w:rPr>
          <w:rFonts w:ascii="Times New Roman" w:eastAsia="Times New Roman" w:hAnsi="Times New Roman" w:cs="Times New Roman"/>
          <w:snapToGrid w:val="0"/>
          <w:sz w:val="24"/>
          <w:szCs w:val="24"/>
          <w:lang w:eastAsia="ru-RU"/>
        </w:rPr>
        <w:t>6</w:t>
      </w:r>
      <w:r w:rsidRPr="001836A2">
        <w:rPr>
          <w:rFonts w:ascii="Times New Roman" w:eastAsia="Times New Roman" w:hAnsi="Times New Roman" w:cs="Times New Roman"/>
          <w:snapToGrid w:val="0"/>
          <w:sz w:val="24"/>
          <w:szCs w:val="24"/>
          <w:lang w:eastAsia="ru-RU"/>
        </w:rPr>
        <w:t xml:space="preserve">. Срок оплаты: </w:t>
      </w:r>
      <w:r w:rsidR="001836A2" w:rsidRPr="001836A2">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срок от 90 (девяносто) календарных дней с даты поставки Продукции </w:t>
      </w:r>
      <w:r w:rsidR="001836A2" w:rsidRPr="001836A2">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1836A2" w:rsidRPr="001836A2" w:rsidRDefault="00DE1CC0"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z w:val="24"/>
          <w:szCs w:val="24"/>
          <w:lang w:eastAsia="ru-RU"/>
        </w:rPr>
        <w:t>3.</w:t>
      </w:r>
      <w:r w:rsidR="001836A2" w:rsidRPr="001836A2">
        <w:rPr>
          <w:rFonts w:ascii="Times New Roman" w:eastAsia="Times New Roman" w:hAnsi="Times New Roman" w:cs="Times New Roman"/>
          <w:sz w:val="24"/>
          <w:szCs w:val="24"/>
          <w:lang w:eastAsia="ru-RU"/>
        </w:rPr>
        <w:t>1.</w:t>
      </w:r>
      <w:r w:rsidR="003A5FAE" w:rsidRPr="001836A2">
        <w:rPr>
          <w:rFonts w:ascii="Times New Roman" w:eastAsia="Times New Roman" w:hAnsi="Times New Roman" w:cs="Times New Roman"/>
          <w:sz w:val="24"/>
          <w:szCs w:val="24"/>
          <w:lang w:eastAsia="ru-RU"/>
        </w:rPr>
        <w:t>7</w:t>
      </w:r>
      <w:r w:rsidRPr="001836A2">
        <w:rPr>
          <w:rFonts w:ascii="Times New Roman" w:eastAsia="Times New Roman" w:hAnsi="Times New Roman" w:cs="Times New Roman"/>
          <w:sz w:val="24"/>
          <w:szCs w:val="24"/>
          <w:lang w:eastAsia="ru-RU"/>
        </w:rPr>
        <w:t xml:space="preserve">. Технические требования к продукции: </w:t>
      </w:r>
      <w:r w:rsidR="001836A2" w:rsidRPr="001836A2">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001836A2" w:rsidRPr="001836A2">
        <w:rPr>
          <w:rFonts w:ascii="Times New Roman" w:eastAsia="Times New Roman" w:hAnsi="Times New Roman" w:cs="Times New Roman"/>
          <w:spacing w:val="14"/>
          <w:sz w:val="24"/>
          <w:szCs w:val="24"/>
          <w:vertAlign w:val="superscript"/>
          <w:lang w:eastAsia="ru-RU"/>
        </w:rPr>
        <w:t>0</w:t>
      </w:r>
      <w:r w:rsidR="001836A2" w:rsidRPr="001836A2">
        <w:rPr>
          <w:rFonts w:ascii="Times New Roman" w:eastAsia="Times New Roman" w:hAnsi="Times New Roman" w:cs="Times New Roman"/>
          <w:spacing w:val="14"/>
          <w:sz w:val="24"/>
          <w:szCs w:val="24"/>
          <w:lang w:eastAsia="ru-RU"/>
        </w:rPr>
        <w:t>С</w:t>
      </w:r>
      <w:r w:rsidR="001836A2" w:rsidRPr="001836A2">
        <w:rPr>
          <w:rFonts w:ascii="Times New Roman" w:eastAsia="Times New Roman" w:hAnsi="Times New Roman" w:cs="Times New Roman"/>
          <w:sz w:val="24"/>
          <w:szCs w:val="24"/>
          <w:lang w:eastAsia="ru-RU"/>
        </w:rPr>
        <w:t>, массовая доля серы не более 3,5 %, вязкость условная при 100</w:t>
      </w:r>
      <w:r w:rsidR="001836A2" w:rsidRPr="001836A2">
        <w:rPr>
          <w:rFonts w:ascii="Times New Roman" w:eastAsia="Times New Roman" w:hAnsi="Times New Roman" w:cs="Times New Roman"/>
          <w:spacing w:val="14"/>
          <w:sz w:val="24"/>
          <w:szCs w:val="24"/>
          <w:vertAlign w:val="superscript"/>
          <w:lang w:eastAsia="ru-RU"/>
        </w:rPr>
        <w:t>0</w:t>
      </w:r>
      <w:r w:rsidR="001836A2" w:rsidRPr="001836A2">
        <w:rPr>
          <w:rFonts w:ascii="Times New Roman" w:eastAsia="Times New Roman" w:hAnsi="Times New Roman" w:cs="Times New Roman"/>
          <w:spacing w:val="14"/>
          <w:sz w:val="24"/>
          <w:szCs w:val="24"/>
          <w:lang w:eastAsia="ru-RU"/>
        </w:rPr>
        <w:t>С</w:t>
      </w:r>
      <w:r w:rsidR="001836A2" w:rsidRPr="001836A2">
        <w:rPr>
          <w:rFonts w:ascii="Times New Roman" w:eastAsia="Times New Roman" w:hAnsi="Times New Roman" w:cs="Times New Roman"/>
          <w:sz w:val="24"/>
          <w:szCs w:val="24"/>
          <w:lang w:eastAsia="ru-RU"/>
        </w:rPr>
        <w:t>, градусы ВУ, не более 6,8, температура застывания, не выше 25</w:t>
      </w:r>
      <w:r w:rsidR="001836A2" w:rsidRPr="001836A2">
        <w:rPr>
          <w:rFonts w:ascii="Times New Roman" w:eastAsia="Times New Roman" w:hAnsi="Times New Roman" w:cs="Times New Roman"/>
          <w:spacing w:val="14"/>
          <w:sz w:val="24"/>
          <w:szCs w:val="24"/>
          <w:vertAlign w:val="superscript"/>
          <w:lang w:eastAsia="ru-RU"/>
        </w:rPr>
        <w:t>0</w:t>
      </w:r>
      <w:r w:rsidR="001836A2" w:rsidRPr="001836A2">
        <w:rPr>
          <w:rFonts w:ascii="Times New Roman" w:eastAsia="Times New Roman" w:hAnsi="Times New Roman" w:cs="Times New Roman"/>
          <w:spacing w:val="14"/>
          <w:sz w:val="24"/>
          <w:szCs w:val="24"/>
          <w:lang w:eastAsia="ru-RU"/>
        </w:rPr>
        <w:t>С</w:t>
      </w:r>
      <w:r w:rsidR="001836A2" w:rsidRPr="001836A2">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1836A2" w:rsidRPr="001836A2">
        <w:rPr>
          <w:rFonts w:ascii="Times New Roman" w:eastAsia="Times New Roman" w:hAnsi="Times New Roman" w:cs="Times New Roman"/>
          <w:sz w:val="24"/>
          <w:szCs w:val="24"/>
          <w:lang w:eastAsia="ru-RU"/>
        </w:rPr>
        <w:t>мех.примесей</w:t>
      </w:r>
      <w:proofErr w:type="spellEnd"/>
      <w:r w:rsidR="001836A2" w:rsidRPr="001836A2">
        <w:rPr>
          <w:rFonts w:ascii="Times New Roman" w:eastAsia="Times New Roman" w:hAnsi="Times New Roman" w:cs="Times New Roman"/>
          <w:sz w:val="24"/>
          <w:szCs w:val="24"/>
          <w:lang w:eastAsia="ru-RU"/>
        </w:rPr>
        <w:t>, не более 1,0%.</w:t>
      </w:r>
    </w:p>
    <w:p w:rsidR="00DE1CC0"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3.1.8. Обеспечение заявки на участие в запросе предложений:</w:t>
      </w:r>
      <w:r w:rsidRPr="001836A2">
        <w:rPr>
          <w:rFonts w:ascii="Times New Roman" w:eastAsia="Times New Roman" w:hAnsi="Times New Roman" w:cs="Times New Roman"/>
          <w:sz w:val="24"/>
          <w:szCs w:val="24"/>
          <w:lang w:eastAsia="ru-RU"/>
        </w:rPr>
        <w:t xml:space="preserve"> </w:t>
      </w:r>
      <w:r w:rsidRPr="001836A2">
        <w:rPr>
          <w:rFonts w:ascii="Times New Roman" w:eastAsia="Times New Roman" w:hAnsi="Times New Roman" w:cs="Times New Roman"/>
          <w:snapToGrid w:val="0"/>
          <w:sz w:val="24"/>
          <w:szCs w:val="24"/>
          <w:lang w:eastAsia="ru-RU"/>
        </w:rPr>
        <w:t>не устанавливается требование обеспечения заявки на участие.</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r w:rsidRPr="001836A2">
        <w:rPr>
          <w:rFonts w:ascii="Times New Roman" w:eastAsia="Times New Roman" w:hAnsi="Times New Roman" w:cs="Times New Roman"/>
          <w:sz w:val="24"/>
          <w:szCs w:val="24"/>
          <w:lang w:eastAsia="ru-RU"/>
        </w:rPr>
        <w:t>3.1.9. Критерии отбора, оценки и сопоставления заявок в ходе запроса предложений</w:t>
      </w:r>
      <w:r w:rsidRPr="001836A2">
        <w:rPr>
          <w:rFonts w:ascii="Times New Roman" w:eastAsia="Times New Roman" w:hAnsi="Times New Roman" w:cs="Times New Roman"/>
          <w:b/>
          <w:sz w:val="24"/>
          <w:szCs w:val="24"/>
          <w:lang w:eastAsia="ru-RU"/>
        </w:rPr>
        <w:t>:</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1948"/>
      </w:tblGrid>
      <w:tr w:rsidR="001836A2" w:rsidRPr="001836A2" w:rsidTr="0048411A">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Times New Roman" w:hAnsi="Times New Roman" w:cs="Times New Roman"/>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Calibri" w:hAnsi="Times New Roman" w:cs="Times New Roman"/>
                <w:sz w:val="24"/>
                <w:szCs w:val="24"/>
                <w:lang w:eastAsia="ar-SA"/>
              </w:rPr>
              <w:t>Срок оплаты</w:t>
            </w:r>
          </w:p>
        </w:tc>
        <w:tc>
          <w:tcPr>
            <w:tcW w:w="3719" w:type="dxa"/>
            <w:gridSpan w:val="2"/>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Наличие у Участника запроса предложений материально-технических ресурсов</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r>
    </w:tbl>
    <w:p w:rsidR="0048411A" w:rsidRPr="003A2F0D" w:rsidRDefault="0048411A" w:rsidP="0048411A">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1836A2" w:rsidRDefault="001836A2" w:rsidP="001836A2">
      <w:pPr>
        <w:tabs>
          <w:tab w:val="left" w:pos="567"/>
        </w:tabs>
        <w:autoSpaceDE w:val="0"/>
        <w:autoSpaceDN w:val="0"/>
        <w:adjustRightInd w:val="0"/>
        <w:spacing w:after="0"/>
        <w:jc w:val="both"/>
        <w:rPr>
          <w:rFonts w:ascii="Times New Roman" w:eastAsia="Times New Roman" w:hAnsi="Times New Roman" w:cs="Times New Roman"/>
          <w:b/>
          <w:snapToGrid w:val="0"/>
          <w:sz w:val="24"/>
          <w:szCs w:val="24"/>
          <w:lang w:eastAsia="ru-RU"/>
        </w:rPr>
      </w:pPr>
    </w:p>
    <w:p w:rsidR="001836A2" w:rsidRPr="001836A2" w:rsidRDefault="001836A2" w:rsidP="001836A2">
      <w:pPr>
        <w:tabs>
          <w:tab w:val="left" w:pos="567"/>
        </w:tabs>
        <w:autoSpaceDE w:val="0"/>
        <w:autoSpaceDN w:val="0"/>
        <w:adjustRightInd w:val="0"/>
        <w:spacing w:after="0"/>
        <w:jc w:val="both"/>
        <w:rPr>
          <w:rFonts w:ascii="Times New Roman" w:eastAsia="Times New Roman" w:hAnsi="Times New Roman" w:cs="Times New Roman"/>
          <w:b/>
          <w:bCs/>
          <w:sz w:val="24"/>
          <w:szCs w:val="24"/>
          <w:lang w:eastAsia="ru-RU"/>
        </w:rPr>
      </w:pPr>
      <w:r w:rsidRPr="001836A2">
        <w:rPr>
          <w:rFonts w:ascii="Times New Roman" w:eastAsia="Times New Roman" w:hAnsi="Times New Roman" w:cs="Times New Roman"/>
          <w:b/>
          <w:snapToGrid w:val="0"/>
          <w:sz w:val="24"/>
          <w:szCs w:val="24"/>
          <w:lang w:eastAsia="ru-RU"/>
        </w:rPr>
        <w:t xml:space="preserve">3.2. </w:t>
      </w:r>
      <w:r w:rsidRPr="001836A2">
        <w:rPr>
          <w:rFonts w:ascii="Times New Roman" w:eastAsia="Times New Roman" w:hAnsi="Times New Roman" w:cs="Times New Roman"/>
          <w:b/>
          <w:bCs/>
          <w:sz w:val="24"/>
          <w:szCs w:val="24"/>
          <w:lang w:eastAsia="ru-RU"/>
        </w:rPr>
        <w:t>Лот №2</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napToGrid w:val="0"/>
          <w:sz w:val="24"/>
          <w:szCs w:val="24"/>
          <w:lang w:eastAsia="ru-RU"/>
        </w:rPr>
        <w:t xml:space="preserve">3.2.1. Предмет запроса предложений: </w:t>
      </w:r>
      <w:r w:rsidRPr="001836A2">
        <w:rPr>
          <w:rFonts w:ascii="Times New Roman" w:eastAsia="Times New Roman" w:hAnsi="Times New Roman" w:cs="Times New Roman"/>
          <w:sz w:val="24"/>
          <w:szCs w:val="24"/>
          <w:lang w:eastAsia="ru-RU"/>
        </w:rPr>
        <w:t>поставка мазута топочного 100 ГОСТ 10585-2013 или нефтепродукт</w:t>
      </w:r>
      <w:r w:rsidR="00014B71">
        <w:rPr>
          <w:rFonts w:ascii="Times New Roman" w:eastAsia="Times New Roman" w:hAnsi="Times New Roman" w:cs="Times New Roman"/>
          <w:sz w:val="24"/>
          <w:szCs w:val="24"/>
          <w:lang w:eastAsia="ru-RU"/>
        </w:rPr>
        <w:t>ы</w:t>
      </w:r>
      <w:r w:rsidRPr="001836A2">
        <w:rPr>
          <w:rFonts w:ascii="Times New Roman" w:eastAsia="Times New Roman" w:hAnsi="Times New Roman" w:cs="Times New Roman"/>
          <w:sz w:val="24"/>
          <w:szCs w:val="24"/>
          <w:lang w:eastAsia="ru-RU"/>
        </w:rPr>
        <w:t xml:space="preserve"> аналогичного или лучшего качества. </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3.2.2. Общее количество поставляемой продукции: 10 000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napToGrid w:val="0"/>
          <w:sz w:val="24"/>
          <w:szCs w:val="24"/>
          <w:lang w:eastAsia="ru-RU"/>
        </w:rPr>
        <w:t>3.2.3. Срок поставки:</w:t>
      </w:r>
      <w:r w:rsidRPr="001836A2">
        <w:rPr>
          <w:rFonts w:ascii="Times New Roman" w:eastAsia="Times New Roman" w:hAnsi="Times New Roman" w:cs="Times New Roman"/>
          <w:spacing w:val="14"/>
          <w:sz w:val="24"/>
          <w:szCs w:val="24"/>
          <w:lang w:eastAsia="ru-RU"/>
        </w:rPr>
        <w:t xml:space="preserve"> </w:t>
      </w:r>
      <w:r w:rsidRPr="001836A2">
        <w:rPr>
          <w:rFonts w:ascii="Times New Roman" w:eastAsia="Times New Roman" w:hAnsi="Times New Roman" w:cs="Times New Roman"/>
          <w:sz w:val="24"/>
          <w:szCs w:val="24"/>
          <w:lang w:eastAsia="ru-RU"/>
        </w:rPr>
        <w:t>с 01.10.2016г. по 14.10.2016г.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1836A2" w:rsidRPr="001836A2" w:rsidRDefault="001836A2" w:rsidP="001836A2">
      <w:pPr>
        <w:spacing w:after="0" w:line="240" w:lineRule="auto"/>
        <w:ind w:firstLine="567"/>
        <w:jc w:val="both"/>
        <w:rPr>
          <w:rFonts w:ascii="Times New Roman" w:eastAsia="Times New Roman" w:hAnsi="Times New Roman" w:cs="Times New Roman"/>
          <w:b/>
          <w:sz w:val="24"/>
          <w:szCs w:val="24"/>
          <w:lang w:eastAsia="ru-RU"/>
        </w:rPr>
      </w:pPr>
      <w:r w:rsidRPr="001836A2">
        <w:rPr>
          <w:rFonts w:ascii="Times New Roman" w:eastAsia="Times New Roman" w:hAnsi="Times New Roman" w:cs="Times New Roman"/>
          <w:snapToGrid w:val="0"/>
          <w:sz w:val="24"/>
          <w:szCs w:val="24"/>
          <w:lang w:eastAsia="ru-RU"/>
        </w:rPr>
        <w:lastRenderedPageBreak/>
        <w:t xml:space="preserve">3.2.4. </w:t>
      </w:r>
      <w:r w:rsidRPr="001836A2">
        <w:rPr>
          <w:rFonts w:ascii="Times New Roman" w:eastAsia="Times New Roman" w:hAnsi="Times New Roman" w:cs="Times New Roman"/>
          <w:sz w:val="24"/>
          <w:szCs w:val="24"/>
          <w:lang w:eastAsia="ru-RU"/>
        </w:rPr>
        <w:t xml:space="preserve">Сведения о начальной (максимальной) цене договора: начальная (максимальная) цена договора составляет 128 237 000 (Сто двадцать восемь миллионов двести тридцать семь тысяч) рублей 00 копеек (12 823,70 </w:t>
      </w:r>
      <w:proofErr w:type="spellStart"/>
      <w:r w:rsidRPr="001836A2">
        <w:rPr>
          <w:rFonts w:ascii="Times New Roman" w:eastAsia="Times New Roman" w:hAnsi="Times New Roman" w:cs="Times New Roman"/>
          <w:sz w:val="24"/>
          <w:szCs w:val="24"/>
          <w:lang w:eastAsia="ru-RU"/>
        </w:rPr>
        <w:t>руб</w:t>
      </w:r>
      <w:proofErr w:type="spellEnd"/>
      <w:r w:rsidRPr="001836A2">
        <w:rPr>
          <w:rFonts w:ascii="Times New Roman" w:eastAsia="Times New Roman" w:hAnsi="Times New Roman" w:cs="Times New Roman"/>
          <w:sz w:val="24"/>
          <w:szCs w:val="24"/>
          <w:lang w:eastAsia="ru-RU"/>
        </w:rPr>
        <w:t>/</w:t>
      </w:r>
      <w:proofErr w:type="spellStart"/>
      <w:r w:rsidRPr="001836A2">
        <w:rPr>
          <w:rFonts w:ascii="Times New Roman" w:eastAsia="Times New Roman" w:hAnsi="Times New Roman" w:cs="Times New Roman"/>
          <w:sz w:val="24"/>
          <w:szCs w:val="24"/>
          <w:lang w:eastAsia="ru-RU"/>
        </w:rPr>
        <w:t>тн</w:t>
      </w:r>
      <w:proofErr w:type="spellEnd"/>
      <w:r w:rsidRPr="001836A2">
        <w:rPr>
          <w:rFonts w:ascii="Times New Roman" w:eastAsia="Times New Roman" w:hAnsi="Times New Roman" w:cs="Times New Roman"/>
          <w:sz w:val="24"/>
          <w:szCs w:val="24"/>
          <w:lang w:eastAsia="ru-RU"/>
        </w:rPr>
        <w:t xml:space="preserve">), в том числе НДС.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ar-SA"/>
        </w:rPr>
      </w:pPr>
      <w:r w:rsidRPr="001836A2">
        <w:rPr>
          <w:rFonts w:ascii="Times New Roman" w:eastAsia="Times New Roman" w:hAnsi="Times New Roman" w:cs="Times New Roman"/>
          <w:sz w:val="24"/>
          <w:szCs w:val="24"/>
          <w:lang w:eastAsia="ar-SA"/>
        </w:rPr>
        <w:t>•</w:t>
      </w:r>
      <w:r w:rsidRPr="001836A2">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1836A2" w:rsidRPr="001836A2" w:rsidRDefault="001836A2" w:rsidP="001836A2">
      <w:pPr>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3.2.5.</w:t>
      </w:r>
      <w:r w:rsidRPr="001836A2">
        <w:rPr>
          <w:rFonts w:ascii="Times New Roman" w:eastAsia="Times New Roman" w:hAnsi="Times New Roman" w:cs="Times New Roman"/>
          <w:b/>
          <w:snapToGrid w:val="0"/>
          <w:sz w:val="24"/>
          <w:szCs w:val="24"/>
          <w:lang w:eastAsia="ru-RU"/>
        </w:rPr>
        <w:t xml:space="preserve"> </w:t>
      </w:r>
      <w:r w:rsidRPr="001836A2">
        <w:rPr>
          <w:rFonts w:ascii="Times New Roman" w:eastAsia="Times New Roman" w:hAnsi="Times New Roman" w:cs="Times New Roman"/>
          <w:snapToGrid w:val="0"/>
          <w:sz w:val="24"/>
          <w:szCs w:val="24"/>
          <w:lang w:eastAsia="ru-RU"/>
        </w:rPr>
        <w:t xml:space="preserve">Место поставки: </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 xml:space="preserve">поставка осуществляется ж/д транспортом: </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Комсомольск-Мурманский Октябрьской ж/д; - 4 000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Мурманск Октябрьской ж/д – 1 000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 xml:space="preserve">ст. </w:t>
      </w:r>
      <w:proofErr w:type="spellStart"/>
      <w:r w:rsidRPr="001836A2">
        <w:rPr>
          <w:rFonts w:ascii="Times New Roman" w:eastAsia="Times New Roman" w:hAnsi="Times New Roman" w:cs="Times New Roman"/>
          <w:sz w:val="24"/>
          <w:szCs w:val="24"/>
          <w:lang w:eastAsia="ru-RU"/>
        </w:rPr>
        <w:t>Ваенга</w:t>
      </w:r>
      <w:proofErr w:type="spellEnd"/>
      <w:r w:rsidRPr="001836A2">
        <w:rPr>
          <w:rFonts w:ascii="Times New Roman" w:eastAsia="Times New Roman" w:hAnsi="Times New Roman" w:cs="Times New Roman"/>
          <w:sz w:val="24"/>
          <w:szCs w:val="24"/>
          <w:lang w:eastAsia="ru-RU"/>
        </w:rPr>
        <w:t xml:space="preserve"> Октябрьской ж/д – 2 000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Никель – Мурманский Октябрьской ж/д – 1 000 тонн,</w:t>
      </w:r>
    </w:p>
    <w:p w:rsidR="001836A2" w:rsidRPr="001836A2" w:rsidRDefault="001836A2" w:rsidP="001836A2">
      <w:pPr>
        <w:spacing w:after="0" w:line="240" w:lineRule="auto"/>
        <w:ind w:firstLine="567"/>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ст. Кандалакша Октябрьской ж/д. – 2 000 тонн.</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i/>
          <w:snapToGrid w:val="0"/>
          <w:sz w:val="24"/>
          <w:szCs w:val="24"/>
          <w:lang w:eastAsia="ru-RU"/>
        </w:rPr>
      </w:pPr>
      <w:r w:rsidRPr="001836A2">
        <w:rPr>
          <w:rFonts w:ascii="Times New Roman" w:eastAsia="Times New Roman" w:hAnsi="Times New Roman" w:cs="Times New Roman"/>
          <w:snapToGrid w:val="0"/>
          <w:sz w:val="24"/>
          <w:szCs w:val="24"/>
          <w:lang w:eastAsia="ru-RU"/>
        </w:rPr>
        <w:t>3.2.</w:t>
      </w:r>
      <w:r>
        <w:rPr>
          <w:rFonts w:ascii="Times New Roman" w:eastAsia="Times New Roman" w:hAnsi="Times New Roman" w:cs="Times New Roman"/>
          <w:snapToGrid w:val="0"/>
          <w:sz w:val="24"/>
          <w:szCs w:val="24"/>
          <w:lang w:eastAsia="ru-RU"/>
        </w:rPr>
        <w:t>6</w:t>
      </w:r>
      <w:r w:rsidRPr="001836A2">
        <w:rPr>
          <w:rFonts w:ascii="Times New Roman" w:eastAsia="Times New Roman" w:hAnsi="Times New Roman" w:cs="Times New Roman"/>
          <w:snapToGrid w:val="0"/>
          <w:sz w:val="24"/>
          <w:szCs w:val="24"/>
          <w:lang w:eastAsia="ru-RU"/>
        </w:rPr>
        <w:t xml:space="preserve">. Срок оплаты: Покупатель производит оплату Продукции и транспортных расходов по поставке Продукции в срок от 90 (девяносто) календарных дней с даты поставки Продукции </w:t>
      </w:r>
      <w:r w:rsidRPr="001836A2">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eastAsia="ru-RU"/>
        </w:rPr>
        <w:t>7</w:t>
      </w:r>
      <w:r w:rsidRPr="001836A2">
        <w:rPr>
          <w:rFonts w:ascii="Times New Roman" w:eastAsia="Times New Roman" w:hAnsi="Times New Roman" w:cs="Times New Roman"/>
          <w:sz w:val="24"/>
          <w:szCs w:val="24"/>
          <w:lang w:eastAsia="ru-RU"/>
        </w:rPr>
        <w:t>. Технические требования к продукции: температура вспышки в открытом тигле не ниже 110</w:t>
      </w:r>
      <w:r w:rsidRPr="001836A2">
        <w:rPr>
          <w:rFonts w:ascii="Times New Roman" w:eastAsia="Times New Roman" w:hAnsi="Times New Roman" w:cs="Times New Roman"/>
          <w:spacing w:val="14"/>
          <w:sz w:val="24"/>
          <w:szCs w:val="24"/>
          <w:vertAlign w:val="superscript"/>
          <w:lang w:eastAsia="ru-RU"/>
        </w:rPr>
        <w:t>0</w:t>
      </w:r>
      <w:r w:rsidRPr="001836A2">
        <w:rPr>
          <w:rFonts w:ascii="Times New Roman" w:eastAsia="Times New Roman" w:hAnsi="Times New Roman" w:cs="Times New Roman"/>
          <w:spacing w:val="14"/>
          <w:sz w:val="24"/>
          <w:szCs w:val="24"/>
          <w:lang w:eastAsia="ru-RU"/>
        </w:rPr>
        <w:t>С</w:t>
      </w:r>
      <w:r w:rsidRPr="001836A2">
        <w:rPr>
          <w:rFonts w:ascii="Times New Roman" w:eastAsia="Times New Roman" w:hAnsi="Times New Roman" w:cs="Times New Roman"/>
          <w:sz w:val="24"/>
          <w:szCs w:val="24"/>
          <w:lang w:eastAsia="ru-RU"/>
        </w:rPr>
        <w:t>, массовая доля серы не более 3,5 %, вязкость условная при 100</w:t>
      </w:r>
      <w:r w:rsidRPr="001836A2">
        <w:rPr>
          <w:rFonts w:ascii="Times New Roman" w:eastAsia="Times New Roman" w:hAnsi="Times New Roman" w:cs="Times New Roman"/>
          <w:spacing w:val="14"/>
          <w:sz w:val="24"/>
          <w:szCs w:val="24"/>
          <w:vertAlign w:val="superscript"/>
          <w:lang w:eastAsia="ru-RU"/>
        </w:rPr>
        <w:t>0</w:t>
      </w:r>
      <w:r w:rsidRPr="001836A2">
        <w:rPr>
          <w:rFonts w:ascii="Times New Roman" w:eastAsia="Times New Roman" w:hAnsi="Times New Roman" w:cs="Times New Roman"/>
          <w:spacing w:val="14"/>
          <w:sz w:val="24"/>
          <w:szCs w:val="24"/>
          <w:lang w:eastAsia="ru-RU"/>
        </w:rPr>
        <w:t>С</w:t>
      </w:r>
      <w:r w:rsidRPr="001836A2">
        <w:rPr>
          <w:rFonts w:ascii="Times New Roman" w:eastAsia="Times New Roman" w:hAnsi="Times New Roman" w:cs="Times New Roman"/>
          <w:sz w:val="24"/>
          <w:szCs w:val="24"/>
          <w:lang w:eastAsia="ru-RU"/>
        </w:rPr>
        <w:t>, градусы ВУ, не более 6,8, температура застывания, не выше 25</w:t>
      </w:r>
      <w:r w:rsidRPr="001836A2">
        <w:rPr>
          <w:rFonts w:ascii="Times New Roman" w:eastAsia="Times New Roman" w:hAnsi="Times New Roman" w:cs="Times New Roman"/>
          <w:spacing w:val="14"/>
          <w:sz w:val="24"/>
          <w:szCs w:val="24"/>
          <w:vertAlign w:val="superscript"/>
          <w:lang w:eastAsia="ru-RU"/>
        </w:rPr>
        <w:t>0</w:t>
      </w:r>
      <w:r w:rsidRPr="001836A2">
        <w:rPr>
          <w:rFonts w:ascii="Times New Roman" w:eastAsia="Times New Roman" w:hAnsi="Times New Roman" w:cs="Times New Roman"/>
          <w:spacing w:val="14"/>
          <w:sz w:val="24"/>
          <w:szCs w:val="24"/>
          <w:lang w:eastAsia="ru-RU"/>
        </w:rPr>
        <w:t>С</w:t>
      </w:r>
      <w:r w:rsidRPr="001836A2">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1836A2">
        <w:rPr>
          <w:rFonts w:ascii="Times New Roman" w:eastAsia="Times New Roman" w:hAnsi="Times New Roman" w:cs="Times New Roman"/>
          <w:sz w:val="24"/>
          <w:szCs w:val="24"/>
          <w:lang w:eastAsia="ru-RU"/>
        </w:rPr>
        <w:t>мех.примесей</w:t>
      </w:r>
      <w:proofErr w:type="spellEnd"/>
      <w:r w:rsidRPr="001836A2">
        <w:rPr>
          <w:rFonts w:ascii="Times New Roman" w:eastAsia="Times New Roman" w:hAnsi="Times New Roman" w:cs="Times New Roman"/>
          <w:sz w:val="24"/>
          <w:szCs w:val="24"/>
          <w:lang w:eastAsia="ru-RU"/>
        </w:rPr>
        <w:t>, не более 1,0%.</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3.2.</w:t>
      </w:r>
      <w:r>
        <w:rPr>
          <w:rFonts w:ascii="Times New Roman" w:eastAsia="Times New Roman" w:hAnsi="Times New Roman" w:cs="Times New Roman"/>
          <w:snapToGrid w:val="0"/>
          <w:sz w:val="24"/>
          <w:szCs w:val="24"/>
          <w:lang w:eastAsia="ru-RU"/>
        </w:rPr>
        <w:t>8</w:t>
      </w:r>
      <w:r w:rsidRPr="001836A2">
        <w:rPr>
          <w:rFonts w:ascii="Times New Roman" w:eastAsia="Times New Roman" w:hAnsi="Times New Roman" w:cs="Times New Roman"/>
          <w:snapToGrid w:val="0"/>
          <w:sz w:val="24"/>
          <w:szCs w:val="24"/>
          <w:lang w:eastAsia="ru-RU"/>
        </w:rPr>
        <w:t>. Обеспечение заявки на участие в запросе предложений:</w:t>
      </w:r>
      <w:r w:rsidRPr="001836A2">
        <w:rPr>
          <w:rFonts w:ascii="Times New Roman" w:eastAsia="Times New Roman" w:hAnsi="Times New Roman" w:cs="Times New Roman"/>
          <w:sz w:val="24"/>
          <w:szCs w:val="24"/>
          <w:lang w:eastAsia="ru-RU"/>
        </w:rPr>
        <w:t xml:space="preserve"> </w:t>
      </w:r>
      <w:r w:rsidRPr="001836A2">
        <w:rPr>
          <w:rFonts w:ascii="Times New Roman" w:eastAsia="Times New Roman" w:hAnsi="Times New Roman" w:cs="Times New Roman"/>
          <w:snapToGrid w:val="0"/>
          <w:sz w:val="24"/>
          <w:szCs w:val="24"/>
          <w:lang w:eastAsia="ru-RU"/>
        </w:rPr>
        <w:t xml:space="preserve">не устанавливается требование обеспечения заявки на участие. </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1836A2">
        <w:rPr>
          <w:rFonts w:ascii="Times New Roman" w:eastAsia="Times New Roman" w:hAnsi="Times New Roman" w:cs="Times New Roman"/>
          <w:snapToGrid w:val="0"/>
          <w:sz w:val="24"/>
          <w:szCs w:val="24"/>
          <w:lang w:eastAsia="ru-RU"/>
        </w:rPr>
        <w:t>3.2.</w:t>
      </w:r>
      <w:r>
        <w:rPr>
          <w:rFonts w:ascii="Times New Roman" w:eastAsia="Times New Roman" w:hAnsi="Times New Roman" w:cs="Times New Roman"/>
          <w:snapToGrid w:val="0"/>
          <w:sz w:val="24"/>
          <w:szCs w:val="24"/>
          <w:lang w:eastAsia="ru-RU"/>
        </w:rPr>
        <w:t>9</w:t>
      </w:r>
      <w:r w:rsidRPr="001836A2">
        <w:rPr>
          <w:rFonts w:ascii="Times New Roman" w:eastAsia="Times New Roman" w:hAnsi="Times New Roman" w:cs="Times New Roman"/>
          <w:sz w:val="24"/>
          <w:szCs w:val="24"/>
          <w:lang w:eastAsia="ru-RU"/>
        </w:rPr>
        <w:t>. Критерии отбора, оценки и сопоставления заявок в ходе запроса предложений:</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1948"/>
      </w:tblGrid>
      <w:tr w:rsidR="001836A2" w:rsidRPr="001836A2" w:rsidTr="0048411A">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Times New Roman" w:hAnsi="Times New Roman" w:cs="Times New Roman"/>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Calibri" w:hAnsi="Times New Roman" w:cs="Times New Roman"/>
                <w:sz w:val="24"/>
                <w:szCs w:val="24"/>
                <w:lang w:eastAsia="ar-SA"/>
              </w:rPr>
              <w:t>Срок оплаты</w:t>
            </w:r>
          </w:p>
        </w:tc>
        <w:tc>
          <w:tcPr>
            <w:tcW w:w="3719" w:type="dxa"/>
            <w:gridSpan w:val="2"/>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Наличие у Участника запроса предложений материально-технических ресурсов</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 xml:space="preserve">Макс. </w:t>
            </w:r>
            <w:r w:rsidRPr="001836A2">
              <w:rPr>
                <w:rFonts w:ascii="Times New Roman" w:eastAsia="Times New Roman" w:hAnsi="Times New Roman" w:cs="Times New Roman"/>
                <w:sz w:val="24"/>
                <w:szCs w:val="24"/>
              </w:rPr>
              <w:lastRenderedPageBreak/>
              <w:t>Оценка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lastRenderedPageBreak/>
              <w:t xml:space="preserve">Значимость </w:t>
            </w:r>
            <w:r w:rsidRPr="001836A2">
              <w:rPr>
                <w:rFonts w:ascii="Times New Roman" w:eastAsia="Times New Roman" w:hAnsi="Times New Roman" w:cs="Times New Roman"/>
                <w:sz w:val="24"/>
                <w:szCs w:val="24"/>
              </w:rPr>
              <w:lastRenderedPageBreak/>
              <w:t>критерия</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lastRenderedPageBreak/>
              <w:t xml:space="preserve">Макс. </w:t>
            </w:r>
            <w:r w:rsidRPr="001836A2">
              <w:rPr>
                <w:rFonts w:ascii="Times New Roman" w:eastAsia="Times New Roman" w:hAnsi="Times New Roman" w:cs="Times New Roman"/>
                <w:sz w:val="24"/>
                <w:szCs w:val="24"/>
              </w:rPr>
              <w:lastRenderedPageBreak/>
              <w:t>Оценка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lastRenderedPageBreak/>
              <w:t xml:space="preserve">Значимость </w:t>
            </w:r>
            <w:r w:rsidRPr="001836A2">
              <w:rPr>
                <w:rFonts w:ascii="Times New Roman" w:eastAsia="Times New Roman" w:hAnsi="Times New Roman" w:cs="Times New Roman"/>
                <w:sz w:val="24"/>
                <w:szCs w:val="24"/>
              </w:rPr>
              <w:lastRenderedPageBreak/>
              <w:t>критерия</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lastRenderedPageBreak/>
              <w:t>Макс. Оценка</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 xml:space="preserve">Значимость </w:t>
            </w:r>
            <w:r w:rsidRPr="001836A2">
              <w:rPr>
                <w:rFonts w:ascii="Times New Roman" w:eastAsia="Times New Roman" w:hAnsi="Times New Roman" w:cs="Times New Roman"/>
                <w:sz w:val="24"/>
                <w:szCs w:val="24"/>
              </w:rPr>
              <w:lastRenderedPageBreak/>
              <w:t>критерия</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lastRenderedPageBreak/>
              <w:t>5</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r>
    </w:tbl>
    <w:p w:rsidR="0048411A" w:rsidRPr="003A2F0D" w:rsidRDefault="0048411A" w:rsidP="0048411A">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DE1CC0" w:rsidRDefault="00DE1CC0" w:rsidP="00506F39">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AF3C19"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1836A2" w:rsidRPr="00A9522C">
        <w:rPr>
          <w:rFonts w:ascii="Times New Roman" w:eastAsia="Times New Roman" w:hAnsi="Times New Roman" w:cs="Times New Roman"/>
          <w:sz w:val="24"/>
          <w:szCs w:val="24"/>
          <w:lang w:eastAsia="ru-RU"/>
        </w:rPr>
        <w:t>1</w:t>
      </w:r>
      <w:r w:rsidR="007229B6" w:rsidRPr="00A9522C">
        <w:rPr>
          <w:rFonts w:ascii="Times New Roman" w:eastAsia="Times New Roman" w:hAnsi="Times New Roman" w:cs="Times New Roman"/>
          <w:sz w:val="24"/>
          <w:szCs w:val="24"/>
          <w:lang w:eastAsia="ru-RU"/>
        </w:rPr>
        <w:t>9</w:t>
      </w:r>
      <w:r w:rsidR="001836A2" w:rsidRPr="00A9522C">
        <w:rPr>
          <w:rFonts w:ascii="Times New Roman" w:eastAsia="Times New Roman" w:hAnsi="Times New Roman" w:cs="Times New Roman"/>
          <w:sz w:val="24"/>
          <w:szCs w:val="24"/>
          <w:lang w:eastAsia="ru-RU"/>
        </w:rPr>
        <w:t xml:space="preserve"> сентября </w:t>
      </w:r>
      <w:r w:rsidR="001836A2" w:rsidRPr="00A9522C">
        <w:rPr>
          <w:rFonts w:ascii="Times New Roman" w:eastAsia="Times New Roman" w:hAnsi="Times New Roman" w:cs="Times New Roman"/>
          <w:sz w:val="24"/>
          <w:szCs w:val="24"/>
          <w:lang w:eastAsia="ar-SA"/>
        </w:rPr>
        <w:t>2016</w:t>
      </w:r>
      <w:r w:rsidR="001836A2" w:rsidRPr="00A9522C">
        <w:rPr>
          <w:rFonts w:ascii="Times New Roman" w:eastAsia="Times New Roman" w:hAnsi="Times New Roman" w:cs="Times New Roman"/>
          <w:sz w:val="24"/>
          <w:szCs w:val="24"/>
          <w:lang w:eastAsia="ru-RU"/>
        </w:rPr>
        <w:t xml:space="preserve"> г. в </w:t>
      </w:r>
      <w:r w:rsidR="006C7D3F" w:rsidRPr="00A9522C">
        <w:rPr>
          <w:rFonts w:ascii="Times New Roman" w:eastAsia="Times New Roman" w:hAnsi="Times New Roman" w:cs="Times New Roman"/>
          <w:sz w:val="24"/>
          <w:szCs w:val="24"/>
          <w:lang w:eastAsia="ru-RU"/>
        </w:rPr>
        <w:t>09</w:t>
      </w:r>
      <w:r w:rsidR="001E076F" w:rsidRPr="00A9522C">
        <w:rPr>
          <w:rFonts w:ascii="Times New Roman" w:eastAsia="Times New Roman" w:hAnsi="Times New Roman" w:cs="Times New Roman"/>
          <w:sz w:val="24"/>
          <w:szCs w:val="24"/>
          <w:lang w:eastAsia="ru-RU"/>
        </w:rPr>
        <w:t>:3</w:t>
      </w:r>
      <w:r w:rsidR="001836A2" w:rsidRPr="00A9522C">
        <w:rPr>
          <w:rFonts w:ascii="Times New Roman" w:eastAsia="Times New Roman" w:hAnsi="Times New Roman" w:cs="Times New Roman"/>
          <w:sz w:val="24"/>
          <w:szCs w:val="24"/>
          <w:lang w:eastAsia="ru-RU"/>
        </w:rPr>
        <w:t>0</w:t>
      </w:r>
      <w:r w:rsidR="001836A2" w:rsidRPr="001E076F">
        <w:rPr>
          <w:rFonts w:ascii="Times New Roman" w:eastAsia="Times New Roman" w:hAnsi="Times New Roman" w:cs="Times New Roman"/>
          <w:sz w:val="24"/>
          <w:szCs w:val="24"/>
          <w:lang w:eastAsia="ar-SA"/>
        </w:rPr>
        <w:t xml:space="preserve"> </w:t>
      </w:r>
      <w:r w:rsidRPr="001E076F">
        <w:rPr>
          <w:rFonts w:ascii="Times New Roman" w:eastAsia="Times New Roman" w:hAnsi="Times New Roman" w:cs="Times New Roman"/>
          <w:sz w:val="24"/>
          <w:szCs w:val="24"/>
          <w:lang w:eastAsia="ar-SA"/>
        </w:rPr>
        <w:t>(МСК),</w:t>
      </w:r>
      <w:r w:rsidRPr="001E076F">
        <w:rPr>
          <w:rFonts w:ascii="Times New Roman" w:eastAsia="Calibri" w:hAnsi="Times New Roman" w:cs="Times New Roman"/>
          <w:sz w:val="24"/>
          <w:szCs w:val="24"/>
          <w:lang w:eastAsia="ar-SA"/>
        </w:rPr>
        <w:t xml:space="preserve"> г. Мурманск, </w:t>
      </w:r>
      <w:r w:rsidR="007519F2" w:rsidRPr="001E076F">
        <w:rPr>
          <w:rFonts w:ascii="Times New Roman" w:eastAsia="Calibri" w:hAnsi="Times New Roman" w:cs="Times New Roman"/>
          <w:sz w:val="24"/>
          <w:szCs w:val="24"/>
          <w:lang w:eastAsia="ar-SA"/>
        </w:rPr>
        <w:t xml:space="preserve">ул. Свердлова, </w:t>
      </w:r>
      <w:r w:rsidR="007519F2" w:rsidRPr="001E076F">
        <w:rPr>
          <w:rFonts w:ascii="Times New Roman" w:eastAsia="Calibri" w:hAnsi="Times New Roman" w:cs="Times New Roman"/>
          <w:bCs/>
          <w:sz w:val="24"/>
          <w:szCs w:val="24"/>
          <w:lang w:eastAsia="ar-SA"/>
        </w:rPr>
        <w:t xml:space="preserve">д. 39, </w:t>
      </w:r>
      <w:proofErr w:type="spellStart"/>
      <w:r w:rsidR="007519F2" w:rsidRPr="001E076F">
        <w:rPr>
          <w:rFonts w:ascii="Times New Roman" w:eastAsia="Calibri" w:hAnsi="Times New Roman" w:cs="Times New Roman"/>
          <w:bCs/>
          <w:sz w:val="24"/>
          <w:szCs w:val="24"/>
          <w:lang w:eastAsia="ar-SA"/>
        </w:rPr>
        <w:t>каб</w:t>
      </w:r>
      <w:proofErr w:type="spellEnd"/>
      <w:r w:rsidR="007519F2" w:rsidRPr="001E076F">
        <w:rPr>
          <w:rFonts w:ascii="Times New Roman" w:eastAsia="Calibri" w:hAnsi="Times New Roman" w:cs="Times New Roman"/>
          <w:bCs/>
          <w:sz w:val="24"/>
          <w:szCs w:val="24"/>
          <w:lang w:eastAsia="ar-SA"/>
        </w:rPr>
        <w:t>. 403</w:t>
      </w:r>
      <w:r w:rsidRPr="001E076F">
        <w:rPr>
          <w:rFonts w:ascii="Times New Roman" w:eastAsia="Calibri" w:hAnsi="Times New Roman" w:cs="Times New Roman"/>
          <w:sz w:val="24"/>
          <w:szCs w:val="24"/>
          <w:lang w:eastAsia="ar-SA"/>
        </w:rPr>
        <w:t>.</w:t>
      </w:r>
      <w:r w:rsidR="00506F39">
        <w:rPr>
          <w:rFonts w:ascii="Times New Roman" w:eastAsia="Calibri" w:hAnsi="Times New Roman" w:cs="Times New Roman"/>
          <w:sz w:val="24"/>
          <w:szCs w:val="24"/>
          <w:lang w:eastAsia="ar-SA"/>
        </w:rPr>
        <w:t xml:space="preserve"> </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на право заключения договор</w:t>
      </w:r>
      <w:r w:rsidR="0048411A">
        <w:rPr>
          <w:rFonts w:ascii="Times New Roman" w:eastAsia="Calibri" w:hAnsi="Times New Roman" w:cs="Times New Roman"/>
          <w:bCs/>
          <w:sz w:val="24"/>
          <w:szCs w:val="24"/>
        </w:rPr>
        <w:t>ов</w:t>
      </w:r>
      <w:r w:rsidR="00AA514D" w:rsidRPr="00AA514D">
        <w:rPr>
          <w:rFonts w:ascii="Times New Roman" w:eastAsia="Calibri" w:hAnsi="Times New Roman" w:cs="Times New Roman"/>
          <w:bCs/>
          <w:sz w:val="24"/>
          <w:szCs w:val="24"/>
        </w:rPr>
        <w:t xml:space="preserve"> поставки мазута топочного 100 ГОСТ 10585-2013 или нефтепродукт</w:t>
      </w:r>
      <w:r w:rsidR="00014B71">
        <w:rPr>
          <w:rFonts w:ascii="Times New Roman" w:eastAsia="Calibri" w:hAnsi="Times New Roman" w:cs="Times New Roman"/>
          <w:bCs/>
          <w:sz w:val="24"/>
          <w:szCs w:val="24"/>
        </w:rPr>
        <w:t>ы</w:t>
      </w:r>
      <w:r w:rsidR="00AA514D" w:rsidRPr="00AA514D">
        <w:rPr>
          <w:rFonts w:ascii="Times New Roman" w:eastAsia="Calibri" w:hAnsi="Times New Roman" w:cs="Times New Roman"/>
          <w:bCs/>
          <w:sz w:val="24"/>
          <w:szCs w:val="24"/>
        </w:rPr>
        <w:t xml:space="preserve">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A9522C"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w:t>
      </w:r>
      <w:r w:rsidRPr="00A9522C">
        <w:rPr>
          <w:rFonts w:ascii="Times New Roman" w:eastAsia="Times New Roman" w:hAnsi="Times New Roman" w:cs="Times New Roman"/>
          <w:sz w:val="24"/>
          <w:szCs w:val="24"/>
          <w:lang w:eastAsia="ar-SA"/>
        </w:rPr>
        <w:t>. 2 Информационной карты Документации, либо отправить запрос на электронную почту</w:t>
      </w:r>
      <w:r w:rsidR="007956AE" w:rsidRPr="00A9522C">
        <w:rPr>
          <w:rFonts w:ascii="Times New Roman" w:eastAsia="Times New Roman" w:hAnsi="Times New Roman" w:cs="Times New Roman"/>
          <w:sz w:val="24"/>
          <w:szCs w:val="24"/>
          <w:lang w:eastAsia="ar-SA"/>
        </w:rPr>
        <w:t xml:space="preserve"> </w:t>
      </w:r>
      <w:proofErr w:type="spellStart"/>
      <w:r w:rsidR="007956AE" w:rsidRPr="00A9522C">
        <w:rPr>
          <w:rFonts w:ascii="Times New Roman" w:eastAsia="Times New Roman" w:hAnsi="Times New Roman" w:cs="Times New Roman"/>
          <w:sz w:val="24"/>
          <w:szCs w:val="24"/>
          <w:lang w:val="en-US" w:eastAsia="ar-SA"/>
        </w:rPr>
        <w:t>palchikovskayavv</w:t>
      </w:r>
      <w:proofErr w:type="spellEnd"/>
      <w:r w:rsidR="007956AE" w:rsidRPr="00A9522C">
        <w:rPr>
          <w:rFonts w:ascii="Times New Roman" w:eastAsia="Times New Roman" w:hAnsi="Times New Roman" w:cs="Times New Roman"/>
          <w:sz w:val="24"/>
          <w:szCs w:val="24"/>
          <w:lang w:eastAsia="ar-SA"/>
        </w:rPr>
        <w:t>@</w:t>
      </w:r>
      <w:proofErr w:type="spellStart"/>
      <w:r w:rsidR="007956AE" w:rsidRPr="00A9522C">
        <w:rPr>
          <w:rFonts w:ascii="Times New Roman" w:eastAsia="Times New Roman" w:hAnsi="Times New Roman" w:cs="Times New Roman"/>
          <w:sz w:val="24"/>
          <w:szCs w:val="24"/>
          <w:lang w:val="en-US" w:eastAsia="ar-SA"/>
        </w:rPr>
        <w:t>mures</w:t>
      </w:r>
      <w:proofErr w:type="spellEnd"/>
      <w:r w:rsidR="007956AE" w:rsidRPr="00A9522C">
        <w:rPr>
          <w:rFonts w:ascii="Times New Roman" w:eastAsia="Times New Roman" w:hAnsi="Times New Roman" w:cs="Times New Roman"/>
          <w:sz w:val="24"/>
          <w:szCs w:val="24"/>
          <w:lang w:eastAsia="ar-SA"/>
        </w:rPr>
        <w:t>.</w:t>
      </w:r>
      <w:proofErr w:type="spellStart"/>
      <w:r w:rsidR="007956AE" w:rsidRPr="00A9522C">
        <w:rPr>
          <w:rFonts w:ascii="Times New Roman" w:eastAsia="Times New Roman" w:hAnsi="Times New Roman" w:cs="Times New Roman"/>
          <w:sz w:val="24"/>
          <w:szCs w:val="24"/>
          <w:lang w:val="en-US" w:eastAsia="ar-SA"/>
        </w:rPr>
        <w:t>ru</w:t>
      </w:r>
      <w:proofErr w:type="spellEnd"/>
      <w:r w:rsidR="003735B4" w:rsidRPr="00A9522C">
        <w:rPr>
          <w:rFonts w:ascii="Times New Roman" w:eastAsia="Times New Roman" w:hAnsi="Times New Roman" w:cs="Times New Roman"/>
          <w:sz w:val="24"/>
          <w:szCs w:val="24"/>
          <w:lang w:eastAsia="ar-SA"/>
        </w:rPr>
        <w:t>,</w:t>
      </w:r>
      <w:r w:rsidR="00607D75" w:rsidRPr="00A9522C">
        <w:rPr>
          <w:rFonts w:ascii="Times New Roman" w:eastAsia="Times New Roman" w:hAnsi="Times New Roman" w:cs="Times New Roman"/>
          <w:sz w:val="24"/>
          <w:szCs w:val="24"/>
          <w:lang w:eastAsia="ar-SA"/>
        </w:rPr>
        <w:t xml:space="preserve"> </w:t>
      </w:r>
      <w:r w:rsidRPr="00A9522C">
        <w:rPr>
          <w:rFonts w:ascii="Times New Roman" w:eastAsia="Times New Roman" w:hAnsi="Times New Roman" w:cs="Times New Roman"/>
          <w:sz w:val="24"/>
          <w:szCs w:val="24"/>
          <w:lang w:eastAsia="ar-SA"/>
        </w:rPr>
        <w:t>с указанием способа получения Документации.</w:t>
      </w:r>
      <w:r w:rsidR="003735B4" w:rsidRPr="00A9522C">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9522C">
        <w:rPr>
          <w:rFonts w:ascii="Times New Roman" w:eastAsia="Times New Roman" w:hAnsi="Times New Roman" w:cs="Times New Roman"/>
          <w:sz w:val="24"/>
          <w:szCs w:val="24"/>
          <w:lang w:eastAsia="ar-SA"/>
        </w:rPr>
        <w:t xml:space="preserve">В период с </w:t>
      </w:r>
      <w:r w:rsidRPr="00A9522C">
        <w:rPr>
          <w:rFonts w:ascii="Times New Roman" w:eastAsia="Times New Roman" w:hAnsi="Times New Roman" w:cs="Times New Roman"/>
          <w:b/>
          <w:sz w:val="24"/>
          <w:szCs w:val="24"/>
          <w:lang w:eastAsia="ar-SA"/>
        </w:rPr>
        <w:t>«</w:t>
      </w:r>
      <w:r w:rsidR="007229B6" w:rsidRPr="00A9522C">
        <w:rPr>
          <w:rFonts w:ascii="Times New Roman" w:eastAsia="Times New Roman" w:hAnsi="Times New Roman" w:cs="Times New Roman"/>
          <w:b/>
          <w:sz w:val="24"/>
          <w:szCs w:val="24"/>
          <w:lang w:eastAsia="ar-SA"/>
        </w:rPr>
        <w:t>12</w:t>
      </w:r>
      <w:r w:rsidR="00CA7A65" w:rsidRPr="00A9522C">
        <w:rPr>
          <w:rFonts w:ascii="Times New Roman" w:eastAsia="Times New Roman" w:hAnsi="Times New Roman" w:cs="Times New Roman"/>
          <w:b/>
          <w:sz w:val="24"/>
          <w:szCs w:val="24"/>
          <w:lang w:eastAsia="ar-SA"/>
        </w:rPr>
        <w:t xml:space="preserve">» </w:t>
      </w:r>
      <w:r w:rsidR="0048411A" w:rsidRPr="00A9522C">
        <w:rPr>
          <w:rFonts w:ascii="Times New Roman" w:eastAsia="Times New Roman" w:hAnsi="Times New Roman" w:cs="Times New Roman"/>
          <w:b/>
          <w:sz w:val="24"/>
          <w:szCs w:val="24"/>
          <w:lang w:eastAsia="ar-SA"/>
        </w:rPr>
        <w:t>сентября</w:t>
      </w:r>
      <w:r w:rsidRPr="00A9522C">
        <w:rPr>
          <w:rFonts w:ascii="Times New Roman" w:eastAsia="Times New Roman" w:hAnsi="Times New Roman" w:cs="Times New Roman"/>
          <w:b/>
          <w:sz w:val="24"/>
          <w:szCs w:val="24"/>
          <w:lang w:eastAsia="ar-SA"/>
        </w:rPr>
        <w:t xml:space="preserve"> 2016 г. по «</w:t>
      </w:r>
      <w:r w:rsidR="0048411A" w:rsidRPr="00A9522C">
        <w:rPr>
          <w:rFonts w:ascii="Times New Roman" w:eastAsia="Times New Roman" w:hAnsi="Times New Roman" w:cs="Times New Roman"/>
          <w:b/>
          <w:sz w:val="24"/>
          <w:szCs w:val="24"/>
          <w:lang w:eastAsia="ar-SA"/>
        </w:rPr>
        <w:t>1</w:t>
      </w:r>
      <w:r w:rsidR="007229B6" w:rsidRPr="00A9522C">
        <w:rPr>
          <w:rFonts w:ascii="Times New Roman" w:eastAsia="Times New Roman" w:hAnsi="Times New Roman" w:cs="Times New Roman"/>
          <w:b/>
          <w:sz w:val="24"/>
          <w:szCs w:val="24"/>
          <w:lang w:eastAsia="ar-SA"/>
        </w:rPr>
        <w:t>6</w:t>
      </w:r>
      <w:r w:rsidRPr="00A9522C">
        <w:rPr>
          <w:rFonts w:ascii="Times New Roman" w:eastAsia="Times New Roman" w:hAnsi="Times New Roman" w:cs="Times New Roman"/>
          <w:b/>
          <w:sz w:val="24"/>
          <w:szCs w:val="24"/>
          <w:lang w:eastAsia="ar-SA"/>
        </w:rPr>
        <w:t xml:space="preserve">» </w:t>
      </w:r>
      <w:r w:rsidR="0048411A" w:rsidRPr="00A9522C">
        <w:rPr>
          <w:rFonts w:ascii="Times New Roman" w:eastAsia="Times New Roman" w:hAnsi="Times New Roman" w:cs="Times New Roman"/>
          <w:b/>
          <w:sz w:val="24"/>
          <w:szCs w:val="24"/>
          <w:lang w:eastAsia="ar-SA"/>
        </w:rPr>
        <w:t>сентября</w:t>
      </w:r>
      <w:r w:rsidRPr="004D782D">
        <w:rPr>
          <w:rFonts w:ascii="Times New Roman" w:eastAsia="Times New Roman" w:hAnsi="Times New Roman" w:cs="Times New Roman"/>
          <w:b/>
          <w:sz w:val="24"/>
          <w:szCs w:val="24"/>
          <w:lang w:eastAsia="ar-SA"/>
        </w:rPr>
        <w:t xml:space="preserve"> 2016</w:t>
      </w:r>
      <w:r w:rsidRPr="003F45E0">
        <w:rPr>
          <w:rFonts w:ascii="Times New Roman" w:eastAsia="Times New Roman" w:hAnsi="Times New Roman" w:cs="Times New Roman"/>
          <w:b/>
          <w:sz w:val="24"/>
          <w:szCs w:val="24"/>
          <w:lang w:eastAsia="ar-SA"/>
        </w:rPr>
        <w:t xml:space="preserve">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A9522C"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7229B6" w:rsidRPr="00A9522C">
        <w:rPr>
          <w:rFonts w:ascii="Times New Roman" w:eastAsia="Times New Roman" w:hAnsi="Times New Roman" w:cs="Times New Roman"/>
          <w:b/>
          <w:sz w:val="24"/>
          <w:szCs w:val="24"/>
          <w:lang w:eastAsia="ar-SA"/>
        </w:rPr>
        <w:t>12</w:t>
      </w:r>
      <w:r w:rsidR="0048411A" w:rsidRPr="00A9522C">
        <w:rPr>
          <w:rFonts w:ascii="Times New Roman" w:eastAsia="Times New Roman" w:hAnsi="Times New Roman" w:cs="Times New Roman"/>
          <w:b/>
          <w:sz w:val="24"/>
          <w:szCs w:val="24"/>
          <w:lang w:eastAsia="ar-SA"/>
        </w:rPr>
        <w:t xml:space="preserve"> сентября</w:t>
      </w:r>
      <w:r w:rsidR="00647783" w:rsidRPr="00A9522C">
        <w:rPr>
          <w:rFonts w:ascii="Times New Roman" w:eastAsia="Times New Roman" w:hAnsi="Times New Roman" w:cs="Times New Roman"/>
          <w:b/>
          <w:sz w:val="24"/>
          <w:szCs w:val="24"/>
          <w:lang w:eastAsia="ar-SA"/>
        </w:rPr>
        <w:t xml:space="preserve"> </w:t>
      </w:r>
      <w:r w:rsidRPr="00A9522C">
        <w:rPr>
          <w:rFonts w:ascii="Times New Roman" w:eastAsia="Times New Roman" w:hAnsi="Times New Roman" w:cs="Times New Roman"/>
          <w:b/>
          <w:sz w:val="24"/>
          <w:szCs w:val="24"/>
          <w:lang w:eastAsia="ar-SA"/>
        </w:rPr>
        <w:t>201</w:t>
      </w:r>
      <w:r w:rsidR="00BA41B2" w:rsidRPr="00A9522C">
        <w:rPr>
          <w:rFonts w:ascii="Times New Roman" w:eastAsia="Times New Roman" w:hAnsi="Times New Roman" w:cs="Times New Roman"/>
          <w:b/>
          <w:sz w:val="24"/>
          <w:szCs w:val="24"/>
          <w:lang w:eastAsia="ar-SA"/>
        </w:rPr>
        <w:t>6 </w:t>
      </w:r>
      <w:r w:rsidR="0004143F" w:rsidRPr="00A9522C">
        <w:rPr>
          <w:rFonts w:ascii="Times New Roman" w:eastAsia="Times New Roman" w:hAnsi="Times New Roman" w:cs="Times New Roman"/>
          <w:b/>
          <w:sz w:val="24"/>
          <w:szCs w:val="24"/>
          <w:lang w:eastAsia="ar-SA"/>
        </w:rPr>
        <w:t>года</w:t>
      </w:r>
      <w:r w:rsidRPr="00A9522C">
        <w:rPr>
          <w:rFonts w:ascii="Times New Roman" w:eastAsia="Times New Roman" w:hAnsi="Times New Roman" w:cs="Times New Roman"/>
          <w:b/>
          <w:sz w:val="24"/>
          <w:szCs w:val="24"/>
          <w:lang w:eastAsia="ar-SA"/>
        </w:rPr>
        <w:t xml:space="preserve"> 08:30 (МСК).</w:t>
      </w:r>
    </w:p>
    <w:p w:rsidR="003A2F0D"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A9522C">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A9522C">
        <w:rPr>
          <w:rFonts w:ascii="Times New Roman" w:eastAsia="Times New Roman" w:hAnsi="Times New Roman" w:cs="Times New Roman"/>
          <w:b/>
          <w:sz w:val="24"/>
          <w:szCs w:val="24"/>
          <w:lang w:eastAsia="ar-SA"/>
        </w:rPr>
        <w:t xml:space="preserve">запросе предложений: </w:t>
      </w:r>
      <w:r w:rsidR="0048411A" w:rsidRPr="00A9522C">
        <w:rPr>
          <w:rFonts w:ascii="Times New Roman" w:eastAsia="Times New Roman" w:hAnsi="Times New Roman" w:cs="Times New Roman"/>
          <w:b/>
          <w:sz w:val="24"/>
          <w:szCs w:val="24"/>
          <w:lang w:eastAsia="ar-SA"/>
        </w:rPr>
        <w:t>1</w:t>
      </w:r>
      <w:r w:rsidR="00014B71" w:rsidRPr="00A9522C">
        <w:rPr>
          <w:rFonts w:ascii="Times New Roman" w:eastAsia="Times New Roman" w:hAnsi="Times New Roman" w:cs="Times New Roman"/>
          <w:b/>
          <w:sz w:val="24"/>
          <w:szCs w:val="24"/>
          <w:lang w:eastAsia="ar-SA"/>
        </w:rPr>
        <w:t>6</w:t>
      </w:r>
      <w:r w:rsidR="0048411A" w:rsidRPr="00A9522C">
        <w:rPr>
          <w:rFonts w:ascii="Times New Roman" w:eastAsia="Times New Roman" w:hAnsi="Times New Roman" w:cs="Times New Roman"/>
          <w:b/>
          <w:sz w:val="24"/>
          <w:szCs w:val="24"/>
          <w:lang w:eastAsia="ar-SA"/>
        </w:rPr>
        <w:t> сентября</w:t>
      </w:r>
      <w:r w:rsidRPr="00A9522C">
        <w:rPr>
          <w:rFonts w:ascii="Times New Roman" w:eastAsia="Times New Roman" w:hAnsi="Times New Roman" w:cs="Times New Roman"/>
          <w:b/>
          <w:sz w:val="24"/>
          <w:szCs w:val="24"/>
          <w:lang w:eastAsia="ar-SA"/>
        </w:rPr>
        <w:t xml:space="preserve"> 201</w:t>
      </w:r>
      <w:r w:rsidR="00BA41B2" w:rsidRPr="00A9522C">
        <w:rPr>
          <w:rFonts w:ascii="Times New Roman" w:eastAsia="Times New Roman" w:hAnsi="Times New Roman" w:cs="Times New Roman"/>
          <w:b/>
          <w:sz w:val="24"/>
          <w:szCs w:val="24"/>
          <w:lang w:eastAsia="ar-SA"/>
        </w:rPr>
        <w:t>6</w:t>
      </w:r>
      <w:r w:rsidRPr="00A9522C">
        <w:rPr>
          <w:rFonts w:ascii="Times New Roman" w:eastAsia="Times New Roman" w:hAnsi="Times New Roman" w:cs="Times New Roman"/>
          <w:b/>
          <w:sz w:val="24"/>
          <w:szCs w:val="24"/>
          <w:lang w:eastAsia="ar-SA"/>
        </w:rPr>
        <w:t xml:space="preserve"> года 1</w:t>
      </w:r>
      <w:r w:rsidR="00842C17" w:rsidRPr="00A9522C">
        <w:rPr>
          <w:rFonts w:ascii="Times New Roman" w:eastAsia="Times New Roman" w:hAnsi="Times New Roman" w:cs="Times New Roman"/>
          <w:b/>
          <w:sz w:val="24"/>
          <w:szCs w:val="24"/>
          <w:lang w:eastAsia="ar-SA"/>
        </w:rPr>
        <w:t>6</w:t>
      </w:r>
      <w:r w:rsidRPr="00A9522C">
        <w:rPr>
          <w:rFonts w:ascii="Times New Roman" w:eastAsia="Times New Roman" w:hAnsi="Times New Roman" w:cs="Times New Roman"/>
          <w:b/>
          <w:sz w:val="24"/>
          <w:szCs w:val="24"/>
          <w:lang w:eastAsia="ar-SA"/>
        </w:rPr>
        <w:t>:</w:t>
      </w:r>
      <w:r w:rsidR="00842C17" w:rsidRPr="00A9522C">
        <w:rPr>
          <w:rFonts w:ascii="Times New Roman" w:eastAsia="Times New Roman" w:hAnsi="Times New Roman" w:cs="Times New Roman"/>
          <w:b/>
          <w:sz w:val="24"/>
          <w:szCs w:val="24"/>
          <w:lang w:eastAsia="ar-SA"/>
        </w:rPr>
        <w:t>42</w:t>
      </w:r>
      <w:r w:rsidRPr="00A9522C">
        <w:rPr>
          <w:rFonts w:ascii="Times New Roman" w:eastAsia="Times New Roman" w:hAnsi="Times New Roman" w:cs="Times New Roman"/>
          <w:b/>
          <w:sz w:val="24"/>
          <w:szCs w:val="24"/>
          <w:lang w:eastAsia="ar-SA"/>
        </w:rPr>
        <w:t xml:space="preserve"> (МСК).</w:t>
      </w:r>
    </w:p>
    <w:p w:rsidR="0048411A" w:rsidRPr="0048411A" w:rsidRDefault="0048411A" w:rsidP="0048411A">
      <w:pPr>
        <w:tabs>
          <w:tab w:val="left" w:pos="709"/>
        </w:tabs>
        <w:suppressAutoHyphens/>
        <w:spacing w:after="0" w:line="240" w:lineRule="auto"/>
        <w:ind w:right="-2" w:firstLine="426"/>
        <w:jc w:val="both"/>
        <w:rPr>
          <w:rFonts w:ascii="Times New Roman" w:eastAsia="Times New Roman" w:hAnsi="Times New Roman" w:cs="Times New Roman"/>
          <w:sz w:val="24"/>
          <w:szCs w:val="24"/>
          <w:lang w:eastAsia="ar-SA"/>
        </w:rPr>
      </w:pPr>
      <w:r w:rsidRPr="0048411A">
        <w:rPr>
          <w:rFonts w:ascii="Times New Roman" w:eastAsia="Times New Roman" w:hAnsi="Times New Roman" w:cs="Times New Roman"/>
          <w:sz w:val="24"/>
          <w:szCs w:val="24"/>
          <w:lang w:eastAsia="ru-RU"/>
        </w:rPr>
        <w:t xml:space="preserve">Участник закупки вправе подать заявку на участие </w:t>
      </w:r>
      <w:r w:rsidRPr="0048411A">
        <w:rPr>
          <w:rFonts w:ascii="Times New Roman" w:eastAsia="Times New Roman" w:hAnsi="Times New Roman" w:cs="Times New Roman"/>
          <w:sz w:val="24"/>
          <w:szCs w:val="24"/>
          <w:u w:val="single"/>
          <w:lang w:eastAsia="ru-RU"/>
        </w:rPr>
        <w:t>на любое количество лотов,</w:t>
      </w:r>
      <w:r w:rsidRPr="0048411A">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48411A" w:rsidRPr="0048411A" w:rsidRDefault="0048411A" w:rsidP="0048411A">
      <w:pPr>
        <w:tabs>
          <w:tab w:val="left" w:pos="709"/>
        </w:tabs>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48411A">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48411A" w:rsidRPr="0048411A" w:rsidRDefault="0048411A" w:rsidP="0048411A">
      <w:pPr>
        <w:numPr>
          <w:ilvl w:val="0"/>
          <w:numId w:val="48"/>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Times New Roman" w:hAnsi="Times New Roman" w:cs="Times New Roman"/>
          <w:sz w:val="24"/>
          <w:szCs w:val="24"/>
          <w:lang w:eastAsia="ru-RU"/>
        </w:rPr>
      </w:pPr>
      <w:r w:rsidRPr="0048411A">
        <w:rPr>
          <w:rFonts w:ascii="Times New Roman" w:eastAsia="Times New Roman" w:hAnsi="Times New Roman" w:cs="Times New Roman"/>
          <w:sz w:val="24"/>
          <w:szCs w:val="24"/>
          <w:lang w:eastAsia="ru-RU"/>
        </w:rPr>
        <w:t>На каждый лот оформляется отдельная заявка в соответствии с требованиями Документации.</w:t>
      </w:r>
    </w:p>
    <w:p w:rsidR="0048411A" w:rsidRPr="0048411A" w:rsidRDefault="0048411A" w:rsidP="0048411A">
      <w:pPr>
        <w:numPr>
          <w:ilvl w:val="0"/>
          <w:numId w:val="48"/>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48411A">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48411A">
        <w:rPr>
          <w:rFonts w:ascii="Times New Roman" w:eastAsia="Calibri" w:hAnsi="Times New Roman" w:cs="Times New Roman"/>
          <w:b/>
          <w:sz w:val="24"/>
          <w:szCs w:val="24"/>
          <w:lang w:eastAsia="ar-SA"/>
        </w:rPr>
        <w:t xml:space="preserve"> </w:t>
      </w:r>
    </w:p>
    <w:p w:rsidR="0048411A" w:rsidRPr="0048411A" w:rsidRDefault="0048411A" w:rsidP="0048411A">
      <w:pPr>
        <w:numPr>
          <w:ilvl w:val="0"/>
          <w:numId w:val="48"/>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48411A">
        <w:rPr>
          <w:rFonts w:ascii="Times New Roman" w:eastAsia="Times New Roman" w:hAnsi="Times New Roman" w:cs="Times New Roman"/>
          <w:sz w:val="24"/>
          <w:szCs w:val="24"/>
          <w:lang w:eastAsia="ar-SA"/>
        </w:rPr>
        <w:lastRenderedPageBreak/>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48411A" w:rsidRPr="00A63694"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F80501" w:rsidRPr="003F45E0"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7956AE">
        <w:rPr>
          <w:rFonts w:ascii="Times New Roman" w:eastAsia="Times New Roman" w:hAnsi="Times New Roman" w:cs="Times New Roman"/>
          <w:sz w:val="24"/>
          <w:szCs w:val="24"/>
          <w:lang w:val="en-US" w:eastAsia="ar-SA"/>
        </w:rPr>
        <w:t>palchikovskayavv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003735B4">
        <w:rPr>
          <w:rFonts w:ascii="Times New Roman" w:eastAsia="Times New Roman" w:hAnsi="Times New Roman" w:cs="Times New Roman"/>
          <w:sz w:val="24"/>
          <w:szCs w:val="24"/>
          <w:lang w:eastAsia="ar-SA"/>
        </w:rPr>
        <w:t xml:space="preserve">, </w:t>
      </w:r>
      <w:r w:rsidRPr="003F45E0">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A9522C"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1E076F">
        <w:rPr>
          <w:rFonts w:ascii="Times New Roman" w:eastAsia="Times New Roman" w:hAnsi="Times New Roman" w:cs="Times New Roman"/>
          <w:b/>
          <w:sz w:val="24"/>
          <w:szCs w:val="24"/>
          <w:lang w:eastAsia="ar-SA"/>
        </w:rPr>
        <w:t>:</w:t>
      </w:r>
      <w:r w:rsidR="00924767" w:rsidRPr="001E076F">
        <w:rPr>
          <w:rFonts w:ascii="Times New Roman" w:eastAsia="Times New Roman" w:hAnsi="Times New Roman" w:cs="Times New Roman"/>
          <w:sz w:val="24"/>
          <w:szCs w:val="24"/>
          <w:lang w:eastAsia="ar-SA"/>
        </w:rPr>
        <w:t xml:space="preserve"> </w:t>
      </w:r>
      <w:r w:rsidR="007229B6" w:rsidRPr="00A9522C">
        <w:rPr>
          <w:rFonts w:ascii="Times New Roman" w:eastAsia="Times New Roman" w:hAnsi="Times New Roman" w:cs="Times New Roman"/>
          <w:sz w:val="24"/>
          <w:szCs w:val="24"/>
          <w:lang w:eastAsia="ar-SA"/>
        </w:rPr>
        <w:t>12</w:t>
      </w:r>
      <w:r w:rsidR="0048411A" w:rsidRPr="00A9522C">
        <w:rPr>
          <w:rFonts w:ascii="Times New Roman" w:eastAsia="Times New Roman" w:hAnsi="Times New Roman" w:cs="Times New Roman"/>
          <w:sz w:val="24"/>
          <w:szCs w:val="24"/>
          <w:lang w:eastAsia="ar-SA"/>
        </w:rPr>
        <w:t xml:space="preserve"> сентября</w:t>
      </w:r>
      <w:r w:rsidR="007A25D9" w:rsidRPr="00A9522C">
        <w:rPr>
          <w:rFonts w:ascii="Times New Roman" w:eastAsia="Times New Roman" w:hAnsi="Times New Roman" w:cs="Times New Roman"/>
          <w:sz w:val="24"/>
          <w:szCs w:val="24"/>
          <w:lang w:eastAsia="ar-SA"/>
        </w:rPr>
        <w:t xml:space="preserve"> 2016 г. 08:30 </w:t>
      </w:r>
      <w:r w:rsidRPr="00A9522C">
        <w:rPr>
          <w:rFonts w:ascii="Times New Roman" w:eastAsia="Times New Roman" w:hAnsi="Times New Roman" w:cs="Times New Roman"/>
          <w:sz w:val="24"/>
          <w:szCs w:val="24"/>
          <w:lang w:eastAsia="ar-SA"/>
        </w:rPr>
        <w:t>(МСК).</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9522C">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48411A" w:rsidRPr="00A9522C">
        <w:rPr>
          <w:rFonts w:ascii="Times New Roman" w:eastAsia="Times New Roman" w:hAnsi="Times New Roman" w:cs="Times New Roman"/>
          <w:sz w:val="24"/>
          <w:szCs w:val="24"/>
          <w:lang w:eastAsia="ar-SA"/>
        </w:rPr>
        <w:t>1</w:t>
      </w:r>
      <w:r w:rsidR="00014B71" w:rsidRPr="00A9522C">
        <w:rPr>
          <w:rFonts w:ascii="Times New Roman" w:eastAsia="Times New Roman" w:hAnsi="Times New Roman" w:cs="Times New Roman"/>
          <w:sz w:val="24"/>
          <w:szCs w:val="24"/>
          <w:lang w:eastAsia="ar-SA"/>
        </w:rPr>
        <w:t>4</w:t>
      </w:r>
      <w:r w:rsidR="0048411A" w:rsidRPr="00A9522C">
        <w:rPr>
          <w:rFonts w:ascii="Times New Roman" w:eastAsia="Times New Roman" w:hAnsi="Times New Roman" w:cs="Times New Roman"/>
          <w:sz w:val="24"/>
          <w:szCs w:val="24"/>
          <w:lang w:eastAsia="ar-SA"/>
        </w:rPr>
        <w:t xml:space="preserve"> сентября</w:t>
      </w:r>
      <w:r w:rsidR="00647783">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(МСК).</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8"/>
          <w:headerReference w:type="first" r:id="rId9"/>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60939590"/>
      <w:r w:rsidRPr="003A2F0D">
        <w:rPr>
          <w:rFonts w:ascii="Times New Roman" w:eastAsia="Times New Roman" w:hAnsi="Times New Roman" w:cs="Times New Roman"/>
          <w:iCs/>
          <w:sz w:val="24"/>
          <w:szCs w:val="24"/>
          <w:lang w:val="x-none" w:eastAsia="ar-SA"/>
        </w:rPr>
        <w:lastRenderedPageBreak/>
        <w:t>СОДЕРЖАНИЕ</w:t>
      </w:r>
      <w:bookmarkEnd w:id="3"/>
    </w:p>
    <w:p w:rsidR="006B29AA"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60939589" w:history="1">
        <w:r w:rsidR="006B29AA" w:rsidRPr="00EC5EFE">
          <w:rPr>
            <w:rStyle w:val="af"/>
            <w:rFonts w:eastAsia="Times New Roman"/>
            <w:iCs/>
            <w:noProof/>
            <w:lang w:val="x-none"/>
          </w:rPr>
          <w:t>Информационная карта</w:t>
        </w:r>
        <w:r w:rsidR="006B29AA">
          <w:rPr>
            <w:noProof/>
            <w:webHidden/>
          </w:rPr>
          <w:tab/>
        </w:r>
        <w:r w:rsidR="006B29AA">
          <w:rPr>
            <w:noProof/>
            <w:webHidden/>
          </w:rPr>
          <w:fldChar w:fldCharType="begin"/>
        </w:r>
        <w:r w:rsidR="006B29AA">
          <w:rPr>
            <w:noProof/>
            <w:webHidden/>
          </w:rPr>
          <w:instrText xml:space="preserve"> PAGEREF _Toc460939589 \h </w:instrText>
        </w:r>
        <w:r w:rsidR="006B29AA">
          <w:rPr>
            <w:noProof/>
            <w:webHidden/>
          </w:rPr>
        </w:r>
        <w:r w:rsidR="006B29AA">
          <w:rPr>
            <w:noProof/>
            <w:webHidden/>
          </w:rPr>
          <w:fldChar w:fldCharType="separate"/>
        </w:r>
        <w:r w:rsidR="00A9522C">
          <w:rPr>
            <w:noProof/>
            <w:webHidden/>
          </w:rPr>
          <w:t>2</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590" w:history="1">
        <w:r w:rsidR="006B29AA" w:rsidRPr="00EC5EFE">
          <w:rPr>
            <w:rStyle w:val="af"/>
            <w:rFonts w:eastAsia="Times New Roman"/>
            <w:iCs/>
            <w:noProof/>
            <w:lang w:val="x-none"/>
          </w:rPr>
          <w:t>СОДЕРЖАНИЕ</w:t>
        </w:r>
        <w:r w:rsidR="006B29AA">
          <w:rPr>
            <w:noProof/>
            <w:webHidden/>
          </w:rPr>
          <w:tab/>
        </w:r>
        <w:r w:rsidR="006B29AA">
          <w:rPr>
            <w:noProof/>
            <w:webHidden/>
          </w:rPr>
          <w:fldChar w:fldCharType="begin"/>
        </w:r>
        <w:r w:rsidR="006B29AA">
          <w:rPr>
            <w:noProof/>
            <w:webHidden/>
          </w:rPr>
          <w:instrText xml:space="preserve"> PAGEREF _Toc460939590 \h </w:instrText>
        </w:r>
        <w:r w:rsidR="006B29AA">
          <w:rPr>
            <w:noProof/>
            <w:webHidden/>
          </w:rPr>
        </w:r>
        <w:r w:rsidR="006B29AA">
          <w:rPr>
            <w:noProof/>
            <w:webHidden/>
          </w:rPr>
          <w:fldChar w:fldCharType="separate"/>
        </w:r>
        <w:r w:rsidR="00A9522C">
          <w:rPr>
            <w:noProof/>
            <w:webHidden/>
          </w:rPr>
          <w:t>7</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591" w:history="1">
        <w:r w:rsidR="006B29AA" w:rsidRPr="00EC5EFE">
          <w:rPr>
            <w:rStyle w:val="af"/>
            <w:rFonts w:eastAsia="Times New Roman"/>
            <w:iCs/>
            <w:noProof/>
          </w:rPr>
          <w:t xml:space="preserve">1. </w:t>
        </w:r>
        <w:r w:rsidR="006B29AA" w:rsidRPr="00EC5EFE">
          <w:rPr>
            <w:rStyle w:val="af"/>
            <w:rFonts w:eastAsia="Times New Roman"/>
            <w:iCs/>
            <w:noProof/>
            <w:lang w:val="x-none"/>
          </w:rPr>
          <w:t>Термины и определения</w:t>
        </w:r>
        <w:r w:rsidR="006B29AA">
          <w:rPr>
            <w:noProof/>
            <w:webHidden/>
          </w:rPr>
          <w:tab/>
        </w:r>
        <w:r w:rsidR="006B29AA">
          <w:rPr>
            <w:noProof/>
            <w:webHidden/>
          </w:rPr>
          <w:fldChar w:fldCharType="begin"/>
        </w:r>
        <w:r w:rsidR="006B29AA">
          <w:rPr>
            <w:noProof/>
            <w:webHidden/>
          </w:rPr>
          <w:instrText xml:space="preserve"> PAGEREF _Toc460939591 \h </w:instrText>
        </w:r>
        <w:r w:rsidR="006B29AA">
          <w:rPr>
            <w:noProof/>
            <w:webHidden/>
          </w:rPr>
        </w:r>
        <w:r w:rsidR="006B29AA">
          <w:rPr>
            <w:noProof/>
            <w:webHidden/>
          </w:rPr>
          <w:fldChar w:fldCharType="separate"/>
        </w:r>
        <w:r w:rsidR="00A9522C">
          <w:rPr>
            <w:noProof/>
            <w:webHidden/>
          </w:rPr>
          <w:t>8</w:t>
        </w:r>
        <w:r w:rsidR="006B29AA">
          <w:rPr>
            <w:noProof/>
            <w:webHidden/>
          </w:rPr>
          <w:fldChar w:fldCharType="end"/>
        </w:r>
      </w:hyperlink>
    </w:p>
    <w:p w:rsidR="006B29AA" w:rsidRDefault="006C7D3F">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2" w:history="1">
        <w:r w:rsidR="006B29AA" w:rsidRPr="00EC5EFE">
          <w:rPr>
            <w:rStyle w:val="af"/>
            <w:rFonts w:eastAsia="Times New Roman"/>
            <w:iCs/>
            <w:noProof/>
            <w:lang w:val="x-none"/>
          </w:rPr>
          <w:t>2.</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Общие положения</w:t>
        </w:r>
        <w:r w:rsidR="006B29AA">
          <w:rPr>
            <w:noProof/>
            <w:webHidden/>
          </w:rPr>
          <w:tab/>
        </w:r>
        <w:r w:rsidR="006B29AA">
          <w:rPr>
            <w:noProof/>
            <w:webHidden/>
          </w:rPr>
          <w:fldChar w:fldCharType="begin"/>
        </w:r>
        <w:r w:rsidR="006B29AA">
          <w:rPr>
            <w:noProof/>
            <w:webHidden/>
          </w:rPr>
          <w:instrText xml:space="preserve"> PAGEREF _Toc460939592 \h </w:instrText>
        </w:r>
        <w:r w:rsidR="006B29AA">
          <w:rPr>
            <w:noProof/>
            <w:webHidden/>
          </w:rPr>
        </w:r>
        <w:r w:rsidR="006B29AA">
          <w:rPr>
            <w:noProof/>
            <w:webHidden/>
          </w:rPr>
          <w:fldChar w:fldCharType="separate"/>
        </w:r>
        <w:r w:rsidR="00A9522C">
          <w:rPr>
            <w:noProof/>
            <w:webHidden/>
          </w:rPr>
          <w:t>9</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593" w:history="1">
        <w:r w:rsidR="006B29AA" w:rsidRPr="00EC5EFE">
          <w:rPr>
            <w:rStyle w:val="af"/>
            <w:rFonts w:eastAsia="Times New Roman"/>
            <w:iCs/>
            <w:noProof/>
            <w:lang w:val="x-none"/>
          </w:rPr>
          <w:t xml:space="preserve">3. Требования к </w:t>
        </w:r>
        <w:r w:rsidR="006B29AA" w:rsidRPr="00EC5EFE">
          <w:rPr>
            <w:rStyle w:val="af"/>
            <w:rFonts w:eastAsia="Times New Roman"/>
            <w:iCs/>
            <w:noProof/>
          </w:rPr>
          <w:t>У</w:t>
        </w:r>
        <w:r w:rsidR="006B29AA" w:rsidRPr="00EC5EFE">
          <w:rPr>
            <w:rStyle w:val="af"/>
            <w:rFonts w:eastAsia="Times New Roman"/>
            <w:iCs/>
            <w:noProof/>
            <w:lang w:val="x-none"/>
          </w:rPr>
          <w:t>частникам закупки. Заявка и прилагаемые к ней документы.</w:t>
        </w:r>
        <w:r w:rsidR="006B29AA">
          <w:rPr>
            <w:noProof/>
            <w:webHidden/>
          </w:rPr>
          <w:tab/>
        </w:r>
        <w:r w:rsidR="006B29AA">
          <w:rPr>
            <w:noProof/>
            <w:webHidden/>
          </w:rPr>
          <w:fldChar w:fldCharType="begin"/>
        </w:r>
        <w:r w:rsidR="006B29AA">
          <w:rPr>
            <w:noProof/>
            <w:webHidden/>
          </w:rPr>
          <w:instrText xml:space="preserve"> PAGEREF _Toc460939593 \h </w:instrText>
        </w:r>
        <w:r w:rsidR="006B29AA">
          <w:rPr>
            <w:noProof/>
            <w:webHidden/>
          </w:rPr>
        </w:r>
        <w:r w:rsidR="006B29AA">
          <w:rPr>
            <w:noProof/>
            <w:webHidden/>
          </w:rPr>
          <w:fldChar w:fldCharType="separate"/>
        </w:r>
        <w:r w:rsidR="00A9522C">
          <w:rPr>
            <w:noProof/>
            <w:webHidden/>
          </w:rPr>
          <w:t>10</w:t>
        </w:r>
        <w:r w:rsidR="006B29AA">
          <w:rPr>
            <w:noProof/>
            <w:webHidden/>
          </w:rPr>
          <w:fldChar w:fldCharType="end"/>
        </w:r>
      </w:hyperlink>
    </w:p>
    <w:p w:rsidR="006B29AA" w:rsidRDefault="006C7D3F">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4" w:history="1">
        <w:r w:rsidR="006B29AA" w:rsidRPr="00EC5EFE">
          <w:rPr>
            <w:rStyle w:val="af"/>
            <w:rFonts w:eastAsia="Times New Roman"/>
            <w:iCs/>
            <w:noProof/>
            <w:lang w:val="x-none"/>
          </w:rPr>
          <w:t>4.</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Порядок проведения запроса предложений</w:t>
        </w:r>
        <w:r w:rsidR="006B29AA">
          <w:rPr>
            <w:noProof/>
            <w:webHidden/>
          </w:rPr>
          <w:tab/>
        </w:r>
        <w:r w:rsidR="006B29AA">
          <w:rPr>
            <w:noProof/>
            <w:webHidden/>
          </w:rPr>
          <w:fldChar w:fldCharType="begin"/>
        </w:r>
        <w:r w:rsidR="006B29AA">
          <w:rPr>
            <w:noProof/>
            <w:webHidden/>
          </w:rPr>
          <w:instrText xml:space="preserve"> PAGEREF _Toc460939594 \h </w:instrText>
        </w:r>
        <w:r w:rsidR="006B29AA">
          <w:rPr>
            <w:noProof/>
            <w:webHidden/>
          </w:rPr>
        </w:r>
        <w:r w:rsidR="006B29AA">
          <w:rPr>
            <w:noProof/>
            <w:webHidden/>
          </w:rPr>
          <w:fldChar w:fldCharType="separate"/>
        </w:r>
        <w:r w:rsidR="00A9522C">
          <w:rPr>
            <w:noProof/>
            <w:webHidden/>
          </w:rPr>
          <w:t>14</w:t>
        </w:r>
        <w:r w:rsidR="006B29AA">
          <w:rPr>
            <w:noProof/>
            <w:webHidden/>
          </w:rPr>
          <w:fldChar w:fldCharType="end"/>
        </w:r>
      </w:hyperlink>
    </w:p>
    <w:p w:rsidR="006B29AA" w:rsidRDefault="006C7D3F">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610" w:history="1">
        <w:r w:rsidR="006B29AA" w:rsidRPr="00EC5EFE">
          <w:rPr>
            <w:rStyle w:val="af"/>
            <w:rFonts w:eastAsia="MS Mincho"/>
            <w:iCs/>
            <w:noProof/>
            <w:snapToGrid w:val="0"/>
          </w:rPr>
          <w:t>5.</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MS Mincho"/>
            <w:iCs/>
            <w:noProof/>
            <w:snapToGrid w:val="0"/>
            <w:lang w:val="x-none"/>
          </w:rPr>
          <w:t>Т</w:t>
        </w:r>
        <w:r w:rsidR="006B29AA" w:rsidRPr="00EC5EFE">
          <w:rPr>
            <w:rStyle w:val="af"/>
            <w:rFonts w:eastAsia="MS Mincho"/>
            <w:iCs/>
            <w:noProof/>
            <w:snapToGrid w:val="0"/>
          </w:rPr>
          <w:t>ехническое</w:t>
        </w:r>
        <w:r w:rsidR="006B29AA" w:rsidRPr="00EC5EFE">
          <w:rPr>
            <w:rStyle w:val="af"/>
            <w:rFonts w:eastAsia="MS Mincho"/>
            <w:iCs/>
            <w:noProof/>
            <w:snapToGrid w:val="0"/>
            <w:lang w:val="x-none"/>
          </w:rPr>
          <w:t xml:space="preserve"> </w:t>
        </w:r>
        <w:r w:rsidR="006B29AA" w:rsidRPr="00EC5EFE">
          <w:rPr>
            <w:rStyle w:val="af"/>
            <w:rFonts w:eastAsia="MS Mincho"/>
            <w:iCs/>
            <w:noProof/>
            <w:snapToGrid w:val="0"/>
          </w:rPr>
          <w:t>задание</w:t>
        </w:r>
        <w:r w:rsidR="006B29AA">
          <w:rPr>
            <w:noProof/>
            <w:webHidden/>
          </w:rPr>
          <w:tab/>
        </w:r>
        <w:r w:rsidR="006B29AA">
          <w:rPr>
            <w:noProof/>
            <w:webHidden/>
          </w:rPr>
          <w:fldChar w:fldCharType="begin"/>
        </w:r>
        <w:r w:rsidR="006B29AA">
          <w:rPr>
            <w:noProof/>
            <w:webHidden/>
          </w:rPr>
          <w:instrText xml:space="preserve"> PAGEREF _Toc460939610 \h </w:instrText>
        </w:r>
        <w:r w:rsidR="006B29AA">
          <w:rPr>
            <w:noProof/>
            <w:webHidden/>
          </w:rPr>
        </w:r>
        <w:r w:rsidR="006B29AA">
          <w:rPr>
            <w:noProof/>
            <w:webHidden/>
          </w:rPr>
          <w:fldChar w:fldCharType="separate"/>
        </w:r>
        <w:r w:rsidR="00A9522C">
          <w:rPr>
            <w:noProof/>
            <w:webHidden/>
          </w:rPr>
          <w:t>24</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611" w:history="1">
        <w:r w:rsidR="006B29AA" w:rsidRPr="00EC5EFE">
          <w:rPr>
            <w:rStyle w:val="af"/>
            <w:rFonts w:eastAsia="Times New Roman"/>
            <w:noProof/>
            <w:lang w:val="x-none"/>
          </w:rPr>
          <w:t>Приложение № 1</w:t>
        </w:r>
        <w:r w:rsidR="006B29AA">
          <w:rPr>
            <w:noProof/>
            <w:webHidden/>
          </w:rPr>
          <w:tab/>
        </w:r>
        <w:r w:rsidR="006B29AA">
          <w:rPr>
            <w:noProof/>
            <w:webHidden/>
          </w:rPr>
          <w:fldChar w:fldCharType="begin"/>
        </w:r>
        <w:r w:rsidR="006B29AA">
          <w:rPr>
            <w:noProof/>
            <w:webHidden/>
          </w:rPr>
          <w:instrText xml:space="preserve"> PAGEREF _Toc460939611 \h </w:instrText>
        </w:r>
        <w:r w:rsidR="006B29AA">
          <w:rPr>
            <w:noProof/>
            <w:webHidden/>
          </w:rPr>
        </w:r>
        <w:r w:rsidR="006B29AA">
          <w:rPr>
            <w:noProof/>
            <w:webHidden/>
          </w:rPr>
          <w:fldChar w:fldCharType="separate"/>
        </w:r>
        <w:r w:rsidR="00A9522C">
          <w:rPr>
            <w:noProof/>
            <w:webHidden/>
          </w:rPr>
          <w:t>25</w:t>
        </w:r>
        <w:r w:rsidR="006B29AA">
          <w:rPr>
            <w:noProof/>
            <w:webHidden/>
          </w:rPr>
          <w:fldChar w:fldCharType="end"/>
        </w:r>
      </w:hyperlink>
    </w:p>
    <w:p w:rsidR="006B29AA" w:rsidRDefault="006C7D3F">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2" w:history="1">
        <w:r w:rsidR="006B29AA" w:rsidRPr="00EC5EFE">
          <w:rPr>
            <w:rStyle w:val="af"/>
            <w:rFonts w:ascii="Times New Roman" w:eastAsia="Times New Roman" w:hAnsi="Times New Roman" w:cs="Times New Roman"/>
            <w:b/>
            <w:bCs/>
            <w:iCs/>
            <w:noProof/>
          </w:rPr>
          <w:t>Коммерческое предложение (форма 1)</w:t>
        </w:r>
        <w:r w:rsidR="006B29AA">
          <w:rPr>
            <w:noProof/>
            <w:webHidden/>
          </w:rPr>
          <w:tab/>
        </w:r>
        <w:r w:rsidR="006B29AA">
          <w:rPr>
            <w:noProof/>
            <w:webHidden/>
          </w:rPr>
          <w:fldChar w:fldCharType="begin"/>
        </w:r>
        <w:r w:rsidR="006B29AA">
          <w:rPr>
            <w:noProof/>
            <w:webHidden/>
          </w:rPr>
          <w:instrText xml:space="preserve"> PAGEREF _Toc460939612 \h </w:instrText>
        </w:r>
        <w:r w:rsidR="006B29AA">
          <w:rPr>
            <w:noProof/>
            <w:webHidden/>
          </w:rPr>
        </w:r>
        <w:r w:rsidR="006B29AA">
          <w:rPr>
            <w:noProof/>
            <w:webHidden/>
          </w:rPr>
          <w:fldChar w:fldCharType="separate"/>
        </w:r>
        <w:r w:rsidR="00A9522C">
          <w:rPr>
            <w:noProof/>
            <w:webHidden/>
          </w:rPr>
          <w:t>27</w:t>
        </w:r>
        <w:r w:rsidR="006B29AA">
          <w:rPr>
            <w:noProof/>
            <w:webHidden/>
          </w:rPr>
          <w:fldChar w:fldCharType="end"/>
        </w:r>
      </w:hyperlink>
    </w:p>
    <w:p w:rsidR="006B29AA" w:rsidRDefault="006C7D3F">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3" w:history="1">
        <w:r w:rsidR="006B29AA" w:rsidRPr="00EC5EFE">
          <w:rPr>
            <w:rStyle w:val="af"/>
            <w:rFonts w:ascii="Times New Roman" w:eastAsia="Times New Roman" w:hAnsi="Times New Roman" w:cs="Times New Roman"/>
            <w:b/>
            <w:bCs/>
            <w:iCs/>
            <w:noProof/>
          </w:rPr>
          <w:t>Техническое предложение (форма 2)</w:t>
        </w:r>
        <w:r w:rsidR="006B29AA">
          <w:rPr>
            <w:noProof/>
            <w:webHidden/>
          </w:rPr>
          <w:tab/>
        </w:r>
        <w:r w:rsidR="006B29AA">
          <w:rPr>
            <w:noProof/>
            <w:webHidden/>
          </w:rPr>
          <w:fldChar w:fldCharType="begin"/>
        </w:r>
        <w:r w:rsidR="006B29AA">
          <w:rPr>
            <w:noProof/>
            <w:webHidden/>
          </w:rPr>
          <w:instrText xml:space="preserve"> PAGEREF _Toc460939613 \h </w:instrText>
        </w:r>
        <w:r w:rsidR="006B29AA">
          <w:rPr>
            <w:noProof/>
            <w:webHidden/>
          </w:rPr>
        </w:r>
        <w:r w:rsidR="006B29AA">
          <w:rPr>
            <w:noProof/>
            <w:webHidden/>
          </w:rPr>
          <w:fldChar w:fldCharType="separate"/>
        </w:r>
        <w:r w:rsidR="00A9522C">
          <w:rPr>
            <w:noProof/>
            <w:webHidden/>
          </w:rPr>
          <w:t>29</w:t>
        </w:r>
        <w:r w:rsidR="006B29AA">
          <w:rPr>
            <w:noProof/>
            <w:webHidden/>
          </w:rPr>
          <w:fldChar w:fldCharType="end"/>
        </w:r>
      </w:hyperlink>
    </w:p>
    <w:p w:rsidR="006B29AA" w:rsidRDefault="006C7D3F">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4" w:history="1">
        <w:r w:rsidR="006B29AA" w:rsidRPr="00EC5EFE">
          <w:rPr>
            <w:rStyle w:val="af"/>
            <w:rFonts w:ascii="Times New Roman" w:eastAsia="Times New Roman" w:hAnsi="Times New Roman" w:cs="Times New Roman"/>
            <w:b/>
            <w:bCs/>
            <w:iCs/>
            <w:noProof/>
          </w:rPr>
          <w:t>Анкета Участника закупки (форма 3)</w:t>
        </w:r>
        <w:r w:rsidR="006B29AA">
          <w:rPr>
            <w:noProof/>
            <w:webHidden/>
          </w:rPr>
          <w:tab/>
        </w:r>
        <w:r w:rsidR="006B29AA">
          <w:rPr>
            <w:noProof/>
            <w:webHidden/>
          </w:rPr>
          <w:fldChar w:fldCharType="begin"/>
        </w:r>
        <w:r w:rsidR="006B29AA">
          <w:rPr>
            <w:noProof/>
            <w:webHidden/>
          </w:rPr>
          <w:instrText xml:space="preserve"> PAGEREF _Toc460939614 \h </w:instrText>
        </w:r>
        <w:r w:rsidR="006B29AA">
          <w:rPr>
            <w:noProof/>
            <w:webHidden/>
          </w:rPr>
        </w:r>
        <w:r w:rsidR="006B29AA">
          <w:rPr>
            <w:noProof/>
            <w:webHidden/>
          </w:rPr>
          <w:fldChar w:fldCharType="separate"/>
        </w:r>
        <w:r w:rsidR="00A9522C">
          <w:rPr>
            <w:noProof/>
            <w:webHidden/>
          </w:rPr>
          <w:t>30</w:t>
        </w:r>
        <w:r w:rsidR="006B29AA">
          <w:rPr>
            <w:noProof/>
            <w:webHidden/>
          </w:rPr>
          <w:fldChar w:fldCharType="end"/>
        </w:r>
      </w:hyperlink>
    </w:p>
    <w:p w:rsidR="006B29AA" w:rsidRDefault="006C7D3F">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5" w:history="1">
        <w:r w:rsidR="006B29AA" w:rsidRPr="006B29AA">
          <w:rPr>
            <w:rStyle w:val="af"/>
            <w:rFonts w:ascii="Times New Roman" w:hAnsi="Times New Roman" w:cs="Times New Roman"/>
            <w:b/>
            <w:noProof/>
          </w:rPr>
          <w:t>Декларация о соответствии Участника закупки (форма 4)</w:t>
        </w:r>
        <w:r w:rsidR="006B29AA">
          <w:rPr>
            <w:noProof/>
            <w:webHidden/>
          </w:rPr>
          <w:tab/>
        </w:r>
        <w:r w:rsidR="006B29AA">
          <w:rPr>
            <w:noProof/>
            <w:webHidden/>
          </w:rPr>
          <w:fldChar w:fldCharType="begin"/>
        </w:r>
        <w:r w:rsidR="006B29AA">
          <w:rPr>
            <w:noProof/>
            <w:webHidden/>
          </w:rPr>
          <w:instrText xml:space="preserve"> PAGEREF _Toc460939615 \h </w:instrText>
        </w:r>
        <w:r w:rsidR="006B29AA">
          <w:rPr>
            <w:noProof/>
            <w:webHidden/>
          </w:rPr>
        </w:r>
        <w:r w:rsidR="006B29AA">
          <w:rPr>
            <w:noProof/>
            <w:webHidden/>
          </w:rPr>
          <w:fldChar w:fldCharType="separate"/>
        </w:r>
        <w:r w:rsidR="00A9522C">
          <w:rPr>
            <w:noProof/>
            <w:webHidden/>
          </w:rPr>
          <w:t>32</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616"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2</w:t>
        </w:r>
        <w:r w:rsidR="006B29AA">
          <w:rPr>
            <w:noProof/>
            <w:webHidden/>
          </w:rPr>
          <w:tab/>
        </w:r>
        <w:r w:rsidR="006B29AA">
          <w:rPr>
            <w:noProof/>
            <w:webHidden/>
          </w:rPr>
          <w:fldChar w:fldCharType="begin"/>
        </w:r>
        <w:r w:rsidR="006B29AA">
          <w:rPr>
            <w:noProof/>
            <w:webHidden/>
          </w:rPr>
          <w:instrText xml:space="preserve"> PAGEREF _Toc460939616 \h </w:instrText>
        </w:r>
        <w:r w:rsidR="006B29AA">
          <w:rPr>
            <w:noProof/>
            <w:webHidden/>
          </w:rPr>
        </w:r>
        <w:r w:rsidR="006B29AA">
          <w:rPr>
            <w:noProof/>
            <w:webHidden/>
          </w:rPr>
          <w:fldChar w:fldCharType="separate"/>
        </w:r>
        <w:r w:rsidR="00A9522C">
          <w:rPr>
            <w:noProof/>
            <w:webHidden/>
          </w:rPr>
          <w:t>36</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617" w:history="1">
        <w:r w:rsidR="006B29AA" w:rsidRPr="00EC5EFE">
          <w:rPr>
            <w:rStyle w:val="af"/>
            <w:rFonts w:eastAsia="Times New Roman"/>
            <w:iCs/>
            <w:noProof/>
            <w:lang w:val="x-none"/>
          </w:rPr>
          <w:t>Приложение № 3</w:t>
        </w:r>
        <w:r w:rsidR="006B29AA">
          <w:rPr>
            <w:noProof/>
            <w:webHidden/>
          </w:rPr>
          <w:tab/>
        </w:r>
        <w:r w:rsidR="006B29AA">
          <w:rPr>
            <w:noProof/>
            <w:webHidden/>
          </w:rPr>
          <w:fldChar w:fldCharType="begin"/>
        </w:r>
        <w:r w:rsidR="006B29AA">
          <w:rPr>
            <w:noProof/>
            <w:webHidden/>
          </w:rPr>
          <w:instrText xml:space="preserve"> PAGEREF _Toc460939617 \h </w:instrText>
        </w:r>
        <w:r w:rsidR="006B29AA">
          <w:rPr>
            <w:noProof/>
            <w:webHidden/>
          </w:rPr>
        </w:r>
        <w:r w:rsidR="006B29AA">
          <w:rPr>
            <w:noProof/>
            <w:webHidden/>
          </w:rPr>
          <w:fldChar w:fldCharType="separate"/>
        </w:r>
        <w:r w:rsidR="00A9522C">
          <w:rPr>
            <w:noProof/>
            <w:webHidden/>
          </w:rPr>
          <w:t>38</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618"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4</w:t>
        </w:r>
        <w:r w:rsidR="006B29AA">
          <w:rPr>
            <w:noProof/>
            <w:webHidden/>
          </w:rPr>
          <w:tab/>
        </w:r>
        <w:r w:rsidR="006B29AA">
          <w:rPr>
            <w:noProof/>
            <w:webHidden/>
          </w:rPr>
          <w:fldChar w:fldCharType="begin"/>
        </w:r>
        <w:r w:rsidR="006B29AA">
          <w:rPr>
            <w:noProof/>
            <w:webHidden/>
          </w:rPr>
          <w:instrText xml:space="preserve"> PAGEREF _Toc460939618 \h </w:instrText>
        </w:r>
        <w:r w:rsidR="006B29AA">
          <w:rPr>
            <w:noProof/>
            <w:webHidden/>
          </w:rPr>
        </w:r>
        <w:r w:rsidR="006B29AA">
          <w:rPr>
            <w:noProof/>
            <w:webHidden/>
          </w:rPr>
          <w:fldChar w:fldCharType="separate"/>
        </w:r>
        <w:r w:rsidR="00A9522C">
          <w:rPr>
            <w:noProof/>
            <w:webHidden/>
          </w:rPr>
          <w:t>39</w:t>
        </w:r>
        <w:r w:rsidR="006B29AA">
          <w:rPr>
            <w:noProof/>
            <w:webHidden/>
          </w:rPr>
          <w:fldChar w:fldCharType="end"/>
        </w:r>
      </w:hyperlink>
    </w:p>
    <w:p w:rsidR="006B29AA" w:rsidRDefault="006C7D3F">
      <w:pPr>
        <w:pStyle w:val="1fc"/>
        <w:rPr>
          <w:rFonts w:asciiTheme="minorHAnsi" w:eastAsiaTheme="minorEastAsia" w:hAnsiTheme="minorHAnsi" w:cstheme="minorBidi"/>
          <w:b w:val="0"/>
          <w:bCs w:val="0"/>
          <w:caps w:val="0"/>
          <w:noProof/>
          <w:sz w:val="22"/>
          <w:szCs w:val="22"/>
          <w:lang w:eastAsia="ru-RU"/>
        </w:rPr>
      </w:pPr>
      <w:hyperlink w:anchor="_Toc460939619" w:history="1">
        <w:r w:rsidR="006B29AA" w:rsidRPr="00EC5EFE">
          <w:rPr>
            <w:rStyle w:val="af"/>
            <w:noProof/>
          </w:rPr>
          <w:t>Приложение № 5</w:t>
        </w:r>
        <w:r w:rsidR="006B29AA">
          <w:rPr>
            <w:noProof/>
            <w:webHidden/>
          </w:rPr>
          <w:tab/>
        </w:r>
        <w:r w:rsidR="006B29AA">
          <w:rPr>
            <w:noProof/>
            <w:webHidden/>
          </w:rPr>
          <w:fldChar w:fldCharType="begin"/>
        </w:r>
        <w:r w:rsidR="006B29AA">
          <w:rPr>
            <w:noProof/>
            <w:webHidden/>
          </w:rPr>
          <w:instrText xml:space="preserve"> PAGEREF _Toc460939619 \h </w:instrText>
        </w:r>
        <w:r w:rsidR="006B29AA">
          <w:rPr>
            <w:noProof/>
            <w:webHidden/>
          </w:rPr>
        </w:r>
        <w:r w:rsidR="006B29AA">
          <w:rPr>
            <w:noProof/>
            <w:webHidden/>
          </w:rPr>
          <w:fldChar w:fldCharType="separate"/>
        </w:r>
        <w:r w:rsidR="00A9522C">
          <w:rPr>
            <w:noProof/>
            <w:webHidden/>
          </w:rPr>
          <w:t>56</w:t>
        </w:r>
        <w:r w:rsidR="006B29AA">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60939591"/>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w:t>
      </w:r>
      <w:proofErr w:type="gramStart"/>
      <w:r w:rsidRPr="003A2F0D">
        <w:rPr>
          <w:rFonts w:ascii="Times New Roman" w:eastAsia="Times New Roman" w:hAnsi="Times New Roman" w:cs="Times New Roman"/>
          <w:bCs/>
          <w:sz w:val="24"/>
          <w:szCs w:val="24"/>
          <w:lang w:eastAsia="ar-SA"/>
        </w:rPr>
        <w:t>так же</w:t>
      </w:r>
      <w:proofErr w:type="gramEnd"/>
      <w:r w:rsidRPr="003A2F0D">
        <w:rPr>
          <w:rFonts w:ascii="Times New Roman" w:eastAsia="Times New Roman" w:hAnsi="Times New Roman" w:cs="Times New Roman"/>
          <w:bCs/>
          <w:sz w:val="24"/>
          <w:szCs w:val="24"/>
          <w:lang w:eastAsia="ar-SA"/>
        </w:rPr>
        <w:t xml:space="preserve">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0"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3A2F0D">
        <w:rPr>
          <w:rFonts w:ascii="Times New Roman" w:eastAsia="Times New Roman" w:hAnsi="Times New Roman" w:cs="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1"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C4F30" w:rsidRDefault="003C4F30"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C4F30" w:rsidRPr="003C4F30" w:rsidRDefault="003C4F30" w:rsidP="003C4F30">
      <w:pPr>
        <w:tabs>
          <w:tab w:val="left" w:pos="709"/>
        </w:tabs>
        <w:spacing w:after="120" w:line="240" w:lineRule="auto"/>
        <w:jc w:val="both"/>
        <w:rPr>
          <w:rFonts w:ascii="Times New Roman" w:eastAsia="Times New Roman" w:hAnsi="Times New Roman" w:cs="Times New Roman"/>
          <w:sz w:val="24"/>
          <w:szCs w:val="24"/>
          <w:lang w:eastAsia="ru-RU"/>
        </w:rPr>
      </w:pPr>
      <w:r w:rsidRPr="003C4F30">
        <w:rPr>
          <w:rFonts w:ascii="Times New Roman" w:eastAsia="Times New Roman" w:hAnsi="Times New Roman" w:cs="Times New Roman"/>
          <w:b/>
          <w:sz w:val="24"/>
          <w:szCs w:val="24"/>
          <w:lang w:eastAsia="ru-RU"/>
        </w:rPr>
        <w:t>Лот</w:t>
      </w:r>
      <w:r w:rsidRPr="003C4F30">
        <w:rPr>
          <w:rFonts w:ascii="Times New Roman" w:eastAsia="Times New Roman" w:hAnsi="Times New Roman" w:cs="Times New Roman"/>
          <w:sz w:val="24"/>
          <w:szCs w:val="24"/>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r w:rsidRPr="003C4F30">
        <w:rPr>
          <w:rFonts w:ascii="Times New Roman" w:eastAsia="Times New Roman" w:hAnsi="Times New Roman" w:cs="Times New Roman"/>
          <w:sz w:val="24"/>
          <w:szCs w:val="24"/>
          <w:lang w:eastAsia="ar-SA"/>
        </w:rPr>
        <w:t xml:space="preserve"> В отношении каждого лота отдельно указываются объект закупки, начальная (максимальная) цена договора, сроки и иные условия выполнения работы.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60939592"/>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 xml:space="preserve">мазута топочного 100 ГОСТ 10585-2013 или </w:t>
      </w:r>
      <w:proofErr w:type="gramStart"/>
      <w:r w:rsidRPr="009D7629">
        <w:rPr>
          <w:rFonts w:ascii="Times New Roman" w:eastAsia="Calibri" w:hAnsi="Times New Roman" w:cs="Times New Roman"/>
          <w:b/>
          <w:sz w:val="24"/>
          <w:szCs w:val="24"/>
        </w:rPr>
        <w:t>нефтепродукт</w:t>
      </w:r>
      <w:r w:rsidR="00014B71">
        <w:rPr>
          <w:rFonts w:ascii="Times New Roman" w:eastAsia="Calibri" w:hAnsi="Times New Roman" w:cs="Times New Roman"/>
          <w:b/>
          <w:sz w:val="24"/>
          <w:szCs w:val="24"/>
        </w:rPr>
        <w:t>ы</w:t>
      </w:r>
      <w:r w:rsidRPr="009D7629">
        <w:rPr>
          <w:rFonts w:ascii="Times New Roman" w:eastAsia="Calibri" w:hAnsi="Times New Roman" w:cs="Times New Roman"/>
          <w:b/>
          <w:sz w:val="24"/>
          <w:szCs w:val="24"/>
        </w:rPr>
        <w:t xml:space="preserve">  аналогичного</w:t>
      </w:r>
      <w:proofErr w:type="gramEnd"/>
      <w:r w:rsidRPr="009D7629">
        <w:rPr>
          <w:rFonts w:ascii="Times New Roman" w:eastAsia="Calibri" w:hAnsi="Times New Roman" w:cs="Times New Roman"/>
          <w:b/>
          <w:sz w:val="24"/>
          <w:szCs w:val="24"/>
        </w:rPr>
        <w:t xml:space="preserve">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w:t>
      </w:r>
      <w:r w:rsidR="00CC2815">
        <w:rPr>
          <w:rFonts w:ascii="Times New Roman" w:eastAsia="Times New Roman" w:hAnsi="Times New Roman" w:cs="Times New Roman"/>
          <w:sz w:val="24"/>
          <w:szCs w:val="24"/>
          <w:lang w:eastAsia="ar-SA"/>
        </w:rPr>
        <w:t xml:space="preserve">по каждому Лоту </w:t>
      </w:r>
      <w:r w:rsidRPr="003A2F0D">
        <w:rPr>
          <w:rFonts w:ascii="Times New Roman" w:eastAsia="Times New Roman" w:hAnsi="Times New Roman" w:cs="Times New Roman"/>
          <w:sz w:val="24"/>
          <w:szCs w:val="24"/>
          <w:lang w:eastAsia="ar-SA"/>
        </w:rPr>
        <w:t xml:space="preserve">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w:t>
      </w:r>
      <w:proofErr w:type="gramStart"/>
      <w:r w:rsidRPr="003A2F0D">
        <w:rPr>
          <w:rFonts w:ascii="Times New Roman" w:eastAsia="Times New Roman" w:hAnsi="Times New Roman" w:cs="Times New Roman"/>
          <w:bCs/>
          <w:sz w:val="24"/>
          <w:szCs w:val="24"/>
          <w:lang w:eastAsia="ar-SA"/>
        </w:rPr>
        <w:t>предложений  принимает</w:t>
      </w:r>
      <w:proofErr w:type="gramEnd"/>
      <w:r w:rsidRPr="003A2F0D">
        <w:rPr>
          <w:rFonts w:ascii="Times New Roman" w:eastAsia="Times New Roman" w:hAnsi="Times New Roman" w:cs="Times New Roman"/>
          <w:bCs/>
          <w:sz w:val="24"/>
          <w:szCs w:val="24"/>
          <w:lang w:eastAsia="ar-SA"/>
        </w:rPr>
        <w:t xml:space="preserve">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w:t>
      </w:r>
      <w:proofErr w:type="gramStart"/>
      <w:r w:rsidRPr="003A2F0D">
        <w:rPr>
          <w:rFonts w:ascii="Times New Roman" w:eastAsia="Times New Roman" w:hAnsi="Times New Roman" w:cs="Times New Roman"/>
          <w:bCs/>
          <w:sz w:val="24"/>
          <w:szCs w:val="24"/>
          <w:lang w:eastAsia="ar-SA"/>
        </w:rPr>
        <w:t>Участника  установленным</w:t>
      </w:r>
      <w:proofErr w:type="gramEnd"/>
      <w:r w:rsidRPr="003A2F0D">
        <w:rPr>
          <w:rFonts w:ascii="Times New Roman" w:eastAsia="Times New Roman" w:hAnsi="Times New Roman" w:cs="Times New Roman"/>
          <w:bCs/>
          <w:sz w:val="24"/>
          <w:szCs w:val="24"/>
          <w:lang w:eastAsia="ar-SA"/>
        </w:rPr>
        <w:t xml:space="preserve">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 xml:space="preserve">запроса </w:t>
      </w:r>
      <w:proofErr w:type="gramStart"/>
      <w:r w:rsidRPr="003A2F0D">
        <w:rPr>
          <w:rFonts w:ascii="Times New Roman" w:eastAsia="Times New Roman" w:hAnsi="Times New Roman" w:cs="Times New Roman"/>
          <w:b/>
          <w:bCs/>
          <w:sz w:val="24"/>
          <w:szCs w:val="24"/>
          <w:lang w:eastAsia="ar-SA"/>
        </w:rPr>
        <w:t>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w:t>
      </w:r>
      <w:proofErr w:type="gramEnd"/>
      <w:r w:rsidRPr="003A2F0D">
        <w:rPr>
          <w:rFonts w:ascii="Times New Roman" w:eastAsia="Times New Roman" w:hAnsi="Times New Roman" w:cs="Times New Roman"/>
          <w:b/>
          <w:sz w:val="24"/>
          <w:szCs w:val="24"/>
          <w:lang w:eastAsia="ar-SA"/>
        </w:rPr>
        <w:t xml:space="preserve">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w:t>
      </w:r>
      <w:r w:rsidRPr="003A2F0D">
        <w:rPr>
          <w:rFonts w:ascii="Times New Roman" w:eastAsia="Times New Roman" w:hAnsi="Times New Roman" w:cs="Times New Roman"/>
          <w:bCs/>
          <w:sz w:val="24"/>
          <w:szCs w:val="24"/>
          <w:lang w:eastAsia="ar-SA"/>
        </w:rPr>
        <w:lastRenderedPageBreak/>
        <w:t>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60939593"/>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3A2F0D">
        <w:rPr>
          <w:rFonts w:ascii="Times New Roman" w:eastAsia="Calibri" w:hAnsi="Times New Roman" w:cs="Times New Roman"/>
          <w:sz w:val="24"/>
          <w:szCs w:val="24"/>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lastRenderedPageBreak/>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относящимися к категории субъекта малого или среднего предпринимательств</w:t>
      </w:r>
      <w:r w:rsidR="00675F9F">
        <w:rPr>
          <w:rFonts w:ascii="Times New Roman" w:eastAsia="Times New Roman" w:hAnsi="Times New Roman" w:cs="Times New Roman"/>
          <w:bCs/>
          <w:sz w:val="24"/>
          <w:lang w:eastAsia="ar-SA"/>
        </w:rPr>
        <w:t xml:space="preserve">а </w:t>
      </w:r>
      <w:proofErr w:type="gramStart"/>
      <w:r w:rsidR="00675F9F" w:rsidRPr="00675F9F">
        <w:rPr>
          <w:rFonts w:ascii="Times New Roman" w:eastAsia="Times New Roman" w:hAnsi="Times New Roman" w:cs="Times New Roman"/>
          <w:bCs/>
          <w:sz w:val="24"/>
          <w:lang w:eastAsia="ar-SA"/>
        </w:rPr>
        <w:t>в  соответствии</w:t>
      </w:r>
      <w:proofErr w:type="gramEnd"/>
      <w:r w:rsidR="00675F9F" w:rsidRPr="00675F9F">
        <w:rPr>
          <w:rFonts w:ascii="Times New Roman" w:eastAsia="Times New Roman" w:hAnsi="Times New Roman" w:cs="Times New Roman"/>
          <w:bCs/>
          <w:sz w:val="24"/>
          <w:lang w:eastAsia="ar-SA"/>
        </w:rPr>
        <w:t xml:space="preserve">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w:t>
      </w:r>
      <w:proofErr w:type="gramStart"/>
      <w:r w:rsidRPr="0001367B">
        <w:rPr>
          <w:rFonts w:ascii="Times New Roman" w:eastAsia="Times New Roman" w:hAnsi="Times New Roman" w:cs="Times New Roman"/>
          <w:bCs/>
          <w:sz w:val="24"/>
          <w:lang w:eastAsia="ar-SA"/>
        </w:rPr>
        <w:t xml:space="preserve">форме  </w:t>
      </w:r>
      <w:r w:rsidRPr="00F80501">
        <w:rPr>
          <w:rFonts w:ascii="Times New Roman" w:eastAsia="Times New Roman" w:hAnsi="Times New Roman" w:cs="Times New Roman"/>
          <w:b/>
          <w:bCs/>
          <w:sz w:val="24"/>
          <w:lang w:eastAsia="ar-SA"/>
        </w:rPr>
        <w:t>Приложения</w:t>
      </w:r>
      <w:proofErr w:type="gramEnd"/>
      <w:r w:rsidRPr="00F80501">
        <w:rPr>
          <w:rFonts w:ascii="Times New Roman" w:eastAsia="Times New Roman" w:hAnsi="Times New Roman" w:cs="Times New Roman"/>
          <w:b/>
          <w:bCs/>
          <w:sz w:val="24"/>
          <w:lang w:eastAsia="ar-SA"/>
        </w:rPr>
        <w:t xml:space="preserve">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lastRenderedPageBreak/>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 xml:space="preserve">копии направленных в электронном виде бухгалтерского баланса и отчета о финансовых </w:t>
      </w:r>
      <w:proofErr w:type="gramStart"/>
      <w:r w:rsidRPr="0062334F">
        <w:rPr>
          <w:rFonts w:ascii="Times New Roman" w:eastAsia="Times New Roman" w:hAnsi="Times New Roman" w:cs="Times New Roman"/>
          <w:b/>
          <w:bCs/>
          <w:sz w:val="24"/>
          <w:lang w:eastAsia="ru-RU"/>
        </w:rPr>
        <w:t>результатах  с</w:t>
      </w:r>
      <w:proofErr w:type="gramEnd"/>
      <w:r w:rsidRPr="0062334F">
        <w:rPr>
          <w:rFonts w:ascii="Times New Roman" w:eastAsia="Times New Roman" w:hAnsi="Times New Roman" w:cs="Times New Roman"/>
          <w:b/>
          <w:bCs/>
          <w:sz w:val="24"/>
          <w:lang w:eastAsia="ru-RU"/>
        </w:rPr>
        <w:t xml:space="preserve">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подтверждающих соответствие продукции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proofErr w:type="spellStart"/>
      <w:r w:rsidRPr="003A2F0D">
        <w:rPr>
          <w:rFonts w:ascii="Times New Roman" w:eastAsia="Times New Roman" w:hAnsi="Times New Roman" w:cs="Times New Roman"/>
          <w:sz w:val="24"/>
          <w:szCs w:val="24"/>
          <w:lang w:eastAsia="ar-SA"/>
        </w:rPr>
        <w:t>надлежащимобразом</w:t>
      </w:r>
      <w:proofErr w:type="spellEnd"/>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60939594"/>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7956AE">
        <w:rPr>
          <w:rFonts w:ascii="Times New Roman" w:eastAsia="Times New Roman" w:hAnsi="Times New Roman" w:cs="Times New Roman"/>
          <w:sz w:val="24"/>
          <w:szCs w:val="24"/>
          <w:lang w:val="en-US" w:eastAsia="ar-SA"/>
        </w:rPr>
        <w:t>palchikovskayavv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F80501">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В период с </w:t>
      </w:r>
      <w:r w:rsidRPr="00A9522C">
        <w:rPr>
          <w:rFonts w:ascii="Times New Roman" w:eastAsia="Times New Roman" w:hAnsi="Times New Roman" w:cs="Times New Roman"/>
          <w:b/>
          <w:sz w:val="24"/>
          <w:szCs w:val="24"/>
          <w:lang w:eastAsia="ar-SA"/>
        </w:rPr>
        <w:t>«</w:t>
      </w:r>
      <w:r w:rsidR="007229B6" w:rsidRPr="00A9522C">
        <w:rPr>
          <w:rFonts w:ascii="Times New Roman" w:eastAsia="Times New Roman" w:hAnsi="Times New Roman" w:cs="Times New Roman"/>
          <w:b/>
          <w:sz w:val="24"/>
          <w:szCs w:val="24"/>
          <w:lang w:eastAsia="ar-SA"/>
        </w:rPr>
        <w:t>12</w:t>
      </w:r>
      <w:r w:rsidR="00CA7A65" w:rsidRPr="00A9522C">
        <w:rPr>
          <w:rFonts w:ascii="Times New Roman" w:eastAsia="Times New Roman" w:hAnsi="Times New Roman" w:cs="Times New Roman"/>
          <w:b/>
          <w:sz w:val="24"/>
          <w:szCs w:val="24"/>
          <w:lang w:eastAsia="ar-SA"/>
        </w:rPr>
        <w:t xml:space="preserve">» </w:t>
      </w:r>
      <w:r w:rsidR="00CB1045" w:rsidRPr="00A9522C">
        <w:rPr>
          <w:rFonts w:ascii="Times New Roman" w:eastAsia="Times New Roman" w:hAnsi="Times New Roman" w:cs="Times New Roman"/>
          <w:b/>
          <w:sz w:val="24"/>
          <w:szCs w:val="24"/>
          <w:lang w:eastAsia="ar-SA"/>
        </w:rPr>
        <w:t>сентября</w:t>
      </w:r>
      <w:r w:rsidRPr="00A9522C">
        <w:rPr>
          <w:rFonts w:ascii="Times New Roman" w:eastAsia="Times New Roman" w:hAnsi="Times New Roman" w:cs="Times New Roman"/>
          <w:b/>
          <w:sz w:val="24"/>
          <w:szCs w:val="24"/>
          <w:lang w:eastAsia="ar-SA"/>
        </w:rPr>
        <w:t xml:space="preserve"> 2016 г. по «</w:t>
      </w:r>
      <w:r w:rsidR="00CB1045" w:rsidRPr="00A9522C">
        <w:rPr>
          <w:rFonts w:ascii="Times New Roman" w:eastAsia="Times New Roman" w:hAnsi="Times New Roman" w:cs="Times New Roman"/>
          <w:b/>
          <w:sz w:val="24"/>
          <w:szCs w:val="24"/>
          <w:lang w:eastAsia="ar-SA"/>
        </w:rPr>
        <w:t>1</w:t>
      </w:r>
      <w:r w:rsidR="00014B71" w:rsidRPr="00A9522C">
        <w:rPr>
          <w:rFonts w:ascii="Times New Roman" w:eastAsia="Times New Roman" w:hAnsi="Times New Roman" w:cs="Times New Roman"/>
          <w:b/>
          <w:sz w:val="24"/>
          <w:szCs w:val="24"/>
          <w:lang w:eastAsia="ar-SA"/>
        </w:rPr>
        <w:t>6</w:t>
      </w:r>
      <w:r w:rsidRPr="00A9522C">
        <w:rPr>
          <w:rFonts w:ascii="Times New Roman" w:eastAsia="Times New Roman" w:hAnsi="Times New Roman" w:cs="Times New Roman"/>
          <w:b/>
          <w:sz w:val="24"/>
          <w:szCs w:val="24"/>
          <w:lang w:eastAsia="ar-SA"/>
        </w:rPr>
        <w:t xml:space="preserve">» </w:t>
      </w:r>
      <w:r w:rsidR="00CB1045" w:rsidRPr="00A9522C">
        <w:rPr>
          <w:rFonts w:ascii="Times New Roman" w:eastAsia="Times New Roman" w:hAnsi="Times New Roman" w:cs="Times New Roman"/>
          <w:b/>
          <w:sz w:val="24"/>
          <w:szCs w:val="24"/>
          <w:lang w:eastAsia="ar-SA"/>
        </w:rPr>
        <w:t>сентября</w:t>
      </w:r>
      <w:r w:rsidRPr="00A9522C">
        <w:rPr>
          <w:rFonts w:ascii="Times New Roman" w:eastAsia="Times New Roman" w:hAnsi="Times New Roman" w:cs="Times New Roman"/>
          <w:b/>
          <w:sz w:val="24"/>
          <w:szCs w:val="24"/>
          <w:lang w:eastAsia="ar-SA"/>
        </w:rPr>
        <w:t xml:space="preserve"> 2016</w:t>
      </w:r>
      <w:r w:rsidRPr="00885369">
        <w:rPr>
          <w:rFonts w:ascii="Times New Roman" w:eastAsia="Times New Roman" w:hAnsi="Times New Roman" w:cs="Times New Roman"/>
          <w:b/>
          <w:sz w:val="24"/>
          <w:szCs w:val="24"/>
          <w:lang w:eastAsia="ar-SA"/>
        </w:rPr>
        <w:t xml:space="preserve">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xml:space="preserve">. 2.3. п. 2 Информационной карты Документации, либо, если это указано в письме обратившегося лица, направит Документацию по указанному в </w:t>
      </w:r>
      <w:r w:rsidRPr="00F80501">
        <w:rPr>
          <w:rFonts w:ascii="Times New Roman" w:eastAsia="Times New Roman" w:hAnsi="Times New Roman" w:cs="Times New Roman"/>
          <w:sz w:val="24"/>
          <w:szCs w:val="24"/>
          <w:lang w:eastAsia="ar-SA"/>
        </w:rPr>
        <w:lastRenderedPageBreak/>
        <w:t>обращении почтовому либо электронному адресу. Предоставление Документации осуществляется бесплатно.</w:t>
      </w:r>
    </w:p>
    <w:p w:rsidR="0054409D" w:rsidRPr="00F80501" w:rsidRDefault="00F80501" w:rsidP="0054409D">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CC2815">
      <w:pPr>
        <w:pStyle w:val="afffa"/>
        <w:numPr>
          <w:ilvl w:val="2"/>
          <w:numId w:val="17"/>
        </w:numPr>
        <w:tabs>
          <w:tab w:val="clear" w:pos="1004"/>
          <w:tab w:val="num" w:pos="709"/>
        </w:tabs>
        <w:spacing w:after="0"/>
        <w:ind w:left="0" w:firstLine="0"/>
        <w:jc w:val="both"/>
        <w:rPr>
          <w:rFonts w:ascii="Times New Roman" w:eastAsia="Times New Roman" w:hAnsi="Times New Roman"/>
          <w:sz w:val="24"/>
          <w:szCs w:val="24"/>
        </w:rPr>
      </w:pPr>
      <w:bookmarkStart w:id="21" w:name="_Toc386463996"/>
      <w:bookmarkStart w:id="22" w:name="_Toc403634872"/>
      <w:bookmarkStart w:id="23" w:name="_Toc403725256"/>
      <w:bookmarkStart w:id="24" w:name="_Toc403725327"/>
      <w:bookmarkStart w:id="25"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6" w:name="_Toc429667789"/>
      <w:bookmarkStart w:id="27" w:name="_Toc440288203"/>
      <w:bookmarkStart w:id="28" w:name="_Toc454439801"/>
      <w:bookmarkStart w:id="29" w:name="_Toc460939596"/>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bookmarkEnd w:id="28"/>
      <w:bookmarkEnd w:id="29"/>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7956AE">
        <w:rPr>
          <w:rFonts w:ascii="Times New Roman" w:eastAsia="Times New Roman" w:hAnsi="Times New Roman" w:cs="Times New Roman"/>
          <w:sz w:val="24"/>
          <w:szCs w:val="24"/>
          <w:lang w:val="en-US" w:eastAsia="ar-SA"/>
        </w:rPr>
        <w:t>palchikovskayavv</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mures</w:t>
      </w:r>
      <w:proofErr w:type="spellEnd"/>
      <w:r w:rsidR="007956AE" w:rsidRPr="00CD6BBB">
        <w:rPr>
          <w:rFonts w:ascii="Times New Roman" w:eastAsia="Times New Roman" w:hAnsi="Times New Roman" w:cs="Times New Roman"/>
          <w:sz w:val="24"/>
          <w:szCs w:val="24"/>
          <w:lang w:eastAsia="ar-SA"/>
        </w:rPr>
        <w:t>.</w:t>
      </w:r>
      <w:proofErr w:type="spellStart"/>
      <w:r w:rsidR="007956AE" w:rsidRPr="00CD6BBB">
        <w:rPr>
          <w:rFonts w:ascii="Times New Roman" w:eastAsia="Times New Roman" w:hAnsi="Times New Roman" w:cs="Times New Roman"/>
          <w:sz w:val="24"/>
          <w:szCs w:val="24"/>
          <w:lang w:val="en-US" w:eastAsia="ar-SA"/>
        </w:rPr>
        <w:t>ru</w:t>
      </w:r>
      <w:proofErr w:type="spellEnd"/>
      <w:r w:rsidRPr="005415B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
    <w:p w:rsidR="003A2F0D" w:rsidRPr="00A9522C"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Участников закупки: </w:t>
      </w:r>
      <w:r w:rsidR="007229B6" w:rsidRPr="00A9522C">
        <w:rPr>
          <w:rFonts w:ascii="Times New Roman" w:eastAsia="Times New Roman" w:hAnsi="Times New Roman" w:cs="Times New Roman"/>
          <w:sz w:val="24"/>
          <w:szCs w:val="24"/>
          <w:lang w:eastAsia="ar-SA"/>
        </w:rPr>
        <w:t>12</w:t>
      </w:r>
      <w:r w:rsidR="00CB1045" w:rsidRPr="00A9522C">
        <w:rPr>
          <w:rFonts w:ascii="Times New Roman" w:eastAsia="Times New Roman" w:hAnsi="Times New Roman" w:cs="Times New Roman"/>
          <w:sz w:val="24"/>
          <w:szCs w:val="24"/>
          <w:lang w:eastAsia="ar-SA"/>
        </w:rPr>
        <w:t xml:space="preserve"> сентября</w:t>
      </w:r>
      <w:r w:rsidR="00CA7A65" w:rsidRPr="00A9522C">
        <w:rPr>
          <w:rFonts w:ascii="Times New Roman" w:eastAsia="Times New Roman" w:hAnsi="Times New Roman" w:cs="Times New Roman"/>
          <w:sz w:val="24"/>
          <w:szCs w:val="24"/>
          <w:lang w:eastAsia="ar-SA"/>
        </w:rPr>
        <w:t xml:space="preserve"> </w:t>
      </w:r>
      <w:r w:rsidR="00854496" w:rsidRPr="00A9522C">
        <w:rPr>
          <w:rFonts w:ascii="Times New Roman" w:eastAsia="Times New Roman" w:hAnsi="Times New Roman" w:cs="Times New Roman"/>
          <w:sz w:val="24"/>
          <w:szCs w:val="24"/>
          <w:lang w:eastAsia="ar-SA"/>
        </w:rPr>
        <w:t xml:space="preserve">2016 г. 08:30 </w:t>
      </w:r>
      <w:r w:rsidR="003A2F0D" w:rsidRPr="00A9522C">
        <w:rPr>
          <w:rFonts w:ascii="Times New Roman" w:eastAsia="Times New Roman" w:hAnsi="Times New Roman" w:cs="Times New Roman"/>
          <w:sz w:val="24"/>
          <w:szCs w:val="24"/>
          <w:lang w:eastAsia="ar-SA"/>
        </w:rPr>
        <w:t>(МСК).</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A9522C">
        <w:rPr>
          <w:rFonts w:ascii="Times New Roman" w:eastAsia="Times New Roman" w:hAnsi="Times New Roman" w:cs="Times New Roman"/>
          <w:b/>
          <w:sz w:val="24"/>
          <w:szCs w:val="24"/>
          <w:lang w:eastAsia="ar-SA"/>
        </w:rPr>
        <w:tab/>
      </w:r>
      <w:r w:rsidR="003A2F0D" w:rsidRPr="00A9522C">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9522C">
        <w:rPr>
          <w:rFonts w:ascii="Times New Roman" w:eastAsia="Times New Roman" w:hAnsi="Times New Roman" w:cs="Times New Roman"/>
          <w:b/>
          <w:sz w:val="24"/>
          <w:szCs w:val="24"/>
          <w:lang w:eastAsia="ar-SA"/>
        </w:rPr>
        <w:t>т Участников закупки</w:t>
      </w:r>
      <w:r w:rsidR="00CC2815" w:rsidRPr="00A9522C">
        <w:rPr>
          <w:rFonts w:ascii="Times New Roman" w:eastAsia="Times New Roman" w:hAnsi="Times New Roman" w:cs="Times New Roman"/>
          <w:b/>
          <w:sz w:val="24"/>
          <w:szCs w:val="24"/>
          <w:lang w:eastAsia="ar-SA"/>
        </w:rPr>
        <w:t>:</w:t>
      </w:r>
      <w:r w:rsidR="00924767" w:rsidRPr="00A9522C">
        <w:rPr>
          <w:rFonts w:ascii="Times New Roman" w:eastAsia="Times New Roman" w:hAnsi="Times New Roman" w:cs="Times New Roman"/>
          <w:b/>
          <w:sz w:val="24"/>
          <w:szCs w:val="24"/>
          <w:lang w:eastAsia="ar-SA"/>
        </w:rPr>
        <w:t xml:space="preserve"> </w:t>
      </w:r>
      <w:r w:rsidR="001E076F" w:rsidRPr="00A9522C">
        <w:rPr>
          <w:rFonts w:ascii="Times New Roman" w:eastAsia="Times New Roman" w:hAnsi="Times New Roman" w:cs="Times New Roman"/>
          <w:sz w:val="24"/>
          <w:szCs w:val="24"/>
          <w:lang w:eastAsia="ar-SA"/>
        </w:rPr>
        <w:t>1</w:t>
      </w:r>
      <w:r w:rsidR="00014B71" w:rsidRPr="00A9522C">
        <w:rPr>
          <w:rFonts w:ascii="Times New Roman" w:eastAsia="Times New Roman" w:hAnsi="Times New Roman" w:cs="Times New Roman"/>
          <w:sz w:val="24"/>
          <w:szCs w:val="24"/>
          <w:lang w:eastAsia="ar-SA"/>
        </w:rPr>
        <w:t>4</w:t>
      </w:r>
      <w:r w:rsidR="00CB1045" w:rsidRPr="00A9522C">
        <w:rPr>
          <w:rFonts w:ascii="Times New Roman" w:eastAsia="Times New Roman" w:hAnsi="Times New Roman" w:cs="Times New Roman"/>
          <w:sz w:val="24"/>
          <w:szCs w:val="24"/>
          <w:lang w:eastAsia="ar-SA"/>
        </w:rPr>
        <w:t xml:space="preserve"> сентября</w:t>
      </w:r>
      <w:r w:rsidR="00336C65" w:rsidRPr="00A9522C">
        <w:rPr>
          <w:rFonts w:ascii="Times New Roman" w:eastAsia="Times New Roman" w:hAnsi="Times New Roman" w:cs="Times New Roman"/>
          <w:sz w:val="24"/>
          <w:szCs w:val="24"/>
          <w:lang w:eastAsia="ar-SA"/>
        </w:rPr>
        <w:t xml:space="preserve"> 2016</w:t>
      </w:r>
      <w:r w:rsidR="003A2F0D" w:rsidRPr="00CC2815">
        <w:rPr>
          <w:rFonts w:ascii="Times New Roman" w:eastAsia="Times New Roman" w:hAnsi="Times New Roman" w:cs="Times New Roman"/>
          <w:sz w:val="24"/>
          <w:szCs w:val="24"/>
          <w:lang w:eastAsia="ar-SA"/>
        </w:rPr>
        <w:t xml:space="preserve"> года 1</w:t>
      </w:r>
      <w:r w:rsidR="00AF3C19" w:rsidRPr="00CC2815">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(МСК).</w:t>
      </w:r>
      <w:r w:rsidR="003A2F0D" w:rsidRPr="00A63694">
        <w:rPr>
          <w:rFonts w:ascii="Times New Roman" w:eastAsia="Times New Roman" w:hAnsi="Times New Roman" w:cs="Times New Roman"/>
          <w:color w:val="FF0000"/>
          <w:sz w:val="24"/>
          <w:szCs w:val="24"/>
          <w:lang w:eastAsia="ar-SA"/>
        </w:rPr>
        <w:t xml:space="preserve"> </w:t>
      </w:r>
    </w:p>
    <w:p w:rsidR="003A2F0D" w:rsidRPr="005415B0"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bookmarkStart w:id="36" w:name="_Toc454439802"/>
      <w:bookmarkStart w:id="37" w:name="_Toc460939597"/>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bookmarkEnd w:id="36"/>
      <w:bookmarkEnd w:id="37"/>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8" w:name="_Toc386463998"/>
      <w:bookmarkStart w:id="39" w:name="_Toc403634874"/>
      <w:bookmarkStart w:id="40" w:name="_Toc403725258"/>
      <w:bookmarkStart w:id="41" w:name="_Toc403725329"/>
      <w:bookmarkStart w:id="42" w:name="_Toc409595056"/>
      <w:bookmarkStart w:id="43" w:name="_Toc440288205"/>
      <w:bookmarkStart w:id="44" w:name="_Toc454439803"/>
      <w:bookmarkStart w:id="45" w:name="_Toc460939598"/>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8"/>
      <w:bookmarkEnd w:id="39"/>
      <w:bookmarkEnd w:id="40"/>
      <w:bookmarkEnd w:id="41"/>
      <w:bookmarkEnd w:id="42"/>
      <w:bookmarkEnd w:id="43"/>
      <w:bookmarkEnd w:id="44"/>
      <w:bookmarkEnd w:id="45"/>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w:t>
      </w:r>
      <w:r w:rsidRPr="003A2F0D">
        <w:rPr>
          <w:rFonts w:ascii="Times New Roman" w:eastAsia="Times New Roman" w:hAnsi="Times New Roman" w:cs="Times New Roman"/>
          <w:sz w:val="24"/>
          <w:szCs w:val="24"/>
          <w:lang w:eastAsia="ar-SA"/>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BF5BDD" w:rsidRPr="00BF5BDD" w:rsidRDefault="003C4F30" w:rsidP="00BF5BD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3C4F30">
        <w:rPr>
          <w:rFonts w:ascii="Times New Roman" w:eastAsia="Times New Roman" w:hAnsi="Times New Roman" w:cs="Times New Roman"/>
          <w:sz w:val="24"/>
          <w:szCs w:val="24"/>
          <w:lang w:eastAsia="ar-SA"/>
        </w:rPr>
        <w:t xml:space="preserve">Одно лицо, желающее участвовать в закупке, может подать заявку </w:t>
      </w:r>
      <w:r w:rsidR="00BF5BDD" w:rsidRPr="00BF5BDD">
        <w:rPr>
          <w:rFonts w:ascii="Times New Roman" w:eastAsia="Times New Roman" w:hAnsi="Times New Roman" w:cs="Times New Roman"/>
          <w:sz w:val="24"/>
          <w:szCs w:val="24"/>
          <w:lang w:eastAsia="ar-SA"/>
        </w:rPr>
        <w:t xml:space="preserve">Участник закупки вправе подать заявку на участие </w:t>
      </w:r>
      <w:r w:rsidR="00BF5BDD" w:rsidRPr="00BF5BDD">
        <w:rPr>
          <w:rFonts w:ascii="Times New Roman" w:eastAsia="Times New Roman" w:hAnsi="Times New Roman" w:cs="Times New Roman"/>
          <w:sz w:val="24"/>
          <w:szCs w:val="24"/>
          <w:u w:val="single"/>
          <w:lang w:eastAsia="ar-SA"/>
        </w:rPr>
        <w:t>на любое количество лотов,</w:t>
      </w:r>
      <w:r w:rsidR="00BF5BDD" w:rsidRPr="00BF5BDD">
        <w:rPr>
          <w:rFonts w:ascii="Times New Roman" w:eastAsia="Times New Roman" w:hAnsi="Times New Roman" w:cs="Times New Roman"/>
          <w:sz w:val="24"/>
          <w:szCs w:val="24"/>
          <w:lang w:eastAsia="ar-SA"/>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BF5BDD" w:rsidRPr="00BF5BDD" w:rsidRDefault="00BF5BDD" w:rsidP="00BF5BD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В случае подачи заявок на несколько лотов должны быть соблюдены следующие требования:</w:t>
      </w:r>
    </w:p>
    <w:p w:rsidR="00BF5BDD" w:rsidRPr="00BF5BDD" w:rsidRDefault="00BF5BDD" w:rsidP="00BF5BDD">
      <w:pPr>
        <w:numPr>
          <w:ilvl w:val="0"/>
          <w:numId w:val="48"/>
        </w:numPr>
        <w:tabs>
          <w:tab w:val="left" w:pos="709"/>
        </w:tabs>
        <w:suppressAutoHyphens/>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На каждый лот оформляется отдельная заявка в соответствии с требованиями Документации.</w:t>
      </w:r>
    </w:p>
    <w:p w:rsidR="00BF5BDD" w:rsidRPr="00BF5BDD" w:rsidRDefault="00BF5BDD" w:rsidP="00BF5BDD">
      <w:pPr>
        <w:numPr>
          <w:ilvl w:val="0"/>
          <w:numId w:val="48"/>
        </w:num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BF5BDD">
        <w:rPr>
          <w:rFonts w:ascii="Times New Roman" w:eastAsia="Times New Roman" w:hAnsi="Times New Roman" w:cs="Times New Roman"/>
          <w:sz w:val="24"/>
          <w:szCs w:val="24"/>
          <w:lang w:eastAsia="ar-SA"/>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BF5BDD">
        <w:rPr>
          <w:rFonts w:ascii="Times New Roman" w:eastAsia="Times New Roman" w:hAnsi="Times New Roman" w:cs="Times New Roman"/>
          <w:b/>
          <w:sz w:val="24"/>
          <w:szCs w:val="24"/>
          <w:lang w:eastAsia="ar-SA"/>
        </w:rPr>
        <w:t xml:space="preserve"> </w:t>
      </w:r>
    </w:p>
    <w:p w:rsidR="00BF5BDD" w:rsidRPr="00BF5BDD" w:rsidRDefault="00BF5BDD" w:rsidP="00BF5BDD">
      <w:pPr>
        <w:numPr>
          <w:ilvl w:val="0"/>
          <w:numId w:val="48"/>
        </w:num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BF5BDD">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3999"/>
      <w:bookmarkStart w:id="47" w:name="_Toc403634875"/>
      <w:bookmarkStart w:id="48" w:name="_Toc403725259"/>
      <w:bookmarkStart w:id="49" w:name="_Toc403725330"/>
      <w:bookmarkStart w:id="50" w:name="_Toc409595057"/>
      <w:bookmarkStart w:id="51" w:name="_Toc440288206"/>
      <w:bookmarkStart w:id="52" w:name="_Toc454439804"/>
      <w:bookmarkStart w:id="53" w:name="_Toc460939599"/>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bookmarkEnd w:id="52"/>
      <w:bookmarkEnd w:id="53"/>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0"/>
      <w:bookmarkStart w:id="55" w:name="_Toc403634876"/>
      <w:bookmarkStart w:id="56" w:name="_Toc403725260"/>
      <w:bookmarkStart w:id="57" w:name="_Toc403725331"/>
      <w:bookmarkStart w:id="58" w:name="_Toc409595058"/>
      <w:bookmarkStart w:id="59" w:name="_Toc440288207"/>
      <w:bookmarkStart w:id="60" w:name="_Toc454439805"/>
      <w:bookmarkStart w:id="61" w:name="_Toc460939600"/>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4"/>
      <w:bookmarkEnd w:id="55"/>
      <w:bookmarkEnd w:id="56"/>
      <w:bookmarkEnd w:id="57"/>
      <w:bookmarkEnd w:id="58"/>
      <w:bookmarkEnd w:id="59"/>
      <w:bookmarkEnd w:id="60"/>
      <w:bookmarkEnd w:id="6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lastRenderedPageBreak/>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2" w:name="_Toc386464001"/>
      <w:bookmarkStart w:id="63" w:name="_Toc403634877"/>
      <w:bookmarkStart w:id="64" w:name="_Toc403725261"/>
      <w:bookmarkStart w:id="65" w:name="_Toc403725332"/>
      <w:bookmarkStart w:id="66" w:name="_Toc409595059"/>
      <w:bookmarkStart w:id="67" w:name="_Toc440288208"/>
      <w:r>
        <w:rPr>
          <w:rFonts w:ascii="Times New Roman" w:eastAsia="Times New Roman" w:hAnsi="Times New Roman" w:cs="Arial"/>
          <w:b/>
          <w:sz w:val="24"/>
          <w:szCs w:val="24"/>
          <w:lang w:eastAsia="ar-SA"/>
        </w:rPr>
        <w:t xml:space="preserve">   </w:t>
      </w:r>
      <w:bookmarkStart w:id="68" w:name="_Toc454439806"/>
      <w:bookmarkStart w:id="69" w:name="_Toc460939601"/>
      <w:r w:rsidR="003A2F0D" w:rsidRPr="003A2F0D">
        <w:rPr>
          <w:rFonts w:ascii="Times New Roman" w:eastAsia="Times New Roman" w:hAnsi="Times New Roman" w:cs="Arial"/>
          <w:b/>
          <w:sz w:val="24"/>
          <w:szCs w:val="24"/>
          <w:lang w:eastAsia="ar-SA"/>
        </w:rPr>
        <w:t>Сведения о цене Договора</w:t>
      </w:r>
      <w:bookmarkEnd w:id="62"/>
      <w:r w:rsidR="003A2F0D" w:rsidRPr="003A2F0D">
        <w:rPr>
          <w:rFonts w:ascii="Times New Roman" w:eastAsia="Times New Roman" w:hAnsi="Times New Roman" w:cs="Arial"/>
          <w:b/>
          <w:sz w:val="24"/>
          <w:szCs w:val="24"/>
          <w:lang w:eastAsia="ar-SA"/>
        </w:rPr>
        <w:t>.</w:t>
      </w:r>
      <w:bookmarkEnd w:id="63"/>
      <w:bookmarkEnd w:id="64"/>
      <w:bookmarkEnd w:id="65"/>
      <w:bookmarkEnd w:id="66"/>
      <w:bookmarkEnd w:id="67"/>
      <w:bookmarkEnd w:id="68"/>
      <w:bookmarkEnd w:id="69"/>
      <w:r w:rsidR="003A2F0D" w:rsidRPr="003A2F0D">
        <w:rPr>
          <w:rFonts w:ascii="Times New Roman" w:eastAsia="Times New Roman" w:hAnsi="Times New Roman" w:cs="Arial"/>
          <w:b/>
          <w:sz w:val="24"/>
          <w:szCs w:val="24"/>
          <w:lang w:eastAsia="ar-SA"/>
        </w:rPr>
        <w:t xml:space="preserve"> </w:t>
      </w:r>
    </w:p>
    <w:p w:rsidR="00BF5BDD" w:rsidRDefault="00EF39B3" w:rsidP="00CA7A65">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льная) цена договора составляет</w:t>
      </w:r>
      <w:r w:rsidR="00CB1045">
        <w:rPr>
          <w:rFonts w:ascii="Times New Roman" w:eastAsia="Times New Roman" w:hAnsi="Times New Roman" w:cs="Times New Roman"/>
          <w:sz w:val="24"/>
          <w:szCs w:val="24"/>
          <w:lang w:eastAsia="ar-SA"/>
        </w:rPr>
        <w:t>:</w:t>
      </w:r>
    </w:p>
    <w:p w:rsidR="00BF5BDD" w:rsidRPr="00CA7A65" w:rsidRDefault="00BF5BDD" w:rsidP="00BF5BDD">
      <w:pPr>
        <w:suppressAutoHyphens/>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b/>
          <w:sz w:val="24"/>
          <w:szCs w:val="24"/>
          <w:lang w:eastAsia="ar-SA"/>
        </w:rPr>
        <w:t>Лот №1</w:t>
      </w:r>
      <w:r w:rsidR="00CA7A65">
        <w:rPr>
          <w:rFonts w:ascii="Times New Roman" w:eastAsia="Times New Roman" w:hAnsi="Times New Roman" w:cs="Times New Roman"/>
          <w:sz w:val="24"/>
          <w:szCs w:val="24"/>
          <w:lang w:eastAsia="ar-SA"/>
        </w:rPr>
        <w:t xml:space="preserve"> </w:t>
      </w:r>
      <w:r w:rsidRPr="00BF5BDD">
        <w:rPr>
          <w:rFonts w:ascii="Times New Roman" w:eastAsia="Times New Roman" w:hAnsi="Times New Roman" w:cs="Times New Roman"/>
          <w:sz w:val="24"/>
          <w:szCs w:val="24"/>
          <w:lang w:eastAsia="ar-SA"/>
        </w:rPr>
        <w:t xml:space="preserve">- 192 355 500 (Сто девяносто два миллиона триста пятьдесят пять тысяч пятьсот) рублей 00 копеек (12 823,70 </w:t>
      </w:r>
      <w:proofErr w:type="spellStart"/>
      <w:r w:rsidRPr="00BF5BDD">
        <w:rPr>
          <w:rFonts w:ascii="Times New Roman" w:eastAsia="Times New Roman" w:hAnsi="Times New Roman" w:cs="Times New Roman"/>
          <w:sz w:val="24"/>
          <w:szCs w:val="24"/>
          <w:lang w:eastAsia="ar-SA"/>
        </w:rPr>
        <w:t>руб</w:t>
      </w:r>
      <w:proofErr w:type="spellEnd"/>
      <w:r w:rsidRPr="00BF5BDD">
        <w:rPr>
          <w:rFonts w:ascii="Times New Roman" w:eastAsia="Times New Roman" w:hAnsi="Times New Roman" w:cs="Times New Roman"/>
          <w:sz w:val="24"/>
          <w:szCs w:val="24"/>
          <w:lang w:eastAsia="ar-SA"/>
        </w:rPr>
        <w:t>/</w:t>
      </w:r>
      <w:proofErr w:type="spellStart"/>
      <w:r w:rsidRPr="00BF5BDD">
        <w:rPr>
          <w:rFonts w:ascii="Times New Roman" w:eastAsia="Times New Roman" w:hAnsi="Times New Roman" w:cs="Times New Roman"/>
          <w:sz w:val="24"/>
          <w:szCs w:val="24"/>
          <w:lang w:eastAsia="ar-SA"/>
        </w:rPr>
        <w:t>тн</w:t>
      </w:r>
      <w:proofErr w:type="spellEnd"/>
      <w:r w:rsidRPr="00BF5BDD">
        <w:rPr>
          <w:rFonts w:ascii="Times New Roman" w:eastAsia="Times New Roman" w:hAnsi="Times New Roman" w:cs="Times New Roman"/>
          <w:sz w:val="24"/>
          <w:szCs w:val="24"/>
          <w:lang w:eastAsia="ar-SA"/>
        </w:rPr>
        <w:t>), в том числе НДС.</w:t>
      </w:r>
    </w:p>
    <w:p w:rsidR="004E6115" w:rsidRDefault="00BF5BDD" w:rsidP="00CA7A65">
      <w:pPr>
        <w:suppressAutoHyphens/>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b/>
          <w:sz w:val="24"/>
          <w:szCs w:val="24"/>
          <w:lang w:eastAsia="ar-SA"/>
        </w:rPr>
        <w:t>Лот №2</w:t>
      </w:r>
      <w:r>
        <w:rPr>
          <w:rFonts w:ascii="Times New Roman" w:eastAsia="Times New Roman" w:hAnsi="Times New Roman" w:cs="Times New Roman"/>
          <w:sz w:val="24"/>
          <w:szCs w:val="24"/>
          <w:lang w:eastAsia="ar-SA"/>
        </w:rPr>
        <w:t xml:space="preserve"> - </w:t>
      </w:r>
      <w:r w:rsidRPr="00BF5BDD">
        <w:rPr>
          <w:rFonts w:ascii="Times New Roman" w:eastAsia="Times New Roman" w:hAnsi="Times New Roman" w:cs="Times New Roman"/>
          <w:sz w:val="24"/>
          <w:szCs w:val="24"/>
          <w:lang w:eastAsia="ar-SA"/>
        </w:rPr>
        <w:t xml:space="preserve">128 237 000 (Сто двадцать восемь миллионов двести тридцать семь тысяч) рублей 00 копеек (12 823,70 </w:t>
      </w:r>
      <w:proofErr w:type="spellStart"/>
      <w:r w:rsidRPr="00BF5BDD">
        <w:rPr>
          <w:rFonts w:ascii="Times New Roman" w:eastAsia="Times New Roman" w:hAnsi="Times New Roman" w:cs="Times New Roman"/>
          <w:sz w:val="24"/>
          <w:szCs w:val="24"/>
          <w:lang w:eastAsia="ar-SA"/>
        </w:rPr>
        <w:t>руб</w:t>
      </w:r>
      <w:proofErr w:type="spellEnd"/>
      <w:r w:rsidRPr="00BF5BDD">
        <w:rPr>
          <w:rFonts w:ascii="Times New Roman" w:eastAsia="Times New Roman" w:hAnsi="Times New Roman" w:cs="Times New Roman"/>
          <w:sz w:val="24"/>
          <w:szCs w:val="24"/>
          <w:lang w:eastAsia="ar-SA"/>
        </w:rPr>
        <w:t>/</w:t>
      </w:r>
      <w:proofErr w:type="spellStart"/>
      <w:r w:rsidRPr="00BF5BDD">
        <w:rPr>
          <w:rFonts w:ascii="Times New Roman" w:eastAsia="Times New Roman" w:hAnsi="Times New Roman" w:cs="Times New Roman"/>
          <w:sz w:val="24"/>
          <w:szCs w:val="24"/>
          <w:lang w:eastAsia="ar-SA"/>
        </w:rPr>
        <w:t>тн</w:t>
      </w:r>
      <w:proofErr w:type="spellEnd"/>
      <w:r w:rsidRPr="00BF5BDD">
        <w:rPr>
          <w:rFonts w:ascii="Times New Roman" w:eastAsia="Times New Roman" w:hAnsi="Times New Roman" w:cs="Times New Roman"/>
          <w:sz w:val="24"/>
          <w:szCs w:val="24"/>
          <w:lang w:eastAsia="ar-SA"/>
        </w:rPr>
        <w:t>), в том числе НДС.</w:t>
      </w: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BF5BDD" w:rsidRPr="00BF5BDD" w:rsidRDefault="00BF5BDD" w:rsidP="00BF5BDD">
      <w:pPr>
        <w:spacing w:after="0" w:line="240" w:lineRule="auto"/>
        <w:jc w:val="both"/>
        <w:rPr>
          <w:rFonts w:ascii="Times New Roman" w:hAnsi="Times New Roman" w:cs="Times New Roman"/>
          <w:b/>
          <w:sz w:val="24"/>
          <w:szCs w:val="24"/>
        </w:rPr>
      </w:pPr>
      <w:bookmarkStart w:id="70" w:name="_Toc386464002"/>
      <w:r w:rsidRPr="00BF5BDD">
        <w:rPr>
          <w:rFonts w:ascii="Times New Roman" w:hAnsi="Times New Roman" w:cs="Times New Roman"/>
          <w:b/>
          <w:sz w:val="24"/>
          <w:szCs w:val="24"/>
        </w:rPr>
        <w:t>Лот №1</w:t>
      </w:r>
    </w:p>
    <w:p w:rsidR="00BF5BDD" w:rsidRPr="00BF5BDD" w:rsidRDefault="00BF5BDD" w:rsidP="007E17DD">
      <w:pPr>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BF5BDD" w:rsidRPr="00BF5BDD" w:rsidRDefault="00BF5BDD" w:rsidP="00BF5BDD">
      <w:pPr>
        <w:spacing w:after="0" w:line="240" w:lineRule="auto"/>
        <w:jc w:val="both"/>
        <w:rPr>
          <w:rFonts w:ascii="Times New Roman" w:hAnsi="Times New Roman" w:cs="Times New Roman"/>
          <w:b/>
          <w:sz w:val="24"/>
          <w:szCs w:val="24"/>
        </w:rPr>
      </w:pPr>
      <w:r w:rsidRPr="00BF5BDD">
        <w:rPr>
          <w:rFonts w:ascii="Times New Roman" w:hAnsi="Times New Roman" w:cs="Times New Roman"/>
          <w:b/>
          <w:sz w:val="24"/>
          <w:szCs w:val="24"/>
        </w:rPr>
        <w:t>Лот №2</w:t>
      </w:r>
    </w:p>
    <w:p w:rsidR="00BF5BDD" w:rsidRPr="00BF5BDD" w:rsidRDefault="00BF5BDD" w:rsidP="007E17DD">
      <w:pPr>
        <w:spacing w:after="0" w:line="240" w:lineRule="auto"/>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 xml:space="preserve">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w:t>
      </w:r>
      <w:r w:rsidRPr="00BF5BDD">
        <w:rPr>
          <w:rFonts w:ascii="Times New Roman" w:eastAsia="Times New Roman" w:hAnsi="Times New Roman" w:cs="Times New Roman"/>
          <w:sz w:val="24"/>
          <w:szCs w:val="24"/>
          <w:lang w:eastAsia="ar-SA"/>
        </w:rPr>
        <w:lastRenderedPageBreak/>
        <w:t>обязательной согласно нормативным правовым актам, регулирующим деятельность железнодорожного транспорта);</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BF5BDD" w:rsidRPr="00BF5BDD" w:rsidRDefault="00BF5BDD" w:rsidP="00BF5BDD">
      <w:pPr>
        <w:spacing w:after="0" w:line="240" w:lineRule="auto"/>
        <w:ind w:firstLine="567"/>
        <w:jc w:val="both"/>
        <w:rPr>
          <w:rFonts w:ascii="Times New Roman" w:eastAsia="Times New Roman" w:hAnsi="Times New Roman" w:cs="Times New Roman"/>
          <w:sz w:val="24"/>
          <w:szCs w:val="24"/>
          <w:lang w:eastAsia="ar-SA"/>
        </w:rPr>
      </w:pPr>
      <w:r w:rsidRPr="00BF5BDD">
        <w:rPr>
          <w:rFonts w:ascii="Times New Roman" w:eastAsia="Times New Roman" w:hAnsi="Times New Roman" w:cs="Times New Roman"/>
          <w:sz w:val="24"/>
          <w:szCs w:val="24"/>
          <w:lang w:eastAsia="ar-SA"/>
        </w:rPr>
        <w:t>•</w:t>
      </w:r>
      <w:r w:rsidRPr="00BF5BDD">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BF5BDD" w:rsidRDefault="00BF5BDD" w:rsidP="008903EF">
      <w:pPr>
        <w:spacing w:after="0" w:line="240" w:lineRule="auto"/>
        <w:ind w:firstLine="567"/>
        <w:jc w:val="both"/>
        <w:rPr>
          <w:rFonts w:ascii="Times New Roman" w:hAnsi="Times New Roman" w:cs="Times New Roman"/>
          <w:sz w:val="24"/>
          <w:szCs w:val="24"/>
        </w:rPr>
      </w:pP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(МСК</w:t>
      </w:r>
      <w:r w:rsidR="00635EA0" w:rsidRPr="00A9522C">
        <w:rPr>
          <w:rFonts w:ascii="Times New Roman" w:eastAsia="Calibri" w:hAnsi="Times New Roman" w:cs="Times New Roman"/>
          <w:b/>
          <w:sz w:val="24"/>
          <w:szCs w:val="24"/>
          <w:lang w:eastAsia="ar-SA"/>
        </w:rPr>
        <w:t xml:space="preserve">) </w:t>
      </w:r>
      <w:r w:rsidR="007229B6" w:rsidRPr="00A9522C">
        <w:rPr>
          <w:rFonts w:ascii="Times New Roman" w:eastAsia="Calibri" w:hAnsi="Times New Roman" w:cs="Times New Roman"/>
          <w:b/>
          <w:sz w:val="24"/>
          <w:szCs w:val="24"/>
          <w:lang w:eastAsia="ar-SA"/>
        </w:rPr>
        <w:t>12</w:t>
      </w:r>
      <w:r w:rsidR="00CB1045" w:rsidRPr="00A9522C">
        <w:rPr>
          <w:rFonts w:ascii="Times New Roman" w:eastAsia="Calibri" w:hAnsi="Times New Roman" w:cs="Times New Roman"/>
          <w:b/>
          <w:sz w:val="24"/>
          <w:szCs w:val="24"/>
          <w:lang w:eastAsia="ar-SA"/>
        </w:rPr>
        <w:t xml:space="preserve"> сентября</w:t>
      </w:r>
      <w:r w:rsidR="00635EA0" w:rsidRPr="00A9522C">
        <w:rPr>
          <w:rFonts w:ascii="Times New Roman" w:eastAsia="Calibri" w:hAnsi="Times New Roman" w:cs="Times New Roman"/>
          <w:b/>
          <w:sz w:val="24"/>
          <w:szCs w:val="24"/>
          <w:lang w:eastAsia="ar-SA"/>
        </w:rPr>
        <w:t xml:space="preserve"> </w:t>
      </w:r>
      <w:r w:rsidRPr="00A9522C">
        <w:rPr>
          <w:rFonts w:ascii="Times New Roman" w:eastAsia="Calibri" w:hAnsi="Times New Roman" w:cs="Times New Roman"/>
          <w:b/>
          <w:sz w:val="24"/>
          <w:szCs w:val="24"/>
          <w:lang w:eastAsia="ar-SA"/>
        </w:rPr>
        <w:t>201</w:t>
      </w:r>
      <w:r w:rsidR="00336C65" w:rsidRPr="00A9522C">
        <w:rPr>
          <w:rFonts w:ascii="Times New Roman" w:eastAsia="Calibri" w:hAnsi="Times New Roman" w:cs="Times New Roman"/>
          <w:b/>
          <w:sz w:val="24"/>
          <w:szCs w:val="24"/>
          <w:lang w:eastAsia="ar-SA"/>
        </w:rPr>
        <w:t>6</w:t>
      </w:r>
      <w:r w:rsidRPr="00A9522C">
        <w:rPr>
          <w:rFonts w:ascii="Times New Roman" w:eastAsia="Calibri" w:hAnsi="Times New Roman" w:cs="Times New Roman"/>
          <w:b/>
          <w:sz w:val="24"/>
          <w:szCs w:val="24"/>
          <w:lang w:eastAsia="ar-SA"/>
        </w:rPr>
        <w:t xml:space="preserve"> </w:t>
      </w:r>
      <w:r w:rsidR="00635EA0" w:rsidRPr="00A9522C">
        <w:rPr>
          <w:rFonts w:ascii="Times New Roman" w:eastAsia="Calibri" w:hAnsi="Times New Roman" w:cs="Times New Roman"/>
          <w:b/>
          <w:sz w:val="24"/>
          <w:szCs w:val="24"/>
          <w:lang w:eastAsia="ar-SA"/>
        </w:rPr>
        <w:t xml:space="preserve">года по </w:t>
      </w:r>
      <w:r w:rsidR="00026547" w:rsidRPr="00A9522C">
        <w:rPr>
          <w:rFonts w:ascii="Times New Roman" w:eastAsia="Calibri" w:hAnsi="Times New Roman" w:cs="Times New Roman"/>
          <w:b/>
          <w:sz w:val="24"/>
          <w:szCs w:val="24"/>
          <w:lang w:eastAsia="ar-SA"/>
        </w:rPr>
        <w:t>16</w:t>
      </w:r>
      <w:r w:rsidR="00635EA0" w:rsidRPr="00A9522C">
        <w:rPr>
          <w:rFonts w:ascii="Times New Roman" w:eastAsia="Calibri" w:hAnsi="Times New Roman" w:cs="Times New Roman"/>
          <w:b/>
          <w:sz w:val="24"/>
          <w:szCs w:val="24"/>
          <w:lang w:eastAsia="ar-SA"/>
        </w:rPr>
        <w:t>:</w:t>
      </w:r>
      <w:r w:rsidR="00026547" w:rsidRPr="00A9522C">
        <w:rPr>
          <w:rFonts w:ascii="Times New Roman" w:eastAsia="Calibri" w:hAnsi="Times New Roman" w:cs="Times New Roman"/>
          <w:b/>
          <w:sz w:val="24"/>
          <w:szCs w:val="24"/>
          <w:lang w:eastAsia="ar-SA"/>
        </w:rPr>
        <w:t>42</w:t>
      </w:r>
      <w:r w:rsidR="00635EA0" w:rsidRPr="00A9522C">
        <w:rPr>
          <w:rFonts w:ascii="Times New Roman" w:eastAsia="Calibri" w:hAnsi="Times New Roman" w:cs="Times New Roman"/>
          <w:b/>
          <w:sz w:val="24"/>
          <w:szCs w:val="24"/>
          <w:lang w:eastAsia="ar-SA"/>
        </w:rPr>
        <w:t xml:space="preserve"> (МСК) </w:t>
      </w:r>
      <w:r w:rsidR="00CB1045" w:rsidRPr="00A9522C">
        <w:rPr>
          <w:rFonts w:ascii="Times New Roman" w:eastAsia="Calibri" w:hAnsi="Times New Roman" w:cs="Times New Roman"/>
          <w:b/>
          <w:sz w:val="24"/>
          <w:szCs w:val="24"/>
          <w:lang w:eastAsia="ar-SA"/>
        </w:rPr>
        <w:t>1</w:t>
      </w:r>
      <w:r w:rsidR="00014B71" w:rsidRPr="00A9522C">
        <w:rPr>
          <w:rFonts w:ascii="Times New Roman" w:eastAsia="Calibri" w:hAnsi="Times New Roman" w:cs="Times New Roman"/>
          <w:b/>
          <w:sz w:val="24"/>
          <w:szCs w:val="24"/>
          <w:lang w:eastAsia="ar-SA"/>
        </w:rPr>
        <w:t>6</w:t>
      </w:r>
      <w:r w:rsidR="00CB1045" w:rsidRPr="00A9522C">
        <w:rPr>
          <w:rFonts w:ascii="Times New Roman" w:eastAsia="Calibri" w:hAnsi="Times New Roman" w:cs="Times New Roman"/>
          <w:b/>
          <w:sz w:val="24"/>
          <w:szCs w:val="24"/>
          <w:lang w:eastAsia="ar-SA"/>
        </w:rPr>
        <w:t xml:space="preserve"> сентября</w:t>
      </w:r>
      <w:r w:rsidR="00EF39B3" w:rsidRPr="00A9522C">
        <w:rPr>
          <w:rFonts w:ascii="Times New Roman" w:eastAsia="Calibri" w:hAnsi="Times New Roman" w:cs="Times New Roman"/>
          <w:b/>
          <w:sz w:val="24"/>
          <w:szCs w:val="24"/>
          <w:lang w:eastAsia="ar-SA"/>
        </w:rPr>
        <w:t xml:space="preserve"> </w:t>
      </w:r>
      <w:r w:rsidRPr="00A9522C">
        <w:rPr>
          <w:rFonts w:ascii="Times New Roman" w:eastAsia="Calibri" w:hAnsi="Times New Roman" w:cs="Times New Roman"/>
          <w:b/>
          <w:sz w:val="24"/>
          <w:szCs w:val="24"/>
          <w:lang w:eastAsia="ar-SA"/>
        </w:rPr>
        <w:t>201</w:t>
      </w:r>
      <w:r w:rsidR="00336C65" w:rsidRPr="00A9522C">
        <w:rPr>
          <w:rFonts w:ascii="Times New Roman" w:eastAsia="Calibri" w:hAnsi="Times New Roman" w:cs="Times New Roman"/>
          <w:b/>
          <w:sz w:val="24"/>
          <w:szCs w:val="24"/>
          <w:lang w:eastAsia="ar-SA"/>
        </w:rPr>
        <w:t>6</w:t>
      </w:r>
      <w:bookmarkStart w:id="78" w:name="_GoBack"/>
      <w:bookmarkEnd w:id="78"/>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6" w:name="_Toc403725266"/>
      <w:bookmarkStart w:id="107" w:name="_Toc403725337"/>
      <w:bookmarkStart w:id="108" w:name="_Toc409595064"/>
      <w:bookmarkStart w:id="109" w:name="_Toc440288213"/>
      <w:bookmarkStart w:id="110" w:name="_Toc454439811"/>
      <w:bookmarkStart w:id="111" w:name="_Toc460939606"/>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4"/>
      <w:bookmarkEnd w:id="105"/>
      <w:bookmarkEnd w:id="106"/>
      <w:bookmarkEnd w:id="107"/>
      <w:bookmarkEnd w:id="108"/>
      <w:bookmarkEnd w:id="109"/>
      <w:bookmarkEnd w:id="110"/>
      <w:bookmarkEnd w:id="111"/>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AE1C90" w:rsidRPr="00AE1C90" w:rsidRDefault="00AE1C90" w:rsidP="00AE1C90">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AE1C90">
        <w:rPr>
          <w:rFonts w:ascii="Times New Roman" w:eastAsia="Times New Roman" w:hAnsi="Times New Roman" w:cs="Times New Roman"/>
          <w:sz w:val="24"/>
          <w:szCs w:val="24"/>
          <w:lang w:eastAsia="ar-SA"/>
        </w:rPr>
        <w:t>Оценка заявок и определение Победителя будет осуществляться раздел</w:t>
      </w:r>
      <w:r>
        <w:rPr>
          <w:rFonts w:ascii="Times New Roman" w:eastAsia="Times New Roman" w:hAnsi="Times New Roman" w:cs="Times New Roman"/>
          <w:sz w:val="24"/>
          <w:szCs w:val="24"/>
          <w:lang w:eastAsia="ar-SA"/>
        </w:rPr>
        <w:t>ьно и независимо по каждому из Л</w:t>
      </w:r>
      <w:r w:rsidRPr="00AE1C90">
        <w:rPr>
          <w:rFonts w:ascii="Times New Roman" w:eastAsia="Times New Roman" w:hAnsi="Times New Roman" w:cs="Times New Roman"/>
          <w:sz w:val="24"/>
          <w:szCs w:val="24"/>
          <w:lang w:eastAsia="ar-SA"/>
        </w:rPr>
        <w:t>отов.</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AE1C90">
        <w:rPr>
          <w:rFonts w:ascii="Times New Roman" w:eastAsia="Times New Roman" w:hAnsi="Times New Roman" w:cs="Times New Roman"/>
          <w:sz w:val="24"/>
          <w:szCs w:val="24"/>
          <w:lang w:eastAsia="ar-SA"/>
        </w:rPr>
        <w:t xml:space="preserve"> (для всех Лотов)</w:t>
      </w:r>
      <w:r w:rsidRPr="003A2F0D">
        <w:rPr>
          <w:rFonts w:ascii="Times New Roman" w:eastAsia="Times New Roman" w:hAnsi="Times New Roman" w:cs="Times New Roman"/>
          <w:sz w:val="24"/>
          <w:szCs w:val="24"/>
          <w:lang w:eastAsia="ar-SA"/>
        </w:rPr>
        <w:t>:</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 xml:space="preserve">Цена договора, указанная в заявке Участника закупки, не </w:t>
            </w:r>
            <w:r w:rsidRPr="00AE1C90">
              <w:rPr>
                <w:rFonts w:ascii="Times New Roman" w:eastAsia="Times New Roman" w:hAnsi="Times New Roman" w:cs="Times New Roman"/>
                <w:sz w:val="24"/>
                <w:szCs w:val="24"/>
              </w:rPr>
              <w:lastRenderedPageBreak/>
              <w:t>должна превышать начальную (максимальную) цену договора, установленную Заказчиком.</w:t>
            </w: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 xml:space="preserve">5 баллов – Участник – нефтяная компания; </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1 балл – наличие 1 –</w:t>
            </w:r>
            <w:proofErr w:type="spellStart"/>
            <w:r w:rsidRPr="00AE1C90">
              <w:rPr>
                <w:rFonts w:ascii="Times New Roman" w:eastAsia="Times New Roman" w:hAnsi="Times New Roman" w:cs="Times New Roman"/>
                <w:sz w:val="24"/>
                <w:szCs w:val="24"/>
                <w:lang w:eastAsia="ru-RU"/>
              </w:rPr>
              <w:t>го</w:t>
            </w:r>
            <w:proofErr w:type="spellEnd"/>
            <w:r w:rsidRPr="00AE1C90">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AE1C90" w:rsidP="00CB1045">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w:t>
      </w:r>
      <w:proofErr w:type="gramStart"/>
      <w:r w:rsidRPr="003A2F0D">
        <w:rPr>
          <w:rFonts w:ascii="Times New Roman" w:eastAsia="Times New Roman" w:hAnsi="Times New Roman" w:cs="Times New Roman"/>
          <w:sz w:val="24"/>
          <w:szCs w:val="24"/>
          <w:lang w:eastAsia="ar-SA"/>
        </w:rPr>
        <w:t>заявку  в</w:t>
      </w:r>
      <w:proofErr w:type="gramEnd"/>
      <w:r w:rsidRPr="003A2F0D">
        <w:rPr>
          <w:rFonts w:ascii="Times New Roman" w:eastAsia="Times New Roman" w:hAnsi="Times New Roman" w:cs="Times New Roman"/>
          <w:sz w:val="24"/>
          <w:szCs w:val="24"/>
          <w:lang w:eastAsia="ar-SA"/>
        </w:rPr>
        <w:t xml:space="preserve">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12" w:name="_Toc386464007"/>
      <w:bookmarkStart w:id="113" w:name="_Toc403634883"/>
      <w:bookmarkStart w:id="114" w:name="_Toc403725267"/>
      <w:bookmarkStart w:id="115" w:name="_Toc403725338"/>
      <w:bookmarkStart w:id="116"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AE1C90" w:rsidRPr="00AE1C90" w:rsidRDefault="00AE1C90" w:rsidP="00AE1C90">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AE1C90">
        <w:rPr>
          <w:rFonts w:ascii="Times New Roman" w:eastAsia="Times New Roman" w:hAnsi="Times New Roman" w:cs="Times New Roman"/>
          <w:sz w:val="24"/>
          <w:szCs w:val="24"/>
          <w:lang w:eastAsia="ar-SA"/>
        </w:rPr>
        <w:t>Оценка заявок и определение Победителя будет осуществляться раздельно и независимо по каждому из лотов.</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w:t>
      </w:r>
      <w:r w:rsidR="007E0274">
        <w:rPr>
          <w:rFonts w:ascii="Times New Roman" w:eastAsia="Times New Roman" w:hAnsi="Times New Roman" w:cs="Times New Roman"/>
          <w:sz w:val="24"/>
          <w:szCs w:val="24"/>
          <w:lang w:eastAsia="ar-SA"/>
        </w:rPr>
        <w:t xml:space="preserve">(по каждому из Лотов) </w:t>
      </w:r>
      <w:r w:rsidRPr="003A2F0D">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w:t>
      </w:r>
      <w:r w:rsidRPr="003A2F0D">
        <w:rPr>
          <w:rFonts w:ascii="Times New Roman" w:eastAsia="Times New Roman" w:hAnsi="Times New Roman" w:cs="Times New Roman"/>
          <w:sz w:val="24"/>
          <w:szCs w:val="24"/>
          <w:lang w:eastAsia="ar-SA"/>
        </w:rPr>
        <w:lastRenderedPageBreak/>
        <w:t>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7E0274" w:rsidRPr="003A2F0D" w:rsidRDefault="007E0274"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7E0274">
        <w:rPr>
          <w:rFonts w:ascii="Times New Roman" w:eastAsia="Times New Roman" w:hAnsi="Times New Roman" w:cs="Times New Roman"/>
          <w:sz w:val="24"/>
          <w:szCs w:val="24"/>
          <w:lang w:eastAsia="ar-SA"/>
        </w:rPr>
        <w:t>Данное положение применяется по каждому лоту.</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7" w:name="_Toc440288214"/>
      <w:bookmarkStart w:id="118" w:name="_Toc454439812"/>
      <w:bookmarkStart w:id="119" w:name="_Toc460939607"/>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2"/>
      <w:bookmarkEnd w:id="113"/>
      <w:bookmarkEnd w:id="114"/>
      <w:bookmarkEnd w:id="115"/>
      <w:bookmarkEnd w:id="116"/>
      <w:bookmarkEnd w:id="117"/>
      <w:bookmarkEnd w:id="118"/>
      <w:bookmarkEnd w:id="119"/>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w:t>
      </w:r>
      <w:proofErr w:type="gramStart"/>
      <w:r w:rsidRPr="003A2F0D">
        <w:rPr>
          <w:rFonts w:ascii="Times New Roman" w:eastAsia="Times New Roman" w:hAnsi="Times New Roman" w:cs="Times New Roman"/>
          <w:sz w:val="24"/>
          <w:szCs w:val="24"/>
          <w:lang w:eastAsia="ar-SA"/>
        </w:rPr>
        <w:t>кодексом  Российской</w:t>
      </w:r>
      <w:proofErr w:type="gramEnd"/>
      <w:r w:rsidRPr="003A2F0D">
        <w:rPr>
          <w:rFonts w:ascii="Times New Roman" w:eastAsia="Times New Roman" w:hAnsi="Times New Roman" w:cs="Times New Roman"/>
          <w:sz w:val="24"/>
          <w:szCs w:val="24"/>
          <w:lang w:eastAsia="ar-SA"/>
        </w:rPr>
        <w:t xml:space="preserve">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3A2F0D">
        <w:rPr>
          <w:rFonts w:ascii="Times New Roman" w:eastAsia="Times New Roman" w:hAnsi="Times New Roman" w:cs="Times New Roman"/>
          <w:sz w:val="24"/>
          <w:szCs w:val="24"/>
          <w:lang w:eastAsia="ar-SA"/>
        </w:rPr>
        <w:t>4.12.3.,</w:t>
      </w:r>
      <w:proofErr w:type="gramEnd"/>
      <w:r w:rsidRPr="003A2F0D">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0" w:name="_Toc386464008"/>
      <w:bookmarkStart w:id="121" w:name="_Toc403634884"/>
      <w:bookmarkStart w:id="122" w:name="_Toc403725268"/>
      <w:bookmarkStart w:id="123" w:name="_Toc403725339"/>
      <w:bookmarkStart w:id="124" w:name="_Toc409595066"/>
      <w:bookmarkStart w:id="125" w:name="_Toc440288215"/>
      <w:bookmarkStart w:id="126" w:name="_Toc454439813"/>
      <w:bookmarkStart w:id="127" w:name="_Toc460939608"/>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8" w:name="_Toc386464009"/>
      <w:bookmarkStart w:id="129" w:name="_Toc403634885"/>
      <w:bookmarkStart w:id="130" w:name="_Toc403725269"/>
      <w:bookmarkStart w:id="131" w:name="_Toc403725340"/>
      <w:bookmarkStart w:id="132" w:name="_Toc409595067"/>
      <w:bookmarkEnd w:id="120"/>
      <w:bookmarkEnd w:id="121"/>
      <w:bookmarkEnd w:id="122"/>
      <w:bookmarkEnd w:id="123"/>
      <w:bookmarkEnd w:id="124"/>
      <w:r w:rsidRPr="003A2F0D">
        <w:rPr>
          <w:rFonts w:ascii="Times New Roman" w:eastAsia="Times New Roman" w:hAnsi="Times New Roman" w:cs="Times New Roman"/>
          <w:b/>
          <w:sz w:val="24"/>
          <w:szCs w:val="24"/>
          <w:lang w:eastAsia="ar-SA"/>
        </w:rPr>
        <w:t>Обеспечение заявки.</w:t>
      </w:r>
      <w:bookmarkEnd w:id="125"/>
      <w:bookmarkEnd w:id="126"/>
      <w:bookmarkEnd w:id="128"/>
      <w:bookmarkEnd w:id="129"/>
      <w:bookmarkEnd w:id="130"/>
      <w:bookmarkEnd w:id="131"/>
      <w:bookmarkEnd w:id="132"/>
      <w:bookmarkEnd w:id="127"/>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lastRenderedPageBreak/>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7E0274" w:rsidRPr="003A2F0D" w:rsidRDefault="007E0274" w:rsidP="004A6657">
      <w:pPr>
        <w:spacing w:line="240" w:lineRule="auto"/>
        <w:ind w:firstLine="426"/>
        <w:jc w:val="both"/>
        <w:rPr>
          <w:rFonts w:ascii="Times New Roman" w:eastAsia="Times New Roman" w:hAnsi="Times New Roman" w:cs="Times New Roman"/>
          <w:sz w:val="24"/>
          <w:szCs w:val="24"/>
          <w:lang w:eastAsia="ar-SA"/>
        </w:rPr>
      </w:pPr>
      <w:r w:rsidRPr="007E0274">
        <w:rPr>
          <w:rFonts w:ascii="Times New Roman" w:eastAsia="Times New Roman" w:hAnsi="Times New Roman" w:cs="Times New Roman"/>
          <w:sz w:val="24"/>
          <w:szCs w:val="24"/>
          <w:lang w:eastAsia="ar-SA"/>
        </w:rPr>
        <w:t>Данное по</w:t>
      </w:r>
      <w:r>
        <w:rPr>
          <w:rFonts w:ascii="Times New Roman" w:eastAsia="Times New Roman" w:hAnsi="Times New Roman" w:cs="Times New Roman"/>
          <w:sz w:val="24"/>
          <w:szCs w:val="24"/>
          <w:lang w:eastAsia="ar-SA"/>
        </w:rPr>
        <w:t>ложение применяется по каждому Л</w:t>
      </w:r>
      <w:r w:rsidRPr="007E0274">
        <w:rPr>
          <w:rFonts w:ascii="Times New Roman" w:eastAsia="Times New Roman" w:hAnsi="Times New Roman" w:cs="Times New Roman"/>
          <w:sz w:val="24"/>
          <w:szCs w:val="24"/>
          <w:lang w:eastAsia="ar-SA"/>
        </w:rPr>
        <w:t>оту.</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3" w:name="_Toc386464010"/>
      <w:bookmarkStart w:id="134" w:name="_Toc403634886"/>
      <w:bookmarkStart w:id="135" w:name="_Toc403725270"/>
      <w:bookmarkStart w:id="136" w:name="_Toc403725341"/>
      <w:bookmarkStart w:id="137" w:name="_Toc409595068"/>
      <w:bookmarkStart w:id="138" w:name="_Toc440288216"/>
      <w:bookmarkStart w:id="139" w:name="_Toc454439814"/>
      <w:bookmarkStart w:id="140" w:name="_Toc460939609"/>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3"/>
      <w:bookmarkEnd w:id="134"/>
      <w:bookmarkEnd w:id="135"/>
      <w:bookmarkEnd w:id="136"/>
      <w:bookmarkEnd w:id="137"/>
      <w:bookmarkEnd w:id="138"/>
      <w:bookmarkEnd w:id="139"/>
      <w:bookmarkEnd w:id="140"/>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1" w:name="_Ref55336310"/>
      <w:bookmarkStart w:id="142" w:name="_Ref93265116"/>
      <w:bookmarkStart w:id="143" w:name="_Ref93264992"/>
      <w:bookmarkStart w:id="144" w:name="_Ref89649494"/>
      <w:bookmarkStart w:id="145"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60939610"/>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r w:rsidR="004A6657">
        <w:rPr>
          <w:rFonts w:ascii="Times New Roman" w:eastAsia="MS Mincho" w:hAnsi="Times New Roman" w:cs="Times New Roman"/>
          <w:b/>
          <w:bCs/>
          <w:snapToGrid w:val="0"/>
          <w:sz w:val="24"/>
          <w:szCs w:val="24"/>
          <w:lang w:eastAsia="ar-SA"/>
        </w:rPr>
        <w:t>(по всем Лотам)</w:t>
      </w:r>
    </w:p>
    <w:p w:rsidR="002942B9" w:rsidRPr="004A6657" w:rsidRDefault="003A2F0D" w:rsidP="004A6657">
      <w:pPr>
        <w:tabs>
          <w:tab w:val="left" w:pos="6987"/>
        </w:tabs>
        <w:spacing w:after="0" w:line="240" w:lineRule="auto"/>
        <w:jc w:val="both"/>
        <w:rPr>
          <w:rFonts w:ascii="Times New Roman" w:eastAsia="Calibri" w:hAnsi="Times New Roman" w:cs="Times New Roman"/>
          <w:sz w:val="24"/>
          <w:szCs w:val="24"/>
        </w:rPr>
      </w:pPr>
      <w:bookmarkStart w:id="147" w:name="_Toc348353686"/>
      <w:r w:rsidRPr="004A6657">
        <w:rPr>
          <w:rFonts w:ascii="Times New Roman" w:eastAsia="MS Mincho" w:hAnsi="Times New Roman" w:cs="Times New Roman"/>
          <w:bCs/>
          <w:snapToGrid w:val="0"/>
          <w:spacing w:val="20"/>
          <w:sz w:val="24"/>
          <w:szCs w:val="24"/>
          <w:lang w:eastAsia="ar-SA"/>
        </w:rPr>
        <w:t xml:space="preserve">5.1. </w:t>
      </w:r>
      <w:bookmarkEnd w:id="147"/>
      <w:r w:rsidR="00635EA0" w:rsidRPr="004A6657">
        <w:rPr>
          <w:rFonts w:ascii="Times New Roman" w:eastAsia="MS Mincho" w:hAnsi="Times New Roman" w:cs="Times New Roman"/>
          <w:bCs/>
          <w:snapToGrid w:val="0"/>
          <w:sz w:val="24"/>
          <w:szCs w:val="24"/>
          <w:lang w:eastAsia="ar-SA"/>
        </w:rPr>
        <w:t xml:space="preserve">Технические требования к </w:t>
      </w:r>
      <w:r w:rsidR="007E0274" w:rsidRPr="004A6657">
        <w:rPr>
          <w:rFonts w:ascii="Times New Roman" w:eastAsia="MS Mincho" w:hAnsi="Times New Roman" w:cs="Times New Roman"/>
          <w:bCs/>
          <w:snapToGrid w:val="0"/>
          <w:sz w:val="24"/>
          <w:szCs w:val="24"/>
          <w:lang w:eastAsia="ar-SA"/>
        </w:rPr>
        <w:t>П</w:t>
      </w:r>
      <w:r w:rsidR="00635EA0" w:rsidRPr="004A6657">
        <w:rPr>
          <w:rFonts w:ascii="Times New Roman" w:eastAsia="MS Mincho" w:hAnsi="Times New Roman" w:cs="Times New Roman"/>
          <w:bCs/>
          <w:snapToGrid w:val="0"/>
          <w:sz w:val="24"/>
          <w:szCs w:val="24"/>
          <w:lang w:eastAsia="ar-SA"/>
        </w:rPr>
        <w:t>родукции:</w:t>
      </w:r>
      <w:r w:rsidR="00AF2E86" w:rsidRPr="004A6657">
        <w:rPr>
          <w:rFonts w:ascii="Times New Roman" w:eastAsia="Calibri" w:hAnsi="Times New Roman" w:cs="Times New Roman"/>
          <w:sz w:val="24"/>
          <w:szCs w:val="24"/>
        </w:rPr>
        <w:t xml:space="preserve"> </w:t>
      </w:r>
      <w:r w:rsidR="002942B9" w:rsidRPr="004A6657">
        <w:rPr>
          <w:rFonts w:ascii="Times New Roman" w:eastAsia="Times New Roman" w:hAnsi="Times New Roman" w:cs="Times New Roman"/>
          <w:sz w:val="24"/>
          <w:szCs w:val="24"/>
          <w:lang w:eastAsia="ru-RU"/>
        </w:rPr>
        <w:t>температура вспышки в открытом тигле не ниже 110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массовая доля серы не более 3,5 %, вязкость условная при 100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градусы ВУ, не более 6,8, температура застывания, не выше 25</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2942B9" w:rsidRPr="004A6657">
        <w:rPr>
          <w:rFonts w:ascii="Times New Roman" w:eastAsia="Times New Roman" w:hAnsi="Times New Roman" w:cs="Times New Roman"/>
          <w:sz w:val="24"/>
          <w:szCs w:val="24"/>
          <w:lang w:eastAsia="ru-RU"/>
        </w:rPr>
        <w:t>мех.примесей</w:t>
      </w:r>
      <w:proofErr w:type="spellEnd"/>
      <w:r w:rsidR="002942B9" w:rsidRPr="004A6657">
        <w:rPr>
          <w:rFonts w:ascii="Times New Roman" w:eastAsia="Times New Roman" w:hAnsi="Times New Roman" w:cs="Times New Roman"/>
          <w:sz w:val="24"/>
          <w:szCs w:val="24"/>
          <w:lang w:eastAsia="ru-RU"/>
        </w:rPr>
        <w:t>, не более 1,0%.</w:t>
      </w:r>
    </w:p>
    <w:p w:rsidR="00DF43E8" w:rsidRPr="00DF43E8" w:rsidRDefault="004A6657" w:rsidP="004A6657">
      <w:pPr>
        <w:spacing w:after="0" w:line="240" w:lineRule="auto"/>
        <w:jc w:val="both"/>
        <w:rPr>
          <w:rFonts w:ascii="Times New Roman" w:eastAsia="Times New Roman" w:hAnsi="Times New Roman" w:cs="Times New Roman"/>
          <w:sz w:val="24"/>
          <w:szCs w:val="24"/>
          <w:lang w:eastAsia="ru-RU"/>
        </w:rPr>
      </w:pPr>
      <w:r w:rsidRPr="004A6657">
        <w:rPr>
          <w:rFonts w:ascii="Times New Roman" w:eastAsia="Times New Roman" w:hAnsi="Times New Roman" w:cs="Times New Roman"/>
          <w:sz w:val="24"/>
          <w:szCs w:val="24"/>
          <w:lang w:eastAsia="ru-RU"/>
        </w:rPr>
        <w:t xml:space="preserve">5.2. </w:t>
      </w:r>
      <w:r w:rsidR="00DF43E8" w:rsidRPr="004A6657">
        <w:rPr>
          <w:rFonts w:ascii="Times New Roman" w:eastAsia="Times New Roman" w:hAnsi="Times New Roman" w:cs="Times New Roman"/>
          <w:sz w:val="24"/>
          <w:szCs w:val="24"/>
          <w:lang w:eastAsia="ru-RU"/>
        </w:rPr>
        <w:t>Требования к качеству:</w:t>
      </w:r>
      <w:r w:rsidR="00DF43E8"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p>
    <w:p w:rsidR="00C73B3F" w:rsidRDefault="004A6657" w:rsidP="004A665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4A6657">
        <w:rPr>
          <w:rFonts w:ascii="Times New Roman" w:eastAsia="Times New Roman" w:hAnsi="Times New Roman" w:cs="Times New Roman"/>
          <w:sz w:val="24"/>
          <w:szCs w:val="24"/>
          <w:lang w:eastAsia="ru-RU"/>
        </w:rPr>
        <w:t>5.3.</w:t>
      </w:r>
      <w:r>
        <w:rPr>
          <w:rFonts w:ascii="Times New Roman" w:eastAsia="Times New Roman" w:hAnsi="Times New Roman" w:cs="Times New Roman"/>
          <w:sz w:val="24"/>
          <w:szCs w:val="24"/>
          <w:lang w:eastAsia="ru-RU"/>
        </w:rPr>
        <w:t xml:space="preserve"> </w:t>
      </w:r>
      <w:r w:rsidRPr="004A6657">
        <w:rPr>
          <w:rFonts w:ascii="Times New Roman" w:eastAsia="Times New Roman" w:hAnsi="Times New Roman" w:cs="Times New Roman"/>
          <w:sz w:val="24"/>
          <w:szCs w:val="24"/>
          <w:lang w:eastAsia="ru-RU"/>
        </w:rPr>
        <w:t>На станцию Мурманск и Оленегорск отгрузки производить ТОЛЬКО В 4-Х ОСНЫХ ЦИСТЕРНАХ!!!</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48" w:name="_Toc460939611"/>
      <w:r w:rsidRPr="003A2F0D">
        <w:rPr>
          <w:rFonts w:ascii="Times New Roman" w:eastAsia="Times New Roman" w:hAnsi="Times New Roman" w:cs="Times New Roman"/>
          <w:b/>
          <w:sz w:val="24"/>
          <w:szCs w:val="24"/>
          <w:lang w:val="x-none" w:eastAsia="ar-SA"/>
        </w:rPr>
        <w:lastRenderedPageBreak/>
        <w:t>Приложение № 1</w:t>
      </w:r>
      <w:bookmarkEnd w:id="148"/>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9" w:name="_Приложение_№_1_1"/>
            <w:bookmarkEnd w:id="149"/>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w:t>
            </w:r>
            <w:r w:rsidR="00014B71">
              <w:rPr>
                <w:rFonts w:ascii="Times New Roman" w:eastAsia="Calibri" w:hAnsi="Times New Roman" w:cs="Times New Roman"/>
                <w:b/>
                <w:sz w:val="24"/>
                <w:szCs w:val="24"/>
              </w:rPr>
              <w:t xml:space="preserve">ОСТ 10585-2013 или </w:t>
            </w:r>
            <w:proofErr w:type="gramStart"/>
            <w:r w:rsidR="00014B71">
              <w:rPr>
                <w:rFonts w:ascii="Times New Roman" w:eastAsia="Calibri" w:hAnsi="Times New Roman" w:cs="Times New Roman"/>
                <w:b/>
                <w:sz w:val="24"/>
                <w:szCs w:val="24"/>
              </w:rPr>
              <w:t>нефтепродукты</w:t>
            </w:r>
            <w:r w:rsidRPr="003A2F0D">
              <w:rPr>
                <w:rFonts w:ascii="Times New Roman" w:eastAsia="Calibri" w:hAnsi="Times New Roman" w:cs="Times New Roman"/>
                <w:b/>
                <w:sz w:val="24"/>
                <w:szCs w:val="24"/>
              </w:rPr>
              <w:t xml:space="preserve">  аналогичного</w:t>
            </w:r>
            <w:proofErr w:type="gramEnd"/>
            <w:r w:rsidRPr="003A2F0D">
              <w:rPr>
                <w:rFonts w:ascii="Times New Roman" w:eastAsia="Calibri" w:hAnsi="Times New Roman" w:cs="Times New Roman"/>
                <w:b/>
                <w:sz w:val="24"/>
                <w:szCs w:val="24"/>
              </w:rPr>
              <w:t xml:space="preserve">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(по Лоту №__)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2"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014B71">
        <w:rPr>
          <w:rFonts w:ascii="Times New Roman" w:eastAsia="Calibri" w:hAnsi="Times New Roman" w:cs="Times New Roman"/>
          <w:sz w:val="24"/>
          <w:szCs w:val="24"/>
        </w:rPr>
        <w:t>ы</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на Лот №__ </w:t>
      </w:r>
      <w:r w:rsidR="007E0274" w:rsidRPr="007E0274">
        <w:rPr>
          <w:rFonts w:ascii="Times New Roman" w:eastAsia="Times New Roman" w:hAnsi="Times New Roman" w:cs="Times New Roman"/>
          <w:i/>
          <w:sz w:val="24"/>
          <w:szCs w:val="24"/>
          <w:lang w:eastAsia="ar-SA"/>
        </w:rPr>
        <w:t>(указать номер Лота)</w:t>
      </w:r>
      <w:r w:rsidR="007E0274">
        <w:rPr>
          <w:rFonts w:ascii="Times New Roman" w:eastAsia="Times New Roman" w:hAnsi="Times New Roman" w:cs="Times New Roman"/>
          <w:sz w:val="24"/>
          <w:szCs w:val="24"/>
          <w:lang w:eastAsia="ar-SA"/>
        </w:rPr>
        <w:t xml:space="preserve">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Итоговая </w:t>
            </w:r>
            <w:proofErr w:type="gramStart"/>
            <w:r w:rsidRPr="003A2F0D">
              <w:rPr>
                <w:rFonts w:ascii="Times New Roman" w:eastAsia="Times New Roman" w:hAnsi="Times New Roman" w:cs="Times New Roman"/>
                <w:sz w:val="24"/>
                <w:szCs w:val="24"/>
                <w:lang w:eastAsia="ar-SA"/>
              </w:rPr>
              <w:t>стоимость  заявки</w:t>
            </w:r>
            <w:proofErr w:type="gramEnd"/>
            <w:r w:rsidRPr="003A2F0D">
              <w:rPr>
                <w:rFonts w:ascii="Times New Roman" w:eastAsia="Times New Roman" w:hAnsi="Times New Roman" w:cs="Times New Roman"/>
                <w:sz w:val="24"/>
                <w:szCs w:val="24"/>
                <w:lang w:eastAsia="ar-SA"/>
              </w:rPr>
              <w:t xml:space="preserve">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кроме того</w:t>
            </w:r>
            <w:proofErr w:type="gramEnd"/>
            <w:r w:rsidRPr="003A2F0D">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w:t>
      </w:r>
      <w:proofErr w:type="gramStart"/>
      <w:r w:rsidRPr="003A6EE5">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_</w:t>
      </w:r>
      <w:proofErr w:type="gramEnd"/>
      <w:r>
        <w:rPr>
          <w:rFonts w:ascii="Times New Roman" w:hAnsi="Times New Roman" w:cs="Times New Roman"/>
          <w:sz w:val="24"/>
          <w:szCs w:val="24"/>
          <w:lang w:eastAsia="ar-SA"/>
        </w:rPr>
        <w:t>_________</w:t>
      </w:r>
      <w:r w:rsidRPr="003A6EE5">
        <w:rPr>
          <w:rFonts w:ascii="Times New Roman" w:hAnsi="Times New Roman" w:cs="Times New Roman"/>
          <w:sz w:val="24"/>
          <w:szCs w:val="24"/>
          <w:lang w:eastAsia="ar-SA"/>
        </w:rPr>
        <w:t xml:space="preserve">) 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1"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2" w:name="_Ref55336334"/>
      <w:bookmarkStart w:id="153" w:name="_Ref55335818"/>
      <w:bookmarkEnd w:id="151"/>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2"/>
    <w:bookmarkEnd w:id="15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0 календарных дней с даты поставки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4" w:name="_Toc370824159"/>
      <w:bookmarkStart w:id="155" w:name="_Toc411497392"/>
      <w:bookmarkStart w:id="156" w:name="_Toc460939612"/>
      <w:bookmarkStart w:id="157" w:name="_Toc366762388"/>
      <w:bookmarkStart w:id="158" w:name="_Toc368061897"/>
      <w:bookmarkStart w:id="15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0" w:name="_Ref214868178"/>
      <w:bookmarkEnd w:id="154"/>
      <w:bookmarkEnd w:id="155"/>
      <w:bookmarkEnd w:id="15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7"/>
      <w:bookmarkEnd w:id="158"/>
      <w:bookmarkEnd w:id="159"/>
      <w:bookmarkEnd w:id="160"/>
      <w:bookmarkEnd w:id="16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(по Лоту №__)</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E576D8">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E576D8">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D202C2">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w:t>
            </w:r>
            <w:proofErr w:type="gramStart"/>
            <w:r w:rsidRPr="00A14618">
              <w:rPr>
                <w:rFonts w:ascii="Times New Roman" w:eastAsia="Times New Roman" w:hAnsi="Times New Roman" w:cs="Times New Roman"/>
                <w:sz w:val="24"/>
                <w:szCs w:val="24"/>
                <w:lang w:eastAsia="ru-RU"/>
              </w:rPr>
              <w:t xml:space="preserve">д </w:t>
            </w:r>
            <w:r w:rsidR="00D202C2">
              <w:rPr>
                <w:rFonts w:ascii="Times New Roman" w:eastAsia="Times New Roman" w:hAnsi="Times New Roman" w:cs="Times New Roman"/>
                <w:sz w:val="24"/>
                <w:szCs w:val="24"/>
                <w:lang w:eastAsia="ru-RU"/>
              </w:rPr>
              <w:t xml:space="preserve"> </w:t>
            </w:r>
            <w:r w:rsidR="00EF28EE">
              <w:rPr>
                <w:rFonts w:ascii="Times New Roman" w:eastAsia="Times New Roman" w:hAnsi="Times New Roman" w:cs="Times New Roman"/>
                <w:sz w:val="24"/>
                <w:szCs w:val="24"/>
                <w:lang w:eastAsia="ru-RU"/>
              </w:rPr>
              <w:t>стан</w:t>
            </w:r>
            <w:r w:rsidR="00D202C2">
              <w:rPr>
                <w:rFonts w:ascii="Times New Roman" w:eastAsia="Times New Roman" w:hAnsi="Times New Roman" w:cs="Times New Roman"/>
                <w:sz w:val="24"/>
                <w:szCs w:val="24"/>
                <w:lang w:eastAsia="ru-RU"/>
              </w:rPr>
              <w:t>ции</w:t>
            </w:r>
            <w:proofErr w:type="gramEnd"/>
            <w:r w:rsidRPr="00A14618">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E576D8">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Цена Договора при транспортиров</w:t>
      </w:r>
      <w:r w:rsidR="00326EE8">
        <w:rPr>
          <w:rFonts w:ascii="Times New Roman" w:eastAsia="Times New Roman" w:hAnsi="Times New Roman" w:cs="Times New Roman"/>
          <w:sz w:val="24"/>
          <w:szCs w:val="24"/>
          <w:lang w:eastAsia="ar-SA"/>
        </w:rPr>
        <w:t xml:space="preserve">ке железнодорожным транспортом </w:t>
      </w:r>
      <w:r w:rsidRPr="00E576D8">
        <w:rPr>
          <w:rFonts w:ascii="Times New Roman" w:eastAsia="Times New Roman" w:hAnsi="Times New Roman" w:cs="Times New Roman"/>
          <w:sz w:val="24"/>
          <w:szCs w:val="24"/>
          <w:lang w:eastAsia="ar-SA"/>
        </w:rPr>
        <w:t xml:space="preserve">включает в себя: </w:t>
      </w:r>
    </w:p>
    <w:p w:rsidR="00E576D8" w:rsidRPr="00E576D8" w:rsidRDefault="00D202C2" w:rsidP="00E576D8">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326EE8">
        <w:rPr>
          <w:rFonts w:ascii="Times New Roman" w:eastAsia="Times New Roman" w:hAnsi="Times New Roman" w:cs="Times New Roman"/>
          <w:sz w:val="24"/>
          <w:szCs w:val="24"/>
          <w:lang w:eastAsia="ar-SA"/>
        </w:rPr>
        <w:t>Цена Продукции</w:t>
      </w:r>
      <w:r w:rsidR="00E576D8" w:rsidRPr="00E576D8">
        <w:rPr>
          <w:rFonts w:ascii="Times New Roman" w:eastAsia="Times New Roman" w:hAnsi="Times New Roman" w:cs="Times New Roman"/>
          <w:sz w:val="24"/>
          <w:szCs w:val="24"/>
          <w:lang w:eastAsia="ar-SA"/>
        </w:rPr>
        <w:t xml:space="preserve"> на заводе – изготовителе, все тамо</w:t>
      </w:r>
      <w:r w:rsidR="00326EE8">
        <w:rPr>
          <w:rFonts w:ascii="Times New Roman" w:eastAsia="Times New Roman" w:hAnsi="Times New Roman" w:cs="Times New Roman"/>
          <w:sz w:val="24"/>
          <w:szCs w:val="24"/>
          <w:lang w:eastAsia="ar-SA"/>
        </w:rPr>
        <w:t>женные пошлины, налоги (с учетом</w:t>
      </w:r>
      <w:r w:rsidR="00E576D8" w:rsidRPr="00E576D8">
        <w:rPr>
          <w:rFonts w:ascii="Times New Roman" w:eastAsia="Times New Roman" w:hAnsi="Times New Roman" w:cs="Times New Roman"/>
          <w:sz w:val="24"/>
          <w:szCs w:val="24"/>
          <w:lang w:eastAsia="ar-SA"/>
        </w:rPr>
        <w:t xml:space="preserve">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Стоимость транспортных</w:t>
      </w:r>
      <w:r w:rsidR="00326EE8">
        <w:rPr>
          <w:rFonts w:ascii="Times New Roman" w:eastAsia="Times New Roman" w:hAnsi="Times New Roman" w:cs="Times New Roman"/>
          <w:sz w:val="24"/>
          <w:szCs w:val="24"/>
          <w:lang w:eastAsia="ar-SA"/>
        </w:rPr>
        <w:t xml:space="preserve"> расходов по поставке Продукции</w:t>
      </w:r>
      <w:r w:rsidRPr="00E576D8">
        <w:rPr>
          <w:rFonts w:ascii="Times New Roman" w:eastAsia="Times New Roman" w:hAnsi="Times New Roman" w:cs="Times New Roman"/>
          <w:sz w:val="24"/>
          <w:szCs w:val="24"/>
          <w:lang w:eastAsia="ar-SA"/>
        </w:rPr>
        <w:t xml:space="preserve"> железнодорожным транспортом до ж/д станции назначения, указанной в заявке Покупателя.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Под транспортными расходами при поставке Продукции на у</w:t>
      </w:r>
      <w:r w:rsidR="00326EE8">
        <w:rPr>
          <w:rFonts w:ascii="Times New Roman" w:eastAsia="Times New Roman" w:hAnsi="Times New Roman" w:cs="Times New Roman"/>
          <w:sz w:val="24"/>
          <w:szCs w:val="24"/>
          <w:lang w:eastAsia="ar-SA"/>
        </w:rPr>
        <w:t xml:space="preserve">словиях ж/д станция назначения </w:t>
      </w:r>
      <w:r w:rsidRPr="00E576D8">
        <w:rPr>
          <w:rFonts w:ascii="Times New Roman" w:eastAsia="Times New Roman" w:hAnsi="Times New Roman" w:cs="Times New Roman"/>
          <w:sz w:val="24"/>
          <w:szCs w:val="24"/>
          <w:lang w:eastAsia="ar-SA"/>
        </w:rPr>
        <w:t>Стороны понимают:</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lastRenderedPageBreak/>
        <w:t>•</w:t>
      </w:r>
      <w:r w:rsidRPr="00E576D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 xml:space="preserve">все транспортные и иные дополнительные расходы на станции отправления,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E3903"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назначения несет Покупатель, если иное не указано настоящим Договором.</w:t>
      </w:r>
    </w:p>
    <w:p w:rsid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62" w:name="_Ref55336345"/>
      <w:bookmarkStart w:id="163" w:name="_Ref55335821"/>
      <w:bookmarkStart w:id="164" w:name="_Toc386464020"/>
      <w:bookmarkStart w:id="165"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6" w:name="_Toc460939613"/>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2"/>
      <w:bookmarkEnd w:id="163"/>
      <w:bookmarkEnd w:id="164"/>
      <w:bookmarkEnd w:id="165"/>
      <w:bookmarkEnd w:id="16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(по Лоту №__)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нефтепродукты</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 xml:space="preserve">Мазут топочный </w:t>
            </w:r>
            <w:proofErr w:type="gramStart"/>
            <w:r w:rsidRPr="003A2F0D">
              <w:rPr>
                <w:rFonts w:ascii="Times New Roman" w:eastAsia="Calibri" w:hAnsi="Times New Roman" w:cs="Times New Roman"/>
                <w:b/>
                <w:sz w:val="24"/>
                <w:szCs w:val="24"/>
              </w:rPr>
              <w:t>100  ГОСТ</w:t>
            </w:r>
            <w:proofErr w:type="gramEnd"/>
            <w:r w:rsidRPr="003A2F0D">
              <w:rPr>
                <w:rFonts w:ascii="Times New Roman" w:eastAsia="Calibri" w:hAnsi="Times New Roman" w:cs="Times New Roman"/>
                <w:b/>
                <w:sz w:val="24"/>
                <w:szCs w:val="24"/>
              </w:rPr>
              <w:t xml:space="preserve">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D92A97" w:rsidRDefault="002942B9"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E0274">
              <w:rPr>
                <w:rFonts w:ascii="Times New Roman" w:eastAsia="Times New Roman" w:hAnsi="Times New Roman" w:cs="Times New Roman"/>
                <w:sz w:val="24"/>
                <w:szCs w:val="24"/>
                <w:lang w:eastAsia="ru-RU"/>
              </w:rPr>
              <w:t>температура вспышки в открытом тигле не ниже 110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массовая доля серы не более 3,5 %, вязкость условная при 100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градусы ВУ, не более 6,8, температура застывания, не выше 25</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7E0274">
              <w:rPr>
                <w:rFonts w:ascii="Times New Roman" w:eastAsia="Times New Roman" w:hAnsi="Times New Roman" w:cs="Times New Roman"/>
                <w:sz w:val="24"/>
                <w:szCs w:val="24"/>
                <w:lang w:eastAsia="ru-RU"/>
              </w:rPr>
              <w:t>мех.примесей</w:t>
            </w:r>
            <w:proofErr w:type="spellEnd"/>
            <w:r w:rsidRPr="007E0274">
              <w:rPr>
                <w:rFonts w:ascii="Times New Roman" w:eastAsia="Times New Roman" w:hAnsi="Times New Roman" w:cs="Times New Roman"/>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7" w:name="_Ref214869550"/>
      <w:bookmarkStart w:id="168" w:name="_Toc386464021"/>
      <w:bookmarkStart w:id="16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60939614"/>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71" w:name="_Toc454439820"/>
      <w:bookmarkStart w:id="172" w:name="_Toc460939615"/>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71"/>
      <w:bookmarkEnd w:id="172"/>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spacing w:after="0" w:line="240" w:lineRule="auto"/>
        <w:rPr>
          <w:rFonts w:ascii="Times New Roman" w:eastAsia="Calibri"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2942B9">
        <w:rPr>
          <w:rFonts w:ascii="Times New Roman" w:eastAsia="Times New Roman" w:hAnsi="Times New Roman" w:cs="Times New Roman"/>
          <w:b/>
          <w:sz w:val="28"/>
          <w:szCs w:val="28"/>
          <w:lang w:eastAsia="ar-SA"/>
        </w:rPr>
        <w:t xml:space="preserve">Декларация </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и среднего предпринимательства</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942B9" w:rsidRPr="002942B9" w:rsidRDefault="002942B9" w:rsidP="002942B9">
      <w:pPr>
        <w:autoSpaceDE w:val="0"/>
        <w:autoSpaceDN w:val="0"/>
        <w:spacing w:after="0" w:line="240" w:lineRule="auto"/>
        <w:ind w:firstLine="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Подтверждаем, что  </w:t>
      </w:r>
    </w:p>
    <w:p w:rsidR="002942B9" w:rsidRPr="002942B9" w:rsidRDefault="002942B9" w:rsidP="002942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наименование участника закупки)</w:t>
      </w:r>
    </w:p>
    <w:p w:rsidR="002942B9" w:rsidRPr="002942B9" w:rsidRDefault="002942B9" w:rsidP="002942B9">
      <w:pPr>
        <w:autoSpaceDE w:val="0"/>
        <w:autoSpaceDN w:val="0"/>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942B9" w:rsidRPr="002942B9" w:rsidRDefault="002942B9" w:rsidP="002942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942B9">
        <w:rPr>
          <w:rFonts w:ascii="Times New Roman" w:eastAsia="Times New Roman" w:hAnsi="Times New Roman" w:cs="Times New Roman"/>
          <w:sz w:val="20"/>
          <w:szCs w:val="20"/>
          <w:lang w:eastAsia="ru-RU"/>
        </w:rPr>
        <w:br/>
        <w:t>в зависимости от критериев отнесения)</w:t>
      </w:r>
    </w:p>
    <w:p w:rsidR="002942B9" w:rsidRPr="002942B9" w:rsidRDefault="002942B9" w:rsidP="002942B9">
      <w:pPr>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предпринимательства, и сообщаем следующую информацию:</w:t>
      </w:r>
    </w:p>
    <w:p w:rsidR="002942B9" w:rsidRPr="002942B9" w:rsidRDefault="002942B9" w:rsidP="002942B9">
      <w:pPr>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1. Адрес местонахождения (юридический адрес):  </w:t>
      </w:r>
    </w:p>
    <w:p w:rsidR="002942B9" w:rsidRPr="002942B9" w:rsidRDefault="002942B9" w:rsidP="002942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2.</w:t>
      </w:r>
      <w:r w:rsidRPr="002942B9">
        <w:rPr>
          <w:rFonts w:ascii="Times New Roman" w:eastAsia="Times New Roman" w:hAnsi="Times New Roman" w:cs="Times New Roman"/>
          <w:sz w:val="24"/>
          <w:szCs w:val="24"/>
          <w:lang w:val="en-US" w:eastAsia="ru-RU"/>
        </w:rPr>
        <w:t> </w:t>
      </w:r>
      <w:r w:rsidRPr="002942B9">
        <w:rPr>
          <w:rFonts w:ascii="Times New Roman" w:eastAsia="Times New Roman" w:hAnsi="Times New Roman" w:cs="Times New Roman"/>
          <w:sz w:val="24"/>
          <w:szCs w:val="24"/>
          <w:lang w:eastAsia="ru-RU"/>
        </w:rPr>
        <w:t>ИНН/</w:t>
      </w:r>
      <w:proofErr w:type="gramStart"/>
      <w:r w:rsidRPr="002942B9">
        <w:rPr>
          <w:rFonts w:ascii="Times New Roman" w:eastAsia="Times New Roman" w:hAnsi="Times New Roman" w:cs="Times New Roman"/>
          <w:sz w:val="24"/>
          <w:szCs w:val="24"/>
          <w:lang w:eastAsia="ru-RU"/>
        </w:rPr>
        <w:t xml:space="preserve">КПП:  </w:t>
      </w:r>
      <w:r w:rsidRPr="002942B9">
        <w:rPr>
          <w:rFonts w:ascii="Times New Roman" w:eastAsia="Times New Roman" w:hAnsi="Times New Roman" w:cs="Times New Roman"/>
          <w:sz w:val="24"/>
          <w:szCs w:val="24"/>
          <w:lang w:eastAsia="ru-RU"/>
        </w:rPr>
        <w:tab/>
      </w:r>
      <w:proofErr w:type="gramEnd"/>
      <w:r w:rsidRPr="002942B9">
        <w:rPr>
          <w:rFonts w:ascii="Times New Roman" w:eastAsia="Times New Roman" w:hAnsi="Times New Roman" w:cs="Times New Roman"/>
          <w:sz w:val="24"/>
          <w:szCs w:val="24"/>
          <w:lang w:eastAsia="ru-RU"/>
        </w:rPr>
        <w:t>.</w:t>
      </w:r>
    </w:p>
    <w:p w:rsidR="002942B9" w:rsidRPr="002942B9" w:rsidRDefault="002942B9" w:rsidP="002942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 сведения о дате выдачи документа и выдавшем его органе)</w:t>
      </w: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3. </w:t>
      </w:r>
      <w:proofErr w:type="gramStart"/>
      <w:r w:rsidRPr="002942B9">
        <w:rPr>
          <w:rFonts w:ascii="Times New Roman" w:eastAsia="Times New Roman" w:hAnsi="Times New Roman" w:cs="Times New Roman"/>
          <w:sz w:val="24"/>
          <w:szCs w:val="24"/>
          <w:lang w:eastAsia="ru-RU"/>
        </w:rPr>
        <w:t xml:space="preserve">ОГРН:  </w:t>
      </w:r>
      <w:r w:rsidRPr="002942B9">
        <w:rPr>
          <w:rFonts w:ascii="Times New Roman" w:eastAsia="Times New Roman" w:hAnsi="Times New Roman" w:cs="Times New Roman"/>
          <w:sz w:val="24"/>
          <w:szCs w:val="24"/>
          <w:lang w:eastAsia="ru-RU"/>
        </w:rPr>
        <w:tab/>
      </w:r>
      <w:proofErr w:type="gramEnd"/>
      <w:r w:rsidRPr="002942B9">
        <w:rPr>
          <w:rFonts w:ascii="Times New Roman" w:eastAsia="Times New Roman" w:hAnsi="Times New Roman" w:cs="Times New Roman"/>
          <w:sz w:val="24"/>
          <w:szCs w:val="24"/>
          <w:lang w:eastAsia="ru-RU"/>
        </w:rPr>
        <w:t>.</w:t>
      </w:r>
    </w:p>
    <w:p w:rsidR="002942B9" w:rsidRPr="002942B9" w:rsidRDefault="002942B9" w:rsidP="002942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942B9" w:rsidRPr="002942B9" w:rsidRDefault="002942B9" w:rsidP="002942B9">
      <w:pPr>
        <w:autoSpaceDE w:val="0"/>
        <w:autoSpaceDN w:val="0"/>
        <w:spacing w:after="0" w:line="240" w:lineRule="auto"/>
        <w:ind w:left="567" w:right="113"/>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4. Исключен.</w:t>
      </w:r>
    </w:p>
    <w:p w:rsidR="002942B9" w:rsidRPr="002942B9" w:rsidRDefault="002942B9" w:rsidP="002942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2942B9" w:rsidRPr="002942B9" w:rsidTr="000F45E4">
        <w:trPr>
          <w:cantSplit/>
          <w:trHeight w:val="511"/>
          <w:tblHeader/>
        </w:trPr>
        <w:tc>
          <w:tcPr>
            <w:tcW w:w="573"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п/п</w:t>
            </w:r>
          </w:p>
        </w:tc>
        <w:tc>
          <w:tcPr>
            <w:tcW w:w="4704"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Наименование сведений</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Малые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Средние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Показатель</w:t>
            </w:r>
          </w:p>
        </w:tc>
      </w:tr>
      <w:tr w:rsidR="002942B9" w:rsidRPr="002942B9" w:rsidTr="000F45E4">
        <w:trPr>
          <w:cantSplit/>
          <w:trHeight w:val="240"/>
          <w:tblHeader/>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 </w:t>
            </w:r>
          </w:p>
        </w:tc>
        <w:tc>
          <w:tcPr>
            <w:tcW w:w="4704"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r>
      <w:tr w:rsidR="002942B9" w:rsidRPr="002942B9" w:rsidTr="000F45E4">
        <w:trPr>
          <w:cantSplit/>
          <w:trHeight w:val="2284"/>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25</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49</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03"/>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456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942B9">
              <w:rPr>
                <w:rFonts w:ascii="Times New Roman" w:eastAsia="Times New Roman" w:hAnsi="Times New Roman" w:cs="Times New Roman"/>
                <w:lang w:eastAsia="ru-RU"/>
              </w:rPr>
              <w:t>Сколково</w:t>
            </w:r>
            <w:proofErr w:type="spellEnd"/>
            <w:r w:rsidRPr="002942B9">
              <w:rPr>
                <w:rFonts w:ascii="Times New Roman" w:eastAsia="Times New Roman" w:hAnsi="Times New Roman" w:cs="Times New Roman"/>
                <w:lang w:eastAsia="ru-RU"/>
              </w:rPr>
              <w:t>”</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781"/>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65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7</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 100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от 101 до 250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указывается количество </w:t>
            </w:r>
            <w:proofErr w:type="gramStart"/>
            <w:r w:rsidRPr="002942B9">
              <w:rPr>
                <w:rFonts w:ascii="Times New Roman" w:eastAsia="Times New Roman" w:hAnsi="Times New Roman" w:cs="Times New Roman"/>
                <w:lang w:eastAsia="ru-RU"/>
              </w:rPr>
              <w:t>человек</w:t>
            </w:r>
            <w:r w:rsidRPr="002942B9">
              <w:rPr>
                <w:rFonts w:ascii="Times New Roman" w:eastAsia="Times New Roman" w:hAnsi="Times New Roman" w:cs="Times New Roman"/>
                <w:lang w:eastAsia="ru-RU"/>
              </w:rPr>
              <w:br/>
              <w:t>(</w:t>
            </w:r>
            <w:proofErr w:type="gramEnd"/>
            <w:r w:rsidRPr="002942B9">
              <w:rPr>
                <w:rFonts w:ascii="Times New Roman" w:eastAsia="Times New Roman" w:hAnsi="Times New Roman" w:cs="Times New Roman"/>
                <w:lang w:eastAsia="ru-RU"/>
              </w:rP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646"/>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до 15 – </w:t>
            </w:r>
            <w:proofErr w:type="spellStart"/>
            <w:r w:rsidRPr="002942B9">
              <w:rPr>
                <w:rFonts w:ascii="Times New Roman" w:eastAsia="Times New Roman" w:hAnsi="Times New Roman" w:cs="Times New Roman"/>
                <w:lang w:eastAsia="ru-RU"/>
              </w:rPr>
              <w:t>микропред</w:t>
            </w:r>
            <w:r w:rsidRPr="002942B9">
              <w:rPr>
                <w:rFonts w:ascii="Times New Roman" w:eastAsia="Times New Roman" w:hAnsi="Times New Roman" w:cs="Times New Roman"/>
                <w:lang w:eastAsia="ru-RU"/>
              </w:rPr>
              <w:softHyphen/>
              <w:t>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42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8</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800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2000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указывается в млн. </w:t>
            </w:r>
            <w:proofErr w:type="gramStart"/>
            <w:r w:rsidRPr="002942B9">
              <w:rPr>
                <w:rFonts w:ascii="Times New Roman" w:eastAsia="Times New Roman" w:hAnsi="Times New Roman" w:cs="Times New Roman"/>
                <w:lang w:eastAsia="ru-RU"/>
              </w:rPr>
              <w:t>рублей</w:t>
            </w:r>
            <w:r w:rsidRPr="002942B9">
              <w:rPr>
                <w:rFonts w:ascii="Times New Roman" w:eastAsia="Times New Roman" w:hAnsi="Times New Roman" w:cs="Times New Roman"/>
                <w:lang w:eastAsia="ru-RU"/>
              </w:rPr>
              <w:br/>
              <w:t>(</w:t>
            </w:r>
            <w:proofErr w:type="gramEnd"/>
            <w:r w:rsidRPr="002942B9">
              <w:rPr>
                <w:rFonts w:ascii="Times New Roman" w:eastAsia="Times New Roman" w:hAnsi="Times New Roman" w:cs="Times New Roman"/>
                <w:lang w:eastAsia="ru-RU"/>
              </w:rP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420"/>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120 в год – </w:t>
            </w:r>
            <w:proofErr w:type="spellStart"/>
            <w:r w:rsidRPr="002942B9">
              <w:rPr>
                <w:rFonts w:ascii="Times New Roman" w:eastAsia="Times New Roman" w:hAnsi="Times New Roman" w:cs="Times New Roman"/>
                <w:lang w:eastAsia="ru-RU"/>
              </w:rPr>
              <w:t>микро</w:t>
            </w:r>
            <w:r w:rsidRPr="002942B9">
              <w:rPr>
                <w:rFonts w:ascii="Times New Roman" w:eastAsia="Times New Roman" w:hAnsi="Times New Roman" w:cs="Times New Roman"/>
                <w:lang w:eastAsia="ru-RU"/>
              </w:rPr>
              <w:softHyphen/>
              <w:t>предприятие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9</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202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10</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262"/>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roofErr w:type="gramStart"/>
            <w:r w:rsidRPr="002942B9">
              <w:rPr>
                <w:rFonts w:ascii="Times New Roman" w:eastAsia="Times New Roman" w:hAnsi="Times New Roman" w:cs="Times New Roman"/>
                <w:lang w:eastAsia="ru-RU"/>
              </w:rPr>
              <w:t>)</w:t>
            </w:r>
            <w:r w:rsidRPr="002942B9">
              <w:rPr>
                <w:rFonts w:ascii="Times New Roman" w:eastAsia="Times New Roman" w:hAnsi="Times New Roman" w:cs="Times New Roman"/>
                <w:lang w:eastAsia="ru-RU"/>
              </w:rPr>
              <w:br/>
              <w:t>(</w:t>
            </w:r>
            <w:proofErr w:type="gramEnd"/>
            <w:r w:rsidRPr="002942B9">
              <w:rPr>
                <w:rFonts w:ascii="Times New Roman" w:eastAsia="Times New Roman" w:hAnsi="Times New Roman" w:cs="Times New Roman"/>
                <w:lang w:eastAsia="ru-RU"/>
              </w:rPr>
              <w:t xml:space="preserve">в случае участия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942B9" w:rsidRPr="002942B9" w:rsidTr="000F45E4">
        <w:trPr>
          <w:cantSplit/>
          <w:trHeight w:val="2796"/>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roofErr w:type="gramStart"/>
            <w:r w:rsidRPr="002942B9">
              <w:rPr>
                <w:rFonts w:ascii="Times New Roman" w:eastAsia="Times New Roman" w:hAnsi="Times New Roman" w:cs="Times New Roman"/>
                <w:lang w:eastAsia="ru-RU"/>
              </w:rPr>
              <w:t>)</w:t>
            </w:r>
            <w:r w:rsidRPr="002942B9">
              <w:rPr>
                <w:rFonts w:ascii="Times New Roman" w:eastAsia="Times New Roman" w:hAnsi="Times New Roman" w:cs="Times New Roman"/>
                <w:lang w:eastAsia="ru-RU"/>
              </w:rPr>
              <w:br/>
              <w:t>(</w:t>
            </w:r>
            <w:proofErr w:type="gramEnd"/>
            <w:r w:rsidRPr="002942B9">
              <w:rPr>
                <w:rFonts w:ascii="Times New Roman" w:eastAsia="Times New Roman" w:hAnsi="Times New Roman" w:cs="Times New Roman"/>
                <w:lang w:eastAsia="ru-RU"/>
              </w:rPr>
              <w:t xml:space="preserve">при наличии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942B9" w:rsidRPr="002942B9" w:rsidTr="000F45E4">
        <w:trPr>
          <w:cantSplit/>
          <w:trHeight w:val="327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15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300"/>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bl>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br w:type="textWrapping" w:clear="all"/>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lang w:eastAsia="ar-SA"/>
        </w:rPr>
        <w:t>____________________________________</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vertAlign w:val="superscript"/>
          <w:lang w:eastAsia="ar-SA"/>
        </w:rPr>
        <w:t xml:space="preserve">                                              (подпись)</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 xml:space="preserve">        М.П.</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___________________________________________________________________________</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2942B9">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b/>
          <w:spacing w:val="36"/>
          <w:sz w:val="24"/>
          <w:szCs w:val="24"/>
          <w:lang w:eastAsia="ar-SA"/>
        </w:rPr>
        <w:t>конец формы</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4"/>
          <w:szCs w:val="24"/>
          <w:lang w:eastAsia="ar-SA"/>
        </w:rPr>
        <w:t>Инструкции по заполнению</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1.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2. Пункты 1 - 11 настоящего документа являются обязательными для заполнения.</w:t>
      </w:r>
    </w:p>
    <w:p w:rsidR="002942B9" w:rsidRPr="002942B9" w:rsidRDefault="002942B9" w:rsidP="002942B9">
      <w:pPr>
        <w:tabs>
          <w:tab w:val="left" w:pos="425"/>
          <w:tab w:val="left" w:pos="567"/>
          <w:tab w:val="left" w:pos="709"/>
        </w:tabs>
        <w:suppressAutoHyphens/>
        <w:spacing w:after="0" w:line="240" w:lineRule="auto"/>
        <w:rPr>
          <w:rFonts w:ascii="Times New Roman" w:eastAsia="Calibri" w:hAnsi="Times New Roman" w:cs="Times New Roman"/>
          <w:sz w:val="20"/>
          <w:szCs w:val="20"/>
          <w:lang w:eastAsia="ar-SA"/>
        </w:rPr>
      </w:pPr>
      <w:r w:rsidRPr="002942B9">
        <w:rPr>
          <w:rFonts w:ascii="Times New Roman" w:eastAsia="Times New Roman" w:hAnsi="Times New Roman" w:cs="Times New Roman"/>
          <w:sz w:val="20"/>
          <w:szCs w:val="20"/>
          <w:lang w:eastAsia="ar-SA"/>
        </w:rPr>
        <w:t>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2942B9">
        <w:rPr>
          <w:rFonts w:ascii="Times New Roman" w:eastAsia="Calibri" w:hAnsi="Times New Roman" w:cs="Times New Roman"/>
          <w:sz w:val="20"/>
          <w:szCs w:val="20"/>
          <w:lang w:eastAsia="ar-SA"/>
        </w:rPr>
        <w:t>.</w:t>
      </w:r>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3" w:name="_Toc460939616"/>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73"/>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w:t>
            </w:r>
            <w:proofErr w:type="gramStart"/>
            <w:r w:rsidRPr="003A2F0D">
              <w:rPr>
                <w:rFonts w:ascii="Times New Roman" w:eastAsia="Calibri" w:hAnsi="Times New Roman" w:cs="Times New Roman"/>
                <w:b/>
                <w:sz w:val="24"/>
                <w:szCs w:val="24"/>
              </w:rPr>
              <w:t>нефтепродукт</w:t>
            </w:r>
            <w:r w:rsidR="00014B71">
              <w:rPr>
                <w:rFonts w:ascii="Times New Roman" w:eastAsia="Calibri" w:hAnsi="Times New Roman" w:cs="Times New Roman"/>
                <w:b/>
                <w:sz w:val="24"/>
                <w:szCs w:val="24"/>
              </w:rPr>
              <w:t>ы</w:t>
            </w:r>
            <w:r w:rsidRPr="003A2F0D">
              <w:rPr>
                <w:rFonts w:ascii="Times New Roman" w:eastAsia="Calibri" w:hAnsi="Times New Roman" w:cs="Times New Roman"/>
                <w:b/>
                <w:sz w:val="24"/>
                <w:szCs w:val="24"/>
              </w:rPr>
              <w:t xml:space="preserve">  аналогичного</w:t>
            </w:r>
            <w:proofErr w:type="gramEnd"/>
            <w:r w:rsidRPr="003A2F0D">
              <w:rPr>
                <w:rFonts w:ascii="Times New Roman" w:eastAsia="Calibri" w:hAnsi="Times New Roman" w:cs="Times New Roman"/>
                <w:b/>
                <w:sz w:val="24"/>
                <w:szCs w:val="24"/>
              </w:rPr>
              <w:t xml:space="preserve">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74" w:name="_Приложение_№_2"/>
      <w:bookmarkEnd w:id="141"/>
      <w:bookmarkEnd w:id="142"/>
      <w:bookmarkEnd w:id="143"/>
      <w:bookmarkEnd w:id="144"/>
      <w:bookmarkEnd w:id="145"/>
      <w:bookmarkEnd w:id="174"/>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w:t>
      </w:r>
      <w:r w:rsidR="007E0274">
        <w:rPr>
          <w:rFonts w:ascii="Times New Roman" w:eastAsia="Times New Roman" w:hAnsi="Times New Roman" w:cs="Times New Roman"/>
          <w:sz w:val="24"/>
          <w:szCs w:val="24"/>
          <w:lang w:eastAsia="ar-SA" w:bidi="en-US"/>
        </w:rPr>
        <w:t xml:space="preserve">Лот №____ </w:t>
      </w:r>
      <w:r w:rsidR="007E0274" w:rsidRPr="007E0274">
        <w:rPr>
          <w:rFonts w:ascii="Times New Roman" w:eastAsia="Times New Roman" w:hAnsi="Times New Roman" w:cs="Times New Roman"/>
          <w:i/>
          <w:sz w:val="24"/>
          <w:szCs w:val="24"/>
          <w:highlight w:val="lightGray"/>
          <w:lang w:eastAsia="ar-SA" w:bidi="en-US"/>
        </w:rPr>
        <w:t>(указать номер Лота)</w:t>
      </w:r>
      <w:r w:rsidR="007E0274">
        <w:rPr>
          <w:rFonts w:ascii="Times New Roman" w:eastAsia="Times New Roman" w:hAnsi="Times New Roman" w:cs="Times New Roman"/>
          <w:sz w:val="24"/>
          <w:szCs w:val="24"/>
          <w:lang w:eastAsia="ar-SA" w:bidi="en-US"/>
        </w:rPr>
        <w:t xml:space="preserve"> </w:t>
      </w:r>
      <w:r w:rsidRPr="003A2F0D">
        <w:rPr>
          <w:rFonts w:ascii="Times New Roman" w:eastAsia="Times New Roman" w:hAnsi="Times New Roman" w:cs="Times New Roman"/>
          <w:sz w:val="24"/>
          <w:szCs w:val="24"/>
          <w:lang w:eastAsia="ar-SA" w:bidi="en-US"/>
        </w:rPr>
        <w:t xml:space="preserve">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75"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75"/>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76" w:name="_Toc460939617"/>
      <w:r w:rsidRPr="003A2F0D">
        <w:rPr>
          <w:rFonts w:ascii="Times New Roman" w:eastAsia="Times New Roman" w:hAnsi="Times New Roman" w:cs="Times New Roman"/>
          <w:b/>
          <w:iCs/>
          <w:sz w:val="24"/>
          <w:szCs w:val="24"/>
          <w:lang w:val="x-none" w:eastAsia="ar-SA"/>
        </w:rPr>
        <w:lastRenderedPageBreak/>
        <w:t>Приложение № 3</w:t>
      </w:r>
      <w:bookmarkEnd w:id="176"/>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014B71">
              <w:rPr>
                <w:rFonts w:ascii="Times New Roman" w:eastAsia="Calibri" w:hAnsi="Times New Roman" w:cs="Times New Roman"/>
                <w:b/>
                <w:sz w:val="24"/>
                <w:szCs w:val="24"/>
              </w:rPr>
              <w:t>ы</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30E6A" w:rsidRDefault="00330E6A"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7" w:name="_Toc460939618"/>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bookmarkEnd w:id="177"/>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014B71">
              <w:rPr>
                <w:rFonts w:ascii="Times New Roman" w:eastAsia="Calibri" w:hAnsi="Times New Roman" w:cs="Times New Roman"/>
                <w:b/>
                <w:sz w:val="24"/>
                <w:szCs w:val="24"/>
              </w:rPr>
              <w:t>ы</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0C41FD" w:rsidRPr="000C41FD" w:rsidRDefault="00330E6A" w:rsidP="000C41FD">
      <w:p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 xml:space="preserve"> </w:t>
      </w:r>
      <w:r w:rsidR="000C41FD" w:rsidRPr="000C41FD">
        <w:rPr>
          <w:rFonts w:ascii="Times New Roman" w:eastAsia="Times New Roman" w:hAnsi="Times New Roman" w:cs="Times New Roman"/>
          <w:b/>
          <w:bCs/>
          <w:spacing w:val="14"/>
          <w:sz w:val="24"/>
          <w:szCs w:val="24"/>
          <w:lang w:eastAsia="ru-RU"/>
        </w:rPr>
        <w:t xml:space="preserve">ДОГОВОР ПОСТАВКИ № </w:t>
      </w:r>
    </w:p>
    <w:p w:rsidR="000C41FD" w:rsidRPr="000C41FD" w:rsidRDefault="000C41FD" w:rsidP="000C41FD">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0C41FD" w:rsidRPr="000C41FD" w:rsidTr="000C41FD">
        <w:trPr>
          <w:trHeight w:val="492"/>
        </w:trPr>
        <w:tc>
          <w:tcPr>
            <w:tcW w:w="4536" w:type="dxa"/>
            <w:hideMark/>
          </w:tcPr>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г. Мурманск</w:t>
            </w:r>
          </w:p>
        </w:tc>
        <w:tc>
          <w:tcPr>
            <w:tcW w:w="5743" w:type="dxa"/>
            <w:tcMar>
              <w:top w:w="28" w:type="dxa"/>
              <w:left w:w="28" w:type="dxa"/>
              <w:bottom w:w="28" w:type="dxa"/>
              <w:right w:w="28" w:type="dxa"/>
            </w:tcMar>
            <w:hideMark/>
          </w:tcPr>
          <w:p w:rsidR="000C41FD" w:rsidRPr="000C41FD" w:rsidRDefault="000C41FD" w:rsidP="000C41FD">
            <w:pPr>
              <w:spacing w:after="0" w:line="240" w:lineRule="auto"/>
              <w:ind w:firstLine="567"/>
              <w:jc w:val="right"/>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    » ___________  г.</w:t>
            </w:r>
          </w:p>
        </w:tc>
      </w:tr>
    </w:tbl>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bCs/>
          <w:sz w:val="24"/>
          <w:szCs w:val="24"/>
          <w:lang w:eastAsia="ru-RU"/>
        </w:rPr>
        <w:t xml:space="preserve">___ </w:t>
      </w:r>
      <w:proofErr w:type="gramStart"/>
      <w:r w:rsidRPr="000C41FD">
        <w:rPr>
          <w:rFonts w:ascii="Times New Roman" w:eastAsia="Times New Roman" w:hAnsi="Times New Roman" w:cs="Times New Roman"/>
          <w:bCs/>
          <w:sz w:val="24"/>
          <w:szCs w:val="24"/>
          <w:lang w:eastAsia="ru-RU"/>
        </w:rPr>
        <w:t xml:space="preserve">«  </w:t>
      </w:r>
      <w:proofErr w:type="gramEnd"/>
      <w:r w:rsidRPr="000C41FD">
        <w:rPr>
          <w:rFonts w:ascii="Times New Roman" w:eastAsia="Times New Roman" w:hAnsi="Times New Roman" w:cs="Times New Roman"/>
          <w:bCs/>
          <w:sz w:val="24"/>
          <w:szCs w:val="24"/>
          <w:lang w:eastAsia="ru-RU"/>
        </w:rPr>
        <w:t xml:space="preserve">   » ( _ «      »)</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в лице ___________    ____________, действующего на основании __________</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0C41FD">
        <w:rPr>
          <w:rFonts w:ascii="Times New Roman" w:eastAsia="Times New Roman" w:hAnsi="Times New Roman" w:cs="Times New Roman"/>
          <w:b/>
          <w:sz w:val="24"/>
          <w:szCs w:val="24"/>
          <w:lang w:eastAsia="ru-RU"/>
        </w:rPr>
        <w:t>А</w:t>
      </w:r>
      <w:r w:rsidRPr="000C41FD">
        <w:rPr>
          <w:rFonts w:ascii="Times New Roman" w:eastAsia="Times New Roman" w:hAnsi="Times New Roman" w:cs="Times New Roman"/>
          <w:b/>
          <w:bCs/>
          <w:sz w:val="24"/>
          <w:szCs w:val="24"/>
          <w:lang w:eastAsia="ru-RU"/>
        </w:rPr>
        <w:t>кционерное общество «</w:t>
      </w:r>
      <w:proofErr w:type="spellStart"/>
      <w:r w:rsidRPr="000C41FD">
        <w:rPr>
          <w:rFonts w:ascii="Times New Roman" w:eastAsia="Times New Roman" w:hAnsi="Times New Roman" w:cs="Times New Roman"/>
          <w:b/>
          <w:bCs/>
          <w:sz w:val="24"/>
          <w:szCs w:val="24"/>
          <w:lang w:eastAsia="ru-RU"/>
        </w:rPr>
        <w:t>Мурманэнергосбыт</w:t>
      </w:r>
      <w:proofErr w:type="spellEnd"/>
      <w:r w:rsidRPr="000C41FD">
        <w:rPr>
          <w:rFonts w:ascii="Times New Roman" w:eastAsia="Times New Roman" w:hAnsi="Times New Roman" w:cs="Times New Roman"/>
          <w:b/>
          <w:bCs/>
          <w:sz w:val="24"/>
          <w:szCs w:val="24"/>
          <w:lang w:eastAsia="ru-RU"/>
        </w:rPr>
        <w:t>» (АО «МЭС»),</w:t>
      </w:r>
      <w:r w:rsidRPr="000C41FD">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p>
    <w:p w:rsidR="000C41FD" w:rsidRPr="000C41FD" w:rsidRDefault="000C41FD" w:rsidP="000C41FD">
      <w:pPr>
        <w:spacing w:after="0" w:line="240" w:lineRule="auto"/>
        <w:ind w:firstLine="567"/>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 xml:space="preserve">                                     1. ПРЕДМЕТ ДОГОВОРА</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0C41FD">
        <w:rPr>
          <w:rFonts w:ascii="Times New Roman" w:eastAsia="Times New Roman" w:hAnsi="Times New Roman" w:cs="Times New Roman"/>
          <w:i/>
          <w:sz w:val="24"/>
          <w:szCs w:val="24"/>
          <w:lang w:eastAsia="ru-RU"/>
        </w:rPr>
        <w:t>(или нефтепродукты аналогичного или лучшего качества)</w:t>
      </w:r>
      <w:r w:rsidRPr="000C41FD">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серы не более 3,5 %; вязкость условная при 100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градусы ВУ, не более 6,8; температура застывания не выше 25</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0C41FD">
        <w:rPr>
          <w:rFonts w:ascii="Times New Roman" w:eastAsia="Times New Roman" w:hAnsi="Times New Roman" w:cs="Times New Roman"/>
          <w:i/>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i/>
          <w:sz w:val="24"/>
          <w:szCs w:val="24"/>
          <w:lang w:eastAsia="ru-RU"/>
        </w:rPr>
      </w:pPr>
      <w:r w:rsidRPr="000C41FD">
        <w:rPr>
          <w:rFonts w:ascii="Times New Roman" w:eastAsia="Times New Roman" w:hAnsi="Times New Roman" w:cs="Times New Roman"/>
          <w:sz w:val="24"/>
          <w:szCs w:val="24"/>
          <w:lang w:eastAsia="ru-RU"/>
        </w:rPr>
        <w:t>Существенные условия Договора (</w:t>
      </w:r>
      <w:r w:rsidRPr="000C41FD">
        <w:rPr>
          <w:rFonts w:ascii="Times New Roman" w:eastAsia="Times New Roman" w:hAnsi="Times New Roman" w:cs="Times New Roman"/>
          <w:i/>
          <w:sz w:val="24"/>
          <w:szCs w:val="24"/>
          <w:lang w:eastAsia="ru-RU"/>
        </w:rPr>
        <w:t>в случае необходимости: в соответствии с __________):</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Общее количество поставляемой Продукции: ____ тонн.</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Сведения о цене Договора: </w:t>
      </w:r>
    </w:p>
    <w:p w:rsidR="000C41FD" w:rsidRPr="000C41FD" w:rsidRDefault="000C41FD" w:rsidP="000C41FD">
      <w:pPr>
        <w:numPr>
          <w:ilvl w:val="3"/>
          <w:numId w:val="38"/>
        </w:numPr>
        <w:tabs>
          <w:tab w:val="num" w:pos="993"/>
          <w:tab w:val="left" w:pos="1701"/>
          <w:tab w:val="left"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Стоимость транспортных расходов по поставке Продукции железнодорожным транспортом до ж/д станции назначения</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0C41FD">
        <w:rPr>
          <w:rFonts w:ascii="Times New Roman" w:eastAsia="Times New Roman" w:hAnsi="Times New Roman" w:cs="Times New Roman"/>
          <w:sz w:val="24"/>
          <w:szCs w:val="24"/>
          <w:lang w:eastAsia="ru-RU"/>
        </w:rPr>
        <w:t>, указанной в заявке Покупателя на предварительную сумму________________(</w:t>
      </w:r>
      <w:r w:rsidR="00326EE8">
        <w:rPr>
          <w:rFonts w:ascii="Times New Roman" w:eastAsia="Times New Roman" w:hAnsi="Times New Roman" w:cs="Times New Roman"/>
          <w:sz w:val="24"/>
          <w:szCs w:val="24"/>
          <w:lang w:eastAsia="ru-RU"/>
        </w:rPr>
        <w:t>__</w:t>
      </w:r>
      <w:r w:rsidRPr="000C41FD">
        <w:rPr>
          <w:rFonts w:ascii="Times New Roman" w:eastAsia="Times New Roman" w:hAnsi="Times New Roman" w:cs="Times New Roman"/>
          <w:sz w:val="24"/>
          <w:szCs w:val="24"/>
          <w:lang w:eastAsia="ru-RU"/>
        </w:rPr>
        <w:t>) рублей ____ копеек, с учетом НДС</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w:t>
      </w:r>
      <w:proofErr w:type="gramStart"/>
      <w:r w:rsidRPr="000C41FD">
        <w:rPr>
          <w:rFonts w:ascii="Times New Roman" w:eastAsia="Times New Roman" w:hAnsi="Times New Roman" w:cs="Times New Roman"/>
          <w:sz w:val="24"/>
          <w:szCs w:val="24"/>
          <w:lang w:eastAsia="ru-RU"/>
        </w:rPr>
        <w:t>( _</w:t>
      </w:r>
      <w:proofErr w:type="gramEnd"/>
      <w:r w:rsidRPr="000C41FD">
        <w:rPr>
          <w:rFonts w:ascii="Times New Roman" w:eastAsia="Times New Roman" w:hAnsi="Times New Roman" w:cs="Times New Roman"/>
          <w:sz w:val="24"/>
          <w:szCs w:val="24"/>
          <w:lang w:eastAsia="ru-RU"/>
        </w:rPr>
        <w:t>____) 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0C41FD" w:rsidRPr="000C41FD" w:rsidRDefault="000C41FD" w:rsidP="000C41FD">
      <w:pPr>
        <w:numPr>
          <w:ilvl w:val="2"/>
          <w:numId w:val="38"/>
        </w:numPr>
        <w:tabs>
          <w:tab w:val="left" w:pos="993"/>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Место поставки </w:t>
      </w:r>
      <w:r w:rsidRPr="000C41FD">
        <w:rPr>
          <w:rFonts w:ascii="Times New Roman" w:eastAsia="Times New Roman" w:hAnsi="Times New Roman" w:cs="Times New Roman"/>
          <w:i/>
          <w:sz w:val="24"/>
          <w:szCs w:val="24"/>
          <w:lang w:eastAsia="ru-RU"/>
        </w:rPr>
        <w:t>(в случае необходимости дополнительно указывается кол-во Продукции по местам поставки)</w:t>
      </w:r>
      <w:r w:rsidRPr="000C41FD">
        <w:rPr>
          <w:rFonts w:ascii="Times New Roman" w:eastAsia="Times New Roman" w:hAnsi="Times New Roman" w:cs="Times New Roman"/>
          <w:sz w:val="24"/>
          <w:szCs w:val="24"/>
          <w:lang w:eastAsia="ru-RU"/>
        </w:rPr>
        <w:t xml:space="preserve"> ___________________.</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0C41FD">
        <w:rPr>
          <w:rFonts w:ascii="Times New Roman" w:eastAsia="Times New Roman" w:hAnsi="Times New Roman" w:cs="Times New Roman"/>
          <w:i/>
          <w:sz w:val="24"/>
          <w:szCs w:val="24"/>
          <w:lang w:eastAsia="ru-RU"/>
        </w:rPr>
        <w:t>Иные условия при необходимости.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spacing w:after="0" w:line="240" w:lineRule="auto"/>
        <w:ind w:firstLine="567"/>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2. СРОКИ И ПОРЯДОК ИСПОЛНЕНИЯ ОБЯЗАТЕЛЬСТВ</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49"/>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0C41FD">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0C41FD" w:rsidRPr="000C41FD" w:rsidRDefault="000C41FD" w:rsidP="000C41FD">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2.2.     Факт поставки мазута топочного удостоверяется: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0C41FD">
        <w:rPr>
          <w:rFonts w:ascii="Times New Roman" w:eastAsia="Times New Roman" w:hAnsi="Times New Roman" w:cs="Times New Roman"/>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0C41FD">
        <w:rPr>
          <w:rFonts w:ascii="Times New Roman" w:eastAsia="Times New Roman" w:hAnsi="Times New Roman" w:cs="Times New Roman"/>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транспортом</w:t>
      </w:r>
      <w:r w:rsidRPr="000C41FD">
        <w:rPr>
          <w:rFonts w:ascii="Times New Roman" w:eastAsia="Times New Roman" w:hAnsi="Times New Roman" w:cs="Times New Roman"/>
          <w:sz w:val="24"/>
          <w:szCs w:val="24"/>
          <w:lang w:eastAsia="ar-SA"/>
        </w:rPr>
        <w:t xml:space="preserve"> – датой подписания Сторонами </w:t>
      </w:r>
      <w:proofErr w:type="spellStart"/>
      <w:r w:rsidRPr="000C41FD">
        <w:rPr>
          <w:rFonts w:ascii="Times New Roman" w:eastAsia="Times New Roman" w:hAnsi="Times New Roman" w:cs="Times New Roman"/>
          <w:sz w:val="24"/>
          <w:szCs w:val="24"/>
          <w:lang w:eastAsia="ar-SA"/>
        </w:rPr>
        <w:t>бункеровочной</w:t>
      </w:r>
      <w:proofErr w:type="spellEnd"/>
      <w:r w:rsidRPr="000C41FD">
        <w:rPr>
          <w:rFonts w:ascii="Times New Roman" w:eastAsia="Times New Roman" w:hAnsi="Times New Roman" w:cs="Times New Roman"/>
          <w:sz w:val="24"/>
          <w:szCs w:val="24"/>
          <w:lang w:eastAsia="ar-SA"/>
        </w:rPr>
        <w:t xml:space="preserve"> расписки;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0C41FD">
        <w:rPr>
          <w:rFonts w:ascii="Times New Roman" w:eastAsia="Times New Roman" w:hAnsi="Times New Roman" w:cs="Times New Roman"/>
          <w:sz w:val="24"/>
          <w:szCs w:val="24"/>
          <w:lang w:eastAsia="ru-RU"/>
        </w:rPr>
        <w:t>слива)/</w:t>
      </w:r>
      <w:proofErr w:type="gramEnd"/>
      <w:r w:rsidRPr="000C41FD">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0C41FD" w:rsidRPr="000C41FD" w:rsidRDefault="000C41FD" w:rsidP="000C41FD">
      <w:pPr>
        <w:spacing w:after="0" w:line="240" w:lineRule="auto"/>
        <w:ind w:left="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2.5.Заявка Покупателя может содержать следующие сведения:</w:t>
      </w:r>
    </w:p>
    <w:p w:rsidR="000C41FD" w:rsidRPr="000C41FD" w:rsidRDefault="000C41FD" w:rsidP="000C41FD">
      <w:pPr>
        <w:tabs>
          <w:tab w:val="left" w:pos="1418"/>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 количество и наименование Продукции;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дата поставки;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номер Договора, на основании которого делается заявка;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станция назначения и ее код, наименование железной дороги;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фактического 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юридический адрес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ж/д. код грузополучателя, ОКПО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и ОКПО плательщика;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0C41FD" w:rsidRPr="000C41FD" w:rsidRDefault="000C41FD" w:rsidP="000C41FD">
      <w:pPr>
        <w:tabs>
          <w:tab w:val="left" w:pos="8172"/>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банка грузополучателя, адрес банка (полный);</w:t>
      </w:r>
      <w:r w:rsidRPr="000C41FD">
        <w:rPr>
          <w:rFonts w:ascii="Times New Roman" w:eastAsia="Times New Roman" w:hAnsi="Times New Roman" w:cs="Times New Roman"/>
          <w:sz w:val="24"/>
          <w:szCs w:val="24"/>
          <w:lang w:eastAsia="ru-RU"/>
        </w:rPr>
        <w:tab/>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банка, БИК банка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 </w:t>
      </w:r>
      <w:proofErr w:type="spellStart"/>
      <w:r w:rsidRPr="000C41FD">
        <w:rPr>
          <w:rFonts w:ascii="Times New Roman" w:eastAsia="Times New Roman" w:hAnsi="Times New Roman" w:cs="Times New Roman"/>
          <w:sz w:val="24"/>
          <w:szCs w:val="24"/>
          <w:lang w:eastAsia="ru-RU"/>
        </w:rPr>
        <w:t>расч</w:t>
      </w:r>
      <w:proofErr w:type="spellEnd"/>
      <w:r w:rsidRPr="000C41FD">
        <w:rPr>
          <w:rFonts w:ascii="Times New Roman" w:eastAsia="Times New Roman" w:hAnsi="Times New Roman" w:cs="Times New Roman"/>
          <w:sz w:val="24"/>
          <w:szCs w:val="24"/>
          <w:lang w:eastAsia="ru-RU"/>
        </w:rPr>
        <w:t>.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 корр.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ФИО и контактный телефон представителя грузополучателя.</w:t>
      </w:r>
    </w:p>
    <w:p w:rsidR="000C41FD" w:rsidRPr="000C41FD" w:rsidRDefault="000C41FD" w:rsidP="000C41FD">
      <w:pPr>
        <w:spacing w:after="0" w:line="240" w:lineRule="auto"/>
        <w:ind w:firstLine="709"/>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0C41FD" w:rsidRPr="000C41FD" w:rsidRDefault="000C41FD" w:rsidP="000C41F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наименование Продукции;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количество Продукции;</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способ поставки (вид транспортного средства);</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срок поставки;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особые отметки (</w:t>
      </w:r>
      <w:r w:rsidRPr="000C41FD">
        <w:rPr>
          <w:rFonts w:ascii="Times New Roman" w:eastAsia="Times New Roman" w:hAnsi="Times New Roman" w:cs="Times New Roman"/>
          <w:i/>
          <w:sz w:val="24"/>
          <w:szCs w:val="24"/>
          <w:lang w:eastAsia="ar-SA"/>
        </w:rPr>
        <w:t>в случае необходимости)</w:t>
      </w:r>
      <w:r w:rsidRPr="000C41FD">
        <w:rPr>
          <w:rFonts w:ascii="Times New Roman" w:eastAsia="Times New Roman" w:hAnsi="Times New Roman" w:cs="Times New Roman"/>
          <w:sz w:val="24"/>
          <w:szCs w:val="24"/>
          <w:lang w:eastAsia="ar-SA"/>
        </w:rPr>
        <w:t>.</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2.6.Досрочная поставка Продукции производится Поставщиком только с письменного согласия Покупателя.</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0C41FD">
        <w:rPr>
          <w:rFonts w:ascii="Times New Roman" w:eastAsia="Times New Roman" w:hAnsi="Times New Roman" w:cs="Times New Roman"/>
          <w:sz w:val="24"/>
          <w:szCs w:val="24"/>
          <w:lang w:eastAsia="ru-RU"/>
        </w:rPr>
        <w:t>вагоноцистерны</w:t>
      </w:r>
      <w:proofErr w:type="spellEnd"/>
      <w:r w:rsidRPr="000C41FD">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C41FD" w:rsidRPr="000C41FD" w:rsidRDefault="000C41FD" w:rsidP="000C41FD">
      <w:pPr>
        <w:tabs>
          <w:tab w:val="left" w:pos="1134"/>
        </w:tabs>
        <w:spacing w:after="0" w:line="240" w:lineRule="auto"/>
        <w:ind w:left="72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 </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w:t>
      </w:r>
      <w:r w:rsidR="00326EE8">
        <w:rPr>
          <w:rFonts w:ascii="Times New Roman" w:eastAsia="Times New Roman" w:hAnsi="Times New Roman" w:cs="Times New Roman"/>
          <w:sz w:val="24"/>
          <w:szCs w:val="24"/>
          <w:lang w:eastAsia="ru-RU"/>
        </w:rPr>
        <w:t xml:space="preserve">м о вручении в течение </w:t>
      </w:r>
      <w:r w:rsidRPr="000C41FD">
        <w:rPr>
          <w:rFonts w:ascii="Times New Roman" w:eastAsia="Times New Roman" w:hAnsi="Times New Roman" w:cs="Times New Roman"/>
          <w:sz w:val="24"/>
          <w:szCs w:val="24"/>
          <w:lang w:eastAsia="ru-RU"/>
        </w:rPr>
        <w:t>7 (Семи) рабочих дней, с момента отправки его копии по электронной почте.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0C41FD">
        <w:rPr>
          <w:rFonts w:ascii="Times New Roman" w:eastAsia="Times New Roman" w:hAnsi="Times New Roman" w:cs="Times New Roman"/>
          <w:sz w:val="24"/>
          <w:szCs w:val="24"/>
          <w:lang w:eastAsia="ru-RU"/>
        </w:rPr>
        <w:t>т.ч</w:t>
      </w:r>
      <w:proofErr w:type="spellEnd"/>
      <w:r w:rsidRPr="000C41FD">
        <w:rPr>
          <w:rFonts w:ascii="Times New Roman" w:eastAsia="Times New Roman" w:hAnsi="Times New Roman" w:cs="Times New Roman"/>
          <w:sz w:val="24"/>
          <w:szCs w:val="24"/>
          <w:lang w:eastAsia="ru-RU"/>
        </w:rPr>
        <w:t xml:space="preserve">. арендованные у ОАО «РЖД») или ином вещном праве, предусмотренном в ГК РФ, или </w:t>
      </w:r>
      <w:proofErr w:type="gramStart"/>
      <w:r w:rsidRPr="000C41FD">
        <w:rPr>
          <w:rFonts w:ascii="Times New Roman" w:eastAsia="Times New Roman" w:hAnsi="Times New Roman" w:cs="Times New Roman"/>
          <w:sz w:val="24"/>
          <w:szCs w:val="24"/>
          <w:lang w:eastAsia="ru-RU"/>
        </w:rPr>
        <w:t>в в</w:t>
      </w:r>
      <w:proofErr w:type="gramEnd"/>
      <w:r w:rsidRPr="000C41FD">
        <w:rPr>
          <w:rFonts w:ascii="Times New Roman" w:eastAsia="Times New Roman" w:hAnsi="Times New Roman" w:cs="Times New Roman"/>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 xml:space="preserve">2.9.4. После выгрузки Продукции из вагонов, Покупатель предъявляет ОАО «РЖД» порожние </w:t>
      </w:r>
      <w:proofErr w:type="spellStart"/>
      <w:r w:rsidRPr="000C41FD">
        <w:rPr>
          <w:rFonts w:ascii="Times New Roman" w:eastAsia="Times New Roman" w:hAnsi="Times New Roman" w:cs="Times New Roman"/>
          <w:sz w:val="24"/>
          <w:szCs w:val="24"/>
          <w:lang w:eastAsia="ru-RU"/>
        </w:rPr>
        <w:t>вагоноцистерны</w:t>
      </w:r>
      <w:proofErr w:type="spellEnd"/>
      <w:r w:rsidRPr="000C41FD">
        <w:rPr>
          <w:rFonts w:ascii="Times New Roman" w:eastAsia="Times New Roman" w:hAnsi="Times New Roman" w:cs="Times New Roman"/>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highlight w:val="yellow"/>
          <w:lang w:eastAsia="ru-RU"/>
        </w:rPr>
      </w:pPr>
      <w:r w:rsidRPr="000C41FD">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0C41FD">
        <w:rPr>
          <w:rFonts w:ascii="Times New Roman" w:eastAsia="Times New Roman" w:hAnsi="Times New Roman" w:cs="Times New Roman"/>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0C41FD">
        <w:rPr>
          <w:rFonts w:ascii="Times New Roman" w:eastAsia="Times New Roman" w:hAnsi="Times New Roman" w:cs="Times New Roman"/>
          <w:sz w:val="24"/>
          <w:szCs w:val="24"/>
          <w:lang w:eastAsia="ru-RU"/>
        </w:rPr>
        <w:t>.</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2.9.5.</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–порожняя «в/цистерна грузоперевозчика» из-под какой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–дата и время поступления «в/цистерн грузоперевозчика» на подъездной путь и возврата ОАО «РЖД».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2.10.</w:t>
      </w:r>
      <w:r w:rsidRPr="000C41FD">
        <w:rPr>
          <w:rFonts w:ascii="Times New Roman" w:eastAsia="Times New Roman" w:hAnsi="Times New Roman" w:cs="Times New Roman"/>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 -</w:t>
      </w:r>
      <w:r w:rsidRPr="000C41FD">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0C41FD">
        <w:rPr>
          <w:rFonts w:ascii="Times New Roman" w:eastAsia="Times New Roman" w:hAnsi="Times New Roman" w:cs="Times New Roman"/>
          <w:sz w:val="24"/>
          <w:szCs w:val="24"/>
          <w:lang w:eastAsia="ar-SA"/>
        </w:rPr>
        <w:t xml:space="preserve">номер </w:t>
      </w:r>
      <w:proofErr w:type="spellStart"/>
      <w:r w:rsidRPr="000C41FD">
        <w:rPr>
          <w:rFonts w:ascii="Times New Roman" w:eastAsia="Times New Roman" w:hAnsi="Times New Roman" w:cs="Times New Roman"/>
          <w:sz w:val="24"/>
          <w:szCs w:val="24"/>
          <w:lang w:eastAsia="ar-SA"/>
        </w:rPr>
        <w:t>бункеровочной</w:t>
      </w:r>
      <w:proofErr w:type="spellEnd"/>
      <w:r w:rsidRPr="000C41FD">
        <w:rPr>
          <w:rFonts w:ascii="Times New Roman" w:eastAsia="Times New Roman" w:hAnsi="Times New Roman" w:cs="Times New Roman"/>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2.11. Все учетно-расчетные операции, указанные в пункте 2.11.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0C41FD">
        <w:rPr>
          <w:rFonts w:ascii="Times New Roman" w:eastAsia="Times New Roman" w:hAnsi="Times New Roman" w:cs="Times New Roman"/>
          <w:i/>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0C41FD">
        <w:rPr>
          <w:rFonts w:ascii="Times New Roman" w:eastAsia="Times New Roman" w:hAnsi="Times New Roman" w:cs="Times New Roman"/>
          <w:sz w:val="24"/>
          <w:szCs w:val="24"/>
          <w:lang w:eastAsia="ar-SA"/>
        </w:rPr>
        <w:t>допоставить</w:t>
      </w:r>
      <w:proofErr w:type="spellEnd"/>
      <w:r w:rsidRPr="000C41FD">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w:t>
      </w:r>
      <w:r>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ar-SA"/>
        </w:rPr>
        <w:t>условиях</w:t>
      </w:r>
      <w:r>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0C41FD">
        <w:rPr>
          <w:rFonts w:ascii="Times New Roman" w:eastAsia="Times New Roman" w:hAnsi="Times New Roman" w:cs="Times New Roman"/>
          <w:sz w:val="24"/>
          <w:szCs w:val="24"/>
          <w:lang w:eastAsia="ar-SA"/>
        </w:rPr>
        <w:t>допоставить</w:t>
      </w:r>
      <w:proofErr w:type="spellEnd"/>
      <w:r w:rsidRPr="000C41FD">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lastRenderedPageBreak/>
        <w:t>В случаях, указанных в настоящем пункте Договора, заключение каких-либо двухсторонних документов (соглашений) не требуется.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0"/>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СДАЧА-ПРИЕМКА ПРОДУКЦИИ</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1"/>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0C41FD" w:rsidRPr="000C41FD" w:rsidRDefault="000C41FD" w:rsidP="000C41FD">
      <w:pPr>
        <w:tabs>
          <w:tab w:val="left" w:pos="1134"/>
        </w:tabs>
        <w:spacing w:after="0" w:line="240" w:lineRule="auto"/>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ab/>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0C41FD">
        <w:rPr>
          <w:rFonts w:ascii="Times New Roman" w:eastAsia="Times New Roman" w:hAnsi="Times New Roman" w:cs="Times New Roman"/>
          <w:b/>
          <w:sz w:val="24"/>
          <w:szCs w:val="24"/>
          <w:lang w:eastAsia="ar-SA"/>
        </w:rPr>
        <w:t xml:space="preserve"> </w:t>
      </w:r>
    </w:p>
    <w:p w:rsidR="000C41FD" w:rsidRPr="000C41FD" w:rsidRDefault="000C41FD" w:rsidP="000C41FD">
      <w:pPr>
        <w:numPr>
          <w:ilvl w:val="1"/>
          <w:numId w:val="5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В случае </w:t>
      </w:r>
      <w:r w:rsidRPr="000C41FD">
        <w:rPr>
          <w:rFonts w:ascii="Times New Roman" w:eastAsia="Times New Roman" w:hAnsi="Times New Roman" w:cs="Times New Roman"/>
          <w:sz w:val="24"/>
          <w:szCs w:val="24"/>
          <w:lang w:val="x-none" w:eastAsia="ar-SA"/>
        </w:rPr>
        <w:t>выявления Покупателем (</w:t>
      </w:r>
      <w:r w:rsidRPr="000C41FD">
        <w:rPr>
          <w:rFonts w:ascii="Times New Roman" w:eastAsia="Times New Roman" w:hAnsi="Times New Roman" w:cs="Times New Roman"/>
          <w:sz w:val="24"/>
          <w:szCs w:val="24"/>
          <w:lang w:eastAsia="ar-SA"/>
        </w:rPr>
        <w:t>г</w:t>
      </w:r>
      <w:proofErr w:type="spellStart"/>
      <w:r w:rsidRPr="000C41FD">
        <w:rPr>
          <w:rFonts w:ascii="Times New Roman" w:eastAsia="Times New Roman" w:hAnsi="Times New Roman" w:cs="Times New Roman"/>
          <w:sz w:val="24"/>
          <w:szCs w:val="24"/>
          <w:lang w:val="x-none" w:eastAsia="ar-SA"/>
        </w:rPr>
        <w:t>рузополучателем</w:t>
      </w:r>
      <w:proofErr w:type="spellEnd"/>
      <w:r w:rsidRPr="000C41FD">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0C41FD">
        <w:rPr>
          <w:rFonts w:ascii="Times New Roman" w:eastAsia="Times New Roman" w:hAnsi="Times New Roman" w:cs="Times New Roman"/>
          <w:sz w:val="24"/>
          <w:szCs w:val="24"/>
          <w:lang w:eastAsia="ar-SA"/>
        </w:rPr>
        <w:t xml:space="preserve">унктах </w:t>
      </w:r>
      <w:proofErr w:type="gramStart"/>
      <w:r w:rsidRPr="000C41FD">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w:t>
      </w:r>
      <w:proofErr w:type="gramEnd"/>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val="x-none" w:eastAsia="ar-SA"/>
        </w:rPr>
        <w:t>3.</w:t>
      </w:r>
      <w:r w:rsidRPr="000C41FD">
        <w:rPr>
          <w:rFonts w:ascii="Times New Roman" w:eastAsia="Times New Roman" w:hAnsi="Times New Roman" w:cs="Times New Roman"/>
          <w:sz w:val="24"/>
          <w:szCs w:val="24"/>
          <w:lang w:eastAsia="ar-SA"/>
        </w:rPr>
        <w:t>1</w:t>
      </w:r>
      <w:r w:rsidRPr="000C41FD">
        <w:rPr>
          <w:rFonts w:ascii="Times New Roman" w:eastAsia="Times New Roman" w:hAnsi="Times New Roman" w:cs="Times New Roman"/>
          <w:sz w:val="24"/>
          <w:szCs w:val="24"/>
          <w:lang w:val="x-none" w:eastAsia="ar-SA"/>
        </w:rPr>
        <w:t>. настоящего Договора,</w:t>
      </w:r>
      <w:r w:rsidRPr="000C41FD">
        <w:rPr>
          <w:rFonts w:ascii="Times New Roman" w:eastAsia="Times New Roman" w:hAnsi="Times New Roman" w:cs="Times New Roman"/>
          <w:sz w:val="24"/>
          <w:szCs w:val="24"/>
          <w:lang w:eastAsia="ar-SA"/>
        </w:rPr>
        <w:t xml:space="preserve"> осуществляется </w:t>
      </w:r>
      <w:r w:rsidRPr="000C41FD">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0C41FD">
        <w:rPr>
          <w:rFonts w:ascii="Times New Roman" w:eastAsia="Times New Roman" w:hAnsi="Times New Roman" w:cs="Times New Roman"/>
          <w:b/>
          <w:bCs/>
          <w:sz w:val="24"/>
          <w:szCs w:val="24"/>
          <w:lang w:eastAsia="ar-SA"/>
        </w:rPr>
        <w:t>______________</w:t>
      </w:r>
      <w:r w:rsidRPr="000C41FD">
        <w:rPr>
          <w:rFonts w:ascii="Times New Roman" w:eastAsia="Times New Roman" w:hAnsi="Times New Roman" w:cs="Times New Roman"/>
          <w:sz w:val="24"/>
          <w:szCs w:val="24"/>
          <w:lang w:val="x-none" w:eastAsia="ar-SA"/>
        </w:rPr>
        <w:t xml:space="preserve"> </w:t>
      </w:r>
      <w:r w:rsidRPr="000C41FD">
        <w:rPr>
          <w:rFonts w:ascii="Times New Roman" w:eastAsia="Times New Roman" w:hAnsi="Times New Roman" w:cs="Times New Roman"/>
          <w:bCs/>
          <w:sz w:val="24"/>
          <w:szCs w:val="24"/>
          <w:lang w:eastAsia="ru-RU"/>
        </w:rPr>
        <w:t>.</w:t>
      </w:r>
    </w:p>
    <w:p w:rsidR="000C41FD" w:rsidRPr="000C41FD" w:rsidRDefault="000C41FD" w:rsidP="000C41F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0C41FD">
        <w:rPr>
          <w:rFonts w:ascii="Times New Roman" w:eastAsia="Times New Roman" w:hAnsi="Times New Roman" w:cs="Times New Roman"/>
          <w:sz w:val="24"/>
          <w:szCs w:val="24"/>
          <w:lang w:eastAsia="ar-SA"/>
        </w:rPr>
        <w:t>т.ч</w:t>
      </w:r>
      <w:proofErr w:type="spellEnd"/>
      <w:r w:rsidRPr="000C41FD">
        <w:rPr>
          <w:rFonts w:ascii="Times New Roman" w:eastAsia="Times New Roman" w:hAnsi="Times New Roman" w:cs="Times New Roman"/>
          <w:sz w:val="24"/>
          <w:szCs w:val="24"/>
          <w:lang w:eastAsia="ar-SA"/>
        </w:rPr>
        <w:t xml:space="preserve">. уведомление по факсу, извещение по телефону), Покупатель самостоятельно производит приемку Продукции без участия представителя Поставщика и </w:t>
      </w:r>
      <w:r w:rsidRPr="000C41FD">
        <w:rPr>
          <w:rFonts w:ascii="Times New Roman" w:eastAsia="Times New Roman" w:hAnsi="Times New Roman" w:cs="Times New Roman"/>
          <w:sz w:val="24"/>
          <w:szCs w:val="24"/>
          <w:lang w:eastAsia="ar-SA"/>
        </w:rPr>
        <w:lastRenderedPageBreak/>
        <w:t>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0C41FD" w:rsidRPr="000C41FD" w:rsidRDefault="000C41FD" w:rsidP="000C41FD">
      <w:pPr>
        <w:numPr>
          <w:ilvl w:val="1"/>
          <w:numId w:val="52"/>
        </w:numPr>
        <w:tabs>
          <w:tab w:val="left" w:pos="0"/>
          <w:tab w:val="left" w:pos="567"/>
        </w:tabs>
        <w:suppressAutoHyphen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0C41FD">
        <w:rPr>
          <w:rFonts w:ascii="Times New Roman" w:eastAsia="Times New Roman" w:hAnsi="Times New Roman" w:cs="Times New Roman"/>
          <w:sz w:val="24"/>
          <w:szCs w:val="24"/>
          <w:lang w:eastAsia="ru-RU"/>
        </w:rPr>
        <w:t>склад/эстакада (слива)/ резервуар Покупателя/грузополучателя)</w:t>
      </w:r>
      <w:r w:rsidRPr="000C41FD">
        <w:rPr>
          <w:rFonts w:ascii="Times New Roman" w:eastAsia="Times New Roman" w:hAnsi="Times New Roman" w:cs="Times New Roman"/>
          <w:sz w:val="24"/>
          <w:szCs w:val="24"/>
          <w:lang w:eastAsia="ar-SA"/>
        </w:rPr>
        <w:t xml:space="preserve"> Продукции. </w:t>
      </w:r>
    </w:p>
    <w:p w:rsidR="000C41FD" w:rsidRPr="000C41FD" w:rsidRDefault="000C41FD" w:rsidP="000C41FD">
      <w:pPr>
        <w:numPr>
          <w:ilvl w:val="1"/>
          <w:numId w:val="5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0C41FD">
        <w:rPr>
          <w:rFonts w:ascii="Times New Roman" w:eastAsia="Times New Roman" w:hAnsi="Times New Roman" w:cs="Times New Roman"/>
          <w:sz w:val="24"/>
          <w:szCs w:val="24"/>
          <w:lang w:eastAsia="ru-RU"/>
        </w:rPr>
        <w:t>1.1.,</w:t>
      </w:r>
      <w:proofErr w:type="gramEnd"/>
      <w:r w:rsidRPr="000C41FD">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0C41FD" w:rsidRPr="000C41FD" w:rsidRDefault="000C41FD" w:rsidP="000C41FD">
      <w:pPr>
        <w:tabs>
          <w:tab w:val="left" w:pos="1276"/>
        </w:tabs>
        <w:spacing w:after="0" w:line="240" w:lineRule="auto"/>
        <w:ind w:firstLine="85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ru-RU"/>
        </w:rPr>
        <w:t xml:space="preserve">при транспортировке </w:t>
      </w:r>
      <w:r w:rsidRPr="000C41FD">
        <w:rPr>
          <w:rFonts w:ascii="Times New Roman" w:eastAsia="Times New Roman" w:hAnsi="Times New Roman" w:cs="Times New Roman"/>
          <w:sz w:val="24"/>
          <w:szCs w:val="24"/>
          <w:lang w:eastAsia="ar-SA"/>
        </w:rPr>
        <w:t>железнодорожным транспортом –</w:t>
      </w:r>
      <w:r w:rsidRPr="000C41FD">
        <w:rPr>
          <w:rFonts w:ascii="Times New Roman" w:eastAsia="Times New Roman" w:hAnsi="Times New Roman" w:cs="Times New Roman"/>
          <w:sz w:val="24"/>
          <w:szCs w:val="24"/>
          <w:lang w:eastAsia="ru-RU"/>
        </w:rPr>
        <w:t xml:space="preserve"> из цистерн на склад/эстакаду (слива) Покупателя (грузополучателя), </w:t>
      </w:r>
    </w:p>
    <w:p w:rsidR="000C41FD" w:rsidRPr="000C41FD" w:rsidRDefault="000C41FD" w:rsidP="000C41FD">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0C41FD" w:rsidRPr="000C41FD" w:rsidRDefault="000C41FD" w:rsidP="000C41FD">
      <w:pPr>
        <w:spacing w:after="0" w:line="240" w:lineRule="auto"/>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2"/>
        </w:numPr>
        <w:spacing w:after="0" w:line="240" w:lineRule="auto"/>
        <w:jc w:val="center"/>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
          <w:bCs/>
          <w:sz w:val="24"/>
          <w:szCs w:val="24"/>
          <w:lang w:eastAsia="ru-RU"/>
        </w:rPr>
        <w:t>ПОРЯДОК РАСЧЕТОВ</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0C41FD">
        <w:rPr>
          <w:rFonts w:ascii="Times New Roman" w:eastAsia="Times New Roman" w:hAnsi="Times New Roman" w:cs="Times New Roman"/>
          <w:sz w:val="24"/>
          <w:szCs w:val="24"/>
          <w:lang w:eastAsia="ru-RU"/>
        </w:rPr>
        <w:t>п.п</w:t>
      </w:r>
      <w:proofErr w:type="spellEnd"/>
      <w:r w:rsidRPr="000C41FD">
        <w:rPr>
          <w:rFonts w:ascii="Times New Roman" w:eastAsia="Times New Roman" w:hAnsi="Times New Roman" w:cs="Times New Roman"/>
          <w:sz w:val="24"/>
          <w:szCs w:val="24"/>
          <w:lang w:eastAsia="ru-RU"/>
        </w:rPr>
        <w:t>. 1.5.2.</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п. 1.5. настоящего Договора.</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0C41FD" w:rsidRPr="000C41FD" w:rsidRDefault="000C41FD" w:rsidP="000C41FD">
      <w:pPr>
        <w:numPr>
          <w:ilvl w:val="0"/>
          <w:numId w:val="54"/>
        </w:numPr>
        <w:spacing w:after="0" w:line="240" w:lineRule="auto"/>
        <w:ind w:left="0" w:firstLine="99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расходы по наливу, подаче и уборке вагонов на станции отправления;</w:t>
      </w:r>
    </w:p>
    <w:p w:rsidR="000C41FD" w:rsidRPr="000C41FD" w:rsidRDefault="000C41FD" w:rsidP="000C41FD">
      <w:pPr>
        <w:numPr>
          <w:ilvl w:val="0"/>
          <w:numId w:val="55"/>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Цена Договора при транспортировке водным/автомобильным транспортом включает в себя:</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изменения </w:t>
      </w:r>
      <w:proofErr w:type="spellStart"/>
      <w:r w:rsidRPr="000C41FD">
        <w:rPr>
          <w:rFonts w:ascii="Times New Roman" w:eastAsia="Times New Roman" w:hAnsi="Times New Roman" w:cs="Times New Roman"/>
          <w:sz w:val="24"/>
          <w:szCs w:val="24"/>
          <w:lang w:eastAsia="ru-RU"/>
        </w:rPr>
        <w:t>ценообразующих</w:t>
      </w:r>
      <w:proofErr w:type="spellEnd"/>
      <w:r w:rsidRPr="000C41FD">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bCs/>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0C41FD">
        <w:rPr>
          <w:rFonts w:ascii="Times New Roman" w:eastAsia="Times New Roman" w:hAnsi="Times New Roman" w:cs="Times New Roman"/>
          <w:sz w:val="24"/>
          <w:szCs w:val="24"/>
          <w:lang w:eastAsia="ru-RU"/>
        </w:rPr>
        <w:t xml:space="preserve">(  </w:t>
      </w:r>
      <w:proofErr w:type="gramEnd"/>
      <w:r w:rsidRPr="000C41FD">
        <w:rPr>
          <w:rFonts w:ascii="Times New Roman" w:eastAsia="Times New Roman" w:hAnsi="Times New Roman" w:cs="Times New Roman"/>
          <w:sz w:val="24"/>
          <w:szCs w:val="24"/>
          <w:lang w:eastAsia="ru-RU"/>
        </w:rPr>
        <w:t xml:space="preserve">  ) календарных дней с </w:t>
      </w:r>
      <w:r w:rsidRPr="000C41FD">
        <w:rPr>
          <w:rFonts w:ascii="Times New Roman" w:eastAsia="Times New Roman" w:hAnsi="Times New Roman" w:cs="Times New Roman"/>
          <w:bCs/>
          <w:sz w:val="24"/>
          <w:szCs w:val="24"/>
          <w:lang w:eastAsia="ru-RU"/>
        </w:rPr>
        <w:t>даты поставки</w:t>
      </w:r>
      <w:r w:rsidRPr="000C41FD">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0C41FD">
        <w:rPr>
          <w:rFonts w:ascii="Times New Roman" w:eastAsia="Times New Roman" w:hAnsi="Times New Roman" w:cs="Times New Roman"/>
          <w:bCs/>
          <w:sz w:val="24"/>
          <w:szCs w:val="24"/>
          <w:lang w:eastAsia="ru-RU"/>
        </w:rPr>
        <w:t>поставки</w:t>
      </w:r>
      <w:r w:rsidRPr="000C41FD">
        <w:rPr>
          <w:rFonts w:ascii="Times New Roman" w:eastAsia="Times New Roman" w:hAnsi="Times New Roman" w:cs="Times New Roman"/>
          <w:sz w:val="24"/>
          <w:szCs w:val="24"/>
          <w:lang w:eastAsia="ru-RU"/>
        </w:rPr>
        <w:t xml:space="preserve"> Продукции. За Продукцию </w:t>
      </w:r>
      <w:proofErr w:type="spellStart"/>
      <w:r w:rsidRPr="000C41FD">
        <w:rPr>
          <w:rFonts w:ascii="Times New Roman" w:eastAsia="Times New Roman" w:hAnsi="Times New Roman" w:cs="Times New Roman"/>
          <w:sz w:val="24"/>
          <w:szCs w:val="24"/>
          <w:lang w:eastAsia="ru-RU"/>
        </w:rPr>
        <w:t>неприбывшую</w:t>
      </w:r>
      <w:proofErr w:type="spellEnd"/>
      <w:r w:rsidRPr="000C41FD">
        <w:rPr>
          <w:rFonts w:ascii="Times New Roman" w:eastAsia="Times New Roman" w:hAnsi="Times New Roman" w:cs="Times New Roman"/>
          <w:sz w:val="24"/>
          <w:szCs w:val="24"/>
          <w:lang w:eastAsia="ru-RU"/>
        </w:rPr>
        <w:t xml:space="preserve"> на склад (эстакаду (слива)/резервуар/склад оплата Покупателем не производится.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0C41FD" w:rsidRPr="000C41FD" w:rsidRDefault="000C41FD" w:rsidP="000C41FD">
      <w:pPr>
        <w:numPr>
          <w:ilvl w:val="1"/>
          <w:numId w:val="5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предоставляет Покупателю Отчет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0C41FD">
        <w:rPr>
          <w:rFonts w:ascii="Times New Roman" w:eastAsia="Times New Roman" w:hAnsi="Times New Roman" w:cs="Times New Roman"/>
          <w:sz w:val="24"/>
          <w:szCs w:val="24"/>
          <w:lang w:eastAsia="ru-RU"/>
        </w:rPr>
        <w:t xml:space="preserve"> ....</w:t>
      </w:r>
      <w:proofErr w:type="gramEnd"/>
      <w:r w:rsidRPr="000C41FD">
        <w:rPr>
          <w:rFonts w:ascii="Times New Roman" w:eastAsia="Times New Roman" w:hAnsi="Times New Roman" w:cs="Times New Roman"/>
          <w:sz w:val="24"/>
          <w:szCs w:val="24"/>
          <w:lang w:eastAsia="ru-RU"/>
        </w:rPr>
        <w:t xml:space="preserve">.20__ г., в </w:t>
      </w:r>
      <w:proofErr w:type="spellStart"/>
      <w:r w:rsidRPr="000C41FD">
        <w:rPr>
          <w:rFonts w:ascii="Times New Roman" w:eastAsia="Times New Roman" w:hAnsi="Times New Roman" w:cs="Times New Roman"/>
          <w:sz w:val="24"/>
          <w:szCs w:val="24"/>
          <w:lang w:eastAsia="ru-RU"/>
        </w:rPr>
        <w:t>т.ч</w:t>
      </w:r>
      <w:proofErr w:type="spellEnd"/>
      <w:r w:rsidRPr="000C41FD">
        <w:rPr>
          <w:rFonts w:ascii="Times New Roman" w:eastAsia="Times New Roman" w:hAnsi="Times New Roman" w:cs="Times New Roman"/>
          <w:sz w:val="24"/>
          <w:szCs w:val="24"/>
          <w:lang w:eastAsia="ru-RU"/>
        </w:rPr>
        <w:t>. НДС».</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ОТВЕТСТВЕННОСТЬ СТОРОН</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0C41FD" w:rsidRPr="000C41FD" w:rsidRDefault="000C41FD" w:rsidP="000C41FD">
      <w:pPr>
        <w:numPr>
          <w:ilvl w:val="2"/>
          <w:numId w:val="53"/>
        </w:numPr>
        <w:tabs>
          <w:tab w:val="left" w:pos="1080"/>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0C41FD">
        <w:rPr>
          <w:rFonts w:ascii="Times New Roman" w:eastAsia="Times New Roman" w:hAnsi="Times New Roman" w:cs="Times New Roman"/>
          <w:sz w:val="24"/>
          <w:szCs w:val="24"/>
          <w:lang w:eastAsia="ru-RU"/>
        </w:rPr>
        <w:t>п.5.7.,</w:t>
      </w:r>
      <w:proofErr w:type="gramEnd"/>
      <w:r w:rsidRPr="000C41FD">
        <w:rPr>
          <w:rFonts w:ascii="Times New Roman" w:eastAsia="Times New Roman" w:hAnsi="Times New Roman" w:cs="Times New Roman"/>
          <w:sz w:val="24"/>
          <w:szCs w:val="24"/>
          <w:lang w:eastAsia="ru-RU"/>
        </w:rPr>
        <w:t xml:space="preserve"> 5.8., п.5.9., 5.11. настоящего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0C41FD">
        <w:rPr>
          <w:rFonts w:ascii="Times New Roman" w:eastAsia="Times New Roman" w:hAnsi="Times New Roman" w:cs="Times New Roman"/>
          <w:b/>
          <w:sz w:val="24"/>
          <w:szCs w:val="24"/>
          <w:lang w:eastAsia="ru-RU"/>
        </w:rPr>
        <w:t>.</w:t>
      </w:r>
      <w:r w:rsidRPr="000C41FD">
        <w:rPr>
          <w:rFonts w:ascii="Times New Roman" w:eastAsia="Times New Roman" w:hAnsi="Times New Roman" w:cs="Times New Roman"/>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0C41FD">
        <w:rPr>
          <w:rFonts w:ascii="Times New Roman" w:eastAsia="Times New Roman" w:hAnsi="Times New Roman" w:cs="Times New Roman"/>
          <w:sz w:val="24"/>
          <w:szCs w:val="24"/>
          <w:lang w:eastAsia="ru-RU"/>
        </w:rPr>
        <w:t>перевыставляется</w:t>
      </w:r>
      <w:proofErr w:type="spellEnd"/>
      <w:r w:rsidRPr="000C41FD">
        <w:rPr>
          <w:rFonts w:ascii="Times New Roman" w:eastAsia="Times New Roman" w:hAnsi="Times New Roman" w:cs="Times New Roman"/>
          <w:sz w:val="24"/>
          <w:szCs w:val="24"/>
          <w:lang w:eastAsia="ru-RU"/>
        </w:rPr>
        <w:t xml:space="preserve"> Поставщику и возмещается Поставщиком;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0C41FD">
        <w:rPr>
          <w:rFonts w:ascii="Times New Roman" w:eastAsia="Times New Roman" w:hAnsi="Times New Roman" w:cs="Times New Roman"/>
          <w:sz w:val="24"/>
          <w:szCs w:val="24"/>
          <w:lang w:eastAsia="ru-RU"/>
        </w:rPr>
        <w:t>не</w:t>
      </w:r>
      <w:r>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ru-RU"/>
        </w:rPr>
        <w:t>представления</w:t>
      </w:r>
      <w:proofErr w:type="gramEnd"/>
      <w:r w:rsidRPr="000C41FD">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-денежные средства в размере стоимости </w:t>
      </w:r>
      <w:proofErr w:type="spellStart"/>
      <w:r w:rsidRPr="000C41FD">
        <w:rPr>
          <w:rFonts w:ascii="Times New Roman" w:eastAsia="Times New Roman" w:hAnsi="Times New Roman" w:cs="Times New Roman"/>
          <w:sz w:val="24"/>
          <w:szCs w:val="24"/>
          <w:lang w:eastAsia="ru-RU"/>
        </w:rPr>
        <w:t>непоставленной</w:t>
      </w:r>
      <w:proofErr w:type="spellEnd"/>
      <w:r w:rsidRPr="000C41FD">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0C41FD">
        <w:rPr>
          <w:rFonts w:ascii="Times New Roman" w:eastAsia="Times New Roman" w:hAnsi="Times New Roman" w:cs="Times New Roman"/>
          <w:sz w:val="24"/>
          <w:szCs w:val="24"/>
          <w:lang w:eastAsia="ru-RU"/>
        </w:rPr>
        <w:t>непоставленной</w:t>
      </w:r>
      <w:proofErr w:type="spellEnd"/>
      <w:r w:rsidRPr="000C41FD">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0C41FD" w:rsidRPr="000C41FD" w:rsidRDefault="000C41FD" w:rsidP="000C41FD">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0C41FD">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w:t>
      </w:r>
      <w:r w:rsidRPr="000C41FD">
        <w:rPr>
          <w:rFonts w:ascii="Times New Roman" w:eastAsia="Times New Roman" w:hAnsi="Times New Roman" w:cs="Times New Roman"/>
          <w:sz w:val="24"/>
          <w:szCs w:val="24"/>
          <w:lang w:eastAsia="ar-SA"/>
        </w:rPr>
        <w:lastRenderedPageBreak/>
        <w:t xml:space="preserve">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0C41FD">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0C41FD">
        <w:rPr>
          <w:rFonts w:ascii="Times New Roman" w:eastAsia="Times New Roman" w:hAnsi="Times New Roman" w:cs="Times New Roman"/>
          <w:sz w:val="24"/>
          <w:szCs w:val="24"/>
          <w:lang w:eastAsia="ru-RU"/>
        </w:rPr>
        <w:t>5.7.,</w:t>
      </w:r>
      <w:proofErr w:type="gramEnd"/>
      <w:r w:rsidRPr="000C41FD">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5.11. В случае </w:t>
      </w:r>
      <w:proofErr w:type="spellStart"/>
      <w:r w:rsidRPr="000C41FD">
        <w:rPr>
          <w:rFonts w:ascii="Times New Roman" w:eastAsia="Times New Roman" w:hAnsi="Times New Roman" w:cs="Times New Roman"/>
          <w:sz w:val="24"/>
          <w:szCs w:val="24"/>
          <w:lang w:eastAsia="ru-RU"/>
        </w:rPr>
        <w:t>непоставки</w:t>
      </w:r>
      <w:proofErr w:type="spellEnd"/>
      <w:r w:rsidRPr="000C41FD">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26EE8" w:rsidRPr="000C41FD" w:rsidRDefault="00326EE8"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ФОРС-МАЖОР</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w:t>
      </w:r>
      <w:r w:rsidRPr="000C41FD">
        <w:rPr>
          <w:rFonts w:ascii="Times New Roman" w:eastAsia="Times New Roman" w:hAnsi="Times New Roman" w:cs="Times New Roman"/>
          <w:sz w:val="24"/>
          <w:szCs w:val="24"/>
          <w:lang w:eastAsia="ru-RU"/>
        </w:rPr>
        <w:lastRenderedPageBreak/>
        <w:t xml:space="preserve">возникновения. </w:t>
      </w:r>
      <w:proofErr w:type="spellStart"/>
      <w:r w:rsidRPr="000C41FD">
        <w:rPr>
          <w:rFonts w:ascii="Times New Roman" w:eastAsia="Times New Roman" w:hAnsi="Times New Roman" w:cs="Times New Roman"/>
          <w:sz w:val="24"/>
          <w:szCs w:val="24"/>
          <w:lang w:eastAsia="ru-RU"/>
        </w:rPr>
        <w:t>Неуведомление</w:t>
      </w:r>
      <w:proofErr w:type="spellEnd"/>
      <w:r w:rsidRPr="000C41FD">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0C41FD">
        <w:rPr>
          <w:rFonts w:ascii="Times New Roman" w:eastAsia="Times New Roman" w:hAnsi="Times New Roman" w:cs="Times New Roman"/>
          <w:sz w:val="24"/>
          <w:szCs w:val="24"/>
          <w:lang w:eastAsia="ru-RU"/>
        </w:rPr>
        <w:t>неуведомления</w:t>
      </w:r>
      <w:proofErr w:type="spellEnd"/>
      <w:r w:rsidRPr="000C41FD">
        <w:rPr>
          <w:rFonts w:ascii="Times New Roman" w:eastAsia="Times New Roman" w:hAnsi="Times New Roman" w:cs="Times New Roman"/>
          <w:sz w:val="24"/>
          <w:szCs w:val="24"/>
          <w:lang w:eastAsia="ru-RU"/>
        </w:rPr>
        <w:t xml:space="preserve"> или задержки уведомления. </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ПРОЧИЕ УСЛОВИЯ</w:t>
      </w:r>
    </w:p>
    <w:p w:rsidR="000C41FD" w:rsidRPr="000C41FD" w:rsidRDefault="000C41FD" w:rsidP="000C41FD">
      <w:pPr>
        <w:spacing w:after="0" w:line="240" w:lineRule="auto"/>
        <w:ind w:left="390"/>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0C41FD">
        <w:rPr>
          <w:rFonts w:ascii="Times New Roman" w:eastAsia="Times New Roman" w:hAnsi="Times New Roman" w:cs="Times New Roman"/>
          <w:b/>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0C41FD">
        <w:rPr>
          <w:rFonts w:ascii="Times New Roman" w:eastAsia="Times New Roman" w:hAnsi="Times New Roman" w:cs="Times New Roman"/>
          <w:bCs/>
          <w:sz w:val="24"/>
          <w:szCs w:val="24"/>
          <w:lang w:eastAsia="ru-RU"/>
        </w:rPr>
        <w:t xml:space="preserve"> </w:t>
      </w:r>
      <w:r w:rsidRPr="000C41FD">
        <w:rPr>
          <w:rFonts w:ascii="Times New Roman" w:eastAsia="Times New Roman" w:hAnsi="Times New Roman" w:cs="Times New Roman"/>
          <w:sz w:val="24"/>
          <w:szCs w:val="24"/>
          <w:lang w:eastAsia="ru-RU"/>
        </w:rPr>
        <w:t>дней с даты их получения (без учета пробега почты),</w:t>
      </w:r>
      <w:r w:rsidRPr="000C41FD">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lastRenderedPageBreak/>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При </w:t>
      </w:r>
      <w:proofErr w:type="spellStart"/>
      <w:r w:rsidRPr="000C41FD">
        <w:rPr>
          <w:rFonts w:ascii="Times New Roman" w:eastAsia="Times New Roman" w:hAnsi="Times New Roman" w:cs="Times New Roman"/>
          <w:sz w:val="24"/>
          <w:szCs w:val="24"/>
          <w:lang w:eastAsia="ru-RU"/>
        </w:rPr>
        <w:t>недостижении</w:t>
      </w:r>
      <w:proofErr w:type="spellEnd"/>
      <w:r w:rsidRPr="000C41FD">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АДРЕСА, БАНКОВСКИЕ РЕКВИЗИТЫ И ПОДПИСИ СТОРОН</w:t>
      </w:r>
    </w:p>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p>
    <w:tbl>
      <w:tblPr>
        <w:tblW w:w="10236" w:type="dxa"/>
        <w:tblInd w:w="2" w:type="dxa"/>
        <w:tblLayout w:type="fixed"/>
        <w:tblCellMar>
          <w:top w:w="113" w:type="dxa"/>
          <w:bottom w:w="113" w:type="dxa"/>
        </w:tblCellMar>
        <w:tblLook w:val="04A0" w:firstRow="1" w:lastRow="0" w:firstColumn="1" w:lastColumn="0" w:noHBand="0" w:noVBand="1"/>
      </w:tblPr>
      <w:tblGrid>
        <w:gridCol w:w="4814"/>
        <w:gridCol w:w="5422"/>
      </w:tblGrid>
      <w:tr w:rsidR="000C41FD" w:rsidRPr="000C41FD" w:rsidTr="000C41FD">
        <w:trPr>
          <w:trHeight w:val="650"/>
        </w:trPr>
        <w:tc>
          <w:tcPr>
            <w:tcW w:w="4812" w:type="dxa"/>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Поставщик:</w:t>
            </w:r>
          </w:p>
          <w:p w:rsidR="000C41FD" w:rsidRPr="000C41FD" w:rsidRDefault="000C41FD" w:rsidP="000C41FD">
            <w:pPr>
              <w:spacing w:after="0" w:line="240" w:lineRule="auto"/>
              <w:jc w:val="both"/>
              <w:rPr>
                <w:rFonts w:ascii="Times New Roman" w:eastAsia="Times New Roman" w:hAnsi="Times New Roman" w:cs="Times New Roman"/>
                <w:sz w:val="24"/>
                <w:szCs w:val="24"/>
                <w:lang w:eastAsia="ru-RU"/>
              </w:rPr>
            </w:pPr>
          </w:p>
        </w:tc>
        <w:tc>
          <w:tcPr>
            <w:tcW w:w="5419" w:type="dxa"/>
            <w:hideMark/>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Покупатель:</w:t>
            </w:r>
          </w:p>
          <w:p w:rsidR="000C41FD" w:rsidRPr="000C41FD" w:rsidRDefault="000C41FD" w:rsidP="000C41FD">
            <w:pPr>
              <w:spacing w:after="0" w:line="240" w:lineRule="auto"/>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Акционерное общество «</w:t>
            </w:r>
            <w:proofErr w:type="spellStart"/>
            <w:r w:rsidRPr="000C41FD">
              <w:rPr>
                <w:rFonts w:ascii="Times New Roman" w:eastAsia="Times New Roman" w:hAnsi="Times New Roman" w:cs="Times New Roman"/>
                <w:b/>
                <w:bCs/>
                <w:sz w:val="24"/>
                <w:szCs w:val="24"/>
                <w:lang w:eastAsia="ru-RU"/>
              </w:rPr>
              <w:t>Мурманэнергосбыт</w:t>
            </w:r>
            <w:proofErr w:type="spellEnd"/>
            <w:r w:rsidRPr="000C41FD">
              <w:rPr>
                <w:rFonts w:ascii="Times New Roman" w:eastAsia="Times New Roman" w:hAnsi="Times New Roman" w:cs="Times New Roman"/>
                <w:b/>
                <w:bCs/>
                <w:sz w:val="24"/>
                <w:szCs w:val="24"/>
                <w:lang w:eastAsia="ru-RU"/>
              </w:rPr>
              <w:t>» (АО «МЭС»</w:t>
            </w:r>
          </w:p>
        </w:tc>
      </w:tr>
      <w:tr w:rsidR="000C41FD" w:rsidRPr="000C41FD" w:rsidTr="000C41FD">
        <w:trPr>
          <w:trHeight w:val="732"/>
        </w:trPr>
        <w:tc>
          <w:tcPr>
            <w:tcW w:w="4812"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c>
          <w:tcPr>
            <w:tcW w:w="5419"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r>
    </w:tbl>
    <w:p w:rsidR="000C41FD" w:rsidRPr="000C41FD" w:rsidRDefault="000C41FD" w:rsidP="000C41FD">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0F45E4" w:rsidRPr="000C41FD" w:rsidRDefault="000F45E4" w:rsidP="0076265F">
      <w:pPr>
        <w:spacing w:after="0" w:line="240" w:lineRule="auto"/>
        <w:jc w:val="center"/>
        <w:rPr>
          <w:rFonts w:ascii="Times New Roman" w:eastAsia="Times New Roman" w:hAnsi="Times New Roman" w:cs="Times New Roman"/>
          <w:b/>
          <w:sz w:val="24"/>
          <w:szCs w:val="24"/>
          <w:lang w:eastAsia="ru-RU"/>
        </w:rPr>
      </w:pPr>
    </w:p>
    <w:p w:rsidR="003F0B6B" w:rsidRDefault="003F0B6B" w:rsidP="0076265F">
      <w:pPr>
        <w:spacing w:after="0" w:line="240" w:lineRule="auto"/>
        <w:jc w:val="center"/>
        <w:rPr>
          <w:rFonts w:ascii="Times New Roman" w:eastAsia="Times New Roman" w:hAnsi="Times New Roman" w:cs="Times New Roman"/>
          <w:b/>
          <w:sz w:val="24"/>
          <w:szCs w:val="24"/>
          <w:lang w:eastAsia="ru-RU"/>
        </w:rPr>
        <w:sectPr w:rsidR="003F0B6B" w:rsidSect="003F0B6B">
          <w:headerReference w:type="default" r:id="rId13"/>
          <w:pgSz w:w="11906" w:h="16838"/>
          <w:pgMar w:top="1134" w:right="567" w:bottom="1134" w:left="1418" w:header="567" w:footer="62" w:gutter="0"/>
          <w:cols w:space="720"/>
          <w:docGrid w:linePitch="600" w:charSpace="36864"/>
        </w:sectPr>
      </w:pP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 xml:space="preserve">Приложение № 1 </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к Договору поставки № ____________ от __________20__ г.</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«____»________ 20___  </w:t>
      </w:r>
    </w:p>
    <w:p w:rsidR="00FF4B3C" w:rsidRDefault="00FF4B3C" w:rsidP="0033404D">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________________</w:t>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0033404D">
        <w:rPr>
          <w:rFonts w:ascii="Times New Roman" w:eastAsia="Times New Roman" w:hAnsi="Times New Roman" w:cs="Times New Roman"/>
          <w:b/>
          <w:bCs/>
          <w:color w:val="000000"/>
          <w:sz w:val="24"/>
          <w:szCs w:val="24"/>
          <w:lang w:eastAsia="ru-RU"/>
        </w:rPr>
        <w:t xml:space="preserve">                    </w:t>
      </w:r>
      <w:r w:rsidRPr="00FF4B3C">
        <w:rPr>
          <w:rFonts w:ascii="Times New Roman" w:eastAsia="Times New Roman" w:hAnsi="Times New Roman" w:cs="Times New Roman"/>
          <w:b/>
          <w:bCs/>
          <w:color w:val="000000"/>
          <w:sz w:val="24"/>
          <w:szCs w:val="24"/>
          <w:lang w:eastAsia="ru-RU"/>
        </w:rPr>
        <w:t>Контрагент</w:t>
      </w:r>
    </w:p>
    <w:p w:rsidR="00FF4B3C" w:rsidRDefault="00FF4B3C" w:rsidP="00B1172B">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ЗАЯВКА НА ПОСТАВКУ (железнодорожным транспортом)</w:t>
      </w: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rPr>
          <w:rFonts w:ascii="Times New Roman" w:eastAsia="Times New Roman" w:hAnsi="Times New Roman" w:cs="Times New Roman"/>
          <w:bCs/>
          <w:color w:val="000000"/>
          <w:sz w:val="24"/>
          <w:szCs w:val="24"/>
          <w:lang w:eastAsia="ru-RU"/>
        </w:rPr>
      </w:pPr>
      <w:r w:rsidRPr="00FF4B3C">
        <w:rPr>
          <w:rFonts w:ascii="Times New Roman" w:eastAsia="Times New Roman" w:hAnsi="Times New Roman" w:cs="Times New Roman"/>
          <w:bCs/>
          <w:color w:val="000000"/>
          <w:sz w:val="24"/>
          <w:szCs w:val="24"/>
          <w:lang w:eastAsia="ru-RU"/>
        </w:rPr>
        <w:t>В рамках договора поставки № _________</w:t>
      </w:r>
      <w:proofErr w:type="gramStart"/>
      <w:r w:rsidRPr="00FF4B3C">
        <w:rPr>
          <w:rFonts w:ascii="Times New Roman" w:eastAsia="Times New Roman" w:hAnsi="Times New Roman" w:cs="Times New Roman"/>
          <w:bCs/>
          <w:color w:val="000000"/>
          <w:sz w:val="24"/>
          <w:szCs w:val="24"/>
          <w:lang w:eastAsia="ru-RU"/>
        </w:rPr>
        <w:t>от  _</w:t>
      </w:r>
      <w:proofErr w:type="gramEnd"/>
      <w:r w:rsidRPr="00FF4B3C">
        <w:rPr>
          <w:rFonts w:ascii="Times New Roman" w:eastAsia="Times New Roman" w:hAnsi="Times New Roman" w:cs="Times New Roman"/>
          <w:bCs/>
          <w:color w:val="000000"/>
          <w:sz w:val="24"/>
          <w:szCs w:val="24"/>
          <w:lang w:eastAsia="ru-RU"/>
        </w:rPr>
        <w:t>_________ г. просим произвести поставку Продукции  с 28.09.2016г. по 06.10.2016г., в количестве 15 000 тонн по сроку и месту поставки:</w:t>
      </w:r>
    </w:p>
    <w:p w:rsidR="00FF4B3C" w:rsidRDefault="00FF4B3C" w:rsidP="00FF4B3C">
      <w:pPr>
        <w:spacing w:after="0" w:line="240" w:lineRule="auto"/>
        <w:rPr>
          <w:rFonts w:ascii="Times New Roman" w:eastAsia="Times New Roman" w:hAnsi="Times New Roman" w:cs="Times New Roman"/>
          <w:bCs/>
          <w:color w:val="000000"/>
          <w:sz w:val="24"/>
          <w:szCs w:val="24"/>
          <w:lang w:eastAsia="ru-RU"/>
        </w:rPr>
      </w:pPr>
    </w:p>
    <w:tbl>
      <w:tblPr>
        <w:tblW w:w="14928" w:type="dxa"/>
        <w:tblInd w:w="113" w:type="dxa"/>
        <w:tblLook w:val="04A0" w:firstRow="1" w:lastRow="0" w:firstColumn="1" w:lastColumn="0" w:noHBand="0" w:noVBand="1"/>
      </w:tblPr>
      <w:tblGrid>
        <w:gridCol w:w="1100"/>
        <w:gridCol w:w="9668"/>
        <w:gridCol w:w="880"/>
        <w:gridCol w:w="820"/>
        <w:gridCol w:w="820"/>
        <w:gridCol w:w="820"/>
        <w:gridCol w:w="820"/>
      </w:tblGrid>
      <w:tr w:rsidR="00FF4B3C" w:rsidRPr="00FF4B3C" w:rsidTr="00FF4B3C">
        <w:trPr>
          <w:trHeight w:val="312"/>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Кол-во (тонн)</w:t>
            </w:r>
          </w:p>
        </w:tc>
        <w:tc>
          <w:tcPr>
            <w:tcW w:w="9668" w:type="dxa"/>
            <w:vMerge w:val="restar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Место поставки</w:t>
            </w:r>
          </w:p>
        </w:tc>
        <w:tc>
          <w:tcPr>
            <w:tcW w:w="416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 Поставка в тоннах, по датам </w:t>
            </w:r>
          </w:p>
        </w:tc>
      </w:tr>
      <w:tr w:rsidR="00FF4B3C" w:rsidRPr="00FF4B3C" w:rsidTr="00FF4B3C">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p>
        </w:tc>
        <w:tc>
          <w:tcPr>
            <w:tcW w:w="9668" w:type="dxa"/>
            <w:vMerge/>
            <w:tcBorders>
              <w:top w:val="single" w:sz="4" w:space="0" w:color="auto"/>
              <w:left w:val="single" w:sz="4" w:space="0" w:color="auto"/>
              <w:bottom w:val="single" w:sz="4" w:space="0" w:color="auto"/>
              <w:right w:val="single" w:sz="4" w:space="0" w:color="000000"/>
            </w:tcBorders>
            <w:vAlign w:val="center"/>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p>
        </w:tc>
        <w:tc>
          <w:tcPr>
            <w:tcW w:w="416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сентябрь-октябрь 2016г.</w:t>
            </w:r>
          </w:p>
        </w:tc>
      </w:tr>
      <w:tr w:rsidR="00FF4B3C" w:rsidRPr="00FF4B3C" w:rsidTr="00FF4B3C">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p>
        </w:tc>
        <w:tc>
          <w:tcPr>
            <w:tcW w:w="9668" w:type="dxa"/>
            <w:vMerge/>
            <w:tcBorders>
              <w:top w:val="single" w:sz="4" w:space="0" w:color="auto"/>
              <w:left w:val="single" w:sz="4" w:space="0" w:color="auto"/>
              <w:bottom w:val="single" w:sz="4" w:space="0" w:color="auto"/>
              <w:right w:val="single" w:sz="4" w:space="0" w:color="000000"/>
            </w:tcBorders>
            <w:vAlign w:val="center"/>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p>
        </w:tc>
        <w:tc>
          <w:tcPr>
            <w:tcW w:w="880" w:type="dxa"/>
            <w:tcBorders>
              <w:top w:val="nil"/>
              <w:left w:val="nil"/>
              <w:bottom w:val="single" w:sz="4" w:space="0" w:color="auto"/>
              <w:right w:val="single" w:sz="4" w:space="0" w:color="auto"/>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28-29.</w:t>
            </w:r>
          </w:p>
        </w:tc>
        <w:tc>
          <w:tcPr>
            <w:tcW w:w="820" w:type="dxa"/>
            <w:tcBorders>
              <w:top w:val="nil"/>
              <w:left w:val="nil"/>
              <w:bottom w:val="single" w:sz="4" w:space="0" w:color="auto"/>
              <w:right w:val="single" w:sz="4" w:space="0" w:color="auto"/>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30-31.</w:t>
            </w:r>
          </w:p>
        </w:tc>
        <w:tc>
          <w:tcPr>
            <w:tcW w:w="820" w:type="dxa"/>
            <w:tcBorders>
              <w:top w:val="nil"/>
              <w:left w:val="nil"/>
              <w:bottom w:val="single" w:sz="4" w:space="0" w:color="auto"/>
              <w:right w:val="single" w:sz="4" w:space="0" w:color="auto"/>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1-2.</w:t>
            </w:r>
          </w:p>
        </w:tc>
        <w:tc>
          <w:tcPr>
            <w:tcW w:w="820" w:type="dxa"/>
            <w:tcBorders>
              <w:top w:val="nil"/>
              <w:left w:val="nil"/>
              <w:bottom w:val="single" w:sz="4" w:space="0" w:color="auto"/>
              <w:right w:val="single" w:sz="4" w:space="0" w:color="auto"/>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3-4.</w:t>
            </w:r>
          </w:p>
        </w:tc>
        <w:tc>
          <w:tcPr>
            <w:tcW w:w="820" w:type="dxa"/>
            <w:tcBorders>
              <w:top w:val="nil"/>
              <w:left w:val="nil"/>
              <w:bottom w:val="single" w:sz="4" w:space="0" w:color="auto"/>
              <w:right w:val="single" w:sz="4" w:space="0" w:color="auto"/>
            </w:tcBorders>
            <w:shd w:val="clear" w:color="auto" w:fill="auto"/>
            <w:noWrap/>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5-6.</w:t>
            </w:r>
          </w:p>
        </w:tc>
      </w:tr>
      <w:tr w:rsidR="00FF4B3C" w:rsidRPr="00FF4B3C" w:rsidTr="0033404D">
        <w:trPr>
          <w:trHeight w:val="882"/>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5000</w:t>
            </w:r>
          </w:p>
        </w:tc>
        <w:tc>
          <w:tcPr>
            <w:tcW w:w="9668" w:type="dxa"/>
            <w:tcBorders>
              <w:top w:val="nil"/>
              <w:left w:val="nil"/>
              <w:bottom w:val="single" w:sz="4" w:space="0" w:color="auto"/>
              <w:right w:val="nil"/>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b/>
                <w:bCs/>
                <w:color w:val="000000"/>
                <w:sz w:val="24"/>
                <w:szCs w:val="24"/>
                <w:lang w:eastAsia="ru-RU"/>
              </w:rPr>
              <w:t>Ст. Комсомольск-Мурманский Октябрьской ж/д, код: 018606</w:t>
            </w:r>
            <w:r w:rsidRPr="00FF4B3C">
              <w:rPr>
                <w:rFonts w:ascii="Times New Roman" w:eastAsia="Times New Roman" w:hAnsi="Times New Roman" w:cs="Times New Roman"/>
                <w:color w:val="000000"/>
                <w:sz w:val="24"/>
                <w:szCs w:val="24"/>
                <w:lang w:eastAsia="ru-RU"/>
              </w:rPr>
              <w:t xml:space="preserve"> (п/п </w:t>
            </w:r>
            <w:proofErr w:type="gramStart"/>
            <w:r w:rsidRPr="00FF4B3C">
              <w:rPr>
                <w:rFonts w:ascii="Times New Roman" w:eastAsia="Times New Roman" w:hAnsi="Times New Roman" w:cs="Times New Roman"/>
                <w:color w:val="000000"/>
                <w:sz w:val="24"/>
                <w:szCs w:val="24"/>
                <w:lang w:eastAsia="ru-RU"/>
              </w:rPr>
              <w:t>грузополучателя)</w:t>
            </w:r>
            <w:r w:rsidRPr="00FF4B3C">
              <w:rPr>
                <w:rFonts w:ascii="Times New Roman" w:eastAsia="Times New Roman" w:hAnsi="Times New Roman" w:cs="Times New Roman"/>
                <w:color w:val="000000"/>
                <w:sz w:val="24"/>
                <w:szCs w:val="24"/>
                <w:lang w:eastAsia="ru-RU"/>
              </w:rPr>
              <w:br/>
              <w:t>Получатель</w:t>
            </w:r>
            <w:proofErr w:type="gramEnd"/>
            <w:r w:rsidRPr="00FF4B3C">
              <w:rPr>
                <w:rFonts w:ascii="Times New Roman" w:eastAsia="Times New Roman" w:hAnsi="Times New Roman" w:cs="Times New Roman"/>
                <w:color w:val="000000"/>
                <w:sz w:val="24"/>
                <w:szCs w:val="24"/>
                <w:lang w:eastAsia="ru-RU"/>
              </w:rPr>
              <w:t>: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код 6396, ОКПО 88036460</w:t>
            </w:r>
            <w:r w:rsidRPr="00FF4B3C">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r>
      <w:tr w:rsidR="00FF4B3C" w:rsidRPr="00FF4B3C" w:rsidTr="0033404D">
        <w:trPr>
          <w:trHeight w:val="1121"/>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2000</w:t>
            </w:r>
          </w:p>
        </w:tc>
        <w:tc>
          <w:tcPr>
            <w:tcW w:w="9668" w:type="dxa"/>
            <w:tcBorders>
              <w:top w:val="nil"/>
              <w:left w:val="nil"/>
              <w:bottom w:val="single" w:sz="4" w:space="0" w:color="auto"/>
              <w:right w:val="nil"/>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Ст. </w:t>
            </w:r>
            <w:proofErr w:type="gramStart"/>
            <w:r w:rsidRPr="00FF4B3C">
              <w:rPr>
                <w:rFonts w:ascii="Times New Roman" w:eastAsia="Times New Roman" w:hAnsi="Times New Roman" w:cs="Times New Roman"/>
                <w:b/>
                <w:bCs/>
                <w:color w:val="000000"/>
                <w:sz w:val="24"/>
                <w:szCs w:val="24"/>
                <w:lang w:eastAsia="ru-RU"/>
              </w:rPr>
              <w:t>Мурманск  Октябрьской</w:t>
            </w:r>
            <w:proofErr w:type="gramEnd"/>
            <w:r w:rsidRPr="00FF4B3C">
              <w:rPr>
                <w:rFonts w:ascii="Times New Roman" w:eastAsia="Times New Roman" w:hAnsi="Times New Roman" w:cs="Times New Roman"/>
                <w:b/>
                <w:bCs/>
                <w:color w:val="000000"/>
                <w:sz w:val="24"/>
                <w:szCs w:val="24"/>
                <w:lang w:eastAsia="ru-RU"/>
              </w:rPr>
              <w:t xml:space="preserve"> ж/д, код: 018409 </w:t>
            </w:r>
            <w:r w:rsidRPr="00FF4B3C">
              <w:rPr>
                <w:rFonts w:ascii="Times New Roman" w:eastAsia="Times New Roman" w:hAnsi="Times New Roman" w:cs="Times New Roman"/>
                <w:color w:val="000000"/>
                <w:sz w:val="24"/>
                <w:szCs w:val="24"/>
                <w:lang w:eastAsia="ru-RU"/>
              </w:rPr>
              <w:t>(п/п «35 СРЗ» АО «Звездочка»)</w:t>
            </w:r>
            <w:r w:rsidRPr="00FF4B3C">
              <w:rPr>
                <w:rFonts w:ascii="Times New Roman" w:eastAsia="Times New Roman" w:hAnsi="Times New Roman" w:cs="Times New Roman"/>
                <w:color w:val="000000"/>
                <w:sz w:val="24"/>
                <w:szCs w:val="24"/>
                <w:lang w:eastAsia="ru-RU"/>
              </w:rPr>
              <w:br/>
              <w:t>Получатель: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код 6396, ОКПО 88036460</w:t>
            </w:r>
            <w:r w:rsidRPr="00FF4B3C">
              <w:rPr>
                <w:rFonts w:ascii="Times New Roman" w:eastAsia="Times New Roman" w:hAnsi="Times New Roman" w:cs="Times New Roman"/>
                <w:color w:val="000000"/>
                <w:sz w:val="24"/>
                <w:szCs w:val="24"/>
                <w:lang w:eastAsia="ru-RU"/>
              </w:rPr>
              <w:br/>
              <w:t>183034, г. Мурманск, Свердлова, 39</w:t>
            </w:r>
            <w:r w:rsidRPr="00FF4B3C">
              <w:rPr>
                <w:rFonts w:ascii="Times New Roman" w:eastAsia="Times New Roman" w:hAnsi="Times New Roman" w:cs="Times New Roman"/>
                <w:color w:val="FF0000"/>
                <w:sz w:val="24"/>
                <w:szCs w:val="24"/>
                <w:lang w:eastAsia="ru-RU"/>
              </w:rPr>
              <w:t>.</w:t>
            </w:r>
            <w:r w:rsidRPr="00FF4B3C">
              <w:rPr>
                <w:rFonts w:ascii="Times New Roman" w:eastAsia="Times New Roman" w:hAnsi="Times New Roman" w:cs="Times New Roman"/>
                <w:sz w:val="24"/>
                <w:szCs w:val="24"/>
                <w:lang w:eastAsia="ru-RU"/>
              </w:rPr>
              <w:t>(ПРИНИМАЮТ ТОЛЬКО В 4-Х ОСНЫХ ЦИСТЕРНАХ)</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r w:rsidR="00FF4B3C" w:rsidRPr="00FF4B3C" w:rsidTr="0033404D">
        <w:trPr>
          <w:trHeight w:val="1123"/>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1500</w:t>
            </w:r>
          </w:p>
        </w:tc>
        <w:tc>
          <w:tcPr>
            <w:tcW w:w="9668"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proofErr w:type="spellStart"/>
            <w:r w:rsidRPr="00FF4B3C">
              <w:rPr>
                <w:rFonts w:ascii="Times New Roman" w:eastAsia="Times New Roman" w:hAnsi="Times New Roman" w:cs="Times New Roman"/>
                <w:b/>
                <w:bCs/>
                <w:color w:val="000000"/>
                <w:sz w:val="24"/>
                <w:szCs w:val="24"/>
                <w:lang w:eastAsia="ru-RU"/>
              </w:rPr>
              <w:t>Ст.Оленегорск</w:t>
            </w:r>
            <w:proofErr w:type="spellEnd"/>
            <w:r w:rsidRPr="00FF4B3C">
              <w:rPr>
                <w:rFonts w:ascii="Times New Roman" w:eastAsia="Times New Roman" w:hAnsi="Times New Roman" w:cs="Times New Roman"/>
                <w:b/>
                <w:bCs/>
                <w:color w:val="000000"/>
                <w:sz w:val="24"/>
                <w:szCs w:val="24"/>
                <w:lang w:eastAsia="ru-RU"/>
              </w:rPr>
              <w:t xml:space="preserve"> Октябрьской ж/</w:t>
            </w:r>
            <w:proofErr w:type="spellStart"/>
            <w:proofErr w:type="gramStart"/>
            <w:r w:rsidRPr="00FF4B3C">
              <w:rPr>
                <w:rFonts w:ascii="Times New Roman" w:eastAsia="Times New Roman" w:hAnsi="Times New Roman" w:cs="Times New Roman"/>
                <w:b/>
                <w:bCs/>
                <w:color w:val="000000"/>
                <w:sz w:val="24"/>
                <w:szCs w:val="24"/>
                <w:lang w:eastAsia="ru-RU"/>
              </w:rPr>
              <w:t>д,код</w:t>
            </w:r>
            <w:proofErr w:type="spellEnd"/>
            <w:proofErr w:type="gramEnd"/>
            <w:r w:rsidRPr="00FF4B3C">
              <w:rPr>
                <w:rFonts w:ascii="Times New Roman" w:eastAsia="Times New Roman" w:hAnsi="Times New Roman" w:cs="Times New Roman"/>
                <w:b/>
                <w:bCs/>
                <w:color w:val="000000"/>
                <w:sz w:val="24"/>
                <w:szCs w:val="24"/>
                <w:lang w:eastAsia="ru-RU"/>
              </w:rPr>
              <w:t>: 016308</w:t>
            </w:r>
            <w:r w:rsidRPr="00FF4B3C">
              <w:rPr>
                <w:rFonts w:ascii="Times New Roman" w:eastAsia="Times New Roman" w:hAnsi="Times New Roman" w:cs="Times New Roman"/>
                <w:color w:val="000000"/>
                <w:sz w:val="24"/>
                <w:szCs w:val="24"/>
                <w:lang w:eastAsia="ru-RU"/>
              </w:rPr>
              <w:t xml:space="preserve">  (п/п грузополучателя)</w:t>
            </w:r>
            <w:r w:rsidRPr="00FF4B3C">
              <w:rPr>
                <w:rFonts w:ascii="Times New Roman" w:eastAsia="Times New Roman" w:hAnsi="Times New Roman" w:cs="Times New Roman"/>
                <w:color w:val="000000"/>
                <w:sz w:val="24"/>
                <w:szCs w:val="24"/>
                <w:lang w:eastAsia="ru-RU"/>
              </w:rPr>
              <w:br/>
              <w:t>Получатель: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код 6396, ОКПО 88036460</w:t>
            </w:r>
            <w:r w:rsidRPr="00FF4B3C">
              <w:rPr>
                <w:rFonts w:ascii="Times New Roman" w:eastAsia="Times New Roman" w:hAnsi="Times New Roman" w:cs="Times New Roman"/>
                <w:color w:val="000000"/>
                <w:sz w:val="24"/>
                <w:szCs w:val="24"/>
                <w:lang w:eastAsia="ru-RU"/>
              </w:rPr>
              <w:br/>
              <w:t xml:space="preserve">183034, г. Мурманск, Свердлова, 39. </w:t>
            </w:r>
            <w:r w:rsidRPr="00FF4B3C">
              <w:rPr>
                <w:rFonts w:ascii="Times New Roman" w:eastAsia="Times New Roman" w:hAnsi="Times New Roman" w:cs="Times New Roman"/>
                <w:sz w:val="24"/>
                <w:szCs w:val="24"/>
                <w:lang w:eastAsia="ru-RU"/>
              </w:rPr>
              <w:t>(ПРИНИМАЮТ ТОЛЬКО В 4-Х ОСНЫХ ЦИСТЕРНАХ)</w:t>
            </w:r>
          </w:p>
        </w:tc>
        <w:tc>
          <w:tcPr>
            <w:tcW w:w="88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r w:rsidR="00FF4B3C" w:rsidRPr="00FF4B3C" w:rsidTr="0033404D">
        <w:trPr>
          <w:trHeight w:val="856"/>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3000</w:t>
            </w:r>
          </w:p>
        </w:tc>
        <w:tc>
          <w:tcPr>
            <w:tcW w:w="9668"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Ст. </w:t>
            </w:r>
            <w:proofErr w:type="spellStart"/>
            <w:r w:rsidRPr="00FF4B3C">
              <w:rPr>
                <w:rFonts w:ascii="Times New Roman" w:eastAsia="Times New Roman" w:hAnsi="Times New Roman" w:cs="Times New Roman"/>
                <w:b/>
                <w:bCs/>
                <w:color w:val="000000"/>
                <w:sz w:val="24"/>
                <w:szCs w:val="24"/>
                <w:lang w:eastAsia="ru-RU"/>
              </w:rPr>
              <w:t>Ваенга</w:t>
            </w:r>
            <w:proofErr w:type="spellEnd"/>
            <w:r w:rsidRPr="00FF4B3C">
              <w:rPr>
                <w:rFonts w:ascii="Times New Roman" w:eastAsia="Times New Roman" w:hAnsi="Times New Roman" w:cs="Times New Roman"/>
                <w:b/>
                <w:bCs/>
                <w:color w:val="000000"/>
                <w:sz w:val="24"/>
                <w:szCs w:val="24"/>
                <w:lang w:eastAsia="ru-RU"/>
              </w:rPr>
              <w:t xml:space="preserve"> Октябрьской ж/д, код: 019007</w:t>
            </w:r>
            <w:r w:rsidRPr="00FF4B3C">
              <w:rPr>
                <w:rFonts w:ascii="Times New Roman" w:eastAsia="Times New Roman" w:hAnsi="Times New Roman" w:cs="Times New Roman"/>
                <w:color w:val="000000"/>
                <w:sz w:val="24"/>
                <w:szCs w:val="24"/>
                <w:lang w:eastAsia="ru-RU"/>
              </w:rPr>
              <w:t xml:space="preserve"> (п/п </w:t>
            </w:r>
            <w:proofErr w:type="gramStart"/>
            <w:r w:rsidRPr="00FF4B3C">
              <w:rPr>
                <w:rFonts w:ascii="Times New Roman" w:eastAsia="Times New Roman" w:hAnsi="Times New Roman" w:cs="Times New Roman"/>
                <w:color w:val="000000"/>
                <w:sz w:val="24"/>
                <w:szCs w:val="24"/>
                <w:lang w:eastAsia="ru-RU"/>
              </w:rPr>
              <w:t>грузополучателя)</w:t>
            </w:r>
            <w:r w:rsidRPr="00FF4B3C">
              <w:rPr>
                <w:rFonts w:ascii="Times New Roman" w:eastAsia="Times New Roman" w:hAnsi="Times New Roman" w:cs="Times New Roman"/>
                <w:color w:val="000000"/>
                <w:sz w:val="24"/>
                <w:szCs w:val="24"/>
                <w:lang w:eastAsia="ru-RU"/>
              </w:rPr>
              <w:br/>
              <w:t>Получатель</w:t>
            </w:r>
            <w:proofErr w:type="gramEnd"/>
            <w:r w:rsidRPr="00FF4B3C">
              <w:rPr>
                <w:rFonts w:ascii="Times New Roman" w:eastAsia="Times New Roman" w:hAnsi="Times New Roman" w:cs="Times New Roman"/>
                <w:color w:val="000000"/>
                <w:sz w:val="24"/>
                <w:szCs w:val="24"/>
                <w:lang w:eastAsia="ru-RU"/>
              </w:rPr>
              <w:t>: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код 6396, ОКПО 88036460</w:t>
            </w:r>
            <w:r w:rsidRPr="00FF4B3C">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r w:rsidR="00FF4B3C" w:rsidRPr="00FF4B3C" w:rsidTr="0033404D">
        <w:trPr>
          <w:trHeight w:val="1573"/>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1500</w:t>
            </w:r>
          </w:p>
        </w:tc>
        <w:tc>
          <w:tcPr>
            <w:tcW w:w="9668"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Ст. Никель-Мурманский Октябрьской ж/д, код: 018201 </w:t>
            </w:r>
            <w:r w:rsidRPr="00FF4B3C">
              <w:rPr>
                <w:rFonts w:ascii="Times New Roman" w:eastAsia="Times New Roman" w:hAnsi="Times New Roman" w:cs="Times New Roman"/>
                <w:color w:val="000000"/>
                <w:sz w:val="24"/>
                <w:szCs w:val="24"/>
                <w:lang w:eastAsia="ru-RU"/>
              </w:rPr>
              <w:t xml:space="preserve">(п/п </w:t>
            </w:r>
            <w:proofErr w:type="gramStart"/>
            <w:r w:rsidRPr="00FF4B3C">
              <w:rPr>
                <w:rFonts w:ascii="Times New Roman" w:eastAsia="Times New Roman" w:hAnsi="Times New Roman" w:cs="Times New Roman"/>
                <w:color w:val="000000"/>
                <w:sz w:val="24"/>
                <w:szCs w:val="24"/>
                <w:lang w:eastAsia="ru-RU"/>
              </w:rPr>
              <w:t>грузополучателя)</w:t>
            </w:r>
            <w:r w:rsidRPr="00FF4B3C">
              <w:rPr>
                <w:rFonts w:ascii="Times New Roman" w:eastAsia="Times New Roman" w:hAnsi="Times New Roman" w:cs="Times New Roman"/>
                <w:color w:val="000000"/>
                <w:sz w:val="24"/>
                <w:szCs w:val="24"/>
                <w:lang w:eastAsia="ru-RU"/>
              </w:rPr>
              <w:br/>
              <w:t>Получатель</w:t>
            </w:r>
            <w:proofErr w:type="gramEnd"/>
            <w:r w:rsidRPr="00FF4B3C">
              <w:rPr>
                <w:rFonts w:ascii="Times New Roman" w:eastAsia="Times New Roman" w:hAnsi="Times New Roman" w:cs="Times New Roman"/>
                <w:color w:val="000000"/>
                <w:sz w:val="24"/>
                <w:szCs w:val="24"/>
                <w:lang w:eastAsia="ru-RU"/>
              </w:rPr>
              <w:t>: АО «КГМК», код 4810, ОКПО 48200234 (для нужд Акционерного общества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ОКПО 88036460)</w:t>
            </w:r>
            <w:r w:rsidRPr="00FF4B3C">
              <w:rPr>
                <w:rFonts w:ascii="Times New Roman" w:eastAsia="Times New Roman" w:hAnsi="Times New Roman" w:cs="Times New Roman"/>
                <w:color w:val="000000"/>
                <w:sz w:val="24"/>
                <w:szCs w:val="24"/>
                <w:lang w:eastAsia="ru-RU"/>
              </w:rPr>
              <w:br/>
              <w:t>184430, Мурманская обл., Мончегорск, Мончегорск-7.</w:t>
            </w:r>
          </w:p>
        </w:tc>
        <w:tc>
          <w:tcPr>
            <w:tcW w:w="88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r w:rsidR="00FF4B3C" w:rsidRPr="00FF4B3C" w:rsidTr="0033404D">
        <w:trPr>
          <w:trHeight w:val="1142"/>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2000</w:t>
            </w:r>
          </w:p>
        </w:tc>
        <w:tc>
          <w:tcPr>
            <w:tcW w:w="9668" w:type="dxa"/>
            <w:tcBorders>
              <w:top w:val="nil"/>
              <w:left w:val="nil"/>
              <w:bottom w:val="single" w:sz="4" w:space="0" w:color="auto"/>
              <w:right w:val="nil"/>
            </w:tcBorders>
            <w:shd w:val="clear" w:color="auto" w:fill="auto"/>
            <w:vAlign w:val="center"/>
            <w:hideMark/>
          </w:tcPr>
          <w:p w:rsidR="00FF4B3C" w:rsidRPr="00FF4B3C"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b/>
                <w:bCs/>
                <w:color w:val="000000"/>
                <w:sz w:val="24"/>
                <w:szCs w:val="24"/>
                <w:lang w:eastAsia="ru-RU"/>
              </w:rPr>
              <w:t>Ст. Кандалакша Октябрьской ж/д, код: 014906</w:t>
            </w:r>
            <w:r w:rsidRPr="00FF4B3C">
              <w:rPr>
                <w:rFonts w:ascii="Times New Roman" w:eastAsia="Times New Roman" w:hAnsi="Times New Roman" w:cs="Times New Roman"/>
                <w:color w:val="000000"/>
                <w:sz w:val="24"/>
                <w:szCs w:val="24"/>
                <w:lang w:eastAsia="ru-RU"/>
              </w:rPr>
              <w:t xml:space="preserve"> (п/п </w:t>
            </w:r>
            <w:proofErr w:type="gramStart"/>
            <w:r w:rsidRPr="00FF4B3C">
              <w:rPr>
                <w:rFonts w:ascii="Times New Roman" w:eastAsia="Times New Roman" w:hAnsi="Times New Roman" w:cs="Times New Roman"/>
                <w:color w:val="000000"/>
                <w:sz w:val="24"/>
                <w:szCs w:val="24"/>
                <w:lang w:eastAsia="ru-RU"/>
              </w:rPr>
              <w:t>грузополучателя)</w:t>
            </w:r>
            <w:r w:rsidRPr="00FF4B3C">
              <w:rPr>
                <w:rFonts w:ascii="Times New Roman" w:eastAsia="Times New Roman" w:hAnsi="Times New Roman" w:cs="Times New Roman"/>
                <w:color w:val="000000"/>
                <w:sz w:val="24"/>
                <w:szCs w:val="24"/>
                <w:lang w:eastAsia="ru-RU"/>
              </w:rPr>
              <w:br/>
              <w:t>Получатель</w:t>
            </w:r>
            <w:proofErr w:type="gramEnd"/>
            <w:r w:rsidRPr="00FF4B3C">
              <w:rPr>
                <w:rFonts w:ascii="Times New Roman" w:eastAsia="Times New Roman" w:hAnsi="Times New Roman" w:cs="Times New Roman"/>
                <w:color w:val="000000"/>
                <w:sz w:val="24"/>
                <w:szCs w:val="24"/>
                <w:lang w:eastAsia="ru-RU"/>
              </w:rPr>
              <w:t>: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r w:rsidRPr="00FF4B3C">
              <w:rPr>
                <w:rFonts w:ascii="Times New Roman" w:eastAsia="Times New Roman" w:hAnsi="Times New Roman" w:cs="Times New Roman"/>
                <w:color w:val="000000"/>
                <w:sz w:val="24"/>
                <w:szCs w:val="24"/>
                <w:lang w:eastAsia="ru-RU"/>
              </w:rPr>
              <w:t>», код 6396, ОКПО 88036460</w:t>
            </w:r>
            <w:r w:rsidRPr="00FF4B3C">
              <w:rPr>
                <w:rFonts w:ascii="Times New Roman" w:eastAsia="Times New Roman" w:hAnsi="Times New Roman" w:cs="Times New Roman"/>
                <w:color w:val="000000"/>
                <w:sz w:val="24"/>
                <w:szCs w:val="24"/>
                <w:lang w:eastAsia="ru-RU"/>
              </w:rPr>
              <w:br/>
              <w:t>183034, г. Мурманск, Свердлова, 39.</w:t>
            </w:r>
            <w:r w:rsidRPr="00FF4B3C">
              <w:rPr>
                <w:rFonts w:ascii="Times New Roman" w:eastAsia="Times New Roman" w:hAnsi="Times New Roman" w:cs="Times New Roman"/>
                <w:color w:val="FF0000"/>
                <w:sz w:val="24"/>
                <w:szCs w:val="24"/>
                <w:lang w:eastAsia="ru-RU"/>
              </w:rPr>
              <w:t xml:space="preserve">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FF4B3C" w:rsidRP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r w:rsidR="00FF4B3C" w:rsidRPr="00FF4B3C" w:rsidTr="00FF4B3C">
        <w:trPr>
          <w:trHeight w:val="312"/>
        </w:trPr>
        <w:tc>
          <w:tcPr>
            <w:tcW w:w="1100" w:type="dxa"/>
            <w:tcBorders>
              <w:top w:val="nil"/>
              <w:left w:val="single" w:sz="4" w:space="0" w:color="auto"/>
              <w:bottom w:val="single" w:sz="4" w:space="0" w:color="auto"/>
              <w:right w:val="nil"/>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Итого</w:t>
            </w:r>
          </w:p>
        </w:tc>
        <w:tc>
          <w:tcPr>
            <w:tcW w:w="9668" w:type="dxa"/>
            <w:tcBorders>
              <w:top w:val="nil"/>
              <w:left w:val="nil"/>
              <w:bottom w:val="single" w:sz="4" w:space="0" w:color="auto"/>
              <w:right w:val="nil"/>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15000</w:t>
            </w:r>
          </w:p>
        </w:tc>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FF4B3C" w:rsidRP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w:t>
            </w:r>
          </w:p>
        </w:tc>
      </w:tr>
    </w:tbl>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pPr>
      <w:r w:rsidRPr="00FF4B3C">
        <w:rPr>
          <w:rFonts w:ascii="Times New Roman" w:eastAsia="Times New Roman" w:hAnsi="Times New Roman" w:cs="Times New Roman"/>
          <w:color w:val="000000"/>
          <w:sz w:val="24"/>
          <w:szCs w:val="24"/>
          <w:lang w:eastAsia="ru-RU"/>
        </w:rPr>
        <w:t>ВНИМАНИЕ! На станцию Мурманск и Оленегорск отгрузки производить ТОЛЬКО В 4-Х ОСНЫХ ЦИСТЕРНАХ!!!</w:t>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p>
    <w:tbl>
      <w:tblPr>
        <w:tblW w:w="14884" w:type="dxa"/>
        <w:tblInd w:w="108" w:type="dxa"/>
        <w:tblLook w:val="04A0" w:firstRow="1" w:lastRow="0" w:firstColumn="1" w:lastColumn="0" w:noHBand="0" w:noVBand="1"/>
      </w:tblPr>
      <w:tblGrid>
        <w:gridCol w:w="14884"/>
      </w:tblGrid>
      <w:tr w:rsidR="0033404D" w:rsidRPr="00FF4B3C" w:rsidTr="0033404D">
        <w:trPr>
          <w:trHeight w:val="372"/>
        </w:trPr>
        <w:tc>
          <w:tcPr>
            <w:tcW w:w="14884" w:type="dxa"/>
            <w:shd w:val="clear" w:color="auto" w:fill="auto"/>
            <w:noWrap/>
            <w:vAlign w:val="bottom"/>
            <w:hideMark/>
          </w:tcPr>
          <w:p w:rsidR="0033404D" w:rsidRPr="00FF4B3C" w:rsidRDefault="0033404D" w:rsidP="00FF4B3C">
            <w:pPr>
              <w:spacing w:after="0" w:line="240" w:lineRule="auto"/>
              <w:rPr>
                <w:rFonts w:ascii="Times New Roman" w:eastAsia="Times New Roman" w:hAnsi="Times New Roman" w:cs="Times New Roman"/>
                <w:b/>
                <w:bCs/>
                <w:color w:val="000000"/>
                <w:sz w:val="24"/>
                <w:szCs w:val="24"/>
                <w:lang w:eastAsia="ru-RU"/>
              </w:rPr>
            </w:pPr>
            <w:proofErr w:type="gramStart"/>
            <w:r w:rsidRPr="00FF4B3C">
              <w:rPr>
                <w:rFonts w:ascii="Times New Roman" w:eastAsia="Times New Roman" w:hAnsi="Times New Roman" w:cs="Times New Roman"/>
                <w:b/>
                <w:bCs/>
                <w:color w:val="000000"/>
                <w:sz w:val="24"/>
                <w:szCs w:val="24"/>
                <w:lang w:eastAsia="ru-RU"/>
              </w:rPr>
              <w:t>БАНКОВСКИЕ  реквизиты</w:t>
            </w:r>
            <w:proofErr w:type="gramEnd"/>
            <w:r w:rsidRPr="00FF4B3C">
              <w:rPr>
                <w:rFonts w:ascii="Times New Roman" w:eastAsia="Times New Roman" w:hAnsi="Times New Roman" w:cs="Times New Roman"/>
                <w:b/>
                <w:bCs/>
                <w:color w:val="000000"/>
                <w:sz w:val="24"/>
                <w:szCs w:val="24"/>
                <w:lang w:eastAsia="ru-RU"/>
              </w:rPr>
              <w:t xml:space="preserve"> грузополучателей:</w:t>
            </w:r>
          </w:p>
        </w:tc>
      </w:tr>
      <w:tr w:rsidR="0033404D" w:rsidRPr="00FF4B3C" w:rsidTr="0033404D">
        <w:trPr>
          <w:trHeight w:val="660"/>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 xml:space="preserve"> 1. Акционерное общество «</w:t>
            </w:r>
            <w:proofErr w:type="spellStart"/>
            <w:r w:rsidRPr="00FF4B3C">
              <w:rPr>
                <w:rFonts w:ascii="Times New Roman" w:eastAsia="Times New Roman" w:hAnsi="Times New Roman" w:cs="Times New Roman"/>
                <w:color w:val="000000"/>
                <w:sz w:val="24"/>
                <w:szCs w:val="24"/>
                <w:lang w:eastAsia="ru-RU"/>
              </w:rPr>
              <w:t>Мурманэнергосбыт</w:t>
            </w:r>
            <w:proofErr w:type="spellEnd"/>
            <w:proofErr w:type="gramStart"/>
            <w:r w:rsidRPr="00FF4B3C">
              <w:rPr>
                <w:rFonts w:ascii="Times New Roman" w:eastAsia="Times New Roman" w:hAnsi="Times New Roman" w:cs="Times New Roman"/>
                <w:color w:val="000000"/>
                <w:sz w:val="24"/>
                <w:szCs w:val="24"/>
                <w:lang w:eastAsia="ru-RU"/>
              </w:rPr>
              <w:t>»:  №</w:t>
            </w:r>
            <w:proofErr w:type="gramEnd"/>
            <w:r w:rsidRPr="00FF4B3C">
              <w:rPr>
                <w:rFonts w:ascii="Times New Roman" w:eastAsia="Times New Roman" w:hAnsi="Times New Roman" w:cs="Times New Roman"/>
                <w:color w:val="000000"/>
                <w:sz w:val="24"/>
                <w:szCs w:val="24"/>
                <w:lang w:eastAsia="ru-RU"/>
              </w:rPr>
              <w:t xml:space="preserve"> р/с 407 028 103 000 010 03 064, Филиал ГПБ (АО) в г. Санкт-Петербурге г. Санкт- Петербург; БИК банка: 044030827;                                                                                                                                                                                                                                                                                                                                                                                       № к/с 301 018 102 000 000 00 827</w:t>
            </w:r>
          </w:p>
        </w:tc>
      </w:tr>
      <w:tr w:rsidR="0033404D" w:rsidRPr="00FF4B3C" w:rsidTr="0033404D">
        <w:trPr>
          <w:trHeight w:val="339"/>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 xml:space="preserve"> 2. АО «КГМК</w:t>
            </w:r>
            <w:proofErr w:type="gramStart"/>
            <w:r w:rsidRPr="00FF4B3C">
              <w:rPr>
                <w:rFonts w:ascii="Times New Roman" w:eastAsia="Times New Roman" w:hAnsi="Times New Roman" w:cs="Times New Roman"/>
                <w:color w:val="000000"/>
                <w:sz w:val="24"/>
                <w:szCs w:val="24"/>
                <w:lang w:eastAsia="ru-RU"/>
              </w:rPr>
              <w:t>»:№</w:t>
            </w:r>
            <w:proofErr w:type="gramEnd"/>
            <w:r w:rsidRPr="00FF4B3C">
              <w:rPr>
                <w:rFonts w:ascii="Times New Roman" w:eastAsia="Times New Roman" w:hAnsi="Times New Roman" w:cs="Times New Roman"/>
                <w:color w:val="000000"/>
                <w:sz w:val="24"/>
                <w:szCs w:val="24"/>
                <w:lang w:eastAsia="ru-RU"/>
              </w:rPr>
              <w:t xml:space="preserve"> р/с 407 028 101 936 100 000 17; ОАО АКБ «РОСБАНК» в г. Санкт-Петербург;  БИК банка: 044030778;№ к/с  301 018 101 000 000 007 78</w:t>
            </w:r>
          </w:p>
        </w:tc>
      </w:tr>
      <w:tr w:rsidR="0033404D" w:rsidRPr="00FF4B3C" w:rsidTr="0033404D">
        <w:trPr>
          <w:trHeight w:val="339"/>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sz w:val="24"/>
                <w:szCs w:val="24"/>
                <w:lang w:eastAsia="ru-RU"/>
              </w:rPr>
            </w:pPr>
          </w:p>
        </w:tc>
      </w:tr>
      <w:tr w:rsidR="0033404D" w:rsidRPr="00FF4B3C" w:rsidTr="0033404D">
        <w:trPr>
          <w:trHeight w:val="456"/>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i/>
                <w:iCs/>
                <w:color w:val="000000"/>
                <w:sz w:val="24"/>
                <w:szCs w:val="24"/>
                <w:lang w:eastAsia="ru-RU"/>
              </w:rPr>
            </w:pPr>
            <w:r w:rsidRPr="00FF4B3C">
              <w:rPr>
                <w:rFonts w:ascii="Times New Roman" w:eastAsia="Times New Roman" w:hAnsi="Times New Roman" w:cs="Times New Roman"/>
                <w:i/>
                <w:iCs/>
                <w:color w:val="000000"/>
                <w:sz w:val="24"/>
                <w:szCs w:val="24"/>
                <w:lang w:eastAsia="ru-RU"/>
              </w:rPr>
              <w:t>Особые отметки при наличии</w:t>
            </w:r>
          </w:p>
        </w:tc>
      </w:tr>
      <w:tr w:rsidR="0033404D" w:rsidRPr="00FF4B3C" w:rsidTr="0033404D">
        <w:trPr>
          <w:trHeight w:val="816"/>
        </w:trPr>
        <w:tc>
          <w:tcPr>
            <w:tcW w:w="14884" w:type="dxa"/>
            <w:shd w:val="clear" w:color="auto" w:fill="auto"/>
            <w:noWrap/>
            <w:hideMark/>
          </w:tcPr>
          <w:p w:rsidR="0033404D" w:rsidRDefault="0033404D" w:rsidP="0033404D">
            <w:pPr>
              <w:spacing w:after="0" w:line="240" w:lineRule="auto"/>
              <w:rPr>
                <w:rFonts w:ascii="Times New Roman" w:eastAsia="Times New Roman" w:hAnsi="Times New Roman" w:cs="Times New Roman"/>
                <w:sz w:val="24"/>
                <w:szCs w:val="24"/>
                <w:lang w:eastAsia="ru-RU"/>
              </w:rPr>
            </w:pPr>
            <w:r w:rsidRPr="0033404D">
              <w:rPr>
                <w:rFonts w:ascii="Times New Roman" w:eastAsia="Times New Roman" w:hAnsi="Times New Roman" w:cs="Times New Roman"/>
                <w:sz w:val="24"/>
                <w:szCs w:val="24"/>
                <w:lang w:eastAsia="ru-RU"/>
              </w:rPr>
              <w:t xml:space="preserve">(Должность, подпись, </w:t>
            </w:r>
            <w:proofErr w:type="gramStart"/>
            <w:r w:rsidRPr="0033404D">
              <w:rPr>
                <w:rFonts w:ascii="Times New Roman" w:eastAsia="Times New Roman" w:hAnsi="Times New Roman" w:cs="Times New Roman"/>
                <w:sz w:val="24"/>
                <w:szCs w:val="24"/>
                <w:lang w:eastAsia="ru-RU"/>
              </w:rPr>
              <w:t>ФИО)_</w:t>
            </w:r>
            <w:proofErr w:type="gramEnd"/>
            <w:r w:rsidRPr="0033404D">
              <w:rPr>
                <w:rFonts w:ascii="Times New Roman" w:eastAsia="Times New Roman" w:hAnsi="Times New Roman" w:cs="Times New Roman"/>
                <w:sz w:val="24"/>
                <w:szCs w:val="24"/>
                <w:lang w:eastAsia="ru-RU"/>
              </w:rPr>
              <w:t xml:space="preserve">____________________    </w:t>
            </w:r>
            <w:r>
              <w:rPr>
                <w:rFonts w:ascii="Times New Roman" w:eastAsia="Times New Roman" w:hAnsi="Times New Roman" w:cs="Times New Roman"/>
                <w:sz w:val="24"/>
                <w:szCs w:val="24"/>
                <w:lang w:eastAsia="ru-RU"/>
              </w:rPr>
              <w:t xml:space="preserve">                                                        </w:t>
            </w:r>
            <w:r w:rsidRPr="0033404D">
              <w:rPr>
                <w:rFonts w:ascii="Times New Roman" w:eastAsia="Times New Roman" w:hAnsi="Times New Roman" w:cs="Times New Roman"/>
                <w:sz w:val="24"/>
                <w:szCs w:val="24"/>
                <w:lang w:eastAsia="ru-RU"/>
              </w:rPr>
              <w:t xml:space="preserve"> ___________________________</w:t>
            </w:r>
          </w:p>
          <w:p w:rsidR="0033404D" w:rsidRDefault="0033404D" w:rsidP="0033404D">
            <w:pPr>
              <w:spacing w:after="0" w:line="240" w:lineRule="auto"/>
              <w:rPr>
                <w:rFonts w:ascii="Times New Roman" w:eastAsia="Times New Roman" w:hAnsi="Times New Roman" w:cs="Times New Roman"/>
                <w:sz w:val="24"/>
                <w:szCs w:val="24"/>
                <w:lang w:eastAsia="ru-RU"/>
              </w:rPr>
            </w:pPr>
          </w:p>
          <w:p w:rsidR="0033404D" w:rsidRPr="00FF4B3C" w:rsidRDefault="0033404D" w:rsidP="003340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Поставщик                                                                                 Покупатель АО «МЭС»</w:t>
            </w:r>
          </w:p>
        </w:tc>
      </w:tr>
    </w:tbl>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sectPr w:rsidR="00FF4B3C" w:rsidRPr="00FF4B3C" w:rsidSect="00FF4B3C">
          <w:pgSz w:w="16838" w:h="11906" w:orient="landscape"/>
          <w:pgMar w:top="1418" w:right="1134" w:bottom="567" w:left="1134" w:header="567" w:footer="62" w:gutter="0"/>
          <w:cols w:space="720"/>
          <w:docGrid w:linePitch="600" w:charSpace="36864"/>
        </w:sectPr>
      </w:pPr>
    </w:p>
    <w:p w:rsidR="0033404D" w:rsidRPr="00FF4B3C" w:rsidRDefault="0033404D" w:rsidP="0033404D">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 xml:space="preserve">Приложение № 1 </w:t>
      </w:r>
    </w:p>
    <w:p w:rsidR="0033404D" w:rsidRPr="00FF4B3C" w:rsidRDefault="0033404D" w:rsidP="0033404D">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к Договору поставки № ____________ от __________20__ г.</w:t>
      </w:r>
    </w:p>
    <w:p w:rsidR="0033404D" w:rsidRPr="00FF4B3C" w:rsidRDefault="0033404D" w:rsidP="0033404D">
      <w:pPr>
        <w:spacing w:after="0" w:line="240" w:lineRule="auto"/>
        <w:jc w:val="right"/>
        <w:rPr>
          <w:rFonts w:ascii="Times New Roman" w:eastAsia="Times New Roman" w:hAnsi="Times New Roman" w:cs="Times New Roman"/>
          <w:b/>
          <w:bCs/>
          <w:color w:val="000000"/>
          <w:sz w:val="24"/>
          <w:szCs w:val="24"/>
          <w:lang w:eastAsia="ru-RU"/>
        </w:rPr>
      </w:pPr>
    </w:p>
    <w:p w:rsid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«____»________ 20___  </w:t>
      </w:r>
    </w:p>
    <w:p w:rsidR="0033404D" w:rsidRDefault="0033404D" w:rsidP="0033404D">
      <w:pPr>
        <w:spacing w:after="0" w:line="240" w:lineRule="auto"/>
        <w:ind w:right="-740"/>
        <w:jc w:val="both"/>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________________</w:t>
      </w:r>
      <w:r>
        <w:rPr>
          <w:rFonts w:ascii="Times New Roman" w:eastAsia="Times New Roman" w:hAnsi="Times New Roman" w:cs="Times New Roman"/>
          <w:b/>
          <w:bCs/>
          <w:color w:val="000000"/>
          <w:sz w:val="24"/>
          <w:szCs w:val="24"/>
          <w:lang w:eastAsia="ru-RU"/>
        </w:rPr>
        <w:t xml:space="preserve">                                                                                                                                                                                  </w:t>
      </w:r>
      <w:r w:rsidRPr="00FF4B3C">
        <w:rPr>
          <w:rFonts w:ascii="Times New Roman" w:eastAsia="Times New Roman" w:hAnsi="Times New Roman" w:cs="Times New Roman"/>
          <w:b/>
          <w:bCs/>
          <w:color w:val="000000"/>
          <w:sz w:val="24"/>
          <w:szCs w:val="24"/>
          <w:lang w:eastAsia="ru-RU"/>
        </w:rPr>
        <w:t>Контрагент</w:t>
      </w:r>
    </w:p>
    <w:p w:rsidR="0033404D" w:rsidRDefault="0033404D" w:rsidP="0033404D">
      <w:pPr>
        <w:spacing w:after="0" w:line="240" w:lineRule="auto"/>
        <w:jc w:val="right"/>
        <w:rPr>
          <w:rFonts w:ascii="Times New Roman" w:eastAsia="Times New Roman" w:hAnsi="Times New Roman" w:cs="Times New Roman"/>
          <w:b/>
          <w:bCs/>
          <w:color w:val="000000"/>
          <w:sz w:val="24"/>
          <w:szCs w:val="24"/>
          <w:lang w:eastAsia="ru-RU"/>
        </w:rPr>
      </w:pPr>
    </w:p>
    <w:p w:rsid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ЗАЯВКА НА ПОСТАВКУ (железнодорожным транспортом)</w:t>
      </w:r>
    </w:p>
    <w:p w:rsid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p>
    <w:p w:rsidR="0033404D" w:rsidRDefault="0033404D" w:rsidP="0033404D">
      <w:pPr>
        <w:spacing w:after="0" w:line="240" w:lineRule="auto"/>
        <w:rPr>
          <w:rFonts w:ascii="Times New Roman" w:eastAsia="Times New Roman" w:hAnsi="Times New Roman" w:cs="Times New Roman"/>
          <w:bCs/>
          <w:color w:val="000000"/>
          <w:sz w:val="24"/>
          <w:szCs w:val="24"/>
          <w:lang w:eastAsia="ru-RU"/>
        </w:rPr>
      </w:pPr>
      <w:r w:rsidRPr="00FF4B3C">
        <w:rPr>
          <w:rFonts w:ascii="Times New Roman" w:eastAsia="Times New Roman" w:hAnsi="Times New Roman" w:cs="Times New Roman"/>
          <w:bCs/>
          <w:color w:val="000000"/>
          <w:sz w:val="24"/>
          <w:szCs w:val="24"/>
          <w:lang w:eastAsia="ru-RU"/>
        </w:rPr>
        <w:t xml:space="preserve">В </w:t>
      </w:r>
      <w:r w:rsidRPr="0033404D">
        <w:rPr>
          <w:rFonts w:ascii="Times New Roman" w:eastAsia="Times New Roman" w:hAnsi="Times New Roman" w:cs="Times New Roman"/>
          <w:bCs/>
          <w:color w:val="000000"/>
          <w:sz w:val="24"/>
          <w:szCs w:val="24"/>
          <w:lang w:eastAsia="ru-RU"/>
        </w:rPr>
        <w:t>рамках договора поставки № _________</w:t>
      </w:r>
      <w:proofErr w:type="gramStart"/>
      <w:r w:rsidRPr="0033404D">
        <w:rPr>
          <w:rFonts w:ascii="Times New Roman" w:eastAsia="Times New Roman" w:hAnsi="Times New Roman" w:cs="Times New Roman"/>
          <w:bCs/>
          <w:color w:val="000000"/>
          <w:sz w:val="24"/>
          <w:szCs w:val="24"/>
          <w:lang w:eastAsia="ru-RU"/>
        </w:rPr>
        <w:t>от  _</w:t>
      </w:r>
      <w:proofErr w:type="gramEnd"/>
      <w:r w:rsidRPr="0033404D">
        <w:rPr>
          <w:rFonts w:ascii="Times New Roman" w:eastAsia="Times New Roman" w:hAnsi="Times New Roman" w:cs="Times New Roman"/>
          <w:bCs/>
          <w:color w:val="000000"/>
          <w:sz w:val="24"/>
          <w:szCs w:val="24"/>
          <w:lang w:eastAsia="ru-RU"/>
        </w:rPr>
        <w:t>_________ г. просим произвести поставку Продукции  с 01.10.2016г. по 14.10.2016г., в количестве 10 000 тонн по сроку и месту поставки:</w:t>
      </w:r>
    </w:p>
    <w:p w:rsidR="0033404D" w:rsidRDefault="0033404D" w:rsidP="0033404D">
      <w:pPr>
        <w:spacing w:after="0" w:line="240" w:lineRule="auto"/>
        <w:rPr>
          <w:rFonts w:ascii="Times New Roman" w:eastAsia="Times New Roman" w:hAnsi="Times New Roman" w:cs="Times New Roman"/>
          <w:bCs/>
          <w:color w:val="000000"/>
          <w:sz w:val="24"/>
          <w:szCs w:val="24"/>
          <w:lang w:eastAsia="ru-RU"/>
        </w:rPr>
      </w:pPr>
    </w:p>
    <w:tbl>
      <w:tblPr>
        <w:tblW w:w="15009" w:type="dxa"/>
        <w:tblInd w:w="113" w:type="dxa"/>
        <w:tblLook w:val="04A0" w:firstRow="1" w:lastRow="0" w:firstColumn="1" w:lastColumn="0" w:noHBand="0" w:noVBand="1"/>
      </w:tblPr>
      <w:tblGrid>
        <w:gridCol w:w="1100"/>
        <w:gridCol w:w="8109"/>
        <w:gridCol w:w="880"/>
        <w:gridCol w:w="820"/>
        <w:gridCol w:w="820"/>
        <w:gridCol w:w="820"/>
        <w:gridCol w:w="820"/>
        <w:gridCol w:w="820"/>
        <w:gridCol w:w="820"/>
      </w:tblGrid>
      <w:tr w:rsidR="0033404D" w:rsidRPr="0033404D" w:rsidTr="0033404D">
        <w:trPr>
          <w:trHeight w:val="312"/>
        </w:trPr>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Кол-во (тонн)</w:t>
            </w:r>
          </w:p>
        </w:tc>
        <w:tc>
          <w:tcPr>
            <w:tcW w:w="81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Место поставки</w:t>
            </w:r>
          </w:p>
        </w:tc>
        <w:tc>
          <w:tcPr>
            <w:tcW w:w="5800" w:type="dxa"/>
            <w:gridSpan w:val="7"/>
            <w:tcBorders>
              <w:top w:val="single" w:sz="4" w:space="0" w:color="auto"/>
              <w:left w:val="nil"/>
              <w:bottom w:val="single" w:sz="4" w:space="0" w:color="auto"/>
              <w:right w:val="single" w:sz="4" w:space="0" w:color="000000"/>
            </w:tcBorders>
            <w:shd w:val="clear" w:color="auto" w:fill="auto"/>
            <w:noWrap/>
            <w:vAlign w:val="bottom"/>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xml:space="preserve"> Поставка в тоннах, по датам </w:t>
            </w:r>
          </w:p>
        </w:tc>
      </w:tr>
      <w:tr w:rsidR="0033404D" w:rsidRPr="0033404D" w:rsidTr="0033404D">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p>
        </w:tc>
        <w:tc>
          <w:tcPr>
            <w:tcW w:w="8109" w:type="dxa"/>
            <w:vMerge/>
            <w:tcBorders>
              <w:top w:val="single" w:sz="4" w:space="0" w:color="auto"/>
              <w:left w:val="single" w:sz="4" w:space="0" w:color="auto"/>
              <w:bottom w:val="single" w:sz="4" w:space="0" w:color="auto"/>
              <w:right w:val="single" w:sz="4" w:space="0" w:color="auto"/>
            </w:tcBorders>
            <w:vAlign w:val="center"/>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p>
        </w:tc>
        <w:tc>
          <w:tcPr>
            <w:tcW w:w="5800" w:type="dxa"/>
            <w:gridSpan w:val="7"/>
            <w:tcBorders>
              <w:top w:val="single" w:sz="4" w:space="0" w:color="auto"/>
              <w:left w:val="nil"/>
              <w:bottom w:val="single" w:sz="4" w:space="0" w:color="auto"/>
              <w:right w:val="single" w:sz="4" w:space="0" w:color="000000"/>
            </w:tcBorders>
            <w:shd w:val="clear" w:color="auto" w:fill="auto"/>
            <w:noWrap/>
            <w:vAlign w:val="bottom"/>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октябрь 2016г.</w:t>
            </w:r>
          </w:p>
        </w:tc>
      </w:tr>
      <w:tr w:rsidR="0033404D" w:rsidRPr="0033404D" w:rsidTr="0033404D">
        <w:trPr>
          <w:trHeight w:val="312"/>
        </w:trPr>
        <w:tc>
          <w:tcPr>
            <w:tcW w:w="1100" w:type="dxa"/>
            <w:vMerge/>
            <w:tcBorders>
              <w:top w:val="single" w:sz="4" w:space="0" w:color="auto"/>
              <w:left w:val="single" w:sz="4" w:space="0" w:color="auto"/>
              <w:bottom w:val="single" w:sz="4" w:space="0" w:color="auto"/>
              <w:right w:val="single" w:sz="4" w:space="0" w:color="auto"/>
            </w:tcBorders>
            <w:vAlign w:val="center"/>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p>
        </w:tc>
        <w:tc>
          <w:tcPr>
            <w:tcW w:w="8109" w:type="dxa"/>
            <w:vMerge/>
            <w:tcBorders>
              <w:top w:val="single" w:sz="4" w:space="0" w:color="auto"/>
              <w:left w:val="single" w:sz="4" w:space="0" w:color="auto"/>
              <w:bottom w:val="single" w:sz="4" w:space="0" w:color="auto"/>
              <w:right w:val="single" w:sz="4" w:space="0" w:color="auto"/>
            </w:tcBorders>
            <w:vAlign w:val="center"/>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p>
        </w:tc>
        <w:tc>
          <w:tcPr>
            <w:tcW w:w="88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1-2.</w:t>
            </w:r>
          </w:p>
        </w:tc>
        <w:tc>
          <w:tcPr>
            <w:tcW w:w="82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3-4.</w:t>
            </w:r>
          </w:p>
        </w:tc>
        <w:tc>
          <w:tcPr>
            <w:tcW w:w="82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5-6.</w:t>
            </w:r>
          </w:p>
        </w:tc>
        <w:tc>
          <w:tcPr>
            <w:tcW w:w="82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7-8.</w:t>
            </w:r>
          </w:p>
        </w:tc>
        <w:tc>
          <w:tcPr>
            <w:tcW w:w="82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9-10.</w:t>
            </w:r>
          </w:p>
        </w:tc>
        <w:tc>
          <w:tcPr>
            <w:tcW w:w="820" w:type="dxa"/>
            <w:tcBorders>
              <w:top w:val="nil"/>
              <w:left w:val="nil"/>
              <w:bottom w:val="single" w:sz="4" w:space="0" w:color="auto"/>
              <w:right w:val="single" w:sz="4" w:space="0" w:color="auto"/>
            </w:tcBorders>
            <w:shd w:val="clear" w:color="000000" w:fill="FFFFFF"/>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11-12.</w:t>
            </w:r>
          </w:p>
        </w:tc>
        <w:tc>
          <w:tcPr>
            <w:tcW w:w="820" w:type="dxa"/>
            <w:tcBorders>
              <w:top w:val="nil"/>
              <w:left w:val="nil"/>
              <w:bottom w:val="single" w:sz="4" w:space="0" w:color="auto"/>
              <w:right w:val="single" w:sz="4" w:space="0" w:color="auto"/>
            </w:tcBorders>
            <w:shd w:val="clear" w:color="auto" w:fill="auto"/>
            <w:noWrap/>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13-14.</w:t>
            </w:r>
          </w:p>
        </w:tc>
      </w:tr>
      <w:tr w:rsidR="0033404D" w:rsidRPr="0033404D" w:rsidTr="0033404D">
        <w:trPr>
          <w:trHeight w:val="1135"/>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4000</w:t>
            </w:r>
          </w:p>
        </w:tc>
        <w:tc>
          <w:tcPr>
            <w:tcW w:w="8109" w:type="dxa"/>
            <w:tcBorders>
              <w:top w:val="nil"/>
              <w:left w:val="nil"/>
              <w:bottom w:val="single" w:sz="4" w:space="0" w:color="auto"/>
              <w:right w:val="nil"/>
            </w:tcBorders>
            <w:shd w:val="clear" w:color="auto" w:fill="auto"/>
            <w:vAlign w:val="center"/>
            <w:hideMark/>
          </w:tcPr>
          <w:p w:rsidR="0033404D" w:rsidRPr="0033404D" w:rsidRDefault="0033404D" w:rsidP="0033404D">
            <w:pPr>
              <w:spacing w:after="0" w:line="240" w:lineRule="auto"/>
              <w:rPr>
                <w:rFonts w:ascii="Times New Roman" w:eastAsia="Times New Roman" w:hAnsi="Times New Roman" w:cs="Times New Roman"/>
                <w:color w:val="000000"/>
                <w:sz w:val="24"/>
                <w:szCs w:val="24"/>
                <w:lang w:eastAsia="ru-RU"/>
              </w:rPr>
            </w:pPr>
            <w:r w:rsidRPr="0033404D">
              <w:rPr>
                <w:rFonts w:ascii="Times New Roman" w:eastAsia="Times New Roman" w:hAnsi="Times New Roman" w:cs="Times New Roman"/>
                <w:b/>
                <w:bCs/>
                <w:color w:val="000000"/>
                <w:sz w:val="24"/>
                <w:szCs w:val="24"/>
                <w:lang w:eastAsia="ru-RU"/>
              </w:rPr>
              <w:t>Ст. Комсомольск-Мурманский Октябрьской ж/д, код: 018606</w:t>
            </w:r>
            <w:r w:rsidRPr="0033404D">
              <w:rPr>
                <w:rFonts w:ascii="Times New Roman" w:eastAsia="Times New Roman" w:hAnsi="Times New Roman" w:cs="Times New Roman"/>
                <w:color w:val="000000"/>
                <w:sz w:val="24"/>
                <w:szCs w:val="24"/>
                <w:lang w:eastAsia="ru-RU"/>
              </w:rPr>
              <w:t xml:space="preserve"> (п/п </w:t>
            </w:r>
            <w:proofErr w:type="gramStart"/>
            <w:r w:rsidRPr="0033404D">
              <w:rPr>
                <w:rFonts w:ascii="Times New Roman" w:eastAsia="Times New Roman" w:hAnsi="Times New Roman" w:cs="Times New Roman"/>
                <w:color w:val="000000"/>
                <w:sz w:val="24"/>
                <w:szCs w:val="24"/>
                <w:lang w:eastAsia="ru-RU"/>
              </w:rPr>
              <w:t>грузополучателя)</w:t>
            </w:r>
            <w:r w:rsidRPr="0033404D">
              <w:rPr>
                <w:rFonts w:ascii="Times New Roman" w:eastAsia="Times New Roman" w:hAnsi="Times New Roman" w:cs="Times New Roman"/>
                <w:color w:val="000000"/>
                <w:sz w:val="24"/>
                <w:szCs w:val="24"/>
                <w:lang w:eastAsia="ru-RU"/>
              </w:rPr>
              <w:br/>
              <w:t>Получатель</w:t>
            </w:r>
            <w:proofErr w:type="gramEnd"/>
            <w:r w:rsidRPr="0033404D">
              <w:rPr>
                <w:rFonts w:ascii="Times New Roman" w:eastAsia="Times New Roman" w:hAnsi="Times New Roman" w:cs="Times New Roman"/>
                <w:color w:val="000000"/>
                <w:sz w:val="24"/>
                <w:szCs w:val="24"/>
                <w:lang w:eastAsia="ru-RU"/>
              </w:rPr>
              <w:t>: Акционерное общество «</w:t>
            </w:r>
            <w:proofErr w:type="spellStart"/>
            <w:r w:rsidRPr="0033404D">
              <w:rPr>
                <w:rFonts w:ascii="Times New Roman" w:eastAsia="Times New Roman" w:hAnsi="Times New Roman" w:cs="Times New Roman"/>
                <w:color w:val="000000"/>
                <w:sz w:val="24"/>
                <w:szCs w:val="24"/>
                <w:lang w:eastAsia="ru-RU"/>
              </w:rPr>
              <w:t>Мурманэнергосбыт</w:t>
            </w:r>
            <w:proofErr w:type="spellEnd"/>
            <w:r w:rsidRPr="0033404D">
              <w:rPr>
                <w:rFonts w:ascii="Times New Roman" w:eastAsia="Times New Roman" w:hAnsi="Times New Roman" w:cs="Times New Roman"/>
                <w:color w:val="000000"/>
                <w:sz w:val="24"/>
                <w:szCs w:val="24"/>
                <w:lang w:eastAsia="ru-RU"/>
              </w:rPr>
              <w:t>», код 6396, ОКПО 88036460</w:t>
            </w:r>
            <w:r w:rsidRPr="0033404D">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r>
      <w:tr w:rsidR="0033404D" w:rsidRPr="0033404D" w:rsidTr="0033404D">
        <w:trPr>
          <w:trHeight w:val="1581"/>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109" w:type="dxa"/>
            <w:tcBorders>
              <w:top w:val="nil"/>
              <w:left w:val="nil"/>
              <w:bottom w:val="single" w:sz="4" w:space="0" w:color="auto"/>
              <w:right w:val="nil"/>
            </w:tcBorders>
            <w:shd w:val="clear" w:color="auto" w:fill="auto"/>
            <w:vAlign w:val="center"/>
            <w:hideMark/>
          </w:tcPr>
          <w:p w:rsidR="0033404D" w:rsidRPr="0033404D" w:rsidRDefault="0033404D" w:rsidP="0033404D">
            <w:pPr>
              <w:spacing w:after="0" w:line="240" w:lineRule="auto"/>
              <w:rPr>
                <w:rFonts w:ascii="Times New Roman" w:eastAsia="Times New Roman" w:hAnsi="Times New Roman" w:cs="Times New Roman"/>
                <w:color w:val="000000"/>
                <w:sz w:val="24"/>
                <w:szCs w:val="24"/>
                <w:lang w:eastAsia="ru-RU"/>
              </w:rPr>
            </w:pPr>
            <w:r w:rsidRPr="0033404D">
              <w:rPr>
                <w:rFonts w:ascii="Times New Roman" w:eastAsia="Times New Roman" w:hAnsi="Times New Roman" w:cs="Times New Roman"/>
                <w:b/>
                <w:bCs/>
                <w:color w:val="000000"/>
                <w:sz w:val="24"/>
                <w:szCs w:val="24"/>
                <w:lang w:eastAsia="ru-RU"/>
              </w:rPr>
              <w:t xml:space="preserve">Ст. </w:t>
            </w:r>
            <w:proofErr w:type="gramStart"/>
            <w:r w:rsidRPr="0033404D">
              <w:rPr>
                <w:rFonts w:ascii="Times New Roman" w:eastAsia="Times New Roman" w:hAnsi="Times New Roman" w:cs="Times New Roman"/>
                <w:b/>
                <w:bCs/>
                <w:color w:val="000000"/>
                <w:sz w:val="24"/>
                <w:szCs w:val="24"/>
                <w:lang w:eastAsia="ru-RU"/>
              </w:rPr>
              <w:t>Мурманск  Октябрьской</w:t>
            </w:r>
            <w:proofErr w:type="gramEnd"/>
            <w:r w:rsidRPr="0033404D">
              <w:rPr>
                <w:rFonts w:ascii="Times New Roman" w:eastAsia="Times New Roman" w:hAnsi="Times New Roman" w:cs="Times New Roman"/>
                <w:b/>
                <w:bCs/>
                <w:color w:val="000000"/>
                <w:sz w:val="24"/>
                <w:szCs w:val="24"/>
                <w:lang w:eastAsia="ru-RU"/>
              </w:rPr>
              <w:t xml:space="preserve"> ж/д, код: 018409 </w:t>
            </w:r>
            <w:r w:rsidRPr="0033404D">
              <w:rPr>
                <w:rFonts w:ascii="Times New Roman" w:eastAsia="Times New Roman" w:hAnsi="Times New Roman" w:cs="Times New Roman"/>
                <w:color w:val="000000"/>
                <w:sz w:val="24"/>
                <w:szCs w:val="24"/>
                <w:lang w:eastAsia="ru-RU"/>
              </w:rPr>
              <w:t>(п/п «35 СРЗ» АО «Звездочка»)</w:t>
            </w:r>
            <w:r w:rsidRPr="0033404D">
              <w:rPr>
                <w:rFonts w:ascii="Times New Roman" w:eastAsia="Times New Roman" w:hAnsi="Times New Roman" w:cs="Times New Roman"/>
                <w:color w:val="000000"/>
                <w:sz w:val="24"/>
                <w:szCs w:val="24"/>
                <w:lang w:eastAsia="ru-RU"/>
              </w:rPr>
              <w:br/>
              <w:t>Получатель: Акционерное общество «</w:t>
            </w:r>
            <w:proofErr w:type="spellStart"/>
            <w:r w:rsidRPr="0033404D">
              <w:rPr>
                <w:rFonts w:ascii="Times New Roman" w:eastAsia="Times New Roman" w:hAnsi="Times New Roman" w:cs="Times New Roman"/>
                <w:color w:val="000000"/>
                <w:sz w:val="24"/>
                <w:szCs w:val="24"/>
                <w:lang w:eastAsia="ru-RU"/>
              </w:rPr>
              <w:t>Мурманэнергосбыт</w:t>
            </w:r>
            <w:proofErr w:type="spellEnd"/>
            <w:r w:rsidRPr="0033404D">
              <w:rPr>
                <w:rFonts w:ascii="Times New Roman" w:eastAsia="Times New Roman" w:hAnsi="Times New Roman" w:cs="Times New Roman"/>
                <w:color w:val="000000"/>
                <w:sz w:val="24"/>
                <w:szCs w:val="24"/>
                <w:lang w:eastAsia="ru-RU"/>
              </w:rPr>
              <w:t>», код 6396, ОКПО 88036460</w:t>
            </w:r>
            <w:r w:rsidRPr="0033404D">
              <w:rPr>
                <w:rFonts w:ascii="Times New Roman" w:eastAsia="Times New Roman" w:hAnsi="Times New Roman" w:cs="Times New Roman"/>
                <w:color w:val="000000"/>
                <w:sz w:val="24"/>
                <w:szCs w:val="24"/>
                <w:lang w:eastAsia="ru-RU"/>
              </w:rPr>
              <w:br/>
              <w:t>183034, г. Мурманск, Свердлова, 39</w:t>
            </w:r>
            <w:r w:rsidRPr="0033404D">
              <w:rPr>
                <w:rFonts w:ascii="Times New Roman" w:eastAsia="Times New Roman" w:hAnsi="Times New Roman" w:cs="Times New Roman"/>
                <w:color w:val="FF0000"/>
                <w:sz w:val="24"/>
                <w:szCs w:val="24"/>
                <w:lang w:eastAsia="ru-RU"/>
              </w:rPr>
              <w:t>.</w:t>
            </w:r>
            <w:r w:rsidRPr="0033404D">
              <w:rPr>
                <w:rFonts w:ascii="Times New Roman" w:eastAsia="Times New Roman" w:hAnsi="Times New Roman" w:cs="Times New Roman"/>
                <w:sz w:val="24"/>
                <w:szCs w:val="24"/>
                <w:lang w:eastAsia="ru-RU"/>
              </w:rPr>
              <w:t>(ПРИНИМАЮТ ТОЛЬКО В 4-Х ОСНЫХ ЦИСТЕРНАХ)</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r>
      <w:tr w:rsidR="0033404D" w:rsidRPr="0033404D" w:rsidTr="0033404D">
        <w:trPr>
          <w:trHeight w:val="910"/>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2000</w:t>
            </w:r>
          </w:p>
        </w:tc>
        <w:tc>
          <w:tcPr>
            <w:tcW w:w="8109"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rPr>
                <w:rFonts w:ascii="Times New Roman" w:eastAsia="Times New Roman" w:hAnsi="Times New Roman" w:cs="Times New Roman"/>
                <w:color w:val="000000"/>
                <w:sz w:val="24"/>
                <w:szCs w:val="24"/>
                <w:lang w:eastAsia="ru-RU"/>
              </w:rPr>
            </w:pPr>
            <w:r w:rsidRPr="0033404D">
              <w:rPr>
                <w:rFonts w:ascii="Times New Roman" w:eastAsia="Times New Roman" w:hAnsi="Times New Roman" w:cs="Times New Roman"/>
                <w:b/>
                <w:bCs/>
                <w:color w:val="000000"/>
                <w:sz w:val="24"/>
                <w:szCs w:val="24"/>
                <w:lang w:eastAsia="ru-RU"/>
              </w:rPr>
              <w:t xml:space="preserve">Ст. </w:t>
            </w:r>
            <w:proofErr w:type="spellStart"/>
            <w:r w:rsidRPr="0033404D">
              <w:rPr>
                <w:rFonts w:ascii="Times New Roman" w:eastAsia="Times New Roman" w:hAnsi="Times New Roman" w:cs="Times New Roman"/>
                <w:b/>
                <w:bCs/>
                <w:color w:val="000000"/>
                <w:sz w:val="24"/>
                <w:szCs w:val="24"/>
                <w:lang w:eastAsia="ru-RU"/>
              </w:rPr>
              <w:t>Ваенга</w:t>
            </w:r>
            <w:proofErr w:type="spellEnd"/>
            <w:r w:rsidRPr="0033404D">
              <w:rPr>
                <w:rFonts w:ascii="Times New Roman" w:eastAsia="Times New Roman" w:hAnsi="Times New Roman" w:cs="Times New Roman"/>
                <w:b/>
                <w:bCs/>
                <w:color w:val="000000"/>
                <w:sz w:val="24"/>
                <w:szCs w:val="24"/>
                <w:lang w:eastAsia="ru-RU"/>
              </w:rPr>
              <w:t xml:space="preserve"> Октябрьской ж/д, код: 019007</w:t>
            </w:r>
            <w:r w:rsidRPr="0033404D">
              <w:rPr>
                <w:rFonts w:ascii="Times New Roman" w:eastAsia="Times New Roman" w:hAnsi="Times New Roman" w:cs="Times New Roman"/>
                <w:color w:val="000000"/>
                <w:sz w:val="24"/>
                <w:szCs w:val="24"/>
                <w:lang w:eastAsia="ru-RU"/>
              </w:rPr>
              <w:t xml:space="preserve"> (п/п </w:t>
            </w:r>
            <w:proofErr w:type="gramStart"/>
            <w:r w:rsidRPr="0033404D">
              <w:rPr>
                <w:rFonts w:ascii="Times New Roman" w:eastAsia="Times New Roman" w:hAnsi="Times New Roman" w:cs="Times New Roman"/>
                <w:color w:val="000000"/>
                <w:sz w:val="24"/>
                <w:szCs w:val="24"/>
                <w:lang w:eastAsia="ru-RU"/>
              </w:rPr>
              <w:t>грузополучателя)</w:t>
            </w:r>
            <w:r w:rsidRPr="0033404D">
              <w:rPr>
                <w:rFonts w:ascii="Times New Roman" w:eastAsia="Times New Roman" w:hAnsi="Times New Roman" w:cs="Times New Roman"/>
                <w:color w:val="000000"/>
                <w:sz w:val="24"/>
                <w:szCs w:val="24"/>
                <w:lang w:eastAsia="ru-RU"/>
              </w:rPr>
              <w:br/>
              <w:t>Получатель</w:t>
            </w:r>
            <w:proofErr w:type="gramEnd"/>
            <w:r w:rsidRPr="0033404D">
              <w:rPr>
                <w:rFonts w:ascii="Times New Roman" w:eastAsia="Times New Roman" w:hAnsi="Times New Roman" w:cs="Times New Roman"/>
                <w:color w:val="000000"/>
                <w:sz w:val="24"/>
                <w:szCs w:val="24"/>
                <w:lang w:eastAsia="ru-RU"/>
              </w:rPr>
              <w:t>: Акционерное общество «</w:t>
            </w:r>
            <w:proofErr w:type="spellStart"/>
            <w:r w:rsidRPr="0033404D">
              <w:rPr>
                <w:rFonts w:ascii="Times New Roman" w:eastAsia="Times New Roman" w:hAnsi="Times New Roman" w:cs="Times New Roman"/>
                <w:color w:val="000000"/>
                <w:sz w:val="24"/>
                <w:szCs w:val="24"/>
                <w:lang w:eastAsia="ru-RU"/>
              </w:rPr>
              <w:t>Мурманэнергосбыт</w:t>
            </w:r>
            <w:proofErr w:type="spellEnd"/>
            <w:r w:rsidRPr="0033404D">
              <w:rPr>
                <w:rFonts w:ascii="Times New Roman" w:eastAsia="Times New Roman" w:hAnsi="Times New Roman" w:cs="Times New Roman"/>
                <w:color w:val="000000"/>
                <w:sz w:val="24"/>
                <w:szCs w:val="24"/>
                <w:lang w:eastAsia="ru-RU"/>
              </w:rPr>
              <w:t>», код 6396, ОКПО 88036460</w:t>
            </w:r>
            <w:r w:rsidRPr="0033404D">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r>
      <w:tr w:rsidR="0033404D" w:rsidRPr="0033404D" w:rsidTr="0033404D">
        <w:trPr>
          <w:trHeight w:val="1558"/>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lastRenderedPageBreak/>
              <w:t>1000</w:t>
            </w:r>
          </w:p>
        </w:tc>
        <w:tc>
          <w:tcPr>
            <w:tcW w:w="8109"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rPr>
                <w:rFonts w:ascii="Times New Roman" w:eastAsia="Times New Roman" w:hAnsi="Times New Roman" w:cs="Times New Roman"/>
                <w:color w:val="000000"/>
                <w:sz w:val="24"/>
                <w:szCs w:val="24"/>
                <w:lang w:eastAsia="ru-RU"/>
              </w:rPr>
            </w:pPr>
            <w:r w:rsidRPr="0033404D">
              <w:rPr>
                <w:rFonts w:ascii="Times New Roman" w:eastAsia="Times New Roman" w:hAnsi="Times New Roman" w:cs="Times New Roman"/>
                <w:b/>
                <w:bCs/>
                <w:color w:val="000000"/>
                <w:sz w:val="24"/>
                <w:szCs w:val="24"/>
                <w:lang w:eastAsia="ru-RU"/>
              </w:rPr>
              <w:t xml:space="preserve">Ст. Никель-Мурманский Октябрьской ж/д, код: 018201 </w:t>
            </w:r>
            <w:r w:rsidRPr="0033404D">
              <w:rPr>
                <w:rFonts w:ascii="Times New Roman" w:eastAsia="Times New Roman" w:hAnsi="Times New Roman" w:cs="Times New Roman"/>
                <w:color w:val="000000"/>
                <w:sz w:val="24"/>
                <w:szCs w:val="24"/>
                <w:lang w:eastAsia="ru-RU"/>
              </w:rPr>
              <w:t xml:space="preserve">(п/п </w:t>
            </w:r>
            <w:proofErr w:type="gramStart"/>
            <w:r w:rsidRPr="0033404D">
              <w:rPr>
                <w:rFonts w:ascii="Times New Roman" w:eastAsia="Times New Roman" w:hAnsi="Times New Roman" w:cs="Times New Roman"/>
                <w:color w:val="000000"/>
                <w:sz w:val="24"/>
                <w:szCs w:val="24"/>
                <w:lang w:eastAsia="ru-RU"/>
              </w:rPr>
              <w:t>грузополучателя)</w:t>
            </w:r>
            <w:r w:rsidRPr="0033404D">
              <w:rPr>
                <w:rFonts w:ascii="Times New Roman" w:eastAsia="Times New Roman" w:hAnsi="Times New Roman" w:cs="Times New Roman"/>
                <w:color w:val="000000"/>
                <w:sz w:val="24"/>
                <w:szCs w:val="24"/>
                <w:lang w:eastAsia="ru-RU"/>
              </w:rPr>
              <w:br/>
              <w:t>Получатель</w:t>
            </w:r>
            <w:proofErr w:type="gramEnd"/>
            <w:r w:rsidRPr="0033404D">
              <w:rPr>
                <w:rFonts w:ascii="Times New Roman" w:eastAsia="Times New Roman" w:hAnsi="Times New Roman" w:cs="Times New Roman"/>
                <w:color w:val="000000"/>
                <w:sz w:val="24"/>
                <w:szCs w:val="24"/>
                <w:lang w:eastAsia="ru-RU"/>
              </w:rPr>
              <w:t>: АО «КГМК», код 4810, ОКПО 48200234 (для нужд Акционерного общества «</w:t>
            </w:r>
            <w:proofErr w:type="spellStart"/>
            <w:r w:rsidRPr="0033404D">
              <w:rPr>
                <w:rFonts w:ascii="Times New Roman" w:eastAsia="Times New Roman" w:hAnsi="Times New Roman" w:cs="Times New Roman"/>
                <w:color w:val="000000"/>
                <w:sz w:val="24"/>
                <w:szCs w:val="24"/>
                <w:lang w:eastAsia="ru-RU"/>
              </w:rPr>
              <w:t>Мурманэнергосбыт</w:t>
            </w:r>
            <w:proofErr w:type="spellEnd"/>
            <w:r w:rsidRPr="0033404D">
              <w:rPr>
                <w:rFonts w:ascii="Times New Roman" w:eastAsia="Times New Roman" w:hAnsi="Times New Roman" w:cs="Times New Roman"/>
                <w:color w:val="000000"/>
                <w:sz w:val="24"/>
                <w:szCs w:val="24"/>
                <w:lang w:eastAsia="ru-RU"/>
              </w:rPr>
              <w:t>», ОКПО 88036460)</w:t>
            </w:r>
            <w:r w:rsidRPr="0033404D">
              <w:rPr>
                <w:rFonts w:ascii="Times New Roman" w:eastAsia="Times New Roman" w:hAnsi="Times New Roman" w:cs="Times New Roman"/>
                <w:color w:val="000000"/>
                <w:sz w:val="24"/>
                <w:szCs w:val="24"/>
                <w:lang w:eastAsia="ru-RU"/>
              </w:rPr>
              <w:br/>
              <w:t>184430, Мурманская обл., Мончегорск, Мончегорск-7.</w:t>
            </w:r>
          </w:p>
        </w:tc>
        <w:tc>
          <w:tcPr>
            <w:tcW w:w="88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r>
      <w:tr w:rsidR="0033404D" w:rsidRPr="0033404D" w:rsidTr="0033404D">
        <w:trPr>
          <w:trHeight w:val="1126"/>
        </w:trPr>
        <w:tc>
          <w:tcPr>
            <w:tcW w:w="110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2000</w:t>
            </w:r>
          </w:p>
        </w:tc>
        <w:tc>
          <w:tcPr>
            <w:tcW w:w="8109" w:type="dxa"/>
            <w:tcBorders>
              <w:top w:val="nil"/>
              <w:left w:val="nil"/>
              <w:bottom w:val="single" w:sz="4" w:space="0" w:color="auto"/>
              <w:right w:val="nil"/>
            </w:tcBorders>
            <w:shd w:val="clear" w:color="auto" w:fill="auto"/>
            <w:vAlign w:val="center"/>
            <w:hideMark/>
          </w:tcPr>
          <w:p w:rsidR="0033404D" w:rsidRPr="0033404D" w:rsidRDefault="0033404D" w:rsidP="0033404D">
            <w:pPr>
              <w:spacing w:after="0" w:line="240" w:lineRule="auto"/>
              <w:rPr>
                <w:rFonts w:ascii="Times New Roman" w:eastAsia="Times New Roman" w:hAnsi="Times New Roman" w:cs="Times New Roman"/>
                <w:color w:val="000000"/>
                <w:sz w:val="24"/>
                <w:szCs w:val="24"/>
                <w:lang w:eastAsia="ru-RU"/>
              </w:rPr>
            </w:pPr>
            <w:r w:rsidRPr="0033404D">
              <w:rPr>
                <w:rFonts w:ascii="Times New Roman" w:eastAsia="Times New Roman" w:hAnsi="Times New Roman" w:cs="Times New Roman"/>
                <w:b/>
                <w:bCs/>
                <w:color w:val="000000"/>
                <w:sz w:val="24"/>
                <w:szCs w:val="24"/>
                <w:lang w:eastAsia="ru-RU"/>
              </w:rPr>
              <w:t>Ст. Кандалакша Октябрьской ж/д, код: 014906</w:t>
            </w:r>
            <w:r w:rsidRPr="0033404D">
              <w:rPr>
                <w:rFonts w:ascii="Times New Roman" w:eastAsia="Times New Roman" w:hAnsi="Times New Roman" w:cs="Times New Roman"/>
                <w:color w:val="000000"/>
                <w:sz w:val="24"/>
                <w:szCs w:val="24"/>
                <w:lang w:eastAsia="ru-RU"/>
              </w:rPr>
              <w:t xml:space="preserve"> (п/п </w:t>
            </w:r>
            <w:proofErr w:type="gramStart"/>
            <w:r w:rsidRPr="0033404D">
              <w:rPr>
                <w:rFonts w:ascii="Times New Roman" w:eastAsia="Times New Roman" w:hAnsi="Times New Roman" w:cs="Times New Roman"/>
                <w:color w:val="000000"/>
                <w:sz w:val="24"/>
                <w:szCs w:val="24"/>
                <w:lang w:eastAsia="ru-RU"/>
              </w:rPr>
              <w:t>грузополучателя)</w:t>
            </w:r>
            <w:r w:rsidRPr="0033404D">
              <w:rPr>
                <w:rFonts w:ascii="Times New Roman" w:eastAsia="Times New Roman" w:hAnsi="Times New Roman" w:cs="Times New Roman"/>
                <w:color w:val="000000"/>
                <w:sz w:val="24"/>
                <w:szCs w:val="24"/>
                <w:lang w:eastAsia="ru-RU"/>
              </w:rPr>
              <w:br/>
              <w:t>Получатель</w:t>
            </w:r>
            <w:proofErr w:type="gramEnd"/>
            <w:r w:rsidRPr="0033404D">
              <w:rPr>
                <w:rFonts w:ascii="Times New Roman" w:eastAsia="Times New Roman" w:hAnsi="Times New Roman" w:cs="Times New Roman"/>
                <w:color w:val="000000"/>
                <w:sz w:val="24"/>
                <w:szCs w:val="24"/>
                <w:lang w:eastAsia="ru-RU"/>
              </w:rPr>
              <w:t>: Акционерное общество «</w:t>
            </w:r>
            <w:proofErr w:type="spellStart"/>
            <w:r w:rsidRPr="0033404D">
              <w:rPr>
                <w:rFonts w:ascii="Times New Roman" w:eastAsia="Times New Roman" w:hAnsi="Times New Roman" w:cs="Times New Roman"/>
                <w:color w:val="000000"/>
                <w:sz w:val="24"/>
                <w:szCs w:val="24"/>
                <w:lang w:eastAsia="ru-RU"/>
              </w:rPr>
              <w:t>Мурманэнергосбыт</w:t>
            </w:r>
            <w:proofErr w:type="spellEnd"/>
            <w:r w:rsidRPr="0033404D">
              <w:rPr>
                <w:rFonts w:ascii="Times New Roman" w:eastAsia="Times New Roman" w:hAnsi="Times New Roman" w:cs="Times New Roman"/>
                <w:color w:val="000000"/>
                <w:sz w:val="24"/>
                <w:szCs w:val="24"/>
                <w:lang w:eastAsia="ru-RU"/>
              </w:rPr>
              <w:t>», код 6396, ОКПО 88036460</w:t>
            </w:r>
            <w:r w:rsidRPr="0033404D">
              <w:rPr>
                <w:rFonts w:ascii="Times New Roman" w:eastAsia="Times New Roman" w:hAnsi="Times New Roman" w:cs="Times New Roman"/>
                <w:color w:val="000000"/>
                <w:sz w:val="24"/>
                <w:szCs w:val="24"/>
                <w:lang w:eastAsia="ru-RU"/>
              </w:rPr>
              <w:br/>
              <w:t>183034, г. Мурманск, Свердлова, 39.</w:t>
            </w:r>
            <w:r w:rsidRPr="0033404D">
              <w:rPr>
                <w:rFonts w:ascii="Times New Roman" w:eastAsia="Times New Roman" w:hAnsi="Times New Roman" w:cs="Times New Roman"/>
                <w:color w:val="FF0000"/>
                <w:sz w:val="24"/>
                <w:szCs w:val="24"/>
                <w:lang w:eastAsia="ru-RU"/>
              </w:rPr>
              <w:t xml:space="preserve">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33404D" w:rsidRPr="0033404D" w:rsidRDefault="0033404D" w:rsidP="0033404D">
            <w:pPr>
              <w:spacing w:after="0" w:line="240" w:lineRule="auto"/>
              <w:jc w:val="center"/>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r>
      <w:tr w:rsidR="0033404D" w:rsidRPr="0033404D" w:rsidTr="0033404D">
        <w:trPr>
          <w:trHeight w:val="312"/>
        </w:trPr>
        <w:tc>
          <w:tcPr>
            <w:tcW w:w="1100" w:type="dxa"/>
            <w:tcBorders>
              <w:top w:val="nil"/>
              <w:left w:val="single" w:sz="4" w:space="0" w:color="auto"/>
              <w:bottom w:val="single" w:sz="4" w:space="0" w:color="auto"/>
              <w:right w:val="nil"/>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Итого</w:t>
            </w:r>
          </w:p>
        </w:tc>
        <w:tc>
          <w:tcPr>
            <w:tcW w:w="8109" w:type="dxa"/>
            <w:tcBorders>
              <w:top w:val="nil"/>
              <w:left w:val="nil"/>
              <w:bottom w:val="single" w:sz="4" w:space="0" w:color="auto"/>
              <w:right w:val="nil"/>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10000</w:t>
            </w:r>
          </w:p>
        </w:tc>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33404D" w:rsidRPr="0033404D" w:rsidRDefault="0033404D" w:rsidP="0033404D">
            <w:pPr>
              <w:spacing w:after="0" w:line="240" w:lineRule="auto"/>
              <w:rPr>
                <w:rFonts w:ascii="Times New Roman" w:eastAsia="Times New Roman" w:hAnsi="Times New Roman" w:cs="Times New Roman"/>
                <w:b/>
                <w:bCs/>
                <w:color w:val="000000"/>
                <w:sz w:val="24"/>
                <w:szCs w:val="24"/>
                <w:lang w:eastAsia="ru-RU"/>
              </w:rPr>
            </w:pPr>
            <w:r w:rsidRPr="0033404D">
              <w:rPr>
                <w:rFonts w:ascii="Times New Roman" w:eastAsia="Times New Roman" w:hAnsi="Times New Roman" w:cs="Times New Roman"/>
                <w:b/>
                <w:bCs/>
                <w:color w:val="000000"/>
                <w:sz w:val="24"/>
                <w:szCs w:val="24"/>
                <w:lang w:eastAsia="ru-RU"/>
              </w:rPr>
              <w:t> </w:t>
            </w:r>
          </w:p>
        </w:tc>
      </w:tr>
    </w:tbl>
    <w:p w:rsidR="0033404D" w:rsidRDefault="0033404D" w:rsidP="0033404D">
      <w:pPr>
        <w:spacing w:after="0" w:line="240" w:lineRule="auto"/>
        <w:rPr>
          <w:rFonts w:ascii="Times New Roman" w:eastAsia="Times New Roman" w:hAnsi="Times New Roman" w:cs="Times New Roman"/>
          <w:bCs/>
          <w:color w:val="000000"/>
          <w:sz w:val="24"/>
          <w:szCs w:val="24"/>
          <w:lang w:eastAsia="ru-RU"/>
        </w:rPr>
      </w:pPr>
    </w:p>
    <w:p w:rsidR="0033404D" w:rsidRDefault="0033404D" w:rsidP="0033404D">
      <w:pPr>
        <w:rPr>
          <w:rFonts w:ascii="Times New Roman" w:hAnsi="Times New Roman" w:cs="Times New Roman"/>
          <w:noProof/>
          <w:sz w:val="24"/>
          <w:szCs w:val="24"/>
          <w:lang w:eastAsia="ru-RU"/>
        </w:rPr>
      </w:pPr>
      <w:r w:rsidRPr="0033404D">
        <w:rPr>
          <w:rFonts w:ascii="Times New Roman" w:hAnsi="Times New Roman" w:cs="Times New Roman"/>
          <w:noProof/>
          <w:sz w:val="24"/>
          <w:szCs w:val="24"/>
          <w:lang w:eastAsia="ru-RU"/>
        </w:rPr>
        <w:t>ВНИМАНИЕ! На станцию Мурманск и Оленегорск отгрузки производить ТОЛЬКО В 4-Х ОСНЫХ ЦИСТЕРНАХ!!!</w:t>
      </w:r>
    </w:p>
    <w:p w:rsidR="0033404D" w:rsidRDefault="0033404D" w:rsidP="0033404D">
      <w:pPr>
        <w:rPr>
          <w:rFonts w:ascii="Times New Roman" w:hAnsi="Times New Roman" w:cs="Times New Roman"/>
          <w:noProof/>
          <w:sz w:val="24"/>
          <w:szCs w:val="24"/>
          <w:lang w:eastAsia="ru-RU"/>
        </w:rPr>
      </w:pPr>
      <w:r w:rsidRPr="0033404D">
        <w:rPr>
          <w:rFonts w:ascii="Times New Roman" w:hAnsi="Times New Roman" w:cs="Times New Roman"/>
          <w:noProof/>
          <w:sz w:val="24"/>
          <w:szCs w:val="24"/>
          <w:lang w:eastAsia="ru-RU"/>
        </w:rPr>
        <w:t>БАНКОВСКИЕ  реквизиты грузополучателей:</w:t>
      </w:r>
    </w:p>
    <w:p w:rsidR="0033404D" w:rsidRPr="0033404D" w:rsidRDefault="0033404D" w:rsidP="0033404D">
      <w:pPr>
        <w:rPr>
          <w:rFonts w:ascii="Times New Roman" w:hAnsi="Times New Roman"/>
          <w:noProof/>
          <w:sz w:val="24"/>
          <w:szCs w:val="24"/>
          <w:lang w:eastAsia="ru-RU"/>
        </w:rPr>
      </w:pPr>
      <w:r>
        <w:rPr>
          <w:rFonts w:ascii="Times New Roman" w:hAnsi="Times New Roman"/>
          <w:noProof/>
          <w:sz w:val="24"/>
          <w:szCs w:val="24"/>
          <w:lang w:eastAsia="ru-RU"/>
        </w:rPr>
        <w:t>1.</w:t>
      </w:r>
      <w:r w:rsidRPr="0033404D">
        <w:rPr>
          <w:rFonts w:ascii="Times New Roman" w:hAnsi="Times New Roman"/>
          <w:noProof/>
          <w:sz w:val="24"/>
          <w:szCs w:val="24"/>
          <w:lang w:eastAsia="ru-RU"/>
        </w:rPr>
        <w:t>Акционерное общество «Мурманэнергосбыт»:  № р/с 407 028 103 000 010 03 064, Филиал ГПБ (АО) в г. Санкт-Петербурге г. Санкт- Петербург; БИК банка: 044030827;                                                                                                                                                                                                                                                                                                                                                                                       № к/с 301 018 102 000 000 00 827</w:t>
      </w:r>
    </w:p>
    <w:p w:rsidR="0033404D" w:rsidRDefault="0033404D" w:rsidP="0033404D">
      <w:pPr>
        <w:rPr>
          <w:rFonts w:ascii="Times New Roman" w:hAnsi="Times New Roman"/>
          <w:noProof/>
          <w:sz w:val="24"/>
          <w:szCs w:val="24"/>
          <w:lang w:eastAsia="ru-RU"/>
        </w:rPr>
      </w:pPr>
      <w:r w:rsidRPr="0033404D">
        <w:rPr>
          <w:rFonts w:ascii="Times New Roman" w:hAnsi="Times New Roman"/>
          <w:noProof/>
          <w:sz w:val="24"/>
          <w:szCs w:val="24"/>
          <w:lang w:eastAsia="ru-RU"/>
        </w:rPr>
        <w:t>2. АО «КГМК»:№ р/с 407 028 101 936 100 000 17; ОАО АКБ «РОСБАНК» в г. Санкт-Петербург;  БИК банка: 044030778;№ к/с  301 018 101 000 000 007 78</w:t>
      </w:r>
    </w:p>
    <w:p w:rsidR="0033404D" w:rsidRPr="0033404D" w:rsidRDefault="0033404D" w:rsidP="0033404D">
      <w:pPr>
        <w:rPr>
          <w:rFonts w:ascii="Times New Roman" w:hAnsi="Times New Roman"/>
          <w:noProof/>
          <w:sz w:val="24"/>
          <w:szCs w:val="24"/>
          <w:lang w:eastAsia="ru-RU"/>
        </w:rPr>
      </w:pPr>
    </w:p>
    <w:tbl>
      <w:tblPr>
        <w:tblW w:w="14884" w:type="dxa"/>
        <w:tblInd w:w="108" w:type="dxa"/>
        <w:tblLook w:val="04A0" w:firstRow="1" w:lastRow="0" w:firstColumn="1" w:lastColumn="0" w:noHBand="0" w:noVBand="1"/>
      </w:tblPr>
      <w:tblGrid>
        <w:gridCol w:w="14884"/>
      </w:tblGrid>
      <w:tr w:rsidR="0033404D" w:rsidRPr="00FF4B3C" w:rsidTr="001E076F">
        <w:trPr>
          <w:trHeight w:val="456"/>
        </w:trPr>
        <w:tc>
          <w:tcPr>
            <w:tcW w:w="14884" w:type="dxa"/>
            <w:shd w:val="clear" w:color="auto" w:fill="auto"/>
            <w:hideMark/>
          </w:tcPr>
          <w:p w:rsidR="0033404D" w:rsidRPr="00FF4B3C" w:rsidRDefault="0033404D" w:rsidP="001E076F">
            <w:pPr>
              <w:spacing w:after="0" w:line="240" w:lineRule="auto"/>
              <w:rPr>
                <w:rFonts w:ascii="Times New Roman" w:eastAsia="Times New Roman" w:hAnsi="Times New Roman" w:cs="Times New Roman"/>
                <w:i/>
                <w:iCs/>
                <w:color w:val="000000"/>
                <w:sz w:val="24"/>
                <w:szCs w:val="24"/>
                <w:lang w:eastAsia="ru-RU"/>
              </w:rPr>
            </w:pPr>
            <w:r w:rsidRPr="00FF4B3C">
              <w:rPr>
                <w:rFonts w:ascii="Times New Roman" w:eastAsia="Times New Roman" w:hAnsi="Times New Roman" w:cs="Times New Roman"/>
                <w:i/>
                <w:iCs/>
                <w:color w:val="000000"/>
                <w:sz w:val="24"/>
                <w:szCs w:val="24"/>
                <w:lang w:eastAsia="ru-RU"/>
              </w:rPr>
              <w:t>Особые отметки при наличии</w:t>
            </w:r>
          </w:p>
        </w:tc>
      </w:tr>
      <w:tr w:rsidR="0033404D" w:rsidRPr="00FF4B3C" w:rsidTr="001E076F">
        <w:trPr>
          <w:trHeight w:val="816"/>
        </w:trPr>
        <w:tc>
          <w:tcPr>
            <w:tcW w:w="14884" w:type="dxa"/>
            <w:shd w:val="clear" w:color="auto" w:fill="auto"/>
            <w:noWrap/>
            <w:hideMark/>
          </w:tcPr>
          <w:p w:rsidR="0033404D" w:rsidRDefault="0033404D" w:rsidP="001E076F">
            <w:pPr>
              <w:spacing w:after="0" w:line="240" w:lineRule="auto"/>
              <w:rPr>
                <w:rFonts w:ascii="Times New Roman" w:eastAsia="Times New Roman" w:hAnsi="Times New Roman" w:cs="Times New Roman"/>
                <w:sz w:val="24"/>
                <w:szCs w:val="24"/>
                <w:lang w:eastAsia="ru-RU"/>
              </w:rPr>
            </w:pPr>
            <w:r w:rsidRPr="0033404D">
              <w:rPr>
                <w:rFonts w:ascii="Times New Roman" w:eastAsia="Times New Roman" w:hAnsi="Times New Roman" w:cs="Times New Roman"/>
                <w:sz w:val="24"/>
                <w:szCs w:val="24"/>
                <w:lang w:eastAsia="ru-RU"/>
              </w:rPr>
              <w:t xml:space="preserve">(Должность, подпись, </w:t>
            </w:r>
            <w:proofErr w:type="gramStart"/>
            <w:r w:rsidRPr="0033404D">
              <w:rPr>
                <w:rFonts w:ascii="Times New Roman" w:eastAsia="Times New Roman" w:hAnsi="Times New Roman" w:cs="Times New Roman"/>
                <w:sz w:val="24"/>
                <w:szCs w:val="24"/>
                <w:lang w:eastAsia="ru-RU"/>
              </w:rPr>
              <w:t>ФИО)_</w:t>
            </w:r>
            <w:proofErr w:type="gramEnd"/>
            <w:r w:rsidRPr="0033404D">
              <w:rPr>
                <w:rFonts w:ascii="Times New Roman" w:eastAsia="Times New Roman" w:hAnsi="Times New Roman" w:cs="Times New Roman"/>
                <w:sz w:val="24"/>
                <w:szCs w:val="24"/>
                <w:lang w:eastAsia="ru-RU"/>
              </w:rPr>
              <w:t xml:space="preserve">____________________    </w:t>
            </w:r>
            <w:r>
              <w:rPr>
                <w:rFonts w:ascii="Times New Roman" w:eastAsia="Times New Roman" w:hAnsi="Times New Roman" w:cs="Times New Roman"/>
                <w:sz w:val="24"/>
                <w:szCs w:val="24"/>
                <w:lang w:eastAsia="ru-RU"/>
              </w:rPr>
              <w:t xml:space="preserve">                                                        </w:t>
            </w:r>
            <w:r w:rsidRPr="0033404D">
              <w:rPr>
                <w:rFonts w:ascii="Times New Roman" w:eastAsia="Times New Roman" w:hAnsi="Times New Roman" w:cs="Times New Roman"/>
                <w:sz w:val="24"/>
                <w:szCs w:val="24"/>
                <w:lang w:eastAsia="ru-RU"/>
              </w:rPr>
              <w:t xml:space="preserve"> ___________________________</w:t>
            </w:r>
          </w:p>
          <w:p w:rsidR="0033404D" w:rsidRDefault="0033404D" w:rsidP="001E076F">
            <w:pPr>
              <w:spacing w:after="0" w:line="240" w:lineRule="auto"/>
              <w:rPr>
                <w:rFonts w:ascii="Times New Roman" w:eastAsia="Times New Roman" w:hAnsi="Times New Roman" w:cs="Times New Roman"/>
                <w:sz w:val="24"/>
                <w:szCs w:val="24"/>
                <w:lang w:eastAsia="ru-RU"/>
              </w:rPr>
            </w:pPr>
          </w:p>
          <w:p w:rsidR="0033404D" w:rsidRPr="00FF4B3C" w:rsidRDefault="0033404D" w:rsidP="001E07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Поставщик                                                                                 Покупатель АО «МЭС»</w:t>
            </w:r>
          </w:p>
        </w:tc>
      </w:tr>
    </w:tbl>
    <w:p w:rsidR="008E33FA" w:rsidRDefault="00FF4B3C" w:rsidP="008E33FA">
      <w:pPr>
        <w:rPr>
          <w:rFonts w:ascii="Times New Roman" w:hAnsi="Times New Roman" w:cs="Times New Roman"/>
          <w:noProof/>
          <w:sz w:val="24"/>
          <w:szCs w:val="24"/>
          <w:lang w:eastAsia="ru-RU"/>
        </w:rPr>
        <w:sectPr w:rsidR="008E33FA" w:rsidSect="0033404D">
          <w:headerReference w:type="default" r:id="rId14"/>
          <w:pgSz w:w="16838" w:h="11906" w:orient="landscape"/>
          <w:pgMar w:top="1418" w:right="1418" w:bottom="567" w:left="1134" w:header="567" w:footer="62" w:gutter="0"/>
          <w:cols w:space="720"/>
          <w:docGrid w:linePitch="600" w:charSpace="36864"/>
        </w:sectPr>
      </w:pPr>
      <w:r>
        <w:rPr>
          <w:rFonts w:ascii="Times New Roman" w:hAnsi="Times New Roman" w:cs="Times New Roman"/>
          <w:noProof/>
          <w:sz w:val="24"/>
          <w:szCs w:val="24"/>
          <w:lang w:eastAsia="ru-RU"/>
        </w:rPr>
        <w:br w:type="page"/>
      </w:r>
    </w:p>
    <w:p w:rsidR="00FC2134" w:rsidRPr="00AF3C19" w:rsidRDefault="00FC2134" w:rsidP="00FC2134">
      <w:pPr>
        <w:pStyle w:val="1"/>
        <w:numPr>
          <w:ilvl w:val="0"/>
          <w:numId w:val="0"/>
        </w:numPr>
        <w:ind w:left="1134"/>
        <w:jc w:val="left"/>
        <w:rPr>
          <w:b/>
        </w:rPr>
      </w:pPr>
      <w:r>
        <w:rPr>
          <w:b/>
          <w:lang w:val="ru-RU"/>
        </w:rPr>
        <w:lastRenderedPageBreak/>
        <w:t xml:space="preserve">                                                           </w:t>
      </w:r>
      <w:r w:rsidR="00310E9A">
        <w:rPr>
          <w:b/>
          <w:lang w:val="ru-RU"/>
        </w:rPr>
        <w:t xml:space="preserve">                       </w:t>
      </w:r>
      <w:bookmarkStart w:id="178" w:name="_Toc460939619"/>
      <w:r w:rsidRPr="00AF3C19">
        <w:rPr>
          <w:b/>
        </w:rPr>
        <w:t>Приложение № 5</w:t>
      </w:r>
      <w:bookmarkEnd w:id="178"/>
    </w:p>
    <w:p w:rsidR="00FC2134" w:rsidRPr="003A2F0D" w:rsidRDefault="00FC2134" w:rsidP="00FC2134">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FC2134" w:rsidRPr="003A2F0D" w:rsidTr="007956AE">
        <w:tc>
          <w:tcPr>
            <w:tcW w:w="3652" w:type="dxa"/>
            <w:shd w:val="clear" w:color="auto" w:fill="auto"/>
          </w:tcPr>
          <w:p w:rsidR="00FC2134" w:rsidRPr="003A2F0D" w:rsidRDefault="00FC2134" w:rsidP="007956AE">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FC2134" w:rsidRPr="000B4196" w:rsidRDefault="00FC2134" w:rsidP="00014B71">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w:t>
            </w:r>
            <w:proofErr w:type="gramStart"/>
            <w:r w:rsidRPr="003A2F0D">
              <w:rPr>
                <w:rFonts w:ascii="Times New Roman" w:eastAsia="Calibri" w:hAnsi="Times New Roman" w:cs="Times New Roman"/>
                <w:b/>
                <w:sz w:val="24"/>
                <w:szCs w:val="24"/>
              </w:rPr>
              <w:t>нефтепродукт</w:t>
            </w:r>
            <w:r w:rsidR="00014B71">
              <w:rPr>
                <w:rFonts w:ascii="Times New Roman" w:eastAsia="Calibri" w:hAnsi="Times New Roman" w:cs="Times New Roman"/>
                <w:b/>
                <w:sz w:val="24"/>
                <w:szCs w:val="24"/>
              </w:rPr>
              <w:t>ы</w:t>
            </w:r>
            <w:r w:rsidRPr="003A2F0D">
              <w:rPr>
                <w:rFonts w:ascii="Times New Roman" w:eastAsia="Calibri" w:hAnsi="Times New Roman" w:cs="Times New Roman"/>
                <w:b/>
                <w:sz w:val="24"/>
                <w:szCs w:val="24"/>
              </w:rPr>
              <w:t xml:space="preserve">  аналогичного</w:t>
            </w:r>
            <w:proofErr w:type="gramEnd"/>
            <w:r w:rsidRPr="003A2F0D">
              <w:rPr>
                <w:rFonts w:ascii="Times New Roman" w:eastAsia="Calibri" w:hAnsi="Times New Roman" w:cs="Times New Roman"/>
                <w:b/>
                <w:sz w:val="24"/>
                <w:szCs w:val="24"/>
              </w:rPr>
              <w:t xml:space="preserve"> или лучшего качества </w:t>
            </w:r>
          </w:p>
        </w:tc>
      </w:tr>
    </w:tbl>
    <w:p w:rsidR="00FC2134" w:rsidRDefault="00FC2134" w:rsidP="00FC2134">
      <w:pPr>
        <w:tabs>
          <w:tab w:val="left" w:pos="-142"/>
          <w:tab w:val="left" w:pos="5424"/>
        </w:tabs>
        <w:rPr>
          <w:rFonts w:ascii="Calibri" w:eastAsia="Calibri" w:hAnsi="Calibri" w:cs="Times New Roman"/>
        </w:rPr>
      </w:pP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bookmarkStart w:id="179" w:name="_Toc394314190"/>
      <w:bookmarkStart w:id="18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9"/>
      <w:bookmarkEnd w:id="180"/>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FC2134" w:rsidRPr="003A2F0D" w:rsidTr="007956AE">
        <w:tc>
          <w:tcPr>
            <w:tcW w:w="10173" w:type="dxa"/>
            <w:gridSpan w:val="5"/>
            <w:shd w:val="clear" w:color="auto" w:fill="auto"/>
          </w:tcPr>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w:t>
            </w:r>
            <w:proofErr w:type="gramStart"/>
            <w:r w:rsidRPr="003A2F0D">
              <w:rPr>
                <w:rFonts w:ascii="Times New Roman" w:eastAsia="Times New Roman" w:hAnsi="Times New Roman" w:cs="Times New Roman"/>
                <w:sz w:val="24"/>
                <w:szCs w:val="24"/>
                <w:lang w:eastAsia="ar-SA"/>
              </w:rPr>
              <w:t>закупки:_</w:t>
            </w:r>
            <w:proofErr w:type="gramEnd"/>
            <w:r w:rsidRPr="003A2F0D">
              <w:rPr>
                <w:rFonts w:ascii="Times New Roman" w:eastAsia="Times New Roman" w:hAnsi="Times New Roman" w:cs="Times New Roman"/>
                <w:sz w:val="24"/>
                <w:szCs w:val="24"/>
                <w:lang w:eastAsia="ar-SA"/>
              </w:rPr>
              <w:t xml:space="preserve">___________________ </w:t>
            </w:r>
          </w:p>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FC2134" w:rsidRPr="003A2F0D" w:rsidRDefault="00FC2134" w:rsidP="007956AE">
            <w:pPr>
              <w:suppressAutoHyphens/>
              <w:spacing w:after="0" w:line="240" w:lineRule="auto"/>
              <w:jc w:val="both"/>
              <w:rPr>
                <w:rFonts w:ascii="Calibri" w:eastAsia="Calibri" w:hAnsi="Calibri" w:cs="Times New Roman"/>
                <w:u w:val="single"/>
                <w:lang w:eastAsia="ar-SA"/>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FC2134" w:rsidRPr="003A2F0D" w:rsidTr="007956AE">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w:t>
            </w:r>
            <w:proofErr w:type="gramStart"/>
            <w:r w:rsidRPr="003A2F0D">
              <w:rPr>
                <w:rFonts w:ascii="Times New Roman" w:eastAsia="Times New Roman" w:hAnsi="Times New Roman" w:cs="Times New Roman"/>
                <w:sz w:val="24"/>
                <w:szCs w:val="24"/>
              </w:rPr>
              <w:t>заверена  уполномоченным</w:t>
            </w:r>
            <w:proofErr w:type="gramEnd"/>
            <w:r w:rsidRPr="003A2F0D">
              <w:rPr>
                <w:rFonts w:ascii="Times New Roman" w:eastAsia="Times New Roman" w:hAnsi="Times New Roman" w:cs="Times New Roman"/>
                <w:sz w:val="24"/>
                <w:szCs w:val="24"/>
              </w:rPr>
              <w:t xml:space="preserve">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Решение Участника закупки об одобрении сделки, </w:t>
            </w:r>
            <w:r w:rsidRPr="003A2F0D">
              <w:rPr>
                <w:rFonts w:ascii="Times New Roman" w:eastAsia="Times New Roman" w:hAnsi="Times New Roman" w:cs="Times New Roman"/>
                <w:sz w:val="24"/>
                <w:szCs w:val="24"/>
              </w:rPr>
              <w:lastRenderedPageBreak/>
              <w:t>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w:t>
            </w:r>
            <w:proofErr w:type="gramStart"/>
            <w:r w:rsidRPr="003A2F0D">
              <w:rPr>
                <w:rFonts w:ascii="Times New Roman" w:eastAsia="Times New Roman" w:hAnsi="Times New Roman" w:cs="Times New Roman"/>
                <w:sz w:val="24"/>
                <w:szCs w:val="24"/>
              </w:rPr>
              <w:t xml:space="preserve">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1" w:name="ОтчетностьЗаПрошлый2"/>
            <w:r w:rsidRPr="003A2F0D">
              <w:rPr>
                <w:rFonts w:ascii="Times New Roman" w:eastAsia="Times New Roman" w:hAnsi="Times New Roman" w:cs="Times New Roman"/>
                <w:sz w:val="24"/>
                <w:szCs w:val="24"/>
              </w:rPr>
              <w:instrText xml:space="preserve"> FORMTEXT </w:instrText>
            </w:r>
            <w:r w:rsidR="006C7D3F">
              <w:rPr>
                <w:rFonts w:ascii="Times New Roman" w:eastAsia="Times New Roman" w:hAnsi="Times New Roman" w:cs="Times New Roman"/>
                <w:sz w:val="24"/>
                <w:szCs w:val="24"/>
              </w:rPr>
            </w:r>
            <w:r w:rsidR="006C7D3F">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1"/>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2015</w:t>
            </w:r>
            <w:proofErr w:type="gramEnd"/>
            <w:r>
              <w:rPr>
                <w:rFonts w:ascii="Times New Roman" w:eastAsia="Times New Roman" w:hAnsi="Times New Roman" w:cs="Times New Roman"/>
                <w:sz w:val="24"/>
                <w:szCs w:val="24"/>
              </w:rPr>
              <w:t xml:space="preserve">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C2134" w:rsidRPr="00F63DBF" w:rsidRDefault="00FC2134" w:rsidP="007956AE">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w:t>
            </w:r>
            <w:proofErr w:type="gramStart"/>
            <w:r w:rsidRPr="003A2F0D">
              <w:rPr>
                <w:rFonts w:ascii="Times New Roman" w:eastAsia="Calibri" w:hAnsi="Times New Roman" w:cs="Times New Roman"/>
                <w:bCs/>
                <w:sz w:val="24"/>
                <w:szCs w:val="24"/>
                <w:lang w:eastAsia="x-none"/>
              </w:rPr>
              <w:t>нефтепродукты  аналогичного</w:t>
            </w:r>
            <w:proofErr w:type="gramEnd"/>
            <w:r w:rsidRPr="003A2F0D">
              <w:rPr>
                <w:rFonts w:ascii="Times New Roman" w:eastAsia="Calibri" w:hAnsi="Times New Roman" w:cs="Times New Roman"/>
                <w:bCs/>
                <w:sz w:val="24"/>
                <w:szCs w:val="24"/>
                <w:lang w:eastAsia="x-none"/>
              </w:rPr>
              <w:t xml:space="preserve">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r>
    </w:tbl>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color w:val="FF0000"/>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_____________20__ г.</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 xml:space="preserve">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FC2134" w:rsidRPr="003A2F0D" w:rsidRDefault="00FC2134" w:rsidP="00FC2134">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xml:space="preserve">) </w:t>
      </w:r>
      <w:r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Pr="003D0BFD">
        <w:rPr>
          <w:rFonts w:ascii="Times New Roman" w:eastAsia="Times New Roman" w:hAnsi="Times New Roman" w:cs="Times New Roman"/>
          <w:sz w:val="24"/>
          <w:szCs w:val="24"/>
          <w:lang w:eastAsia="ar-SA"/>
        </w:rPr>
        <w:t>п.п</w:t>
      </w:r>
      <w:proofErr w:type="spellEnd"/>
      <w:r w:rsidRPr="003D0BFD">
        <w:rPr>
          <w:rFonts w:ascii="Times New Roman" w:eastAsia="Times New Roman" w:hAnsi="Times New Roman" w:cs="Times New Roman"/>
          <w:sz w:val="24"/>
          <w:szCs w:val="24"/>
          <w:lang w:eastAsia="ar-SA"/>
        </w:rPr>
        <w:t>. 4.4.5. п. 4.4. Документации, пронумерованы согласно описи).</w:t>
      </w:r>
    </w:p>
    <w:p w:rsidR="00FC2134" w:rsidRDefault="00FC2134" w:rsidP="00FC2134"/>
    <w:p w:rsidR="00FC2134" w:rsidRDefault="00FC2134" w:rsidP="00FC2134">
      <w:pPr>
        <w:rPr>
          <w:lang w:eastAsia="ar-SA"/>
        </w:rPr>
      </w:pPr>
    </w:p>
    <w:p w:rsidR="00FC2134" w:rsidRPr="00FC2134" w:rsidRDefault="00FC2134" w:rsidP="00FC2134">
      <w:pPr>
        <w:rPr>
          <w:lang w:eastAsia="ar-SA"/>
        </w:rPr>
      </w:pPr>
    </w:p>
    <w:sectPr w:rsidR="00FC2134" w:rsidRPr="00FC2134" w:rsidSect="008E33FA">
      <w:pgSz w:w="11906" w:h="16838"/>
      <w:pgMar w:top="1418" w:right="567" w:bottom="1134"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3F" w:rsidRDefault="006C7D3F" w:rsidP="003A2F0D">
      <w:pPr>
        <w:spacing w:after="0" w:line="240" w:lineRule="auto"/>
      </w:pPr>
      <w:r>
        <w:separator/>
      </w:r>
    </w:p>
  </w:endnote>
  <w:endnote w:type="continuationSeparator" w:id="0">
    <w:p w:rsidR="006C7D3F" w:rsidRDefault="006C7D3F"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3F" w:rsidRDefault="006C7D3F" w:rsidP="003A2F0D">
      <w:pPr>
        <w:spacing w:after="0" w:line="240" w:lineRule="auto"/>
      </w:pPr>
      <w:r>
        <w:separator/>
      </w:r>
    </w:p>
  </w:footnote>
  <w:footnote w:type="continuationSeparator" w:id="0">
    <w:p w:rsidR="006C7D3F" w:rsidRDefault="006C7D3F" w:rsidP="003A2F0D">
      <w:pPr>
        <w:spacing w:after="0" w:line="240" w:lineRule="auto"/>
      </w:pPr>
      <w:r>
        <w:continuationSeparator/>
      </w:r>
    </w:p>
  </w:footnote>
  <w:footnote w:id="1">
    <w:p w:rsidR="006C7D3F" w:rsidRPr="00390286" w:rsidRDefault="006C7D3F"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6C7D3F" w:rsidRDefault="006C7D3F">
        <w:pPr>
          <w:pStyle w:val="aff9"/>
          <w:jc w:val="center"/>
        </w:pPr>
      </w:p>
      <w:p w:rsidR="006C7D3F" w:rsidRDefault="006C7D3F">
        <w:pPr>
          <w:pStyle w:val="aff9"/>
          <w:jc w:val="center"/>
        </w:pPr>
        <w:r>
          <w:fldChar w:fldCharType="begin"/>
        </w:r>
        <w:r>
          <w:instrText>PAGE   \* MERGEFORMAT</w:instrText>
        </w:r>
        <w:r>
          <w:fldChar w:fldCharType="separate"/>
        </w:r>
        <w:r w:rsidR="00A9522C">
          <w:rPr>
            <w:noProof/>
          </w:rPr>
          <w:t>7</w:t>
        </w:r>
        <w:r>
          <w:fldChar w:fldCharType="end"/>
        </w:r>
      </w:p>
    </w:sdtContent>
  </w:sdt>
  <w:p w:rsidR="006C7D3F" w:rsidRDefault="006C7D3F"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D3F" w:rsidRDefault="006C7D3F">
    <w:pPr>
      <w:pStyle w:val="aff9"/>
      <w:jc w:val="center"/>
    </w:pPr>
  </w:p>
  <w:p w:rsidR="006C7D3F" w:rsidRDefault="006C7D3F">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615674"/>
      <w:docPartObj>
        <w:docPartGallery w:val="Page Numbers (Top of Page)"/>
        <w:docPartUnique/>
      </w:docPartObj>
    </w:sdtPr>
    <w:sdtContent>
      <w:p w:rsidR="006C7D3F" w:rsidRDefault="006C7D3F">
        <w:pPr>
          <w:pStyle w:val="aff9"/>
          <w:jc w:val="center"/>
        </w:pPr>
        <w:r>
          <w:fldChar w:fldCharType="begin"/>
        </w:r>
        <w:r>
          <w:instrText>PAGE   \* MERGEFORMAT</w:instrText>
        </w:r>
        <w:r>
          <w:fldChar w:fldCharType="separate"/>
        </w:r>
        <w:r w:rsidR="00A9522C">
          <w:rPr>
            <w:noProof/>
          </w:rPr>
          <w:t>51</w:t>
        </w:r>
        <w:r>
          <w:fldChar w:fldCharType="end"/>
        </w:r>
      </w:p>
    </w:sdtContent>
  </w:sdt>
  <w:p w:rsidR="006C7D3F" w:rsidRDefault="006C7D3F">
    <w:pPr>
      <w:pStyle w:val="aff9"/>
    </w:pPr>
  </w:p>
  <w:p w:rsidR="006C7D3F" w:rsidRDefault="006C7D3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870374"/>
      <w:docPartObj>
        <w:docPartGallery w:val="Page Numbers (Top of Page)"/>
        <w:docPartUnique/>
      </w:docPartObj>
    </w:sdtPr>
    <w:sdtContent>
      <w:p w:rsidR="006C7D3F" w:rsidRDefault="006C7D3F">
        <w:pPr>
          <w:pStyle w:val="aff9"/>
          <w:jc w:val="center"/>
        </w:pPr>
        <w:r>
          <w:fldChar w:fldCharType="begin"/>
        </w:r>
        <w:r>
          <w:instrText>PAGE   \* MERGEFORMAT</w:instrText>
        </w:r>
        <w:r>
          <w:fldChar w:fldCharType="separate"/>
        </w:r>
        <w:r w:rsidR="00A9522C">
          <w:rPr>
            <w:noProof/>
          </w:rPr>
          <w:t>57</w:t>
        </w:r>
        <w:r>
          <w:fldChar w:fldCharType="end"/>
        </w:r>
      </w:p>
    </w:sdtContent>
  </w:sdt>
  <w:p w:rsidR="006C7D3F" w:rsidRDefault="006C7D3F"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3"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51BA2024"/>
    <w:multiLevelType w:val="multilevel"/>
    <w:tmpl w:val="67BC22C4"/>
    <w:lvl w:ilvl="0">
      <w:start w:val="1"/>
      <w:numFmt w:val="decimal"/>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7"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8"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8"/>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7"/>
  </w:num>
  <w:num w:numId="41">
    <w:abstractNumId w:val="44"/>
  </w:num>
  <w:num w:numId="42">
    <w:abstractNumId w:val="0"/>
  </w:num>
  <w:num w:numId="43">
    <w:abstractNumId w:val="47"/>
  </w:num>
  <w:num w:numId="44">
    <w:abstractNumId w:val="45"/>
  </w:num>
  <w:num w:numId="45">
    <w:abstractNumId w:val="42"/>
  </w:num>
  <w:num w:numId="46">
    <w:abstractNumId w:val="41"/>
  </w:num>
  <w:num w:numId="47">
    <w:abstractNumId w:val="43"/>
  </w:num>
  <w:num w:numId="48">
    <w:abstractNumId w:val="34"/>
  </w:num>
  <w:num w:numId="4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14B71"/>
    <w:rsid w:val="00020B7A"/>
    <w:rsid w:val="00026547"/>
    <w:rsid w:val="00031EA0"/>
    <w:rsid w:val="00034413"/>
    <w:rsid w:val="0004143F"/>
    <w:rsid w:val="0004274E"/>
    <w:rsid w:val="00046FE7"/>
    <w:rsid w:val="0005213E"/>
    <w:rsid w:val="00054BAD"/>
    <w:rsid w:val="00056A67"/>
    <w:rsid w:val="00061C70"/>
    <w:rsid w:val="00063491"/>
    <w:rsid w:val="0006606F"/>
    <w:rsid w:val="00072C68"/>
    <w:rsid w:val="000751F0"/>
    <w:rsid w:val="00081051"/>
    <w:rsid w:val="000819C4"/>
    <w:rsid w:val="00081D7B"/>
    <w:rsid w:val="000835BB"/>
    <w:rsid w:val="000861EA"/>
    <w:rsid w:val="000873A9"/>
    <w:rsid w:val="0009390E"/>
    <w:rsid w:val="00094B29"/>
    <w:rsid w:val="00094CC2"/>
    <w:rsid w:val="000B3C88"/>
    <w:rsid w:val="000B4196"/>
    <w:rsid w:val="000C0156"/>
    <w:rsid w:val="000C41FD"/>
    <w:rsid w:val="000C70E6"/>
    <w:rsid w:val="000E0514"/>
    <w:rsid w:val="000E7D6A"/>
    <w:rsid w:val="000F45E4"/>
    <w:rsid w:val="00114400"/>
    <w:rsid w:val="00120649"/>
    <w:rsid w:val="0012330C"/>
    <w:rsid w:val="0012629D"/>
    <w:rsid w:val="0012767C"/>
    <w:rsid w:val="00136358"/>
    <w:rsid w:val="001370AB"/>
    <w:rsid w:val="00142301"/>
    <w:rsid w:val="00147ECF"/>
    <w:rsid w:val="00152D0A"/>
    <w:rsid w:val="0016230C"/>
    <w:rsid w:val="0016235B"/>
    <w:rsid w:val="00176DE5"/>
    <w:rsid w:val="00182044"/>
    <w:rsid w:val="00182627"/>
    <w:rsid w:val="001836A2"/>
    <w:rsid w:val="00191740"/>
    <w:rsid w:val="00192A74"/>
    <w:rsid w:val="00192D1D"/>
    <w:rsid w:val="001956F3"/>
    <w:rsid w:val="001B576F"/>
    <w:rsid w:val="001B7581"/>
    <w:rsid w:val="001C301A"/>
    <w:rsid w:val="001D04FD"/>
    <w:rsid w:val="001D5787"/>
    <w:rsid w:val="001D5BFF"/>
    <w:rsid w:val="001D7F04"/>
    <w:rsid w:val="001E076F"/>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42B9"/>
    <w:rsid w:val="00296CC8"/>
    <w:rsid w:val="002B55CB"/>
    <w:rsid w:val="002B64EA"/>
    <w:rsid w:val="002C58C2"/>
    <w:rsid w:val="002D09CE"/>
    <w:rsid w:val="002D1D61"/>
    <w:rsid w:val="002D723C"/>
    <w:rsid w:val="002E0DEF"/>
    <w:rsid w:val="002E37CA"/>
    <w:rsid w:val="002F595F"/>
    <w:rsid w:val="00301428"/>
    <w:rsid w:val="003051E8"/>
    <w:rsid w:val="00306376"/>
    <w:rsid w:val="00310E9A"/>
    <w:rsid w:val="003134BF"/>
    <w:rsid w:val="0032660B"/>
    <w:rsid w:val="00326EE8"/>
    <w:rsid w:val="00330E6A"/>
    <w:rsid w:val="0033404D"/>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C2487"/>
    <w:rsid w:val="003C2B70"/>
    <w:rsid w:val="003C4F30"/>
    <w:rsid w:val="003D0BFD"/>
    <w:rsid w:val="003D3EF7"/>
    <w:rsid w:val="003F0B6B"/>
    <w:rsid w:val="003F424E"/>
    <w:rsid w:val="003F6A60"/>
    <w:rsid w:val="00401DA4"/>
    <w:rsid w:val="004033AE"/>
    <w:rsid w:val="00415C7D"/>
    <w:rsid w:val="00416C29"/>
    <w:rsid w:val="00423F1C"/>
    <w:rsid w:val="00424606"/>
    <w:rsid w:val="0042770A"/>
    <w:rsid w:val="00427DA2"/>
    <w:rsid w:val="00436562"/>
    <w:rsid w:val="00447F50"/>
    <w:rsid w:val="004518FA"/>
    <w:rsid w:val="00451F5C"/>
    <w:rsid w:val="0045320B"/>
    <w:rsid w:val="004556B8"/>
    <w:rsid w:val="00462FD3"/>
    <w:rsid w:val="00464100"/>
    <w:rsid w:val="004737CE"/>
    <w:rsid w:val="0048411A"/>
    <w:rsid w:val="00484606"/>
    <w:rsid w:val="00485C1B"/>
    <w:rsid w:val="00487DEA"/>
    <w:rsid w:val="0049175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9E3"/>
    <w:rsid w:val="005C44DC"/>
    <w:rsid w:val="005D0E89"/>
    <w:rsid w:val="005D297F"/>
    <w:rsid w:val="005E7199"/>
    <w:rsid w:val="005F08D3"/>
    <w:rsid w:val="005F2344"/>
    <w:rsid w:val="005F25F0"/>
    <w:rsid w:val="00607D75"/>
    <w:rsid w:val="0062334F"/>
    <w:rsid w:val="00634A91"/>
    <w:rsid w:val="00635EA0"/>
    <w:rsid w:val="00636F5F"/>
    <w:rsid w:val="00647783"/>
    <w:rsid w:val="006562BB"/>
    <w:rsid w:val="00657F19"/>
    <w:rsid w:val="006602E0"/>
    <w:rsid w:val="00660D6E"/>
    <w:rsid w:val="00665128"/>
    <w:rsid w:val="00667AEB"/>
    <w:rsid w:val="00675F9F"/>
    <w:rsid w:val="00684A1C"/>
    <w:rsid w:val="006A0186"/>
    <w:rsid w:val="006A3E4F"/>
    <w:rsid w:val="006A4E0A"/>
    <w:rsid w:val="006B29AA"/>
    <w:rsid w:val="006B32A6"/>
    <w:rsid w:val="006B525F"/>
    <w:rsid w:val="006B7D60"/>
    <w:rsid w:val="006C3CA4"/>
    <w:rsid w:val="006C4043"/>
    <w:rsid w:val="006C5223"/>
    <w:rsid w:val="006C5AF5"/>
    <w:rsid w:val="006C5C76"/>
    <w:rsid w:val="006C6767"/>
    <w:rsid w:val="006C7D3F"/>
    <w:rsid w:val="006D53BB"/>
    <w:rsid w:val="006E6D30"/>
    <w:rsid w:val="00705A8A"/>
    <w:rsid w:val="00707186"/>
    <w:rsid w:val="007217CE"/>
    <w:rsid w:val="007229B6"/>
    <w:rsid w:val="00723AAF"/>
    <w:rsid w:val="00730D70"/>
    <w:rsid w:val="00735BA7"/>
    <w:rsid w:val="007475BD"/>
    <w:rsid w:val="007507CA"/>
    <w:rsid w:val="0075084E"/>
    <w:rsid w:val="007519F2"/>
    <w:rsid w:val="00755DE0"/>
    <w:rsid w:val="0076265F"/>
    <w:rsid w:val="00773BB3"/>
    <w:rsid w:val="00782655"/>
    <w:rsid w:val="00783229"/>
    <w:rsid w:val="007902C0"/>
    <w:rsid w:val="007956AE"/>
    <w:rsid w:val="007A25D9"/>
    <w:rsid w:val="007A7022"/>
    <w:rsid w:val="007B6B9D"/>
    <w:rsid w:val="007C04EF"/>
    <w:rsid w:val="007E0274"/>
    <w:rsid w:val="007E17DD"/>
    <w:rsid w:val="007E3903"/>
    <w:rsid w:val="007E3ADD"/>
    <w:rsid w:val="007F0086"/>
    <w:rsid w:val="007F3560"/>
    <w:rsid w:val="007F5765"/>
    <w:rsid w:val="0080224B"/>
    <w:rsid w:val="00804A56"/>
    <w:rsid w:val="00804A85"/>
    <w:rsid w:val="0081135D"/>
    <w:rsid w:val="00822E0F"/>
    <w:rsid w:val="008251BC"/>
    <w:rsid w:val="0083241A"/>
    <w:rsid w:val="00833977"/>
    <w:rsid w:val="008379B1"/>
    <w:rsid w:val="00842439"/>
    <w:rsid w:val="0084251A"/>
    <w:rsid w:val="00842C17"/>
    <w:rsid w:val="0085390C"/>
    <w:rsid w:val="00854496"/>
    <w:rsid w:val="00856459"/>
    <w:rsid w:val="00857610"/>
    <w:rsid w:val="00870992"/>
    <w:rsid w:val="00885369"/>
    <w:rsid w:val="00887BA6"/>
    <w:rsid w:val="008903EF"/>
    <w:rsid w:val="00894B43"/>
    <w:rsid w:val="008A3EFC"/>
    <w:rsid w:val="008C5879"/>
    <w:rsid w:val="008C783F"/>
    <w:rsid w:val="008D0F22"/>
    <w:rsid w:val="008E33FA"/>
    <w:rsid w:val="008E38AA"/>
    <w:rsid w:val="0091094A"/>
    <w:rsid w:val="00924767"/>
    <w:rsid w:val="00933CAE"/>
    <w:rsid w:val="00953452"/>
    <w:rsid w:val="00954223"/>
    <w:rsid w:val="0096051A"/>
    <w:rsid w:val="009660E0"/>
    <w:rsid w:val="00966542"/>
    <w:rsid w:val="00973599"/>
    <w:rsid w:val="009A1C8B"/>
    <w:rsid w:val="009A77DB"/>
    <w:rsid w:val="009B154B"/>
    <w:rsid w:val="009C5C82"/>
    <w:rsid w:val="009C6B97"/>
    <w:rsid w:val="009D7629"/>
    <w:rsid w:val="009F0D66"/>
    <w:rsid w:val="009F6FE3"/>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514D"/>
    <w:rsid w:val="00AB5610"/>
    <w:rsid w:val="00AC2F8A"/>
    <w:rsid w:val="00AC32B3"/>
    <w:rsid w:val="00AC5380"/>
    <w:rsid w:val="00AC6EF2"/>
    <w:rsid w:val="00AD4F10"/>
    <w:rsid w:val="00AD6E1B"/>
    <w:rsid w:val="00AE1C90"/>
    <w:rsid w:val="00AE4BC2"/>
    <w:rsid w:val="00AF2E86"/>
    <w:rsid w:val="00AF356B"/>
    <w:rsid w:val="00AF3C19"/>
    <w:rsid w:val="00B04297"/>
    <w:rsid w:val="00B1172B"/>
    <w:rsid w:val="00B12361"/>
    <w:rsid w:val="00B23B38"/>
    <w:rsid w:val="00B2459E"/>
    <w:rsid w:val="00B30731"/>
    <w:rsid w:val="00B31185"/>
    <w:rsid w:val="00B41070"/>
    <w:rsid w:val="00B44AFA"/>
    <w:rsid w:val="00B45E26"/>
    <w:rsid w:val="00B676F6"/>
    <w:rsid w:val="00B728F0"/>
    <w:rsid w:val="00B7581B"/>
    <w:rsid w:val="00B80976"/>
    <w:rsid w:val="00B87D7B"/>
    <w:rsid w:val="00BA1D95"/>
    <w:rsid w:val="00BA41B2"/>
    <w:rsid w:val="00BA5334"/>
    <w:rsid w:val="00BA7036"/>
    <w:rsid w:val="00BB12A5"/>
    <w:rsid w:val="00BD2BDD"/>
    <w:rsid w:val="00BD641C"/>
    <w:rsid w:val="00BD70E2"/>
    <w:rsid w:val="00BE6625"/>
    <w:rsid w:val="00BF5BDD"/>
    <w:rsid w:val="00C105DE"/>
    <w:rsid w:val="00C172A2"/>
    <w:rsid w:val="00C252AB"/>
    <w:rsid w:val="00C3087C"/>
    <w:rsid w:val="00C46094"/>
    <w:rsid w:val="00C6092F"/>
    <w:rsid w:val="00C63D5F"/>
    <w:rsid w:val="00C67A15"/>
    <w:rsid w:val="00C73B3F"/>
    <w:rsid w:val="00C93E29"/>
    <w:rsid w:val="00C95410"/>
    <w:rsid w:val="00C95AB3"/>
    <w:rsid w:val="00CA7A65"/>
    <w:rsid w:val="00CB1045"/>
    <w:rsid w:val="00CB559D"/>
    <w:rsid w:val="00CC2815"/>
    <w:rsid w:val="00CC38A2"/>
    <w:rsid w:val="00CC50E6"/>
    <w:rsid w:val="00CD4479"/>
    <w:rsid w:val="00CD6BBB"/>
    <w:rsid w:val="00CD7659"/>
    <w:rsid w:val="00CE4767"/>
    <w:rsid w:val="00CF32F6"/>
    <w:rsid w:val="00D10D90"/>
    <w:rsid w:val="00D12452"/>
    <w:rsid w:val="00D16090"/>
    <w:rsid w:val="00D202C2"/>
    <w:rsid w:val="00D21FB1"/>
    <w:rsid w:val="00D22E68"/>
    <w:rsid w:val="00D401FE"/>
    <w:rsid w:val="00D423E3"/>
    <w:rsid w:val="00D50884"/>
    <w:rsid w:val="00D51B21"/>
    <w:rsid w:val="00D528A7"/>
    <w:rsid w:val="00D55327"/>
    <w:rsid w:val="00D64DDB"/>
    <w:rsid w:val="00D77FBC"/>
    <w:rsid w:val="00D84BA7"/>
    <w:rsid w:val="00D875E2"/>
    <w:rsid w:val="00D900BC"/>
    <w:rsid w:val="00D90F2F"/>
    <w:rsid w:val="00D92A97"/>
    <w:rsid w:val="00D92FB2"/>
    <w:rsid w:val="00D9714C"/>
    <w:rsid w:val="00DB2676"/>
    <w:rsid w:val="00DB4AAE"/>
    <w:rsid w:val="00DB645B"/>
    <w:rsid w:val="00DC0A52"/>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378A"/>
    <w:rsid w:val="00E576D8"/>
    <w:rsid w:val="00E62A1A"/>
    <w:rsid w:val="00E64DA2"/>
    <w:rsid w:val="00E76E82"/>
    <w:rsid w:val="00E814EB"/>
    <w:rsid w:val="00E84F8E"/>
    <w:rsid w:val="00E97586"/>
    <w:rsid w:val="00EA050A"/>
    <w:rsid w:val="00EA2015"/>
    <w:rsid w:val="00EB6CDD"/>
    <w:rsid w:val="00EB7761"/>
    <w:rsid w:val="00EC6627"/>
    <w:rsid w:val="00ED61BF"/>
    <w:rsid w:val="00EE0D69"/>
    <w:rsid w:val="00EF28EE"/>
    <w:rsid w:val="00EF39B3"/>
    <w:rsid w:val="00F01103"/>
    <w:rsid w:val="00F0369B"/>
    <w:rsid w:val="00F100F7"/>
    <w:rsid w:val="00F21262"/>
    <w:rsid w:val="00F224A9"/>
    <w:rsid w:val="00F3747D"/>
    <w:rsid w:val="00F42751"/>
    <w:rsid w:val="00F526DF"/>
    <w:rsid w:val="00F601ED"/>
    <w:rsid w:val="00F63DBF"/>
    <w:rsid w:val="00F71E57"/>
    <w:rsid w:val="00F76405"/>
    <w:rsid w:val="00F80501"/>
    <w:rsid w:val="00F81539"/>
    <w:rsid w:val="00F83C08"/>
    <w:rsid w:val="00F87C7D"/>
    <w:rsid w:val="00F91092"/>
    <w:rsid w:val="00F920D0"/>
    <w:rsid w:val="00F97274"/>
    <w:rsid w:val="00FB51CD"/>
    <w:rsid w:val="00FB53B7"/>
    <w:rsid w:val="00FB6A14"/>
    <w:rsid w:val="00FC2134"/>
    <w:rsid w:val="00FC658B"/>
    <w:rsid w:val="00FD10E9"/>
    <w:rsid w:val="00FE343B"/>
    <w:rsid w:val="00FE50FC"/>
    <w:rsid w:val="00FE557E"/>
    <w:rsid w:val="00FE768A"/>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2515A36-0C62-4816-8435-4C85CE8E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AC7CD-1133-4382-9CEA-BCAFDB98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57</Pages>
  <Words>22246</Words>
  <Characters>126808</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227</cp:revision>
  <cp:lastPrinted>2016-07-25T13:52:00Z</cp:lastPrinted>
  <dcterms:created xsi:type="dcterms:W3CDTF">2016-02-17T06:22:00Z</dcterms:created>
  <dcterms:modified xsi:type="dcterms:W3CDTF">2016-09-09T12:07:00Z</dcterms:modified>
</cp:coreProperties>
</file>