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70E" w:rsidRPr="00E0670E" w:rsidRDefault="00E0670E" w:rsidP="00FA3B7A">
      <w:pPr>
        <w:spacing w:before="100" w:beforeAutospacing="1" w:after="100" w:afterAutospacing="1" w:line="240" w:lineRule="auto"/>
        <w:jc w:val="center"/>
        <w:rPr>
          <w:rFonts w:ascii="Tahoma" w:eastAsia="Times New Roman" w:hAnsi="Tahoma" w:cs="Tahoma"/>
          <w:sz w:val="21"/>
          <w:szCs w:val="21"/>
          <w:lang w:eastAsia="ru-RU"/>
        </w:rPr>
      </w:pPr>
      <w:r w:rsidRPr="00E0670E">
        <w:rPr>
          <w:rFonts w:ascii="Tahoma" w:eastAsia="Times New Roman" w:hAnsi="Tahoma" w:cs="Tahoma"/>
          <w:sz w:val="21"/>
          <w:szCs w:val="21"/>
          <w:lang w:eastAsia="ru-RU"/>
        </w:rPr>
        <w:t>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
    <w:p w:rsidR="00E0670E" w:rsidRPr="00E0670E" w:rsidRDefault="00E0670E" w:rsidP="00FA3B7A">
      <w:pPr>
        <w:spacing w:before="100" w:beforeAutospacing="1" w:after="100" w:afterAutospacing="1" w:line="240" w:lineRule="auto"/>
        <w:jc w:val="center"/>
        <w:rPr>
          <w:rFonts w:ascii="Tahoma" w:eastAsia="Times New Roman" w:hAnsi="Tahoma" w:cs="Tahoma"/>
          <w:sz w:val="21"/>
          <w:szCs w:val="21"/>
          <w:lang w:eastAsia="ru-RU"/>
        </w:rPr>
      </w:pPr>
      <w:r w:rsidRPr="00E0670E">
        <w:rPr>
          <w:rFonts w:ascii="Tahoma" w:eastAsia="Times New Roman" w:hAnsi="Tahoma" w:cs="Tahoma"/>
          <w:sz w:val="21"/>
          <w:szCs w:val="21"/>
          <w:lang w:eastAsia="ru-RU"/>
        </w:rPr>
        <w:t>от 07.09.2015 №ПВК</w:t>
      </w:r>
      <w:proofErr w:type="gramStart"/>
      <w:r w:rsidRPr="00E0670E">
        <w:rPr>
          <w:rFonts w:ascii="Tahoma" w:eastAsia="Times New Roman" w:hAnsi="Tahoma" w:cs="Tahoma"/>
          <w:sz w:val="21"/>
          <w:szCs w:val="21"/>
          <w:lang w:eastAsia="ru-RU"/>
        </w:rPr>
        <w:t>1</w:t>
      </w:r>
      <w:proofErr w:type="gramEnd"/>
      <w:r w:rsidRPr="00E0670E">
        <w:rPr>
          <w:rFonts w:ascii="Tahoma" w:eastAsia="Times New Roman" w:hAnsi="Tahoma" w:cs="Tahoma"/>
          <w:sz w:val="21"/>
          <w:szCs w:val="21"/>
          <w:lang w:eastAsia="ru-RU"/>
        </w:rPr>
        <w:t xml:space="preserve"> для закупки №0449000000715000001</w:t>
      </w:r>
    </w:p>
    <w:tbl>
      <w:tblPr>
        <w:tblW w:w="5000" w:type="pct"/>
        <w:tblCellMar>
          <w:left w:w="300" w:type="dxa"/>
          <w:right w:w="300" w:type="dxa"/>
        </w:tblCellMar>
        <w:tblLook w:val="04A0" w:firstRow="1" w:lastRow="0" w:firstColumn="1" w:lastColumn="0" w:noHBand="0" w:noVBand="1"/>
      </w:tblPr>
      <w:tblGrid>
        <w:gridCol w:w="5260"/>
        <w:gridCol w:w="2631"/>
        <w:gridCol w:w="2631"/>
      </w:tblGrid>
      <w:tr w:rsidR="00E0670E" w:rsidRPr="00E0670E" w:rsidTr="00E0670E">
        <w:tc>
          <w:tcPr>
            <w:tcW w:w="250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p>
        </w:tc>
        <w:tc>
          <w:tcPr>
            <w:tcW w:w="125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p>
        </w:tc>
        <w:tc>
          <w:tcPr>
            <w:tcW w:w="125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p>
        </w:tc>
      </w:tr>
      <w:tr w:rsidR="00E0670E" w:rsidRPr="00E0670E" w:rsidTr="00E0670E">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г. Мурманск, ул. </w:t>
            </w:r>
            <w:proofErr w:type="gramStart"/>
            <w:r w:rsidRPr="00E0670E">
              <w:rPr>
                <w:rFonts w:ascii="Tahoma" w:eastAsia="Times New Roman" w:hAnsi="Tahoma" w:cs="Tahoma"/>
                <w:sz w:val="21"/>
                <w:szCs w:val="21"/>
                <w:lang w:eastAsia="ru-RU"/>
              </w:rPr>
              <w:t>Промышленная</w:t>
            </w:r>
            <w:proofErr w:type="gramEnd"/>
            <w:r w:rsidRPr="00E0670E">
              <w:rPr>
                <w:rFonts w:ascii="Tahoma" w:eastAsia="Times New Roman" w:hAnsi="Tahoma" w:cs="Tahoma"/>
                <w:sz w:val="21"/>
                <w:szCs w:val="21"/>
                <w:lang w:eastAsia="ru-RU"/>
              </w:rPr>
              <w:t xml:space="preserve">, д. 15 </w:t>
            </w:r>
            <w:proofErr w:type="spellStart"/>
            <w:r w:rsidRPr="00E0670E">
              <w:rPr>
                <w:rFonts w:ascii="Tahoma" w:eastAsia="Times New Roman" w:hAnsi="Tahoma" w:cs="Tahoma"/>
                <w:sz w:val="21"/>
                <w:szCs w:val="21"/>
                <w:lang w:eastAsia="ru-RU"/>
              </w:rPr>
              <w:t>каб</w:t>
            </w:r>
            <w:proofErr w:type="spellEnd"/>
            <w:r w:rsidRPr="00E0670E">
              <w:rPr>
                <w:rFonts w:ascii="Tahoma" w:eastAsia="Times New Roman" w:hAnsi="Tahoma" w:cs="Tahoma"/>
                <w:sz w:val="21"/>
                <w:szCs w:val="21"/>
                <w:lang w:eastAsia="ru-RU"/>
              </w:rPr>
              <w:t>. 19</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07 сентября 2015</w:t>
            </w:r>
          </w:p>
        </w:tc>
      </w:tr>
      <w:tr w:rsidR="00E0670E" w:rsidRPr="00E0670E" w:rsidTr="00E0670E">
        <w:tc>
          <w:tcPr>
            <w:tcW w:w="0" w:type="auto"/>
            <w:vAlign w:val="center"/>
            <w:hideMark/>
          </w:tcPr>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(место вскрытия конвертов и открытия доступа к электронным документам заявок участников)</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(дата подписания протокола)</w:t>
            </w:r>
          </w:p>
        </w:tc>
      </w:tr>
    </w:tbl>
    <w:p w:rsidR="00E0670E" w:rsidRP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r w:rsidRPr="00E0670E">
        <w:rPr>
          <w:rFonts w:ascii="Tahoma" w:eastAsia="Times New Roman" w:hAnsi="Tahoma" w:cs="Tahoma"/>
          <w:b/>
          <w:bCs/>
          <w:sz w:val="27"/>
          <w:szCs w:val="27"/>
          <w:lang w:eastAsia="ru-RU"/>
        </w:rPr>
        <w:t>1. Повестка дня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Повесткой дня является 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w:t>
      </w:r>
      <w:proofErr w:type="gramEnd"/>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Извещение о проведении открытого конкурса размещено на официальном сайте www.zakupki.gov.ru (Извещение о проведении открытого конкурса от 17.08.2015 №0449000000715000001).</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 проведено 07 сентября 2015 года в 12:00 (по местному времени) по адресу г. Мурманск, ул. </w:t>
      </w:r>
      <w:proofErr w:type="gramStart"/>
      <w:r w:rsidRPr="00E0670E">
        <w:rPr>
          <w:rFonts w:ascii="Tahoma" w:eastAsia="Times New Roman" w:hAnsi="Tahoma" w:cs="Tahoma"/>
          <w:sz w:val="21"/>
          <w:szCs w:val="21"/>
          <w:lang w:eastAsia="ru-RU"/>
        </w:rPr>
        <w:t>Промышленная</w:t>
      </w:r>
      <w:proofErr w:type="gramEnd"/>
      <w:r w:rsidRPr="00E0670E">
        <w:rPr>
          <w:rFonts w:ascii="Tahoma" w:eastAsia="Times New Roman" w:hAnsi="Tahoma" w:cs="Tahoma"/>
          <w:sz w:val="21"/>
          <w:szCs w:val="21"/>
          <w:lang w:eastAsia="ru-RU"/>
        </w:rPr>
        <w:t xml:space="preserve">, д. 15 </w:t>
      </w:r>
      <w:proofErr w:type="spellStart"/>
      <w:r w:rsidRPr="00E0670E">
        <w:rPr>
          <w:rFonts w:ascii="Tahoma" w:eastAsia="Times New Roman" w:hAnsi="Tahoma" w:cs="Tahoma"/>
          <w:sz w:val="21"/>
          <w:szCs w:val="21"/>
          <w:lang w:eastAsia="ru-RU"/>
        </w:rPr>
        <w:t>каб</w:t>
      </w:r>
      <w:proofErr w:type="spellEnd"/>
      <w:r w:rsidRPr="00E0670E">
        <w:rPr>
          <w:rFonts w:ascii="Tahoma" w:eastAsia="Times New Roman" w:hAnsi="Tahoma" w:cs="Tahoma"/>
          <w:sz w:val="21"/>
          <w:szCs w:val="21"/>
          <w:lang w:eastAsia="ru-RU"/>
        </w:rPr>
        <w:t>. 19.</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В процессе проведения вскрытия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 велась аудиозапись.</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Непосредственно </w:t>
      </w:r>
      <w:proofErr w:type="gramStart"/>
      <w:r w:rsidRPr="00E0670E">
        <w:rPr>
          <w:rFonts w:ascii="Tahoma" w:eastAsia="Times New Roman" w:hAnsi="Tahoma" w:cs="Tahoma"/>
          <w:sz w:val="21"/>
          <w:szCs w:val="21"/>
          <w:lang w:eastAsia="ru-RU"/>
        </w:rPr>
        <w:t>перед вскрытием конвертов с заявками на участие в открытом конкурсе в отношении</w:t>
      </w:r>
      <w:proofErr w:type="gramEnd"/>
      <w:r w:rsidRPr="00E0670E">
        <w:rPr>
          <w:rFonts w:ascii="Tahoma" w:eastAsia="Times New Roman" w:hAnsi="Tahoma" w:cs="Tahoma"/>
          <w:sz w:val="21"/>
          <w:szCs w:val="21"/>
          <w:lang w:eastAsia="ru-RU"/>
        </w:rPr>
        <w:t xml:space="preserve"> каждого лота комиссией было объявлено присутствующим о возможности подать заявки на участие в конкурсе, изменить или отозвать поданные ранее заявки на участие в конкурсе до момента вскрытия конвертов.</w:t>
      </w:r>
    </w:p>
    <w:p w:rsidR="00E0670E" w:rsidRPr="00E0670E" w:rsidRDefault="00E0670E" w:rsidP="00FA3B7A">
      <w:pPr>
        <w:spacing w:after="240" w:line="240" w:lineRule="auto"/>
        <w:jc w:val="both"/>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 xml:space="preserve">При вскрытии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 была объявлена информация: </w:t>
      </w:r>
      <w:r w:rsidRPr="00E0670E">
        <w:rPr>
          <w:rFonts w:ascii="Tahoma" w:eastAsia="Times New Roman" w:hAnsi="Tahoma" w:cs="Tahoma"/>
          <w:sz w:val="21"/>
          <w:szCs w:val="21"/>
          <w:lang w:eastAsia="ru-RU"/>
        </w:rPr>
        <w:br/>
        <w:t>-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roofErr w:type="gramEnd"/>
      <w:r w:rsidRPr="00E0670E">
        <w:rPr>
          <w:rFonts w:ascii="Tahoma" w:eastAsia="Times New Roman" w:hAnsi="Tahoma" w:cs="Tahoma"/>
          <w:sz w:val="21"/>
          <w:szCs w:val="21"/>
          <w:lang w:eastAsia="ru-RU"/>
        </w:rPr>
        <w:t xml:space="preserve"> </w:t>
      </w:r>
      <w:r w:rsidRPr="00E0670E">
        <w:rPr>
          <w:rFonts w:ascii="Tahoma" w:eastAsia="Times New Roman" w:hAnsi="Tahoma" w:cs="Tahoma"/>
          <w:sz w:val="21"/>
          <w:szCs w:val="21"/>
          <w:lang w:eastAsia="ru-RU"/>
        </w:rPr>
        <w:br/>
        <w:t xml:space="preserve">- наименование (для юридического лица), фамилия, имя, отчество (при наличии) (для физического лица), почтовый адрес каждого участника открытого конкурса, </w:t>
      </w:r>
      <w:proofErr w:type="gramStart"/>
      <w:r w:rsidRPr="00E0670E">
        <w:rPr>
          <w:rFonts w:ascii="Tahoma" w:eastAsia="Times New Roman" w:hAnsi="Tahoma" w:cs="Tahoma"/>
          <w:sz w:val="21"/>
          <w:szCs w:val="21"/>
          <w:lang w:eastAsia="ru-RU"/>
        </w:rPr>
        <w:t>конверт</w:t>
      </w:r>
      <w:proofErr w:type="gramEnd"/>
      <w:r w:rsidRPr="00E0670E">
        <w:rPr>
          <w:rFonts w:ascii="Tahoma" w:eastAsia="Times New Roman" w:hAnsi="Tahoma" w:cs="Tahoma"/>
          <w:sz w:val="21"/>
          <w:szCs w:val="21"/>
          <w:lang w:eastAsia="ru-RU"/>
        </w:rPr>
        <w:t xml:space="preserve"> с заявкой которого вскрывается или доступ к поданной в форме электронного документа заявке которого открывается; </w:t>
      </w:r>
      <w:r w:rsidRPr="00E0670E">
        <w:rPr>
          <w:rFonts w:ascii="Tahoma" w:eastAsia="Times New Roman" w:hAnsi="Tahoma" w:cs="Tahoma"/>
          <w:sz w:val="21"/>
          <w:szCs w:val="21"/>
          <w:lang w:eastAsia="ru-RU"/>
        </w:rPr>
        <w:br/>
        <w:t xml:space="preserve">- наличие информации и документов, предусмотренных конкурсной документацией; </w:t>
      </w:r>
      <w:r w:rsidRPr="00E0670E">
        <w:rPr>
          <w:rFonts w:ascii="Tahoma" w:eastAsia="Times New Roman" w:hAnsi="Tahoma" w:cs="Tahoma"/>
          <w:sz w:val="21"/>
          <w:szCs w:val="21"/>
          <w:lang w:eastAsia="ru-RU"/>
        </w:rPr>
        <w:br/>
        <w:t xml:space="preserve">- условия исполнения контракта, указанные в заявке на участие в открытом конкурсе и являющиеся критерием оценки заявок на участие в открытом конкурсе. </w:t>
      </w:r>
      <w:r w:rsidRPr="00E0670E">
        <w:rPr>
          <w:rFonts w:ascii="Tahoma" w:eastAsia="Times New Roman" w:hAnsi="Tahoma" w:cs="Tahoma"/>
          <w:sz w:val="21"/>
          <w:szCs w:val="21"/>
          <w:lang w:eastAsia="ru-RU"/>
        </w:rPr>
        <w:br/>
      </w:r>
    </w:p>
    <w:p w:rsidR="00E0670E" w:rsidRP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r w:rsidRPr="00E0670E">
        <w:rPr>
          <w:rFonts w:ascii="Tahoma" w:eastAsia="Times New Roman" w:hAnsi="Tahoma" w:cs="Tahoma"/>
          <w:b/>
          <w:bCs/>
          <w:sz w:val="27"/>
          <w:szCs w:val="27"/>
          <w:lang w:eastAsia="ru-RU"/>
        </w:rPr>
        <w:t>2. Существенные условия контракта</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Номер и наименование объекта закупки: </w:t>
      </w:r>
      <w:r w:rsidRPr="00E0670E">
        <w:rPr>
          <w:rFonts w:ascii="Tahoma" w:eastAsia="Times New Roman" w:hAnsi="Tahoma" w:cs="Tahoma"/>
          <w:sz w:val="21"/>
          <w:szCs w:val="21"/>
          <w:u w:val="single"/>
          <w:lang w:eastAsia="ru-RU"/>
        </w:rPr>
        <w:t>Закупка №0449000000715000001 «Оказание услуг по проведению обязательного ежегодного аудита бухгалтерской (финансовой) отчетности ОАО "</w:t>
      </w:r>
      <w:proofErr w:type="spellStart"/>
      <w:r w:rsidRPr="00E0670E">
        <w:rPr>
          <w:rFonts w:ascii="Tahoma" w:eastAsia="Times New Roman" w:hAnsi="Tahoma" w:cs="Tahoma"/>
          <w:sz w:val="21"/>
          <w:szCs w:val="21"/>
          <w:u w:val="single"/>
          <w:lang w:eastAsia="ru-RU"/>
        </w:rPr>
        <w:t>Мурманэнергосбыт</w:t>
      </w:r>
      <w:proofErr w:type="spellEnd"/>
      <w:r w:rsidRPr="00E0670E">
        <w:rPr>
          <w:rFonts w:ascii="Tahoma" w:eastAsia="Times New Roman" w:hAnsi="Tahoma" w:cs="Tahoma"/>
          <w:sz w:val="21"/>
          <w:szCs w:val="21"/>
          <w:u w:val="single"/>
          <w:lang w:eastAsia="ru-RU"/>
        </w:rPr>
        <w:t>" за 2015 год</w:t>
      </w:r>
      <w:proofErr w:type="gramStart"/>
      <w:r w:rsidRPr="00E0670E">
        <w:rPr>
          <w:rFonts w:ascii="Tahoma" w:eastAsia="Times New Roman" w:hAnsi="Tahoma" w:cs="Tahoma"/>
          <w:sz w:val="21"/>
          <w:szCs w:val="21"/>
          <w:u w:val="single"/>
          <w:lang w:eastAsia="ru-RU"/>
        </w:rPr>
        <w:t>.»</w:t>
      </w:r>
      <w:proofErr w:type="gramEnd"/>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Начальная (максимальная) цена контракта: </w:t>
      </w:r>
      <w:r w:rsidRPr="00E0670E">
        <w:rPr>
          <w:rFonts w:ascii="Tahoma" w:eastAsia="Times New Roman" w:hAnsi="Tahoma" w:cs="Tahoma"/>
          <w:sz w:val="21"/>
          <w:szCs w:val="21"/>
          <w:u w:val="single"/>
          <w:lang w:eastAsia="ru-RU"/>
        </w:rPr>
        <w:t>576833.00 Российский рубль (пятьсот семьдесят шесть тысяч восемьсот тридцать три рубля ноль копеек)</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 xml:space="preserve">Источник финансирования: </w:t>
      </w:r>
      <w:r w:rsidRPr="00E0670E">
        <w:rPr>
          <w:rFonts w:ascii="Tahoma" w:eastAsia="Times New Roman" w:hAnsi="Tahoma" w:cs="Tahoma"/>
          <w:sz w:val="21"/>
          <w:szCs w:val="21"/>
          <w:u w:val="single"/>
          <w:lang w:eastAsia="ru-RU"/>
        </w:rPr>
        <w:t>Собственные средства ОАО «</w:t>
      </w:r>
      <w:proofErr w:type="spellStart"/>
      <w:r w:rsidRPr="00E0670E">
        <w:rPr>
          <w:rFonts w:ascii="Tahoma" w:eastAsia="Times New Roman" w:hAnsi="Tahoma" w:cs="Tahoma"/>
          <w:sz w:val="21"/>
          <w:szCs w:val="21"/>
          <w:u w:val="single"/>
          <w:lang w:eastAsia="ru-RU"/>
        </w:rPr>
        <w:t>Мурманэнергосбыт</w:t>
      </w:r>
      <w:proofErr w:type="spellEnd"/>
      <w:r w:rsidRPr="00E0670E">
        <w:rPr>
          <w:rFonts w:ascii="Tahoma" w:eastAsia="Times New Roman" w:hAnsi="Tahoma" w:cs="Tahoma"/>
          <w:sz w:val="21"/>
          <w:szCs w:val="21"/>
          <w:u w:val="single"/>
          <w:lang w:eastAsia="ru-RU"/>
        </w:rPr>
        <w:t>».</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Место доставки товара, выполнения работы или оказания услуги: </w:t>
      </w:r>
      <w:r w:rsidRPr="00E0670E">
        <w:rPr>
          <w:rFonts w:ascii="Tahoma" w:eastAsia="Times New Roman" w:hAnsi="Tahoma" w:cs="Tahoma"/>
          <w:sz w:val="21"/>
          <w:szCs w:val="21"/>
          <w:u w:val="single"/>
          <w:lang w:eastAsia="ru-RU"/>
        </w:rPr>
        <w:t xml:space="preserve">Российская федерация, Мурманская </w:t>
      </w:r>
      <w:proofErr w:type="spellStart"/>
      <w:proofErr w:type="gramStart"/>
      <w:r w:rsidRPr="00E0670E">
        <w:rPr>
          <w:rFonts w:ascii="Tahoma" w:eastAsia="Times New Roman" w:hAnsi="Tahoma" w:cs="Tahoma"/>
          <w:sz w:val="21"/>
          <w:szCs w:val="21"/>
          <w:u w:val="single"/>
          <w:lang w:eastAsia="ru-RU"/>
        </w:rPr>
        <w:t>обл</w:t>
      </w:r>
      <w:proofErr w:type="spellEnd"/>
      <w:proofErr w:type="gramEnd"/>
      <w:r w:rsidRPr="00E0670E">
        <w:rPr>
          <w:rFonts w:ascii="Tahoma" w:eastAsia="Times New Roman" w:hAnsi="Tahoma" w:cs="Tahoma"/>
          <w:sz w:val="21"/>
          <w:szCs w:val="21"/>
          <w:u w:val="single"/>
          <w:lang w:eastAsia="ru-RU"/>
        </w:rPr>
        <w:t xml:space="preserve">, Мурманск г, Российская Федерация, г. Мурманск, ул. Свердлова, д.39.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Сроки поставки товара или завершения работы либо график оказания услуг: </w:t>
      </w:r>
      <w:r w:rsidRPr="00E0670E">
        <w:rPr>
          <w:rFonts w:ascii="Tahoma" w:eastAsia="Times New Roman" w:hAnsi="Tahoma" w:cs="Tahoma"/>
          <w:sz w:val="21"/>
          <w:szCs w:val="21"/>
          <w:u w:val="single"/>
          <w:lang w:eastAsia="ru-RU"/>
        </w:rPr>
        <w:t xml:space="preserve">Сроки оказания услуг: 01 декабря 2015 – 25.03.2016 г. Аудиторская проверка проводится в два этапа: 1 этап. Аудиторская проверка ведения бухгалтерского учета и промежуточной бухгалтерской (финансовой) отчетности за 9 месяцев 2015 года – проводится с 01.12.2015 года по 25.12.2015 года. 2 этап. Аудиторская проверка ведения бухгалтерского учета и бухгалтерской (финансовой) отчетности за 2015 год – проводится с 16.03.2016 года по 25.03.2016 года. </w:t>
      </w:r>
    </w:p>
    <w:p w:rsidR="00E0670E" w:rsidRP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r w:rsidRPr="00E0670E">
        <w:rPr>
          <w:rFonts w:ascii="Tahoma" w:eastAsia="Times New Roman" w:hAnsi="Tahoma" w:cs="Tahoma"/>
          <w:b/>
          <w:bCs/>
          <w:sz w:val="27"/>
          <w:szCs w:val="27"/>
          <w:lang w:eastAsia="ru-RU"/>
        </w:rPr>
        <w:t>3. Информация о заказчике</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u w:val="single"/>
          <w:lang w:eastAsia="ru-RU"/>
        </w:rPr>
        <w:t>открытое акционерное общество "</w:t>
      </w:r>
      <w:proofErr w:type="spellStart"/>
      <w:r w:rsidRPr="00E0670E">
        <w:rPr>
          <w:rFonts w:ascii="Tahoma" w:eastAsia="Times New Roman" w:hAnsi="Tahoma" w:cs="Tahoma"/>
          <w:sz w:val="21"/>
          <w:szCs w:val="21"/>
          <w:u w:val="single"/>
          <w:lang w:eastAsia="ru-RU"/>
        </w:rPr>
        <w:t>Мурманэнергосбыт</w:t>
      </w:r>
      <w:proofErr w:type="spellEnd"/>
      <w:r w:rsidRPr="00E0670E">
        <w:rPr>
          <w:rFonts w:ascii="Tahoma" w:eastAsia="Times New Roman" w:hAnsi="Tahoma" w:cs="Tahoma"/>
          <w:sz w:val="21"/>
          <w:szCs w:val="21"/>
          <w:u w:val="single"/>
          <w:lang w:eastAsia="ru-RU"/>
        </w:rPr>
        <w:t>"</w:t>
      </w:r>
    </w:p>
    <w:p w:rsidR="00E0670E" w:rsidRPr="00E0670E" w:rsidRDefault="00E0670E" w:rsidP="00E0670E">
      <w:pPr>
        <w:spacing w:after="0" w:line="240" w:lineRule="auto"/>
        <w:rPr>
          <w:rFonts w:ascii="Tahoma" w:eastAsia="Times New Roman" w:hAnsi="Tahoma" w:cs="Tahoma"/>
          <w:sz w:val="21"/>
          <w:szCs w:val="21"/>
          <w:lang w:eastAsia="ru-RU"/>
        </w:rPr>
      </w:pPr>
    </w:p>
    <w:p w:rsidR="00E0670E" w:rsidRP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r w:rsidRPr="00E0670E">
        <w:rPr>
          <w:rFonts w:ascii="Tahoma" w:eastAsia="Times New Roman" w:hAnsi="Tahoma" w:cs="Tahoma"/>
          <w:b/>
          <w:bCs/>
          <w:sz w:val="27"/>
          <w:szCs w:val="27"/>
          <w:lang w:eastAsia="ru-RU"/>
        </w:rPr>
        <w:t>4. Информация о комиссии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Комиссия: </w:t>
      </w:r>
      <w:r w:rsidRPr="00E0670E">
        <w:rPr>
          <w:rFonts w:ascii="Tahoma" w:eastAsia="Times New Roman" w:hAnsi="Tahoma" w:cs="Tahoma"/>
          <w:sz w:val="21"/>
          <w:szCs w:val="21"/>
          <w:u w:val="single"/>
          <w:lang w:eastAsia="ru-RU"/>
        </w:rPr>
        <w:t>Конкурсная комиссия по закупке на право заключения контракта на оказание услуг по проведению обязательного ежегодного аудита бухгалтерской (финансовой) отчетности ОАО «</w:t>
      </w:r>
      <w:proofErr w:type="spellStart"/>
      <w:r w:rsidRPr="00E0670E">
        <w:rPr>
          <w:rFonts w:ascii="Tahoma" w:eastAsia="Times New Roman" w:hAnsi="Tahoma" w:cs="Tahoma"/>
          <w:sz w:val="21"/>
          <w:szCs w:val="21"/>
          <w:u w:val="single"/>
          <w:lang w:eastAsia="ru-RU"/>
        </w:rPr>
        <w:t>Мурманэнергосбыт</w:t>
      </w:r>
      <w:proofErr w:type="spellEnd"/>
      <w:r w:rsidRPr="00E0670E">
        <w:rPr>
          <w:rFonts w:ascii="Tahoma" w:eastAsia="Times New Roman" w:hAnsi="Tahoma" w:cs="Tahoma"/>
          <w:sz w:val="21"/>
          <w:szCs w:val="21"/>
          <w:u w:val="single"/>
          <w:lang w:eastAsia="ru-RU"/>
        </w:rPr>
        <w:t xml:space="preserve">» за 2015 год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На заседании комиссии по вскрытию конвертов с заявками на участие в открытом конкурсе</w:t>
      </w:r>
      <w:proofErr w:type="gramEnd"/>
      <w:r w:rsidRPr="00E0670E">
        <w:rPr>
          <w:rFonts w:ascii="Tahoma" w:eastAsia="Times New Roman" w:hAnsi="Tahoma" w:cs="Tahoma"/>
          <w:sz w:val="21"/>
          <w:szCs w:val="21"/>
          <w:lang w:eastAsia="ru-RU"/>
        </w:rPr>
        <w:t xml:space="preserve"> и (или) открытию доступа к поданным в форме электронных документов заявкам на участие в открытом конкурсе присутствовали:</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Председатель комиссии: </w:t>
      </w:r>
      <w:proofErr w:type="spellStart"/>
      <w:r w:rsidRPr="00E0670E">
        <w:rPr>
          <w:rFonts w:ascii="Tahoma" w:eastAsia="Times New Roman" w:hAnsi="Tahoma" w:cs="Tahoma"/>
          <w:sz w:val="21"/>
          <w:szCs w:val="21"/>
          <w:u w:val="single"/>
          <w:lang w:eastAsia="ru-RU"/>
        </w:rPr>
        <w:t>Хоняк</w:t>
      </w:r>
      <w:proofErr w:type="spellEnd"/>
      <w:r w:rsidRPr="00E0670E">
        <w:rPr>
          <w:rFonts w:ascii="Tahoma" w:eastAsia="Times New Roman" w:hAnsi="Tahoma" w:cs="Tahoma"/>
          <w:sz w:val="21"/>
          <w:szCs w:val="21"/>
          <w:u w:val="single"/>
          <w:lang w:eastAsia="ru-RU"/>
        </w:rPr>
        <w:t xml:space="preserve"> Андрей Маратович</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Член комиссии: </w:t>
      </w:r>
      <w:r w:rsidRPr="00E0670E">
        <w:rPr>
          <w:rFonts w:ascii="Tahoma" w:eastAsia="Times New Roman" w:hAnsi="Tahoma" w:cs="Tahoma"/>
          <w:sz w:val="21"/>
          <w:szCs w:val="21"/>
          <w:u w:val="single"/>
          <w:lang w:eastAsia="ru-RU"/>
        </w:rPr>
        <w:t>Дмитриева Лариса Викторовна</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Член комиссии: </w:t>
      </w:r>
      <w:r w:rsidRPr="00E0670E">
        <w:rPr>
          <w:rFonts w:ascii="Tahoma" w:eastAsia="Times New Roman" w:hAnsi="Tahoma" w:cs="Tahoma"/>
          <w:sz w:val="21"/>
          <w:szCs w:val="21"/>
          <w:u w:val="single"/>
          <w:lang w:eastAsia="ru-RU"/>
        </w:rPr>
        <w:t>Новикова Евгения Александровна</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Член комиссии: </w:t>
      </w:r>
      <w:r w:rsidRPr="00E0670E">
        <w:rPr>
          <w:rFonts w:ascii="Tahoma" w:eastAsia="Times New Roman" w:hAnsi="Tahoma" w:cs="Tahoma"/>
          <w:sz w:val="21"/>
          <w:szCs w:val="21"/>
          <w:u w:val="single"/>
          <w:lang w:eastAsia="ru-RU"/>
        </w:rPr>
        <w:t>Решетников Александр Евгеньевич</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Секретарь комиссии: </w:t>
      </w:r>
      <w:r w:rsidRPr="00E0670E">
        <w:rPr>
          <w:rFonts w:ascii="Tahoma" w:eastAsia="Times New Roman" w:hAnsi="Tahoma" w:cs="Tahoma"/>
          <w:sz w:val="21"/>
          <w:szCs w:val="21"/>
          <w:u w:val="single"/>
          <w:lang w:eastAsia="ru-RU"/>
        </w:rPr>
        <w:t>Баннова Татьяна Владимировна</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Количество присутствовавших членов комиссии: </w:t>
      </w:r>
      <w:r w:rsidRPr="00E0670E">
        <w:rPr>
          <w:rFonts w:ascii="Tahoma" w:eastAsia="Times New Roman" w:hAnsi="Tahoma" w:cs="Tahoma"/>
          <w:sz w:val="21"/>
          <w:szCs w:val="21"/>
          <w:u w:val="single"/>
          <w:lang w:eastAsia="ru-RU"/>
        </w:rPr>
        <w:t>5 (пять)</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из </w:t>
      </w:r>
      <w:proofErr w:type="gramStart"/>
      <w:r w:rsidRPr="00E0670E">
        <w:rPr>
          <w:rFonts w:ascii="Tahoma" w:eastAsia="Times New Roman" w:hAnsi="Tahoma" w:cs="Tahoma"/>
          <w:sz w:val="21"/>
          <w:szCs w:val="21"/>
          <w:lang w:eastAsia="ru-RU"/>
        </w:rPr>
        <w:t>них</w:t>
      </w:r>
      <w:proofErr w:type="gramEnd"/>
      <w:r w:rsidRPr="00E0670E">
        <w:rPr>
          <w:rFonts w:ascii="Tahoma" w:eastAsia="Times New Roman" w:hAnsi="Tahoma" w:cs="Tahoma"/>
          <w:sz w:val="21"/>
          <w:szCs w:val="21"/>
          <w:lang w:eastAsia="ru-RU"/>
        </w:rPr>
        <w:t xml:space="preserve"> не голосующие члены комиссии отсутствуют.</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Комиссия правомочна осуществлять свои функции в соответствии с частью 8 статьи 39 Федерального закона от 05.04.2013 № 44-ФЗ «О контрактной системе в сфере закупок товаров, работ, услуг для обеспечения государственных и муниципальных нужд», кворум имеется.</w:t>
      </w:r>
    </w:p>
    <w:p w:rsidR="00E0670E" w:rsidRPr="00E0670E" w:rsidRDefault="00E0670E" w:rsidP="00E0670E">
      <w:pPr>
        <w:spacing w:after="0" w:line="240" w:lineRule="auto"/>
        <w:rPr>
          <w:rFonts w:ascii="Tahoma" w:eastAsia="Times New Roman" w:hAnsi="Tahoma" w:cs="Tahoma"/>
          <w:sz w:val="21"/>
          <w:szCs w:val="21"/>
          <w:lang w:eastAsia="ru-RU"/>
        </w:rPr>
      </w:pPr>
    </w:p>
    <w:p w:rsid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p>
    <w:p w:rsid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p>
    <w:p w:rsid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p>
    <w:p w:rsidR="00E0670E" w:rsidRP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r w:rsidRPr="00E0670E">
        <w:rPr>
          <w:rFonts w:ascii="Tahoma" w:eastAsia="Times New Roman" w:hAnsi="Tahoma" w:cs="Tahoma"/>
          <w:b/>
          <w:bCs/>
          <w:sz w:val="27"/>
          <w:szCs w:val="27"/>
          <w:lang w:eastAsia="ru-RU"/>
        </w:rPr>
        <w:lastRenderedPageBreak/>
        <w:t xml:space="preserve">5. Заявки на участие в открытом конкурсе </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По окончании срока подачи заявок на участие в открытом конкурсе подано заявок - 5 (пять)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5"/>
        <w:gridCol w:w="1055"/>
        <w:gridCol w:w="2139"/>
        <w:gridCol w:w="1594"/>
        <w:gridCol w:w="3075"/>
        <w:gridCol w:w="1304"/>
      </w:tblGrid>
      <w:tr w:rsidR="00E0670E" w:rsidRPr="00E0670E" w:rsidTr="00E0670E">
        <w:tc>
          <w:tcPr>
            <w:tcW w:w="25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r w:rsidRPr="00E0670E">
              <w:rPr>
                <w:rFonts w:ascii="Tahoma" w:eastAsia="Times New Roman" w:hAnsi="Tahoma" w:cs="Tahoma"/>
                <w:b/>
                <w:bCs/>
                <w:sz w:val="21"/>
                <w:szCs w:val="21"/>
                <w:lang w:eastAsia="ru-RU"/>
              </w:rPr>
              <w:t>Номер заявки</w:t>
            </w:r>
          </w:p>
        </w:tc>
        <w:tc>
          <w:tcPr>
            <w:tcW w:w="25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r w:rsidRPr="00E0670E">
              <w:rPr>
                <w:rFonts w:ascii="Tahoma" w:eastAsia="Times New Roman" w:hAnsi="Tahoma" w:cs="Tahoma"/>
                <w:b/>
                <w:bCs/>
                <w:sz w:val="21"/>
                <w:szCs w:val="21"/>
                <w:lang w:eastAsia="ru-RU"/>
              </w:rPr>
              <w:t>Дата и время подачи заявки</w:t>
            </w:r>
          </w:p>
        </w:tc>
        <w:tc>
          <w:tcPr>
            <w:tcW w:w="0" w:type="auto"/>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r w:rsidRPr="00E0670E">
              <w:rPr>
                <w:rFonts w:ascii="Tahoma" w:eastAsia="Times New Roman" w:hAnsi="Tahoma" w:cs="Tahoma"/>
                <w:b/>
                <w:bCs/>
                <w:sz w:val="21"/>
                <w:szCs w:val="21"/>
                <w:lang w:eastAsia="ru-RU"/>
              </w:rPr>
              <w:t>Информация об участнике</w:t>
            </w:r>
          </w:p>
        </w:tc>
        <w:tc>
          <w:tcPr>
            <w:tcW w:w="25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r w:rsidRPr="00E0670E">
              <w:rPr>
                <w:rFonts w:ascii="Tahoma" w:eastAsia="Times New Roman" w:hAnsi="Tahoma" w:cs="Tahoma"/>
                <w:b/>
                <w:bCs/>
                <w:sz w:val="21"/>
                <w:szCs w:val="21"/>
                <w:lang w:eastAsia="ru-RU"/>
              </w:rPr>
              <w:t>Предлагаемая цена (стоимость), Российский рубль</w:t>
            </w:r>
          </w:p>
        </w:tc>
        <w:tc>
          <w:tcPr>
            <w:tcW w:w="4250" w:type="pct"/>
            <w:gridSpan w:val="2"/>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r w:rsidRPr="00E0670E">
              <w:rPr>
                <w:rFonts w:ascii="Tahoma" w:eastAsia="Times New Roman" w:hAnsi="Tahoma" w:cs="Tahoma"/>
                <w:b/>
                <w:bCs/>
                <w:sz w:val="21"/>
                <w:szCs w:val="21"/>
                <w:lang w:eastAsia="ru-RU"/>
              </w:rPr>
              <w:t>Наличие в заявке информации и документов, предусмотренных конкурсной документацией</w:t>
            </w:r>
          </w:p>
        </w:tc>
      </w:tr>
      <w:tr w:rsidR="00E0670E" w:rsidRPr="00E0670E" w:rsidTr="00E0670E">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1</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27.08.2015 14:50</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ОБЩЕСТВО С ОГРАНИЧЕННОЙ ОТВЕТСТВЕННОСТЬЮ "ИНТЕРКОМ-АУДИТ"</w:t>
            </w:r>
            <w:r w:rsidRPr="00E0670E">
              <w:rPr>
                <w:rFonts w:ascii="Tahoma" w:eastAsia="Times New Roman" w:hAnsi="Tahoma" w:cs="Tahoma"/>
                <w:sz w:val="21"/>
                <w:szCs w:val="21"/>
                <w:lang w:eastAsia="ru-RU"/>
              </w:rPr>
              <w:br/>
              <w:t>ИНН: 7729744770</w:t>
            </w:r>
            <w:r w:rsidRPr="00E0670E">
              <w:rPr>
                <w:rFonts w:ascii="Tahoma" w:eastAsia="Times New Roman" w:hAnsi="Tahoma" w:cs="Tahoma"/>
                <w:sz w:val="21"/>
                <w:szCs w:val="21"/>
                <w:lang w:eastAsia="ru-RU"/>
              </w:rPr>
              <w:br/>
              <w:t>КПП: 772901001</w:t>
            </w:r>
            <w:r w:rsidRPr="00E0670E">
              <w:rPr>
                <w:rFonts w:ascii="Tahoma" w:eastAsia="Times New Roman" w:hAnsi="Tahoma" w:cs="Tahoma"/>
                <w:sz w:val="21"/>
                <w:szCs w:val="21"/>
                <w:lang w:eastAsia="ru-RU"/>
              </w:rPr>
              <w:br/>
              <w:t xml:space="preserve">Почтовый адрес: 119330, г МОСКВА, </w:t>
            </w:r>
            <w:proofErr w:type="spellStart"/>
            <w:proofErr w:type="gramStart"/>
            <w:r w:rsidRPr="00E0670E">
              <w:rPr>
                <w:rFonts w:ascii="Tahoma" w:eastAsia="Times New Roman" w:hAnsi="Tahoma" w:cs="Tahoma"/>
                <w:sz w:val="21"/>
                <w:szCs w:val="21"/>
                <w:lang w:eastAsia="ru-RU"/>
              </w:rPr>
              <w:t>ул</w:t>
            </w:r>
            <w:proofErr w:type="spellEnd"/>
            <w:proofErr w:type="gramEnd"/>
            <w:r w:rsidRPr="00E0670E">
              <w:rPr>
                <w:rFonts w:ascii="Tahoma" w:eastAsia="Times New Roman" w:hAnsi="Tahoma" w:cs="Tahoma"/>
                <w:sz w:val="21"/>
                <w:szCs w:val="21"/>
                <w:lang w:eastAsia="ru-RU"/>
              </w:rPr>
              <w:t xml:space="preserve"> МОСФИЛЬМОВСКАЯ, 43/40, II КОМНАТА 7</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170000.00</w:t>
            </w:r>
          </w:p>
        </w:tc>
        <w:tc>
          <w:tcPr>
            <w:tcW w:w="0" w:type="auto"/>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1. 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w:t>
            </w:r>
            <w:proofErr w:type="gramEnd"/>
            <w:r w:rsidRPr="00E0670E">
              <w:rPr>
                <w:rFonts w:ascii="Tahoma" w:eastAsia="Times New Roman" w:hAnsi="Tahoma" w:cs="Tahoma"/>
                <w:sz w:val="21"/>
                <w:szCs w:val="21"/>
                <w:lang w:eastAsia="ru-RU"/>
              </w:rPr>
              <w:t xml:space="preserve">, </w:t>
            </w:r>
            <w:proofErr w:type="gramStart"/>
            <w:r w:rsidRPr="00E0670E">
              <w:rPr>
                <w:rFonts w:ascii="Tahoma" w:eastAsia="Times New Roman" w:hAnsi="Tahoma" w:cs="Tahoma"/>
                <w:sz w:val="21"/>
                <w:szCs w:val="21"/>
                <w:lang w:eastAsia="ru-RU"/>
              </w:rPr>
              <w:t>удостоверяющих</w:t>
            </w:r>
            <w:proofErr w:type="gramEnd"/>
            <w:r w:rsidRPr="00E0670E">
              <w:rPr>
                <w:rFonts w:ascii="Tahoma" w:eastAsia="Times New Roman" w:hAnsi="Tahoma" w:cs="Tahoma"/>
                <w:sz w:val="21"/>
                <w:szCs w:val="21"/>
                <w:lang w:eastAsia="ru-RU"/>
              </w:rPr>
              <w:t xml:space="preserve"> личность (для иного физического лица);</w:t>
            </w:r>
            <w:r w:rsidRPr="00E0670E">
              <w:rPr>
                <w:rFonts w:ascii="Tahoma" w:eastAsia="Times New Roman" w:hAnsi="Tahoma" w:cs="Tahoma"/>
                <w:sz w:val="21"/>
                <w:szCs w:val="21"/>
                <w:lang w:eastAsia="ru-RU"/>
              </w:rPr>
              <w:br/>
              <w:t>(предоставление обязательно)</w:t>
            </w:r>
          </w:p>
        </w:tc>
        <w:tc>
          <w:tcPr>
            <w:tcW w:w="750" w:type="pct"/>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2. 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E0670E">
              <w:rPr>
                <w:rFonts w:ascii="Tahoma" w:eastAsia="Times New Roman" w:hAnsi="Tahoma" w:cs="Tahoma"/>
                <w:sz w:val="21"/>
                <w:szCs w:val="21"/>
                <w:lang w:eastAsia="ru-RU"/>
              </w:rPr>
              <w:t xml:space="preserve">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от имени участника открытого конкурса действует иное лицо, заявка на участие в открытом конкурсе должна содержать </w:t>
            </w:r>
            <w:r w:rsidRPr="00E0670E">
              <w:rPr>
                <w:rFonts w:ascii="Tahoma" w:eastAsia="Times New Roman" w:hAnsi="Tahoma" w:cs="Tahoma"/>
                <w:sz w:val="21"/>
                <w:szCs w:val="21"/>
                <w:lang w:eastAsia="ru-RU"/>
              </w:rPr>
              <w:lastRenderedPageBreak/>
              <w:t>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3. 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 44-ФЗ, или копии таких документов, а также декларация о соответствии участника открытого конкурса требованиям, установленным в соответствии с пунктами 3 – 5, 7, 9 части 1 статьи 31 № 44-ФЗ;</w:t>
            </w:r>
            <w:proofErr w:type="gramEnd"/>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4. 5. копии учредительных документов участника открытого конкурса (для юридического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 xml:space="preserve">5. 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w:t>
            </w:r>
            <w:r w:rsidRPr="00E0670E">
              <w:rPr>
                <w:rFonts w:ascii="Tahoma" w:eastAsia="Times New Roman" w:hAnsi="Tahoma" w:cs="Tahoma"/>
                <w:sz w:val="21"/>
                <w:szCs w:val="21"/>
                <w:lang w:eastAsia="ru-RU"/>
              </w:rPr>
              <w:lastRenderedPageBreak/>
              <w:t>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w:t>
            </w:r>
            <w:proofErr w:type="gramEnd"/>
            <w:r w:rsidRPr="00E0670E">
              <w:rPr>
                <w:rFonts w:ascii="Tahoma" w:eastAsia="Times New Roman" w:hAnsi="Tahoma" w:cs="Tahoma"/>
                <w:sz w:val="21"/>
                <w:szCs w:val="21"/>
                <w:lang w:eastAsia="ru-RU"/>
              </w:rPr>
              <w:t xml:space="preserve"> исполнения контракта является крупной сделкой;</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6. 7. предложение участника открытого конкурса в отношении объекта закупки</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br/>
              <w:t>(</w:t>
            </w:r>
            <w:proofErr w:type="gramStart"/>
            <w:r w:rsidRPr="00E0670E">
              <w:rPr>
                <w:rFonts w:ascii="Tahoma" w:eastAsia="Times New Roman" w:hAnsi="Tahoma" w:cs="Tahoma"/>
                <w:sz w:val="21"/>
                <w:szCs w:val="21"/>
                <w:lang w:eastAsia="ru-RU"/>
              </w:rPr>
              <w:t>п</w:t>
            </w:r>
            <w:proofErr w:type="gramEnd"/>
            <w:r w:rsidRPr="00E0670E">
              <w:rPr>
                <w:rFonts w:ascii="Tahoma" w:eastAsia="Times New Roman" w:hAnsi="Tahoma" w:cs="Tahoma"/>
                <w:sz w:val="21"/>
                <w:szCs w:val="21"/>
                <w:lang w:eastAsia="ru-RU"/>
              </w:rPr>
              <w:t>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7. 8. в случае, предусмотренном частью 2 статьи 37 № 44-ФЗ, документы, подтверждающие добросовестность участника открытого конкурса;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8. 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E0670E">
              <w:rPr>
                <w:rFonts w:ascii="Tahoma" w:eastAsia="Times New Roman" w:hAnsi="Tahoma" w:cs="Tahoma"/>
                <w:sz w:val="21"/>
                <w:szCs w:val="21"/>
                <w:lang w:eastAsia="ru-RU"/>
              </w:rPr>
              <w:t>дств в к</w:t>
            </w:r>
            <w:proofErr w:type="gramEnd"/>
            <w:r w:rsidRPr="00E0670E">
              <w:rPr>
                <w:rFonts w:ascii="Tahoma" w:eastAsia="Times New Roman" w:hAnsi="Tahoma" w:cs="Tahoma"/>
                <w:sz w:val="21"/>
                <w:szCs w:val="21"/>
                <w:lang w:eastAsia="ru-RU"/>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9. 10. Копия документа подтверждающего квалификацию Участника (Участнику необходимо предоставить копии квалификационных аттестатов аудиторов, предполагаемых для оказания услуг).</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10. 11. Копии актов оказанных услуг при исполнении ранее заключенных контрактов (договоров). Представление </w:t>
            </w:r>
            <w:r w:rsidRPr="00E0670E">
              <w:rPr>
                <w:rFonts w:ascii="Tahoma" w:eastAsia="Times New Roman" w:hAnsi="Tahoma" w:cs="Tahoma"/>
                <w:sz w:val="21"/>
                <w:szCs w:val="21"/>
                <w:lang w:eastAsia="ru-RU"/>
              </w:rPr>
              <w:lastRenderedPageBreak/>
              <w:t xml:space="preserve">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объема».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11. 12. Сведения о Деловой репутации участника конкурса подтверждаются копиями рекомендательных, благодарственных писем, отзывов, полученных от Заказчиков </w:t>
            </w:r>
            <w:proofErr w:type="gramStart"/>
            <w:r w:rsidRPr="00E0670E">
              <w:rPr>
                <w:rFonts w:ascii="Tahoma" w:eastAsia="Times New Roman" w:hAnsi="Tahoma" w:cs="Tahoma"/>
                <w:sz w:val="21"/>
                <w:szCs w:val="21"/>
                <w:lang w:eastAsia="ru-RU"/>
              </w:rPr>
              <w:t>за</w:t>
            </w:r>
            <w:proofErr w:type="gramEnd"/>
            <w:r w:rsidRPr="00E0670E">
              <w:rPr>
                <w:rFonts w:ascii="Tahoma" w:eastAsia="Times New Roman" w:hAnsi="Tahoma" w:cs="Tahoma"/>
                <w:sz w:val="21"/>
                <w:szCs w:val="21"/>
                <w:lang w:eastAsia="ru-RU"/>
              </w:rPr>
              <w:t xml:space="preserve"> оказанные по аналогичным объекту конкурса услугам.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«Деловая репутация участника конкурса».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12. 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E0670E">
              <w:rPr>
                <w:rFonts w:ascii="Tahoma" w:eastAsia="Times New Roman" w:hAnsi="Tahoma" w:cs="Tahoma"/>
                <w:sz w:val="21"/>
                <w:szCs w:val="21"/>
                <w:lang w:eastAsia="ru-RU"/>
              </w:rPr>
              <w:br/>
              <w:t>(предоставление обязательно)</w:t>
            </w:r>
            <w:proofErr w:type="gramEnd"/>
          </w:p>
          <w:p w:rsidR="00E0670E" w:rsidRDefault="00E0670E" w:rsidP="00E0670E">
            <w:pPr>
              <w:spacing w:after="240" w:line="240" w:lineRule="auto"/>
              <w:rPr>
                <w:rFonts w:ascii="Tahoma" w:eastAsia="Times New Roman" w:hAnsi="Tahoma" w:cs="Tahoma"/>
                <w:sz w:val="21"/>
                <w:szCs w:val="21"/>
                <w:lang w:eastAsia="ru-RU"/>
              </w:rPr>
            </w:pPr>
          </w:p>
          <w:p w:rsidR="00E0670E" w:rsidRPr="00E0670E" w:rsidRDefault="00E0670E" w:rsidP="00E0670E">
            <w:pPr>
              <w:spacing w:after="240" w:line="240" w:lineRule="auto"/>
              <w:rPr>
                <w:rFonts w:ascii="Tahoma" w:eastAsia="Times New Roman" w:hAnsi="Tahoma" w:cs="Tahoma"/>
                <w:sz w:val="21"/>
                <w:szCs w:val="21"/>
                <w:lang w:eastAsia="ru-RU"/>
              </w:rPr>
            </w:pP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2</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31.08.2015 12:15</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Общество с ограниченной ответственностью "Шельф-Аудит"</w:t>
            </w:r>
            <w:r w:rsidRPr="00E0670E">
              <w:rPr>
                <w:rFonts w:ascii="Tahoma" w:eastAsia="Times New Roman" w:hAnsi="Tahoma" w:cs="Tahoma"/>
                <w:sz w:val="21"/>
                <w:szCs w:val="21"/>
                <w:lang w:eastAsia="ru-RU"/>
              </w:rPr>
              <w:br/>
              <w:t>ИНН: 6154061685</w:t>
            </w:r>
            <w:r w:rsidRPr="00E0670E">
              <w:rPr>
                <w:rFonts w:ascii="Tahoma" w:eastAsia="Times New Roman" w:hAnsi="Tahoma" w:cs="Tahoma"/>
                <w:sz w:val="21"/>
                <w:szCs w:val="21"/>
                <w:lang w:eastAsia="ru-RU"/>
              </w:rPr>
              <w:br/>
              <w:t>КПП: 615401001</w:t>
            </w:r>
            <w:r w:rsidRPr="00E0670E">
              <w:rPr>
                <w:rFonts w:ascii="Tahoma" w:eastAsia="Times New Roman" w:hAnsi="Tahoma" w:cs="Tahoma"/>
                <w:sz w:val="21"/>
                <w:szCs w:val="21"/>
                <w:lang w:eastAsia="ru-RU"/>
              </w:rPr>
              <w:br/>
              <w:t xml:space="preserve">Почтовый адрес: 347900, </w:t>
            </w:r>
            <w:proofErr w:type="spellStart"/>
            <w:proofErr w:type="gramStart"/>
            <w:r w:rsidRPr="00E0670E">
              <w:rPr>
                <w:rFonts w:ascii="Tahoma" w:eastAsia="Times New Roman" w:hAnsi="Tahoma" w:cs="Tahoma"/>
                <w:sz w:val="21"/>
                <w:szCs w:val="21"/>
                <w:lang w:eastAsia="ru-RU"/>
              </w:rPr>
              <w:t>обл</w:t>
            </w:r>
            <w:proofErr w:type="spellEnd"/>
            <w:proofErr w:type="gramEnd"/>
            <w:r w:rsidRPr="00E0670E">
              <w:rPr>
                <w:rFonts w:ascii="Tahoma" w:eastAsia="Times New Roman" w:hAnsi="Tahoma" w:cs="Tahoma"/>
                <w:sz w:val="21"/>
                <w:szCs w:val="21"/>
                <w:lang w:eastAsia="ru-RU"/>
              </w:rPr>
              <w:t xml:space="preserve"> Ростовская, г Таганрог, </w:t>
            </w:r>
            <w:proofErr w:type="spellStart"/>
            <w:r w:rsidRPr="00E0670E">
              <w:rPr>
                <w:rFonts w:ascii="Tahoma" w:eastAsia="Times New Roman" w:hAnsi="Tahoma" w:cs="Tahoma"/>
                <w:sz w:val="21"/>
                <w:szCs w:val="21"/>
                <w:lang w:eastAsia="ru-RU"/>
              </w:rPr>
              <w:t>ул</w:t>
            </w:r>
            <w:proofErr w:type="spellEnd"/>
            <w:r w:rsidRPr="00E0670E">
              <w:rPr>
                <w:rFonts w:ascii="Tahoma" w:eastAsia="Times New Roman" w:hAnsi="Tahoma" w:cs="Tahoma"/>
                <w:sz w:val="21"/>
                <w:szCs w:val="21"/>
                <w:lang w:eastAsia="ru-RU"/>
              </w:rPr>
              <w:t xml:space="preserve"> Греческая, 62</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150000.00</w:t>
            </w:r>
          </w:p>
        </w:tc>
        <w:tc>
          <w:tcPr>
            <w:tcW w:w="0" w:type="auto"/>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1. 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w:t>
            </w:r>
            <w:proofErr w:type="gramEnd"/>
            <w:r w:rsidRPr="00E0670E">
              <w:rPr>
                <w:rFonts w:ascii="Tahoma" w:eastAsia="Times New Roman" w:hAnsi="Tahoma" w:cs="Tahoma"/>
                <w:sz w:val="21"/>
                <w:szCs w:val="21"/>
                <w:lang w:eastAsia="ru-RU"/>
              </w:rPr>
              <w:t xml:space="preserve">, </w:t>
            </w:r>
            <w:proofErr w:type="gramStart"/>
            <w:r w:rsidRPr="00E0670E">
              <w:rPr>
                <w:rFonts w:ascii="Tahoma" w:eastAsia="Times New Roman" w:hAnsi="Tahoma" w:cs="Tahoma"/>
                <w:sz w:val="21"/>
                <w:szCs w:val="21"/>
                <w:lang w:eastAsia="ru-RU"/>
              </w:rPr>
              <w:t>удостоверяющих</w:t>
            </w:r>
            <w:proofErr w:type="gramEnd"/>
            <w:r w:rsidRPr="00E0670E">
              <w:rPr>
                <w:rFonts w:ascii="Tahoma" w:eastAsia="Times New Roman" w:hAnsi="Tahoma" w:cs="Tahoma"/>
                <w:sz w:val="21"/>
                <w:szCs w:val="21"/>
                <w:lang w:eastAsia="ru-RU"/>
              </w:rPr>
              <w:t xml:space="preserve"> личность (для иного физического лица);</w:t>
            </w:r>
            <w:r w:rsidRPr="00E0670E">
              <w:rPr>
                <w:rFonts w:ascii="Tahoma" w:eastAsia="Times New Roman" w:hAnsi="Tahoma" w:cs="Tahoma"/>
                <w:sz w:val="21"/>
                <w:szCs w:val="21"/>
                <w:lang w:eastAsia="ru-RU"/>
              </w:rPr>
              <w:br/>
              <w:t>(предоставление обязательно)</w:t>
            </w:r>
          </w:p>
        </w:tc>
        <w:tc>
          <w:tcPr>
            <w:tcW w:w="750" w:type="pct"/>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2. 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E0670E">
              <w:rPr>
                <w:rFonts w:ascii="Tahoma" w:eastAsia="Times New Roman" w:hAnsi="Tahoma" w:cs="Tahoma"/>
                <w:sz w:val="21"/>
                <w:szCs w:val="21"/>
                <w:lang w:eastAsia="ru-RU"/>
              </w:rPr>
              <w:t xml:space="preserve">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w:t>
            </w:r>
            <w:r w:rsidRPr="00E0670E">
              <w:rPr>
                <w:rFonts w:ascii="Tahoma" w:eastAsia="Times New Roman" w:hAnsi="Tahoma" w:cs="Tahoma"/>
                <w:sz w:val="21"/>
                <w:szCs w:val="21"/>
                <w:lang w:eastAsia="ru-RU"/>
              </w:rPr>
              <w:lastRenderedPageBreak/>
              <w:t>засвидетельствованную в нотариальном порядке копию указанной доверенности.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3. 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 44-ФЗ, или копии таких документов, а также декларация о соответствии участника открытого конкурса требованиям, установленным в соответствии с пунктами 3 – 5, 7, 9 части 1 статьи 31 № 44-ФЗ;</w:t>
            </w:r>
            <w:proofErr w:type="gramEnd"/>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4. 5. копии учредительных документов участника открытого конкурса (для юридического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5. 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w:t>
            </w:r>
            <w:proofErr w:type="gramEnd"/>
            <w:r w:rsidRPr="00E0670E">
              <w:rPr>
                <w:rFonts w:ascii="Tahoma" w:eastAsia="Times New Roman" w:hAnsi="Tahoma" w:cs="Tahoma"/>
                <w:sz w:val="21"/>
                <w:szCs w:val="21"/>
                <w:lang w:eastAsia="ru-RU"/>
              </w:rPr>
              <w:t xml:space="preserve"> исполнения контракта </w:t>
            </w:r>
            <w:r w:rsidRPr="00E0670E">
              <w:rPr>
                <w:rFonts w:ascii="Tahoma" w:eastAsia="Times New Roman" w:hAnsi="Tahoma" w:cs="Tahoma"/>
                <w:sz w:val="21"/>
                <w:szCs w:val="21"/>
                <w:lang w:eastAsia="ru-RU"/>
              </w:rPr>
              <w:lastRenderedPageBreak/>
              <w:t>является крупной сделкой;</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6. 7. предложение участника открытого конкурса в отношении объекта закупки</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br/>
              <w:t>(</w:t>
            </w:r>
            <w:proofErr w:type="gramStart"/>
            <w:r w:rsidRPr="00E0670E">
              <w:rPr>
                <w:rFonts w:ascii="Tahoma" w:eastAsia="Times New Roman" w:hAnsi="Tahoma" w:cs="Tahoma"/>
                <w:sz w:val="21"/>
                <w:szCs w:val="21"/>
                <w:lang w:eastAsia="ru-RU"/>
              </w:rPr>
              <w:t>п</w:t>
            </w:r>
            <w:proofErr w:type="gramEnd"/>
            <w:r w:rsidRPr="00E0670E">
              <w:rPr>
                <w:rFonts w:ascii="Tahoma" w:eastAsia="Times New Roman" w:hAnsi="Tahoma" w:cs="Tahoma"/>
                <w:sz w:val="21"/>
                <w:szCs w:val="21"/>
                <w:lang w:eastAsia="ru-RU"/>
              </w:rPr>
              <w:t>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7. 8. в случае, предусмотренном частью 2 статьи 37 № 44-ФЗ, документы, подтверждающие добросовестность участника открытого конкурса;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8. 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E0670E">
              <w:rPr>
                <w:rFonts w:ascii="Tahoma" w:eastAsia="Times New Roman" w:hAnsi="Tahoma" w:cs="Tahoma"/>
                <w:sz w:val="21"/>
                <w:szCs w:val="21"/>
                <w:lang w:eastAsia="ru-RU"/>
              </w:rPr>
              <w:t>дств в к</w:t>
            </w:r>
            <w:proofErr w:type="gramEnd"/>
            <w:r w:rsidRPr="00E0670E">
              <w:rPr>
                <w:rFonts w:ascii="Tahoma" w:eastAsia="Times New Roman" w:hAnsi="Tahoma" w:cs="Tahoma"/>
                <w:sz w:val="21"/>
                <w:szCs w:val="21"/>
                <w:lang w:eastAsia="ru-RU"/>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9. 10. Копия документа подтверждающего квалификацию Участника (Участнику необходимо предоставить копии квалификационных аттестатов аудиторов, предполагаемых для оказания услуг).</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10. 11. Копии актов оказанных услуг при исполнении ранее заключенных контрактов (договоров).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w:t>
            </w:r>
            <w:r w:rsidRPr="00E0670E">
              <w:rPr>
                <w:rFonts w:ascii="Tahoma" w:eastAsia="Times New Roman" w:hAnsi="Tahoma" w:cs="Tahoma"/>
                <w:sz w:val="21"/>
                <w:szCs w:val="21"/>
                <w:lang w:eastAsia="ru-RU"/>
              </w:rPr>
              <w:lastRenderedPageBreak/>
              <w:t xml:space="preserve">объема».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11. 12. Сведения о Деловой репутации участника конкурса подтверждаются копиями рекомендательных, благодарственных писем, отзывов, полученных от Заказчиков </w:t>
            </w:r>
            <w:proofErr w:type="gramStart"/>
            <w:r w:rsidRPr="00E0670E">
              <w:rPr>
                <w:rFonts w:ascii="Tahoma" w:eastAsia="Times New Roman" w:hAnsi="Tahoma" w:cs="Tahoma"/>
                <w:sz w:val="21"/>
                <w:szCs w:val="21"/>
                <w:lang w:eastAsia="ru-RU"/>
              </w:rPr>
              <w:t>за</w:t>
            </w:r>
            <w:proofErr w:type="gramEnd"/>
            <w:r w:rsidRPr="00E0670E">
              <w:rPr>
                <w:rFonts w:ascii="Tahoma" w:eastAsia="Times New Roman" w:hAnsi="Tahoma" w:cs="Tahoma"/>
                <w:sz w:val="21"/>
                <w:szCs w:val="21"/>
                <w:lang w:eastAsia="ru-RU"/>
              </w:rPr>
              <w:t xml:space="preserve"> оказанные по аналогичным объекту конкурса услугам.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«Деловая репутация участника конкурса».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12. 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E0670E">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3</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31.08.2015 12:51</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ОБЩЕСТВО С ОГРАНИЧЕННОЙ ОТВЕТСТВЕННОСТЬЮ "ГРУППА ФИНАНСЫ"</w:t>
            </w:r>
            <w:r w:rsidRPr="00E0670E">
              <w:rPr>
                <w:rFonts w:ascii="Tahoma" w:eastAsia="Times New Roman" w:hAnsi="Tahoma" w:cs="Tahoma"/>
                <w:sz w:val="21"/>
                <w:szCs w:val="21"/>
                <w:lang w:eastAsia="ru-RU"/>
              </w:rPr>
              <w:br/>
              <w:t>ИНН: 2312145943</w:t>
            </w:r>
            <w:r w:rsidRPr="00E0670E">
              <w:rPr>
                <w:rFonts w:ascii="Tahoma" w:eastAsia="Times New Roman" w:hAnsi="Tahoma" w:cs="Tahoma"/>
                <w:sz w:val="21"/>
                <w:szCs w:val="21"/>
                <w:lang w:eastAsia="ru-RU"/>
              </w:rPr>
              <w:br/>
              <w:t>КПП: 772201001</w:t>
            </w:r>
            <w:r w:rsidRPr="00E0670E">
              <w:rPr>
                <w:rFonts w:ascii="Tahoma" w:eastAsia="Times New Roman" w:hAnsi="Tahoma" w:cs="Tahoma"/>
                <w:sz w:val="21"/>
                <w:szCs w:val="21"/>
                <w:lang w:eastAsia="ru-RU"/>
              </w:rPr>
              <w:br/>
              <w:t xml:space="preserve">Почтовый адрес: 109052, г МОСКВА, </w:t>
            </w:r>
            <w:proofErr w:type="spellStart"/>
            <w:proofErr w:type="gramStart"/>
            <w:r w:rsidRPr="00E0670E">
              <w:rPr>
                <w:rFonts w:ascii="Tahoma" w:eastAsia="Times New Roman" w:hAnsi="Tahoma" w:cs="Tahoma"/>
                <w:sz w:val="21"/>
                <w:szCs w:val="21"/>
                <w:lang w:eastAsia="ru-RU"/>
              </w:rPr>
              <w:t>ул</w:t>
            </w:r>
            <w:proofErr w:type="spellEnd"/>
            <w:proofErr w:type="gramEnd"/>
            <w:r w:rsidRPr="00E0670E">
              <w:rPr>
                <w:rFonts w:ascii="Tahoma" w:eastAsia="Times New Roman" w:hAnsi="Tahoma" w:cs="Tahoma"/>
                <w:sz w:val="21"/>
                <w:szCs w:val="21"/>
                <w:lang w:eastAsia="ru-RU"/>
              </w:rPr>
              <w:t xml:space="preserve"> НИЖЕГОРОДСКАЯ, 70, 2</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376420.00</w:t>
            </w:r>
          </w:p>
        </w:tc>
        <w:tc>
          <w:tcPr>
            <w:tcW w:w="0" w:type="auto"/>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 xml:space="preserve">1. 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w:t>
            </w:r>
            <w:r w:rsidRPr="00E0670E">
              <w:rPr>
                <w:rFonts w:ascii="Tahoma" w:eastAsia="Times New Roman" w:hAnsi="Tahoma" w:cs="Tahoma"/>
                <w:sz w:val="21"/>
                <w:szCs w:val="21"/>
                <w:lang w:eastAsia="ru-RU"/>
              </w:rPr>
              <w:lastRenderedPageBreak/>
              <w:t>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w:t>
            </w:r>
            <w:proofErr w:type="gramEnd"/>
            <w:r w:rsidRPr="00E0670E">
              <w:rPr>
                <w:rFonts w:ascii="Tahoma" w:eastAsia="Times New Roman" w:hAnsi="Tahoma" w:cs="Tahoma"/>
                <w:sz w:val="21"/>
                <w:szCs w:val="21"/>
                <w:lang w:eastAsia="ru-RU"/>
              </w:rPr>
              <w:t xml:space="preserve">, </w:t>
            </w:r>
            <w:proofErr w:type="gramStart"/>
            <w:r w:rsidRPr="00E0670E">
              <w:rPr>
                <w:rFonts w:ascii="Tahoma" w:eastAsia="Times New Roman" w:hAnsi="Tahoma" w:cs="Tahoma"/>
                <w:sz w:val="21"/>
                <w:szCs w:val="21"/>
                <w:lang w:eastAsia="ru-RU"/>
              </w:rPr>
              <w:t>удостоверяющих</w:t>
            </w:r>
            <w:proofErr w:type="gramEnd"/>
            <w:r w:rsidRPr="00E0670E">
              <w:rPr>
                <w:rFonts w:ascii="Tahoma" w:eastAsia="Times New Roman" w:hAnsi="Tahoma" w:cs="Tahoma"/>
                <w:sz w:val="21"/>
                <w:szCs w:val="21"/>
                <w:lang w:eastAsia="ru-RU"/>
              </w:rPr>
              <w:t xml:space="preserve"> личность (для иного физического лица);</w:t>
            </w:r>
            <w:r w:rsidRPr="00E0670E">
              <w:rPr>
                <w:rFonts w:ascii="Tahoma" w:eastAsia="Times New Roman" w:hAnsi="Tahoma" w:cs="Tahoma"/>
                <w:sz w:val="21"/>
                <w:szCs w:val="21"/>
                <w:lang w:eastAsia="ru-RU"/>
              </w:rPr>
              <w:br/>
              <w:t>(предоставление обязательно)</w:t>
            </w:r>
          </w:p>
        </w:tc>
        <w:tc>
          <w:tcPr>
            <w:tcW w:w="750" w:type="pct"/>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2. 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E0670E">
              <w:rPr>
                <w:rFonts w:ascii="Tahoma" w:eastAsia="Times New Roman" w:hAnsi="Tahoma" w:cs="Tahoma"/>
                <w:sz w:val="21"/>
                <w:szCs w:val="21"/>
                <w:lang w:eastAsia="ru-RU"/>
              </w:rPr>
              <w:t xml:space="preserve">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3. 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 44-ФЗ, или копии таких документов, а также декларация о соответствии участника открытого конкурса требованиям, установленным в соответствии с пунктами 3 – 5, 7, 9 части 1 статьи 31 № 44-ФЗ;</w:t>
            </w:r>
            <w:proofErr w:type="gramEnd"/>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4. 5. копии учредительных документов участника открытого конкурса (для юридического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5. 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w:t>
            </w:r>
            <w:proofErr w:type="gramEnd"/>
            <w:r w:rsidRPr="00E0670E">
              <w:rPr>
                <w:rFonts w:ascii="Tahoma" w:eastAsia="Times New Roman" w:hAnsi="Tahoma" w:cs="Tahoma"/>
                <w:sz w:val="21"/>
                <w:szCs w:val="21"/>
                <w:lang w:eastAsia="ru-RU"/>
              </w:rPr>
              <w:t xml:space="preserve"> исполнения контракта является крупной сделкой;</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6. 7. предложение участника открытого конкурса в отношении объекта закупки</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br/>
              <w:t>(</w:t>
            </w:r>
            <w:proofErr w:type="gramStart"/>
            <w:r w:rsidRPr="00E0670E">
              <w:rPr>
                <w:rFonts w:ascii="Tahoma" w:eastAsia="Times New Roman" w:hAnsi="Tahoma" w:cs="Tahoma"/>
                <w:sz w:val="21"/>
                <w:szCs w:val="21"/>
                <w:lang w:eastAsia="ru-RU"/>
              </w:rPr>
              <w:t>п</w:t>
            </w:r>
            <w:proofErr w:type="gramEnd"/>
            <w:r w:rsidRPr="00E0670E">
              <w:rPr>
                <w:rFonts w:ascii="Tahoma" w:eastAsia="Times New Roman" w:hAnsi="Tahoma" w:cs="Tahoma"/>
                <w:sz w:val="21"/>
                <w:szCs w:val="21"/>
                <w:lang w:eastAsia="ru-RU"/>
              </w:rPr>
              <w:t>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7. 8. в случае, предусмотренном частью 2 статьи 37 № 44-ФЗ, документы, подтверждающие добросовестность участника </w:t>
            </w:r>
            <w:r w:rsidRPr="00E0670E">
              <w:rPr>
                <w:rFonts w:ascii="Tahoma" w:eastAsia="Times New Roman" w:hAnsi="Tahoma" w:cs="Tahoma"/>
                <w:sz w:val="21"/>
                <w:szCs w:val="21"/>
                <w:lang w:eastAsia="ru-RU"/>
              </w:rPr>
              <w:lastRenderedPageBreak/>
              <w:t>открытого конкурса;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8. 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E0670E">
              <w:rPr>
                <w:rFonts w:ascii="Tahoma" w:eastAsia="Times New Roman" w:hAnsi="Tahoma" w:cs="Tahoma"/>
                <w:sz w:val="21"/>
                <w:szCs w:val="21"/>
                <w:lang w:eastAsia="ru-RU"/>
              </w:rPr>
              <w:t>дств в к</w:t>
            </w:r>
            <w:proofErr w:type="gramEnd"/>
            <w:r w:rsidRPr="00E0670E">
              <w:rPr>
                <w:rFonts w:ascii="Tahoma" w:eastAsia="Times New Roman" w:hAnsi="Tahoma" w:cs="Tahoma"/>
                <w:sz w:val="21"/>
                <w:szCs w:val="21"/>
                <w:lang w:eastAsia="ru-RU"/>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9. 10. Копия документа подтверждающего квалификацию Участника (Участнику необходимо предоставить копии квалификационных аттестатов аудиторов, предполагаемых для оказания услуг).</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10. 11. Копии актов оказанных услуг при исполнении ранее заключенных контрактов (договоров).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объема».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11. 12. Сведения о Деловой репутации участника конкурса подтверждаются копиями рекомендательных, благодарственных писем, отзывов, полученных от Заказчиков </w:t>
            </w:r>
            <w:proofErr w:type="gramStart"/>
            <w:r w:rsidRPr="00E0670E">
              <w:rPr>
                <w:rFonts w:ascii="Tahoma" w:eastAsia="Times New Roman" w:hAnsi="Tahoma" w:cs="Tahoma"/>
                <w:sz w:val="21"/>
                <w:szCs w:val="21"/>
                <w:lang w:eastAsia="ru-RU"/>
              </w:rPr>
              <w:t>за</w:t>
            </w:r>
            <w:proofErr w:type="gramEnd"/>
            <w:r w:rsidRPr="00E0670E">
              <w:rPr>
                <w:rFonts w:ascii="Tahoma" w:eastAsia="Times New Roman" w:hAnsi="Tahoma" w:cs="Tahoma"/>
                <w:sz w:val="21"/>
                <w:szCs w:val="21"/>
                <w:lang w:eastAsia="ru-RU"/>
              </w:rPr>
              <w:t xml:space="preserve"> оказанные по аналогичным объекту конкурса услугам. Представление документов, по данному подпункту, не является </w:t>
            </w:r>
            <w:r w:rsidRPr="00E0670E">
              <w:rPr>
                <w:rFonts w:ascii="Tahoma" w:eastAsia="Times New Roman" w:hAnsi="Tahoma" w:cs="Tahoma"/>
                <w:sz w:val="21"/>
                <w:szCs w:val="21"/>
                <w:lang w:eastAsia="ru-RU"/>
              </w:rPr>
              <w:lastRenderedPageBreak/>
              <w:t xml:space="preserve">обязательным и осуществляется на усмотрение участника, данные документы используются для оценки участника по показателю «Деловая репутация участника конкурса».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12. 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E0670E">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4</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01.09.2015 11:42</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ЗАКРЫТОЕ АКЦИОНЕРНОЕ ОБЩЕСТВО "АУДИТОРСКАЯ ФИРМА "ГЕРКОС"</w:t>
            </w:r>
            <w:r w:rsidRPr="00E0670E">
              <w:rPr>
                <w:rFonts w:ascii="Tahoma" w:eastAsia="Times New Roman" w:hAnsi="Tahoma" w:cs="Tahoma"/>
                <w:sz w:val="21"/>
                <w:szCs w:val="21"/>
                <w:lang w:eastAsia="ru-RU"/>
              </w:rPr>
              <w:br/>
              <w:t>ИНН: 7815004666</w:t>
            </w:r>
            <w:r w:rsidRPr="00E0670E">
              <w:rPr>
                <w:rFonts w:ascii="Tahoma" w:eastAsia="Times New Roman" w:hAnsi="Tahoma" w:cs="Tahoma"/>
                <w:sz w:val="21"/>
                <w:szCs w:val="21"/>
                <w:lang w:eastAsia="ru-RU"/>
              </w:rPr>
              <w:br/>
              <w:t>КПП: 780101001</w:t>
            </w:r>
            <w:r w:rsidRPr="00E0670E">
              <w:rPr>
                <w:rFonts w:ascii="Tahoma" w:eastAsia="Times New Roman" w:hAnsi="Tahoma" w:cs="Tahoma"/>
                <w:sz w:val="21"/>
                <w:szCs w:val="21"/>
                <w:lang w:eastAsia="ru-RU"/>
              </w:rPr>
              <w:br/>
              <w:t xml:space="preserve">Почтовый адрес: 199155, г САНКТ-ПЕТЕРБУРГ, </w:t>
            </w:r>
            <w:proofErr w:type="spellStart"/>
            <w:r w:rsidRPr="00E0670E">
              <w:rPr>
                <w:rFonts w:ascii="Tahoma" w:eastAsia="Times New Roman" w:hAnsi="Tahoma" w:cs="Tahoma"/>
                <w:sz w:val="21"/>
                <w:szCs w:val="21"/>
                <w:lang w:eastAsia="ru-RU"/>
              </w:rPr>
              <w:t>наб</w:t>
            </w:r>
            <w:proofErr w:type="spellEnd"/>
            <w:r w:rsidRPr="00E0670E">
              <w:rPr>
                <w:rFonts w:ascii="Tahoma" w:eastAsia="Times New Roman" w:hAnsi="Tahoma" w:cs="Tahoma"/>
                <w:sz w:val="21"/>
                <w:szCs w:val="21"/>
                <w:lang w:eastAsia="ru-RU"/>
              </w:rPr>
              <w:t xml:space="preserve"> МОРСКАЯ, 29, ЛИТ</w:t>
            </w:r>
            <w:proofErr w:type="gramStart"/>
            <w:r w:rsidRPr="00E0670E">
              <w:rPr>
                <w:rFonts w:ascii="Tahoma" w:eastAsia="Times New Roman" w:hAnsi="Tahoma" w:cs="Tahoma"/>
                <w:sz w:val="21"/>
                <w:szCs w:val="21"/>
                <w:lang w:eastAsia="ru-RU"/>
              </w:rPr>
              <w:t>.А</w:t>
            </w:r>
            <w:proofErr w:type="gramEnd"/>
            <w:r w:rsidRPr="00E0670E">
              <w:rPr>
                <w:rFonts w:ascii="Tahoma" w:eastAsia="Times New Roman" w:hAnsi="Tahoma" w:cs="Tahoma"/>
                <w:sz w:val="21"/>
                <w:szCs w:val="21"/>
                <w:lang w:eastAsia="ru-RU"/>
              </w:rPr>
              <w:t>, ПОМ.16Н</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150000.00</w:t>
            </w:r>
          </w:p>
        </w:tc>
        <w:tc>
          <w:tcPr>
            <w:tcW w:w="0" w:type="auto"/>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1. 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w:t>
            </w:r>
            <w:proofErr w:type="gramEnd"/>
            <w:r w:rsidRPr="00E0670E">
              <w:rPr>
                <w:rFonts w:ascii="Tahoma" w:eastAsia="Times New Roman" w:hAnsi="Tahoma" w:cs="Tahoma"/>
                <w:sz w:val="21"/>
                <w:szCs w:val="21"/>
                <w:lang w:eastAsia="ru-RU"/>
              </w:rPr>
              <w:t xml:space="preserve">, </w:t>
            </w:r>
            <w:proofErr w:type="gramStart"/>
            <w:r w:rsidRPr="00E0670E">
              <w:rPr>
                <w:rFonts w:ascii="Tahoma" w:eastAsia="Times New Roman" w:hAnsi="Tahoma" w:cs="Tahoma"/>
                <w:sz w:val="21"/>
                <w:szCs w:val="21"/>
                <w:lang w:eastAsia="ru-RU"/>
              </w:rPr>
              <w:t>удостоверяющих</w:t>
            </w:r>
            <w:proofErr w:type="gramEnd"/>
            <w:r w:rsidRPr="00E0670E">
              <w:rPr>
                <w:rFonts w:ascii="Tahoma" w:eastAsia="Times New Roman" w:hAnsi="Tahoma" w:cs="Tahoma"/>
                <w:sz w:val="21"/>
                <w:szCs w:val="21"/>
                <w:lang w:eastAsia="ru-RU"/>
              </w:rPr>
              <w:t xml:space="preserve"> личность (для иного физического лица);</w:t>
            </w:r>
            <w:r w:rsidRPr="00E0670E">
              <w:rPr>
                <w:rFonts w:ascii="Tahoma" w:eastAsia="Times New Roman" w:hAnsi="Tahoma" w:cs="Tahoma"/>
                <w:sz w:val="21"/>
                <w:szCs w:val="21"/>
                <w:lang w:eastAsia="ru-RU"/>
              </w:rPr>
              <w:br/>
              <w:t>(предоставление обязательно)</w:t>
            </w:r>
          </w:p>
        </w:tc>
        <w:tc>
          <w:tcPr>
            <w:tcW w:w="750" w:type="pct"/>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2. 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E0670E">
              <w:rPr>
                <w:rFonts w:ascii="Tahoma" w:eastAsia="Times New Roman" w:hAnsi="Tahoma" w:cs="Tahoma"/>
                <w:sz w:val="21"/>
                <w:szCs w:val="21"/>
                <w:lang w:eastAsia="ru-RU"/>
              </w:rPr>
              <w:t xml:space="preserve">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 xml:space="preserve">3. 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 44-ФЗ, или копии таких документов, а также декларация о соответствии участника открытого конкурса требованиям, установленным в соответствии с пунктами 3 – 5, </w:t>
            </w:r>
            <w:r w:rsidRPr="00E0670E">
              <w:rPr>
                <w:rFonts w:ascii="Tahoma" w:eastAsia="Times New Roman" w:hAnsi="Tahoma" w:cs="Tahoma"/>
                <w:sz w:val="21"/>
                <w:szCs w:val="21"/>
                <w:lang w:eastAsia="ru-RU"/>
              </w:rPr>
              <w:lastRenderedPageBreak/>
              <w:t>7, 9 части 1 статьи 31 № 44-ФЗ;</w:t>
            </w:r>
            <w:proofErr w:type="gramEnd"/>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4. 5. копии учредительных документов участника открытого конкурса (для юридического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5. 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w:t>
            </w:r>
            <w:proofErr w:type="gramEnd"/>
            <w:r w:rsidRPr="00E0670E">
              <w:rPr>
                <w:rFonts w:ascii="Tahoma" w:eastAsia="Times New Roman" w:hAnsi="Tahoma" w:cs="Tahoma"/>
                <w:sz w:val="21"/>
                <w:szCs w:val="21"/>
                <w:lang w:eastAsia="ru-RU"/>
              </w:rPr>
              <w:t xml:space="preserve"> исполнения контракта является крупной сделкой;</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6. 7. предложение участника открытого конкурса в отношении объекта закупки</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br/>
              <w:t>(</w:t>
            </w:r>
            <w:proofErr w:type="gramStart"/>
            <w:r w:rsidRPr="00E0670E">
              <w:rPr>
                <w:rFonts w:ascii="Tahoma" w:eastAsia="Times New Roman" w:hAnsi="Tahoma" w:cs="Tahoma"/>
                <w:sz w:val="21"/>
                <w:szCs w:val="21"/>
                <w:lang w:eastAsia="ru-RU"/>
              </w:rPr>
              <w:t>п</w:t>
            </w:r>
            <w:proofErr w:type="gramEnd"/>
            <w:r w:rsidRPr="00E0670E">
              <w:rPr>
                <w:rFonts w:ascii="Tahoma" w:eastAsia="Times New Roman" w:hAnsi="Tahoma" w:cs="Tahoma"/>
                <w:sz w:val="21"/>
                <w:szCs w:val="21"/>
                <w:lang w:eastAsia="ru-RU"/>
              </w:rPr>
              <w:t>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7. 8. в случае, предусмотренном частью 2 статьи 37 № 44-ФЗ, документы, подтверждающие добросовестность участника открытого конкурса;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8. 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E0670E">
              <w:rPr>
                <w:rFonts w:ascii="Tahoma" w:eastAsia="Times New Roman" w:hAnsi="Tahoma" w:cs="Tahoma"/>
                <w:sz w:val="21"/>
                <w:szCs w:val="21"/>
                <w:lang w:eastAsia="ru-RU"/>
              </w:rPr>
              <w:t>дств в к</w:t>
            </w:r>
            <w:proofErr w:type="gramEnd"/>
            <w:r w:rsidRPr="00E0670E">
              <w:rPr>
                <w:rFonts w:ascii="Tahoma" w:eastAsia="Times New Roman" w:hAnsi="Tahoma" w:cs="Tahoma"/>
                <w:sz w:val="21"/>
                <w:szCs w:val="21"/>
                <w:lang w:eastAsia="ru-RU"/>
              </w:rPr>
              <w:t xml:space="preserve">ачестве обеспечения заявки на участие в открытом конкурсе с отметкой банка, или </w:t>
            </w:r>
            <w:r w:rsidRPr="00E0670E">
              <w:rPr>
                <w:rFonts w:ascii="Tahoma" w:eastAsia="Times New Roman" w:hAnsi="Tahoma" w:cs="Tahoma"/>
                <w:sz w:val="21"/>
                <w:szCs w:val="21"/>
                <w:lang w:eastAsia="ru-RU"/>
              </w:rPr>
              <w:lastRenderedPageBreak/>
              <w:t>заверенная банком копия этого платежного поручения либо включенная в реестр банковских гарантий банковская гарантия);</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9. 10. Копия документа подтверждающего квалификацию Участника (Участнику необходимо предоставить копии квалификационных аттестатов аудиторов, предполагаемых для оказания услуг).</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10. 11. Копии актов оказанных услуг при исполнении ранее заключенных контрактов (договоров).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объема».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11. 12. Сведения о Деловой репутации участника конкурса подтверждаются копиями рекомендательных, благодарственных писем, отзывов, полученных от Заказчиков </w:t>
            </w:r>
            <w:proofErr w:type="gramStart"/>
            <w:r w:rsidRPr="00E0670E">
              <w:rPr>
                <w:rFonts w:ascii="Tahoma" w:eastAsia="Times New Roman" w:hAnsi="Tahoma" w:cs="Tahoma"/>
                <w:sz w:val="21"/>
                <w:szCs w:val="21"/>
                <w:lang w:eastAsia="ru-RU"/>
              </w:rPr>
              <w:t>за</w:t>
            </w:r>
            <w:proofErr w:type="gramEnd"/>
            <w:r w:rsidRPr="00E0670E">
              <w:rPr>
                <w:rFonts w:ascii="Tahoma" w:eastAsia="Times New Roman" w:hAnsi="Tahoma" w:cs="Tahoma"/>
                <w:sz w:val="21"/>
                <w:szCs w:val="21"/>
                <w:lang w:eastAsia="ru-RU"/>
              </w:rPr>
              <w:t xml:space="preserve"> оказанные по аналогичным объекту конкурса услугам.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«Деловая репутация участника конкурса».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 xml:space="preserve">12. 1. наименование, фирменное наименование (при наличии), место нахождения, почтовый адрес (для юридического лица), идентификационный номер </w:t>
            </w:r>
            <w:r w:rsidRPr="00E0670E">
              <w:rPr>
                <w:rFonts w:ascii="Tahoma" w:eastAsia="Times New Roman" w:hAnsi="Tahoma" w:cs="Tahoma"/>
                <w:sz w:val="21"/>
                <w:szCs w:val="21"/>
                <w:lang w:eastAsia="ru-RU"/>
              </w:rPr>
              <w:lastRenderedPageBreak/>
              <w:t>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E0670E">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5</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04.09.2015 11:44</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ЗАКРЫТОЕ АКЦИОНЕРНОЕ ОБЩЕСТВО "АУДИТОРСКАЯ ФИРМА "АВАЛЬ-ЯРОСЛАВЛЬ"</w:t>
            </w:r>
            <w:r w:rsidRPr="00E0670E">
              <w:rPr>
                <w:rFonts w:ascii="Tahoma" w:eastAsia="Times New Roman" w:hAnsi="Tahoma" w:cs="Tahoma"/>
                <w:sz w:val="21"/>
                <w:szCs w:val="21"/>
                <w:lang w:eastAsia="ru-RU"/>
              </w:rPr>
              <w:br/>
              <w:t>ИНН: 7604057891</w:t>
            </w:r>
            <w:r w:rsidRPr="00E0670E">
              <w:rPr>
                <w:rFonts w:ascii="Tahoma" w:eastAsia="Times New Roman" w:hAnsi="Tahoma" w:cs="Tahoma"/>
                <w:sz w:val="21"/>
                <w:szCs w:val="21"/>
                <w:lang w:eastAsia="ru-RU"/>
              </w:rPr>
              <w:br/>
              <w:t>КПП: 760401001</w:t>
            </w:r>
            <w:r w:rsidRPr="00E0670E">
              <w:rPr>
                <w:rFonts w:ascii="Tahoma" w:eastAsia="Times New Roman" w:hAnsi="Tahoma" w:cs="Tahoma"/>
                <w:sz w:val="21"/>
                <w:szCs w:val="21"/>
                <w:lang w:eastAsia="ru-RU"/>
              </w:rPr>
              <w:br/>
              <w:t xml:space="preserve">Почтовый адрес: 150003, </w:t>
            </w:r>
            <w:proofErr w:type="spellStart"/>
            <w:proofErr w:type="gramStart"/>
            <w:r w:rsidRPr="00E0670E">
              <w:rPr>
                <w:rFonts w:ascii="Tahoma" w:eastAsia="Times New Roman" w:hAnsi="Tahoma" w:cs="Tahoma"/>
                <w:sz w:val="21"/>
                <w:szCs w:val="21"/>
                <w:lang w:eastAsia="ru-RU"/>
              </w:rPr>
              <w:t>обл</w:t>
            </w:r>
            <w:proofErr w:type="spellEnd"/>
            <w:proofErr w:type="gramEnd"/>
            <w:r w:rsidRPr="00E0670E">
              <w:rPr>
                <w:rFonts w:ascii="Tahoma" w:eastAsia="Times New Roman" w:hAnsi="Tahoma" w:cs="Tahoma"/>
                <w:sz w:val="21"/>
                <w:szCs w:val="21"/>
                <w:lang w:eastAsia="ru-RU"/>
              </w:rPr>
              <w:t xml:space="preserve"> ЯРОСЛАВСКАЯ, г ЯРОСЛАВЛЬ, </w:t>
            </w:r>
            <w:proofErr w:type="spellStart"/>
            <w:r w:rsidRPr="00E0670E">
              <w:rPr>
                <w:rFonts w:ascii="Tahoma" w:eastAsia="Times New Roman" w:hAnsi="Tahoma" w:cs="Tahoma"/>
                <w:sz w:val="21"/>
                <w:szCs w:val="21"/>
                <w:lang w:eastAsia="ru-RU"/>
              </w:rPr>
              <w:t>ул</w:t>
            </w:r>
            <w:proofErr w:type="spellEnd"/>
            <w:r w:rsidRPr="00E0670E">
              <w:rPr>
                <w:rFonts w:ascii="Tahoma" w:eastAsia="Times New Roman" w:hAnsi="Tahoma" w:cs="Tahoma"/>
                <w:sz w:val="21"/>
                <w:szCs w:val="21"/>
                <w:lang w:eastAsia="ru-RU"/>
              </w:rPr>
              <w:t xml:space="preserve"> СОВЕТСКАЯ, 41, 3</w:t>
            </w:r>
          </w:p>
        </w:tc>
        <w:tc>
          <w:tcPr>
            <w:tcW w:w="0" w:type="auto"/>
            <w:vMerge w:val="restar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380000.00</w:t>
            </w:r>
          </w:p>
        </w:tc>
        <w:tc>
          <w:tcPr>
            <w:tcW w:w="0" w:type="auto"/>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1. 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w:t>
            </w:r>
            <w:proofErr w:type="gramEnd"/>
            <w:r w:rsidRPr="00E0670E">
              <w:rPr>
                <w:rFonts w:ascii="Tahoma" w:eastAsia="Times New Roman" w:hAnsi="Tahoma" w:cs="Tahoma"/>
                <w:sz w:val="21"/>
                <w:szCs w:val="21"/>
                <w:lang w:eastAsia="ru-RU"/>
              </w:rPr>
              <w:t xml:space="preserve">, </w:t>
            </w:r>
            <w:proofErr w:type="gramStart"/>
            <w:r w:rsidRPr="00E0670E">
              <w:rPr>
                <w:rFonts w:ascii="Tahoma" w:eastAsia="Times New Roman" w:hAnsi="Tahoma" w:cs="Tahoma"/>
                <w:sz w:val="21"/>
                <w:szCs w:val="21"/>
                <w:lang w:eastAsia="ru-RU"/>
              </w:rPr>
              <w:t>удостоверяющих</w:t>
            </w:r>
            <w:proofErr w:type="gramEnd"/>
            <w:r w:rsidRPr="00E0670E">
              <w:rPr>
                <w:rFonts w:ascii="Tahoma" w:eastAsia="Times New Roman" w:hAnsi="Tahoma" w:cs="Tahoma"/>
                <w:sz w:val="21"/>
                <w:szCs w:val="21"/>
                <w:lang w:eastAsia="ru-RU"/>
              </w:rPr>
              <w:t xml:space="preserve"> личность (для иного физического лица);</w:t>
            </w:r>
            <w:r w:rsidRPr="00E0670E">
              <w:rPr>
                <w:rFonts w:ascii="Tahoma" w:eastAsia="Times New Roman" w:hAnsi="Tahoma" w:cs="Tahoma"/>
                <w:sz w:val="21"/>
                <w:szCs w:val="21"/>
                <w:lang w:eastAsia="ru-RU"/>
              </w:rPr>
              <w:br/>
              <w:t>(предоставление обязательно)</w:t>
            </w:r>
          </w:p>
        </w:tc>
        <w:tc>
          <w:tcPr>
            <w:tcW w:w="750" w:type="pct"/>
            <w:tcMar>
              <w:top w:w="150" w:type="dxa"/>
              <w:left w:w="0" w:type="dxa"/>
              <w:bottom w:w="150" w:type="dxa"/>
              <w:right w:w="0" w:type="dxa"/>
            </w:tcMar>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 xml:space="preserve">2. 3.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w:t>
            </w:r>
            <w:r w:rsidRPr="00E0670E">
              <w:rPr>
                <w:rFonts w:ascii="Tahoma" w:eastAsia="Times New Roman" w:hAnsi="Tahoma" w:cs="Tahoma"/>
                <w:sz w:val="21"/>
                <w:szCs w:val="21"/>
                <w:lang w:eastAsia="ru-RU"/>
              </w:rPr>
              <w:lastRenderedPageBreak/>
              <w:t>руководитель).</w:t>
            </w:r>
            <w:proofErr w:type="gramEnd"/>
            <w:r w:rsidRPr="00E0670E">
              <w:rPr>
                <w:rFonts w:ascii="Tahoma" w:eastAsia="Times New Roman" w:hAnsi="Tahoma" w:cs="Tahoma"/>
                <w:sz w:val="21"/>
                <w:szCs w:val="21"/>
                <w:lang w:eastAsia="ru-RU"/>
              </w:rPr>
              <w:t xml:space="preserve">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3. 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 44-ФЗ, или копии таких документов, а также декларация о соответствии участника открытого конкурса требованиям, установленным в соответствии с пунктами 3 – 5, 7, 9 части 1 статьи 31 № 44-ФЗ;</w:t>
            </w:r>
            <w:proofErr w:type="gramEnd"/>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4. 5. копии учредительных документов участника открытого конкурса (для юридического лица);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 xml:space="preserve">5. 6. решение об одобрении или о совершении крупной сделки либо копия такого решения в случае, если требование о необходимости </w:t>
            </w:r>
            <w:r w:rsidRPr="00E0670E">
              <w:rPr>
                <w:rFonts w:ascii="Tahoma" w:eastAsia="Times New Roman" w:hAnsi="Tahoma" w:cs="Tahoma"/>
                <w:sz w:val="21"/>
                <w:szCs w:val="21"/>
                <w:lang w:eastAsia="ru-RU"/>
              </w:rPr>
              <w:lastRenderedPageBreak/>
              <w:t>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w:t>
            </w:r>
            <w:proofErr w:type="gramEnd"/>
            <w:r w:rsidRPr="00E0670E">
              <w:rPr>
                <w:rFonts w:ascii="Tahoma" w:eastAsia="Times New Roman" w:hAnsi="Tahoma" w:cs="Tahoma"/>
                <w:sz w:val="21"/>
                <w:szCs w:val="21"/>
                <w:lang w:eastAsia="ru-RU"/>
              </w:rPr>
              <w:t xml:space="preserve"> исполнения контракта является крупной сделкой;</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6. 7. предложение участника открытого конкурса в отношении объекта закупки</w:t>
            </w:r>
            <w:proofErr w:type="gramStart"/>
            <w:r w:rsidRPr="00E0670E">
              <w:rPr>
                <w:rFonts w:ascii="Tahoma" w:eastAsia="Times New Roman" w:hAnsi="Tahoma" w:cs="Tahoma"/>
                <w:sz w:val="21"/>
                <w:szCs w:val="21"/>
                <w:lang w:eastAsia="ru-RU"/>
              </w:rPr>
              <w:t>.</w:t>
            </w:r>
            <w:proofErr w:type="gramEnd"/>
            <w:r w:rsidRPr="00E0670E">
              <w:rPr>
                <w:rFonts w:ascii="Tahoma" w:eastAsia="Times New Roman" w:hAnsi="Tahoma" w:cs="Tahoma"/>
                <w:sz w:val="21"/>
                <w:szCs w:val="21"/>
                <w:lang w:eastAsia="ru-RU"/>
              </w:rPr>
              <w:br/>
              <w:t>(</w:t>
            </w:r>
            <w:proofErr w:type="gramStart"/>
            <w:r w:rsidRPr="00E0670E">
              <w:rPr>
                <w:rFonts w:ascii="Tahoma" w:eastAsia="Times New Roman" w:hAnsi="Tahoma" w:cs="Tahoma"/>
                <w:sz w:val="21"/>
                <w:szCs w:val="21"/>
                <w:lang w:eastAsia="ru-RU"/>
              </w:rPr>
              <w:t>п</w:t>
            </w:r>
            <w:proofErr w:type="gramEnd"/>
            <w:r w:rsidRPr="00E0670E">
              <w:rPr>
                <w:rFonts w:ascii="Tahoma" w:eastAsia="Times New Roman" w:hAnsi="Tahoma" w:cs="Tahoma"/>
                <w:sz w:val="21"/>
                <w:szCs w:val="21"/>
                <w:lang w:eastAsia="ru-RU"/>
              </w:rPr>
              <w:t>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7. 8. в случае, предусмотренном частью 2 статьи 37 № 44-ФЗ, документы, подтверждающие добросовестность участника открытого конкурса;</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8. 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E0670E">
              <w:rPr>
                <w:rFonts w:ascii="Tahoma" w:eastAsia="Times New Roman" w:hAnsi="Tahoma" w:cs="Tahoma"/>
                <w:sz w:val="21"/>
                <w:szCs w:val="21"/>
                <w:lang w:eastAsia="ru-RU"/>
              </w:rPr>
              <w:t>дств в к</w:t>
            </w:r>
            <w:proofErr w:type="gramEnd"/>
            <w:r w:rsidRPr="00E0670E">
              <w:rPr>
                <w:rFonts w:ascii="Tahoma" w:eastAsia="Times New Roman" w:hAnsi="Tahoma" w:cs="Tahoma"/>
                <w:sz w:val="21"/>
                <w:szCs w:val="21"/>
                <w:lang w:eastAsia="ru-RU"/>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r w:rsidRPr="00E0670E">
              <w:rPr>
                <w:rFonts w:ascii="Tahoma" w:eastAsia="Times New Roman" w:hAnsi="Tahoma" w:cs="Tahoma"/>
                <w:sz w:val="21"/>
                <w:szCs w:val="21"/>
                <w:lang w:eastAsia="ru-RU"/>
              </w:rPr>
              <w:br/>
              <w:t>(предоставление обязательно)</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9. 10. Копия документа подтверждающего квалификацию Участника (Участнику необходимо предоставить копии квалификационных аттестатов аудиторов, предполагаемых </w:t>
            </w:r>
            <w:r w:rsidRPr="00E0670E">
              <w:rPr>
                <w:rFonts w:ascii="Tahoma" w:eastAsia="Times New Roman" w:hAnsi="Tahoma" w:cs="Tahoma"/>
                <w:sz w:val="21"/>
                <w:szCs w:val="21"/>
                <w:lang w:eastAsia="ru-RU"/>
              </w:rPr>
              <w:lastRenderedPageBreak/>
              <w:t>для оказания услуг).</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10. 11. Копии актов оказанных услуг при исполнении ранее заключенных контрактов (договоров).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объема».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11. 12. Сведения о Деловой репутации участника конкурса подтверждаются копиями рекомендательных, благодарственных писем, отзывов, полученных от Заказчиков </w:t>
            </w:r>
            <w:proofErr w:type="gramStart"/>
            <w:r w:rsidRPr="00E0670E">
              <w:rPr>
                <w:rFonts w:ascii="Tahoma" w:eastAsia="Times New Roman" w:hAnsi="Tahoma" w:cs="Tahoma"/>
                <w:sz w:val="21"/>
                <w:szCs w:val="21"/>
                <w:lang w:eastAsia="ru-RU"/>
              </w:rPr>
              <w:t>за</w:t>
            </w:r>
            <w:proofErr w:type="gramEnd"/>
            <w:r w:rsidRPr="00E0670E">
              <w:rPr>
                <w:rFonts w:ascii="Tahoma" w:eastAsia="Times New Roman" w:hAnsi="Tahoma" w:cs="Tahoma"/>
                <w:sz w:val="21"/>
                <w:szCs w:val="21"/>
                <w:lang w:eastAsia="ru-RU"/>
              </w:rPr>
              <w:t xml:space="preserve"> оказанные по аналогичным объекту конкурса услугам.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«Деловая репутация участника конкурса». </w:t>
            </w:r>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Присутствует</w:t>
            </w:r>
          </w:p>
        </w:tc>
      </w:tr>
      <w:tr w:rsidR="00E0670E" w:rsidRPr="00E0670E" w:rsidTr="00E0670E">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Merge/>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proofErr w:type="gramStart"/>
            <w:r w:rsidRPr="00E0670E">
              <w:rPr>
                <w:rFonts w:ascii="Tahoma" w:eastAsia="Times New Roman" w:hAnsi="Tahoma" w:cs="Tahoma"/>
                <w:sz w:val="21"/>
                <w:szCs w:val="21"/>
                <w:lang w:eastAsia="ru-RU"/>
              </w:rPr>
              <w:t>12. 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E0670E">
              <w:rPr>
                <w:rFonts w:ascii="Tahoma" w:eastAsia="Times New Roman" w:hAnsi="Tahoma" w:cs="Tahoma"/>
                <w:sz w:val="21"/>
                <w:szCs w:val="21"/>
                <w:lang w:eastAsia="ru-RU"/>
              </w:rPr>
              <w:br/>
            </w:r>
            <w:r w:rsidRPr="00E0670E">
              <w:rPr>
                <w:rFonts w:ascii="Tahoma" w:eastAsia="Times New Roman" w:hAnsi="Tahoma" w:cs="Tahoma"/>
                <w:sz w:val="21"/>
                <w:szCs w:val="21"/>
                <w:lang w:eastAsia="ru-RU"/>
              </w:rPr>
              <w:lastRenderedPageBreak/>
              <w:t>(предоставление обязательно)</w:t>
            </w:r>
            <w:proofErr w:type="gramEnd"/>
          </w:p>
        </w:tc>
        <w:tc>
          <w:tcPr>
            <w:tcW w:w="750" w:type="pct"/>
            <w:vAlign w:val="center"/>
            <w:hideMark/>
          </w:tcPr>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Присутствует</w:t>
            </w:r>
          </w:p>
        </w:tc>
      </w:tr>
    </w:tbl>
    <w:p w:rsidR="00E0670E" w:rsidRPr="00E0670E" w:rsidRDefault="00E0670E" w:rsidP="00E0670E">
      <w:pPr>
        <w:spacing w:after="0" w:line="240" w:lineRule="auto"/>
        <w:rPr>
          <w:rFonts w:ascii="Tahoma" w:eastAsia="Times New Roman" w:hAnsi="Tahoma" w:cs="Tahoma"/>
          <w:sz w:val="21"/>
          <w:szCs w:val="21"/>
          <w:lang w:eastAsia="ru-RU"/>
        </w:rPr>
      </w:pPr>
    </w:p>
    <w:p w:rsidR="00E0670E" w:rsidRP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r w:rsidRPr="00E0670E">
        <w:rPr>
          <w:rFonts w:ascii="Tahoma" w:eastAsia="Times New Roman" w:hAnsi="Tahoma" w:cs="Tahoma"/>
          <w:b/>
          <w:bCs/>
          <w:sz w:val="27"/>
          <w:szCs w:val="27"/>
          <w:lang w:eastAsia="ru-RU"/>
        </w:rPr>
        <w:t>6. Решение комиссии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Конкурсная комиссия по закупке на право заключения контракта на оказание услуг по проведению обязательного ежегодного аудита бухгалтерской (финансовой) отчетности ОАО «</w:t>
      </w:r>
      <w:proofErr w:type="spellStart"/>
      <w:r w:rsidRPr="00E0670E">
        <w:rPr>
          <w:rFonts w:ascii="Tahoma" w:eastAsia="Times New Roman" w:hAnsi="Tahoma" w:cs="Tahoma"/>
          <w:sz w:val="21"/>
          <w:szCs w:val="21"/>
          <w:lang w:eastAsia="ru-RU"/>
        </w:rPr>
        <w:t>Мурманэнергосбыт</w:t>
      </w:r>
      <w:proofErr w:type="spellEnd"/>
      <w:r w:rsidRPr="00E0670E">
        <w:rPr>
          <w:rFonts w:ascii="Tahoma" w:eastAsia="Times New Roman" w:hAnsi="Tahoma" w:cs="Tahoma"/>
          <w:sz w:val="21"/>
          <w:szCs w:val="21"/>
          <w:lang w:eastAsia="ru-RU"/>
        </w:rPr>
        <w:t>» за 2015 год проведет рассмотрение и оценку заявок на участие в открытом конкурсе в срок, указанный в конкурсной документации.</w:t>
      </w:r>
    </w:p>
    <w:p w:rsidR="00E0670E" w:rsidRP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r w:rsidRPr="00E0670E">
        <w:rPr>
          <w:rFonts w:ascii="Tahoma" w:eastAsia="Times New Roman" w:hAnsi="Tahoma" w:cs="Tahoma"/>
          <w:b/>
          <w:bCs/>
          <w:sz w:val="27"/>
          <w:szCs w:val="27"/>
          <w:lang w:eastAsia="ru-RU"/>
        </w:rPr>
        <w:t>7. Публикация и хранение протокола</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Настоящий протокол подлежит размещению на официальном сайте www.zakupki.gov.ru в порядке и в сроки, установленные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0670E" w:rsidRPr="00E0670E" w:rsidRDefault="00E0670E" w:rsidP="00E0670E">
      <w:pPr>
        <w:spacing w:before="100" w:beforeAutospacing="1" w:after="100" w:afterAutospacing="1" w:line="240" w:lineRule="auto"/>
        <w:outlineLvl w:val="2"/>
        <w:rPr>
          <w:rFonts w:ascii="Tahoma" w:eastAsia="Times New Roman" w:hAnsi="Tahoma" w:cs="Tahoma"/>
          <w:b/>
          <w:bCs/>
          <w:sz w:val="27"/>
          <w:szCs w:val="27"/>
          <w:lang w:eastAsia="ru-RU"/>
        </w:rPr>
      </w:pPr>
      <w:r w:rsidRPr="00E0670E">
        <w:rPr>
          <w:rFonts w:ascii="Tahoma" w:eastAsia="Times New Roman" w:hAnsi="Tahoma" w:cs="Tahoma"/>
          <w:b/>
          <w:bCs/>
          <w:sz w:val="27"/>
          <w:szCs w:val="27"/>
          <w:lang w:eastAsia="ru-RU"/>
        </w:rPr>
        <w:t>8. Приложения к Протоколу</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К протоколу прилагаются и являются его неотъемлемой частью: </w:t>
      </w: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1. Условия исполнения контракта, указанные в заявках на участие в открытом конкурсе ____</w:t>
      </w:r>
      <w:proofErr w:type="gramStart"/>
      <w:r w:rsidRPr="00E0670E">
        <w:rPr>
          <w:rFonts w:ascii="Tahoma" w:eastAsia="Times New Roman" w:hAnsi="Tahoma" w:cs="Tahoma"/>
          <w:sz w:val="21"/>
          <w:szCs w:val="21"/>
          <w:lang w:eastAsia="ru-RU"/>
        </w:rPr>
        <w:t>л</w:t>
      </w:r>
      <w:proofErr w:type="gramEnd"/>
      <w:r w:rsidRPr="00E0670E">
        <w:rPr>
          <w:rFonts w:ascii="Tahoma" w:eastAsia="Times New Roman" w:hAnsi="Tahoma" w:cs="Tahoma"/>
          <w:sz w:val="21"/>
          <w:szCs w:val="21"/>
          <w:lang w:eastAsia="ru-RU"/>
        </w:rPr>
        <w:t xml:space="preserve">. </w:t>
      </w:r>
    </w:p>
    <w:p w:rsidR="00E0670E" w:rsidRPr="00E0670E" w:rsidRDefault="00E0670E" w:rsidP="00E0670E">
      <w:pPr>
        <w:spacing w:after="0" w:line="240" w:lineRule="auto"/>
        <w:rPr>
          <w:rFonts w:ascii="Tahoma" w:eastAsia="Times New Roman" w:hAnsi="Tahoma" w:cs="Tahoma"/>
          <w:sz w:val="21"/>
          <w:szCs w:val="21"/>
          <w:lang w:eastAsia="ru-RU"/>
        </w:rPr>
      </w:pP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Подписи членов комиссии: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72"/>
        <w:gridCol w:w="2980"/>
        <w:gridCol w:w="2980"/>
      </w:tblGrid>
      <w:tr w:rsidR="00E0670E" w:rsidRPr="00E0670E" w:rsidTr="00FA3B7A">
        <w:tc>
          <w:tcPr>
            <w:tcW w:w="200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p>
        </w:tc>
        <w:tc>
          <w:tcPr>
            <w:tcW w:w="150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p>
        </w:tc>
        <w:tc>
          <w:tcPr>
            <w:tcW w:w="200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p>
        </w:tc>
      </w:tr>
      <w:tr w:rsidR="00E0670E" w:rsidRPr="00E0670E" w:rsidTr="00FA3B7A">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Председатель комиссии</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jc w:val="right"/>
              <w:rPr>
                <w:rFonts w:ascii="Tahoma" w:eastAsia="Times New Roman" w:hAnsi="Tahoma" w:cs="Tahoma"/>
                <w:sz w:val="21"/>
                <w:szCs w:val="21"/>
                <w:lang w:eastAsia="ru-RU"/>
              </w:rPr>
            </w:pPr>
            <w:proofErr w:type="spellStart"/>
            <w:r w:rsidRPr="00E0670E">
              <w:rPr>
                <w:rFonts w:ascii="Tahoma" w:eastAsia="Times New Roman" w:hAnsi="Tahoma" w:cs="Tahoma"/>
                <w:sz w:val="21"/>
                <w:szCs w:val="21"/>
                <w:lang w:eastAsia="ru-RU"/>
              </w:rPr>
              <w:t>Хоняк</w:t>
            </w:r>
            <w:proofErr w:type="spellEnd"/>
            <w:r w:rsidRPr="00E0670E">
              <w:rPr>
                <w:rFonts w:ascii="Tahoma" w:eastAsia="Times New Roman" w:hAnsi="Tahoma" w:cs="Tahoma"/>
                <w:sz w:val="21"/>
                <w:szCs w:val="21"/>
                <w:lang w:eastAsia="ru-RU"/>
              </w:rPr>
              <w:t xml:space="preserve"> Андрей Маратович</w:t>
            </w:r>
          </w:p>
        </w:tc>
      </w:tr>
      <w:tr w:rsidR="00E0670E" w:rsidRPr="00E0670E" w:rsidTr="00FA3B7A">
        <w:trPr>
          <w:trHeight w:val="450"/>
        </w:trPr>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(Подпись)</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r>
      <w:tr w:rsidR="00E0670E" w:rsidRPr="00E0670E" w:rsidTr="00FA3B7A">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Член комиссии</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jc w:val="right"/>
              <w:rPr>
                <w:rFonts w:ascii="Tahoma" w:eastAsia="Times New Roman" w:hAnsi="Tahoma" w:cs="Tahoma"/>
                <w:sz w:val="21"/>
                <w:szCs w:val="21"/>
                <w:lang w:eastAsia="ru-RU"/>
              </w:rPr>
            </w:pPr>
            <w:r w:rsidRPr="00E0670E">
              <w:rPr>
                <w:rFonts w:ascii="Tahoma" w:eastAsia="Times New Roman" w:hAnsi="Tahoma" w:cs="Tahoma"/>
                <w:sz w:val="21"/>
                <w:szCs w:val="21"/>
                <w:lang w:eastAsia="ru-RU"/>
              </w:rPr>
              <w:t>Дмитриева Лариса Викторовна</w:t>
            </w:r>
          </w:p>
        </w:tc>
      </w:tr>
      <w:tr w:rsidR="00E0670E" w:rsidRPr="00E0670E" w:rsidTr="00FA3B7A">
        <w:trPr>
          <w:trHeight w:val="450"/>
        </w:trPr>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(Подпись)</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r>
      <w:tr w:rsidR="00E0670E" w:rsidRPr="00E0670E" w:rsidTr="00FA3B7A">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Член комиссии</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jc w:val="right"/>
              <w:rPr>
                <w:rFonts w:ascii="Tahoma" w:eastAsia="Times New Roman" w:hAnsi="Tahoma" w:cs="Tahoma"/>
                <w:sz w:val="21"/>
                <w:szCs w:val="21"/>
                <w:lang w:eastAsia="ru-RU"/>
              </w:rPr>
            </w:pPr>
            <w:r w:rsidRPr="00E0670E">
              <w:rPr>
                <w:rFonts w:ascii="Tahoma" w:eastAsia="Times New Roman" w:hAnsi="Tahoma" w:cs="Tahoma"/>
                <w:sz w:val="21"/>
                <w:szCs w:val="21"/>
                <w:lang w:eastAsia="ru-RU"/>
              </w:rPr>
              <w:t>Новикова Евгения Александровна</w:t>
            </w:r>
          </w:p>
        </w:tc>
      </w:tr>
      <w:tr w:rsidR="00E0670E" w:rsidRPr="00E0670E" w:rsidTr="00FA3B7A">
        <w:trPr>
          <w:trHeight w:val="450"/>
        </w:trPr>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(Подпись)</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r>
      <w:tr w:rsidR="00E0670E" w:rsidRPr="00E0670E" w:rsidTr="00FA3B7A">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Член комиссии</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jc w:val="right"/>
              <w:rPr>
                <w:rFonts w:ascii="Tahoma" w:eastAsia="Times New Roman" w:hAnsi="Tahoma" w:cs="Tahoma"/>
                <w:sz w:val="21"/>
                <w:szCs w:val="21"/>
                <w:lang w:eastAsia="ru-RU"/>
              </w:rPr>
            </w:pPr>
            <w:r w:rsidRPr="00E0670E">
              <w:rPr>
                <w:rFonts w:ascii="Tahoma" w:eastAsia="Times New Roman" w:hAnsi="Tahoma" w:cs="Tahoma"/>
                <w:sz w:val="21"/>
                <w:szCs w:val="21"/>
                <w:lang w:eastAsia="ru-RU"/>
              </w:rPr>
              <w:t>Решетников Александр Евгеньевич</w:t>
            </w:r>
          </w:p>
        </w:tc>
      </w:tr>
      <w:tr w:rsidR="00E0670E" w:rsidRPr="00E0670E" w:rsidTr="00FA3B7A">
        <w:trPr>
          <w:trHeight w:val="450"/>
        </w:trPr>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(Подпись)</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r>
      <w:tr w:rsidR="00E0670E" w:rsidRPr="00E0670E" w:rsidTr="00FA3B7A">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Секретарь комиссии</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jc w:val="right"/>
              <w:rPr>
                <w:rFonts w:ascii="Tahoma" w:eastAsia="Times New Roman" w:hAnsi="Tahoma" w:cs="Tahoma"/>
                <w:sz w:val="21"/>
                <w:szCs w:val="21"/>
                <w:lang w:eastAsia="ru-RU"/>
              </w:rPr>
            </w:pPr>
            <w:r w:rsidRPr="00E0670E">
              <w:rPr>
                <w:rFonts w:ascii="Tahoma" w:eastAsia="Times New Roman" w:hAnsi="Tahoma" w:cs="Tahoma"/>
                <w:sz w:val="21"/>
                <w:szCs w:val="21"/>
                <w:lang w:eastAsia="ru-RU"/>
              </w:rPr>
              <w:t>Баннова Татьяна Владимировна</w:t>
            </w:r>
          </w:p>
        </w:tc>
      </w:tr>
      <w:tr w:rsidR="00E0670E" w:rsidRPr="00E0670E" w:rsidTr="00FA3B7A">
        <w:trPr>
          <w:trHeight w:val="450"/>
        </w:trPr>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(Подпись)</w:t>
            </w:r>
          </w:p>
        </w:tc>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r>
    </w:tbl>
    <w:p w:rsidR="00E0670E" w:rsidRPr="00E0670E" w:rsidRDefault="00E0670E" w:rsidP="00E0670E">
      <w:pPr>
        <w:spacing w:after="24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br/>
      </w:r>
      <w:r w:rsidRPr="00E0670E">
        <w:rPr>
          <w:rFonts w:ascii="Tahoma" w:eastAsia="Times New Roman" w:hAnsi="Tahoma" w:cs="Tahoma"/>
          <w:sz w:val="21"/>
          <w:szCs w:val="21"/>
          <w:lang w:eastAsia="ru-RU"/>
        </w:rPr>
        <w:br/>
      </w:r>
      <w:r w:rsidRPr="00E0670E">
        <w:rPr>
          <w:rFonts w:ascii="Tahoma" w:eastAsia="Times New Roman" w:hAnsi="Tahoma" w:cs="Tahoma"/>
          <w:sz w:val="21"/>
          <w:szCs w:val="21"/>
          <w:lang w:eastAsia="ru-RU"/>
        </w:rPr>
        <w:br/>
      </w:r>
      <w:r w:rsidRPr="00E0670E">
        <w:rPr>
          <w:rFonts w:ascii="Tahoma" w:eastAsia="Times New Roman" w:hAnsi="Tahoma" w:cs="Tahoma"/>
          <w:sz w:val="21"/>
          <w:szCs w:val="21"/>
          <w:lang w:eastAsia="ru-RU"/>
        </w:rPr>
        <w:br/>
      </w:r>
      <w:r w:rsidRPr="00E0670E">
        <w:rPr>
          <w:rFonts w:ascii="Tahoma" w:eastAsia="Times New Roman" w:hAnsi="Tahoma" w:cs="Tahoma"/>
          <w:sz w:val="21"/>
          <w:szCs w:val="21"/>
          <w:lang w:eastAsia="ru-RU"/>
        </w:rPr>
        <w:br/>
      </w:r>
      <w:r w:rsidRPr="00E0670E">
        <w:rPr>
          <w:rFonts w:ascii="Tahoma" w:eastAsia="Times New Roman" w:hAnsi="Tahoma" w:cs="Tahoma"/>
          <w:sz w:val="21"/>
          <w:szCs w:val="21"/>
          <w:lang w:eastAsia="ru-RU"/>
        </w:rPr>
        <w:br/>
      </w:r>
      <w:r w:rsidRPr="00E0670E">
        <w:rPr>
          <w:rFonts w:ascii="Tahoma" w:eastAsia="Times New Roman" w:hAnsi="Tahoma" w:cs="Tahoma"/>
          <w:sz w:val="21"/>
          <w:szCs w:val="21"/>
          <w:lang w:eastAsia="ru-RU"/>
        </w:rPr>
        <w:br/>
      </w:r>
      <w:r w:rsidRPr="00E0670E">
        <w:rPr>
          <w:rFonts w:ascii="Tahoma" w:eastAsia="Times New Roman" w:hAnsi="Tahoma" w:cs="Tahoma"/>
          <w:sz w:val="21"/>
          <w:szCs w:val="21"/>
          <w:lang w:eastAsia="ru-RU"/>
        </w:rPr>
        <w:br/>
      </w:r>
    </w:p>
    <w:tbl>
      <w:tblPr>
        <w:tblW w:w="5000" w:type="pct"/>
        <w:tblCellMar>
          <w:left w:w="0" w:type="dxa"/>
          <w:right w:w="0" w:type="dxa"/>
        </w:tblCellMar>
        <w:tblLook w:val="04A0" w:firstRow="1" w:lastRow="0" w:firstColumn="1" w:lastColumn="0" w:noHBand="0" w:noVBand="1"/>
      </w:tblPr>
      <w:tblGrid>
        <w:gridCol w:w="4961"/>
        <w:gridCol w:w="4961"/>
      </w:tblGrid>
      <w:tr w:rsidR="00E0670E" w:rsidRPr="00E0670E" w:rsidTr="00E0670E">
        <w:tc>
          <w:tcPr>
            <w:tcW w:w="250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p>
        </w:tc>
        <w:tc>
          <w:tcPr>
            <w:tcW w:w="250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p>
        </w:tc>
      </w:tr>
      <w:tr w:rsidR="00E0670E" w:rsidRPr="00E0670E" w:rsidTr="00E0670E">
        <w:tc>
          <w:tcPr>
            <w:tcW w:w="0" w:type="auto"/>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p>
        </w:tc>
        <w:tc>
          <w:tcPr>
            <w:tcW w:w="0" w:type="auto"/>
            <w:vAlign w:val="center"/>
            <w:hideMark/>
          </w:tcPr>
          <w:p w:rsidR="00E0670E" w:rsidRPr="00E0670E" w:rsidRDefault="00E0670E" w:rsidP="00E0670E">
            <w:pPr>
              <w:spacing w:before="100" w:beforeAutospacing="1" w:after="100" w:afterAutospacing="1" w:line="240" w:lineRule="auto"/>
              <w:jc w:val="right"/>
              <w:rPr>
                <w:rFonts w:ascii="Tahoma" w:eastAsia="Times New Roman" w:hAnsi="Tahoma" w:cs="Tahoma"/>
                <w:sz w:val="21"/>
                <w:szCs w:val="21"/>
                <w:lang w:eastAsia="ru-RU"/>
              </w:rPr>
            </w:pPr>
            <w:r w:rsidRPr="00E0670E">
              <w:rPr>
                <w:rFonts w:ascii="Tahoma" w:eastAsia="Times New Roman" w:hAnsi="Tahoma" w:cs="Tahoma"/>
                <w:sz w:val="21"/>
                <w:szCs w:val="21"/>
                <w:lang w:eastAsia="ru-RU"/>
              </w:rPr>
              <w:t>Приложение № 1 к Протоколу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от 07.09.2015 №ПВК</w:t>
            </w:r>
            <w:proofErr w:type="gramStart"/>
            <w:r w:rsidRPr="00E0670E">
              <w:rPr>
                <w:rFonts w:ascii="Tahoma" w:eastAsia="Times New Roman" w:hAnsi="Tahoma" w:cs="Tahoma"/>
                <w:sz w:val="21"/>
                <w:szCs w:val="21"/>
                <w:lang w:eastAsia="ru-RU"/>
              </w:rPr>
              <w:t>1</w:t>
            </w:r>
            <w:proofErr w:type="gramEnd"/>
          </w:p>
        </w:tc>
      </w:tr>
    </w:tbl>
    <w:p w:rsidR="00E0670E" w:rsidRPr="00E0670E" w:rsidRDefault="00E0670E" w:rsidP="00E0670E">
      <w:pPr>
        <w:spacing w:after="0" w:line="240" w:lineRule="auto"/>
        <w:rPr>
          <w:rFonts w:ascii="Tahoma" w:eastAsia="Times New Roman" w:hAnsi="Tahoma" w:cs="Tahoma"/>
          <w:sz w:val="21"/>
          <w:szCs w:val="21"/>
          <w:lang w:eastAsia="ru-RU"/>
        </w:rPr>
      </w:pPr>
    </w:p>
    <w:p w:rsidR="00E0670E" w:rsidRPr="00E0670E" w:rsidRDefault="00E0670E" w:rsidP="00E0670E">
      <w:pPr>
        <w:spacing w:before="100" w:beforeAutospacing="1" w:after="100" w:afterAutospacing="1" w:line="240" w:lineRule="auto"/>
        <w:jc w:val="center"/>
        <w:outlineLvl w:val="2"/>
        <w:rPr>
          <w:rFonts w:ascii="Tahoma" w:eastAsia="Times New Roman" w:hAnsi="Tahoma" w:cs="Tahoma"/>
          <w:b/>
          <w:bCs/>
          <w:sz w:val="27"/>
          <w:szCs w:val="27"/>
          <w:lang w:eastAsia="ru-RU"/>
        </w:rPr>
      </w:pPr>
      <w:r w:rsidRPr="00E0670E">
        <w:rPr>
          <w:rFonts w:ascii="Tahoma" w:eastAsia="Times New Roman" w:hAnsi="Tahoma" w:cs="Tahoma"/>
          <w:b/>
          <w:bCs/>
          <w:sz w:val="27"/>
          <w:szCs w:val="27"/>
          <w:lang w:eastAsia="ru-RU"/>
        </w:rPr>
        <w:t>Условия исполнения контракта, указанные в заявках на участие в открытом конкурсе</w:t>
      </w:r>
    </w:p>
    <w:p w:rsidR="00E0670E" w:rsidRPr="00E0670E" w:rsidRDefault="00E0670E" w:rsidP="00E0670E">
      <w:pPr>
        <w:spacing w:after="0" w:line="240" w:lineRule="auto"/>
        <w:rPr>
          <w:rFonts w:ascii="Tahoma" w:eastAsia="Times New Roman" w:hAnsi="Tahoma" w:cs="Tahoma"/>
          <w:sz w:val="21"/>
          <w:szCs w:val="21"/>
          <w:lang w:eastAsia="ru-RU"/>
        </w:rPr>
      </w:pPr>
    </w:p>
    <w:p w:rsidR="00E0670E" w:rsidRPr="00E0670E" w:rsidRDefault="00E0670E" w:rsidP="00E0670E">
      <w:pPr>
        <w:spacing w:before="100" w:beforeAutospacing="1" w:after="100" w:afterAutospacing="1"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По окончании срока подачи заявок на участие в открытом конкурсе подано заявок - 5 (пять) шт.</w:t>
      </w:r>
    </w:p>
    <w:p w:rsidR="00E0670E" w:rsidRPr="00E0670E" w:rsidRDefault="00E0670E" w:rsidP="00E0670E">
      <w:pPr>
        <w:spacing w:after="0" w:line="240" w:lineRule="auto"/>
        <w:rPr>
          <w:rFonts w:ascii="Tahoma" w:eastAsia="Times New Roman" w:hAnsi="Tahoma" w:cs="Tahoma"/>
          <w:sz w:val="21"/>
          <w:szCs w:val="21"/>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3"/>
        <w:gridCol w:w="3266"/>
        <w:gridCol w:w="5673"/>
      </w:tblGrid>
      <w:tr w:rsidR="00E0670E" w:rsidRPr="00E0670E" w:rsidTr="00FA3B7A">
        <w:tc>
          <w:tcPr>
            <w:tcW w:w="500"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r w:rsidRPr="00E0670E">
              <w:rPr>
                <w:rFonts w:ascii="Tahoma" w:eastAsia="Times New Roman" w:hAnsi="Tahoma" w:cs="Tahoma"/>
                <w:b/>
                <w:bCs/>
                <w:sz w:val="21"/>
                <w:szCs w:val="21"/>
                <w:lang w:eastAsia="ru-RU"/>
              </w:rPr>
              <w:t>№ заявки</w:t>
            </w:r>
          </w:p>
        </w:tc>
        <w:tc>
          <w:tcPr>
            <w:tcW w:w="1644"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r w:rsidRPr="00E0670E">
              <w:rPr>
                <w:rFonts w:ascii="Tahoma" w:eastAsia="Times New Roman" w:hAnsi="Tahoma" w:cs="Tahoma"/>
                <w:b/>
                <w:bCs/>
                <w:sz w:val="21"/>
                <w:szCs w:val="21"/>
                <w:lang w:eastAsia="ru-RU"/>
              </w:rPr>
              <w:t>Краткая информация об участнике</w:t>
            </w:r>
          </w:p>
        </w:tc>
        <w:tc>
          <w:tcPr>
            <w:tcW w:w="2856" w:type="pct"/>
            <w:vAlign w:val="center"/>
            <w:hideMark/>
          </w:tcPr>
          <w:p w:rsidR="00E0670E" w:rsidRPr="00E0670E" w:rsidRDefault="00E0670E" w:rsidP="00E0670E">
            <w:pPr>
              <w:spacing w:after="0" w:line="240" w:lineRule="auto"/>
              <w:jc w:val="center"/>
              <w:rPr>
                <w:rFonts w:ascii="Tahoma" w:eastAsia="Times New Roman" w:hAnsi="Tahoma" w:cs="Tahoma"/>
                <w:b/>
                <w:bCs/>
                <w:sz w:val="21"/>
                <w:szCs w:val="21"/>
                <w:lang w:eastAsia="ru-RU"/>
              </w:rPr>
            </w:pPr>
            <w:r w:rsidRPr="00E0670E">
              <w:rPr>
                <w:rFonts w:ascii="Tahoma" w:eastAsia="Times New Roman" w:hAnsi="Tahoma" w:cs="Tahoma"/>
                <w:b/>
                <w:bCs/>
                <w:sz w:val="21"/>
                <w:szCs w:val="21"/>
                <w:lang w:eastAsia="ru-RU"/>
              </w:rPr>
              <w:t>Условия исполнения контракта по заявке</w:t>
            </w:r>
          </w:p>
        </w:tc>
      </w:tr>
      <w:tr w:rsidR="00E0670E" w:rsidRPr="00E0670E" w:rsidTr="00FA3B7A">
        <w:tc>
          <w:tcPr>
            <w:tcW w:w="0" w:type="auto"/>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1</w:t>
            </w:r>
          </w:p>
        </w:tc>
        <w:tc>
          <w:tcPr>
            <w:tcW w:w="1644" w:type="pc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ОБЩЕСТВО С ОГРАНИЧЕННОЙ ОТВЕТСТВЕННОСТЬЮ "ИНТЕРКОМ-АУДИТ"</w:t>
            </w:r>
          </w:p>
        </w:tc>
        <w:tc>
          <w:tcPr>
            <w:tcW w:w="2856" w:type="pct"/>
            <w:tcMar>
              <w:top w:w="150" w:type="dxa"/>
              <w:left w:w="0" w:type="dxa"/>
              <w:bottom w:w="150" w:type="dxa"/>
              <w:right w:w="0" w:type="dxa"/>
            </w:tcMar>
            <w:vAlign w:val="center"/>
            <w:hideMark/>
          </w:tcPr>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Цена контракта</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60.00%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п.16 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170000.00 Российский рубль</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w:t>
            </w:r>
            <w:r w:rsidRPr="00E0670E">
              <w:rPr>
                <w:rFonts w:ascii="Tahoma" w:eastAsia="Times New Roman" w:hAnsi="Tahoma" w:cs="Tahoma"/>
                <w:sz w:val="21"/>
                <w:szCs w:val="21"/>
                <w:lang w:eastAsia="ru-RU"/>
              </w:rPr>
              <w:lastRenderedPageBreak/>
              <w:t xml:space="preserve">присуждаемый заявке Участника конкурса, умножается на соответствующий указанному критерию коэффициент значимости.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1 Квалификация трудовых ресурсов, предлагаемых для оказания услуг (C1)</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40.00%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40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2 Опыт Участника конкурса по успешному оказанию услуг сопоставимого характера и объема (С</w:t>
            </w:r>
            <w:proofErr w:type="gramStart"/>
            <w:r w:rsidRPr="00E0670E">
              <w:rPr>
                <w:rFonts w:ascii="Tahoma" w:eastAsia="Times New Roman" w:hAnsi="Tahoma" w:cs="Tahoma"/>
                <w:b/>
                <w:bCs/>
                <w:sz w:val="21"/>
                <w:szCs w:val="21"/>
                <w:lang w:eastAsia="ru-RU"/>
              </w:rPr>
              <w:t>2</w:t>
            </w:r>
            <w:proofErr w:type="gramEnd"/>
            <w:r w:rsidRPr="00E0670E">
              <w:rPr>
                <w:rFonts w:ascii="Tahoma" w:eastAsia="Times New Roman" w:hAnsi="Tahoma" w:cs="Tahoma"/>
                <w:b/>
                <w:bCs/>
                <w:sz w:val="21"/>
                <w:szCs w:val="21"/>
                <w:lang w:eastAsia="ru-RU"/>
              </w:rPr>
              <w:t>).</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3 Деловая репутация Участника конкурса (C3)</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after="240" w:line="240" w:lineRule="auto"/>
              <w:jc w:val="both"/>
              <w:rPr>
                <w:rFonts w:ascii="Tahoma" w:eastAsia="Times New Roman" w:hAnsi="Tahoma" w:cs="Tahoma"/>
                <w:sz w:val="21"/>
                <w:szCs w:val="21"/>
                <w:lang w:eastAsia="ru-RU"/>
              </w:rPr>
            </w:pP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Качественные, функциональные и экологические характеристики объекта закупки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по критерию «Качественные характеристики оказываемых услуг». Показатель: Качество услуг, максимальная оценка 100 баллов. По показателю «Качество услуг» оценивается: - общий подход к проведению обязательного аудита в соответствии с Техническим заданием, включая: предполагаемый объем проверки, общий объем трудозатрат, календарный план-график оказания услуг; - сведения о методике подготовки рекомендаций по итогам проведения аудита; - сведения об организации управления и взаимодействия в процессе проведения аудита; - сведения о применяемых процедурах внутреннего контроля качества, в том числе о прохождении добровольной сертификации менеджмента качества оказываемых услуг в соответствии с ГОСТ </w:t>
            </w:r>
            <w:proofErr w:type="gramStart"/>
            <w:r w:rsidRPr="00E0670E">
              <w:rPr>
                <w:rFonts w:ascii="Tahoma" w:eastAsia="Times New Roman" w:hAnsi="Tahoma" w:cs="Tahoma"/>
                <w:sz w:val="21"/>
                <w:szCs w:val="21"/>
                <w:lang w:eastAsia="ru-RU"/>
              </w:rPr>
              <w:t>Р</w:t>
            </w:r>
            <w:proofErr w:type="gramEnd"/>
            <w:r w:rsidRPr="00E0670E">
              <w:rPr>
                <w:rFonts w:ascii="Tahoma" w:eastAsia="Times New Roman" w:hAnsi="Tahoma" w:cs="Tahoma"/>
                <w:sz w:val="21"/>
                <w:szCs w:val="21"/>
                <w:lang w:eastAsia="ru-RU"/>
              </w:rPr>
              <w:t xml:space="preserve"> ИСО 9001-2008; - оказание Заказчику устных и письменных информационно-консультационных услуг по налогообложению, бухгалтерскому учету и отчетности в период действия контракта на оказание услуг по проведению обязательного ежегодного аудита бухгалтерской (</w:t>
            </w:r>
            <w:proofErr w:type="spellStart"/>
            <w:r w:rsidRPr="00E0670E">
              <w:rPr>
                <w:rFonts w:ascii="Tahoma" w:eastAsia="Times New Roman" w:hAnsi="Tahoma" w:cs="Tahoma"/>
                <w:sz w:val="21"/>
                <w:szCs w:val="21"/>
                <w:lang w:eastAsia="ru-RU"/>
              </w:rPr>
              <w:t>фиансовой</w:t>
            </w:r>
            <w:proofErr w:type="spellEnd"/>
            <w:r w:rsidRPr="00E0670E">
              <w:rPr>
                <w:rFonts w:ascii="Tahoma" w:eastAsia="Times New Roman" w:hAnsi="Tahoma" w:cs="Tahoma"/>
                <w:sz w:val="21"/>
                <w:szCs w:val="21"/>
                <w:lang w:eastAsia="ru-RU"/>
              </w:rPr>
              <w:t>) отчетности ОАО «</w:t>
            </w:r>
            <w:proofErr w:type="spellStart"/>
            <w:r w:rsidRPr="00E0670E">
              <w:rPr>
                <w:rFonts w:ascii="Tahoma" w:eastAsia="Times New Roman" w:hAnsi="Tahoma" w:cs="Tahoma"/>
                <w:sz w:val="21"/>
                <w:szCs w:val="21"/>
                <w:lang w:eastAsia="ru-RU"/>
              </w:rPr>
              <w:t>Мурманэнергосбыт</w:t>
            </w:r>
            <w:proofErr w:type="spellEnd"/>
            <w:r w:rsidRPr="00E0670E">
              <w:rPr>
                <w:rFonts w:ascii="Tahoma" w:eastAsia="Times New Roman" w:hAnsi="Tahoma" w:cs="Tahoma"/>
                <w:sz w:val="21"/>
                <w:szCs w:val="21"/>
                <w:lang w:eastAsia="ru-RU"/>
              </w:rPr>
              <w:t xml:space="preserve">». Предложение Участника конкурса оценивается с точки зрения достижения максимально эффективного результата оказания услуг. Для оценки заявок (предложений) используется 100 балльная шкала оценки. Баллы по показателю присваиваются от 0 до 100 в зависимости от степени детализации и содержательной проработки предложения и представленных документов. 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 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 Для получения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 xml:space="preserve">1 «Качество услуг»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100.00%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 xml:space="preserve">Предельное значение: 100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Предложение участника: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tbl>
            <w:tblPr>
              <w:tblW w:w="5000" w:type="pct"/>
              <w:tblCellMar>
                <w:left w:w="0" w:type="dxa"/>
                <w:right w:w="0" w:type="dxa"/>
              </w:tblCellMar>
              <w:tblLook w:val="04A0" w:firstRow="1" w:lastRow="0" w:firstColumn="1" w:lastColumn="0" w:noHBand="0" w:noVBand="1"/>
            </w:tblPr>
            <w:tblGrid>
              <w:gridCol w:w="5663"/>
            </w:tblGrid>
            <w:tr w:rsidR="00E0670E" w:rsidRPr="00E0670E">
              <w:tc>
                <w:tcPr>
                  <w:tcW w:w="0" w:type="auto"/>
                  <w:vAlign w:val="center"/>
                  <w:hideMark/>
                </w:tcPr>
                <w:p w:rsidR="00E0670E" w:rsidRPr="00E0670E" w:rsidRDefault="00E0670E" w:rsidP="00FA3B7A">
                  <w:pPr>
                    <w:spacing w:after="0" w:line="240" w:lineRule="auto"/>
                    <w:jc w:val="both"/>
                    <w:rPr>
                      <w:rFonts w:ascii="Tahoma" w:eastAsia="Times New Roman" w:hAnsi="Tahoma" w:cs="Tahoma"/>
                      <w:sz w:val="21"/>
                      <w:szCs w:val="21"/>
                      <w:lang w:eastAsia="ru-RU"/>
                    </w:rPr>
                  </w:pPr>
                </w:p>
              </w:tc>
            </w:tr>
          </w:tbl>
          <w:p w:rsidR="00E0670E" w:rsidRPr="00E0670E" w:rsidRDefault="00E0670E" w:rsidP="00FA3B7A">
            <w:pPr>
              <w:spacing w:after="0" w:line="240" w:lineRule="auto"/>
              <w:jc w:val="both"/>
              <w:rPr>
                <w:rFonts w:ascii="Tahoma" w:eastAsia="Times New Roman" w:hAnsi="Tahoma" w:cs="Tahoma"/>
                <w:sz w:val="21"/>
                <w:szCs w:val="21"/>
                <w:lang w:eastAsia="ru-RU"/>
              </w:rPr>
            </w:pPr>
          </w:p>
        </w:tc>
      </w:tr>
      <w:tr w:rsidR="00E0670E" w:rsidRPr="00E0670E" w:rsidTr="00FA3B7A">
        <w:tc>
          <w:tcPr>
            <w:tcW w:w="0" w:type="auto"/>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2</w:t>
            </w:r>
          </w:p>
        </w:tc>
        <w:tc>
          <w:tcPr>
            <w:tcW w:w="1644" w:type="pc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Общество с ограниченной ответственностью "Шельф-Аудит"</w:t>
            </w:r>
          </w:p>
        </w:tc>
        <w:tc>
          <w:tcPr>
            <w:tcW w:w="2856" w:type="pct"/>
            <w:tcMar>
              <w:top w:w="150" w:type="dxa"/>
              <w:left w:w="0" w:type="dxa"/>
              <w:bottom w:w="150" w:type="dxa"/>
              <w:right w:w="0" w:type="dxa"/>
            </w:tcMar>
            <w:vAlign w:val="center"/>
            <w:hideMark/>
          </w:tcPr>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Цена контракта</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60.00%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п.16 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150000.00 Российский рубль</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конкурса, умножается на соответствующий указанному критерию коэффициент значимости.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lastRenderedPageBreak/>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1 Квалификация трудовых ресурсов, предлагаемых для оказания услуг (C1)</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40.00%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40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2 Опыт Участника конкурса по успешному оказанию услуг сопоставимого характера и объема (С</w:t>
            </w:r>
            <w:proofErr w:type="gramStart"/>
            <w:r w:rsidRPr="00E0670E">
              <w:rPr>
                <w:rFonts w:ascii="Tahoma" w:eastAsia="Times New Roman" w:hAnsi="Tahoma" w:cs="Tahoma"/>
                <w:b/>
                <w:bCs/>
                <w:sz w:val="21"/>
                <w:szCs w:val="21"/>
                <w:lang w:eastAsia="ru-RU"/>
              </w:rPr>
              <w:t>2</w:t>
            </w:r>
            <w:proofErr w:type="gramEnd"/>
            <w:r w:rsidRPr="00E0670E">
              <w:rPr>
                <w:rFonts w:ascii="Tahoma" w:eastAsia="Times New Roman" w:hAnsi="Tahoma" w:cs="Tahoma"/>
                <w:b/>
                <w:bCs/>
                <w:sz w:val="21"/>
                <w:szCs w:val="21"/>
                <w:lang w:eastAsia="ru-RU"/>
              </w:rPr>
              <w:t>).</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3 Деловая репутация Участника конкурса (C3)</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Качественные, функциональные и экологические характеристики объекта закупки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по критерию «Качественные характеристики оказываемых услуг». Показатель: Качество услуг, максимальная оценка 100 баллов. По показателю «Качество услуг» оценивается: - общий подход к проведению обязательного аудита в соответствии с Техническим заданием, включая: предполагаемый объем проверки, общий объем трудозатрат, календарный план-график оказания услуг; - сведения о методике подготовки рекомендаций по итогам проведения аудита; - сведения об организации управления и взаимодействия в процессе проведения аудита; - сведения о применяемых процедурах внутреннего контроля качества, в том числе о прохождении добровольной сертификации менеджмента качества оказываемых услуг в соответствии с ГОСТ </w:t>
            </w:r>
            <w:proofErr w:type="gramStart"/>
            <w:r w:rsidRPr="00E0670E">
              <w:rPr>
                <w:rFonts w:ascii="Tahoma" w:eastAsia="Times New Roman" w:hAnsi="Tahoma" w:cs="Tahoma"/>
                <w:sz w:val="21"/>
                <w:szCs w:val="21"/>
                <w:lang w:eastAsia="ru-RU"/>
              </w:rPr>
              <w:t>Р</w:t>
            </w:r>
            <w:proofErr w:type="gramEnd"/>
            <w:r w:rsidRPr="00E0670E">
              <w:rPr>
                <w:rFonts w:ascii="Tahoma" w:eastAsia="Times New Roman" w:hAnsi="Tahoma" w:cs="Tahoma"/>
                <w:sz w:val="21"/>
                <w:szCs w:val="21"/>
                <w:lang w:eastAsia="ru-RU"/>
              </w:rPr>
              <w:t xml:space="preserve"> ИСО 9001-2008; - оказание Заказчику устных и письменных информационно-консультационных услуг по налогообложению, бухгалтерскому учету и отчетности в период действия контракта на оказание услуг по проведению обязательного ежегодного аудита бухгалтерской (</w:t>
            </w:r>
            <w:proofErr w:type="spellStart"/>
            <w:r w:rsidRPr="00E0670E">
              <w:rPr>
                <w:rFonts w:ascii="Tahoma" w:eastAsia="Times New Roman" w:hAnsi="Tahoma" w:cs="Tahoma"/>
                <w:sz w:val="21"/>
                <w:szCs w:val="21"/>
                <w:lang w:eastAsia="ru-RU"/>
              </w:rPr>
              <w:t>фиансовой</w:t>
            </w:r>
            <w:proofErr w:type="spellEnd"/>
            <w:r w:rsidRPr="00E0670E">
              <w:rPr>
                <w:rFonts w:ascii="Tahoma" w:eastAsia="Times New Roman" w:hAnsi="Tahoma" w:cs="Tahoma"/>
                <w:sz w:val="21"/>
                <w:szCs w:val="21"/>
                <w:lang w:eastAsia="ru-RU"/>
              </w:rPr>
              <w:t>) отчетности ОАО «</w:t>
            </w:r>
            <w:proofErr w:type="spellStart"/>
            <w:r w:rsidRPr="00E0670E">
              <w:rPr>
                <w:rFonts w:ascii="Tahoma" w:eastAsia="Times New Roman" w:hAnsi="Tahoma" w:cs="Tahoma"/>
                <w:sz w:val="21"/>
                <w:szCs w:val="21"/>
                <w:lang w:eastAsia="ru-RU"/>
              </w:rPr>
              <w:t>Мурманэнергосбыт</w:t>
            </w:r>
            <w:proofErr w:type="spellEnd"/>
            <w:r w:rsidRPr="00E0670E">
              <w:rPr>
                <w:rFonts w:ascii="Tahoma" w:eastAsia="Times New Roman" w:hAnsi="Tahoma" w:cs="Tahoma"/>
                <w:sz w:val="21"/>
                <w:szCs w:val="21"/>
                <w:lang w:eastAsia="ru-RU"/>
              </w:rPr>
              <w:t xml:space="preserve">». Предложение Участника конкурса оценивается с точки зрения достижения максимально эффективного результата оказания услуг. Для оценки заявок (предложений) используется 100 балльная шкала оценки. Баллы по показателю присваиваются от 0 до 100 в зависимости от степени детализации и содержательной проработки предложения и представленных документов. 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 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 Для получения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 xml:space="preserve">1 «Качество услуг»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100.00%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100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w:t>
            </w:r>
            <w:r w:rsidRPr="00E0670E">
              <w:rPr>
                <w:rFonts w:ascii="Tahoma" w:eastAsia="Times New Roman" w:hAnsi="Tahoma" w:cs="Tahoma"/>
                <w:sz w:val="21"/>
                <w:szCs w:val="21"/>
                <w:lang w:eastAsia="ru-RU"/>
              </w:rPr>
              <w:lastRenderedPageBreak/>
              <w:t xml:space="preserve">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Предложение участника: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after="240" w:line="240" w:lineRule="auto"/>
              <w:jc w:val="both"/>
              <w:rPr>
                <w:rFonts w:ascii="Tahoma" w:eastAsia="Times New Roman" w:hAnsi="Tahoma" w:cs="Tahoma"/>
                <w:sz w:val="21"/>
                <w:szCs w:val="21"/>
                <w:lang w:eastAsia="ru-RU"/>
              </w:rPr>
            </w:pPr>
          </w:p>
          <w:tbl>
            <w:tblPr>
              <w:tblW w:w="5000" w:type="pct"/>
              <w:tblCellMar>
                <w:left w:w="0" w:type="dxa"/>
                <w:right w:w="0" w:type="dxa"/>
              </w:tblCellMar>
              <w:tblLook w:val="04A0" w:firstRow="1" w:lastRow="0" w:firstColumn="1" w:lastColumn="0" w:noHBand="0" w:noVBand="1"/>
            </w:tblPr>
            <w:tblGrid>
              <w:gridCol w:w="5663"/>
            </w:tblGrid>
            <w:tr w:rsidR="00E0670E" w:rsidRPr="00E0670E">
              <w:tc>
                <w:tcPr>
                  <w:tcW w:w="0" w:type="auto"/>
                  <w:vAlign w:val="center"/>
                  <w:hideMark/>
                </w:tcPr>
                <w:p w:rsidR="00E0670E" w:rsidRPr="00E0670E" w:rsidRDefault="00E0670E" w:rsidP="00FA3B7A">
                  <w:pPr>
                    <w:spacing w:after="0" w:line="240" w:lineRule="auto"/>
                    <w:jc w:val="both"/>
                    <w:rPr>
                      <w:rFonts w:ascii="Tahoma" w:eastAsia="Times New Roman" w:hAnsi="Tahoma" w:cs="Tahoma"/>
                      <w:sz w:val="21"/>
                      <w:szCs w:val="21"/>
                      <w:lang w:eastAsia="ru-RU"/>
                    </w:rPr>
                  </w:pPr>
                </w:p>
              </w:tc>
            </w:tr>
          </w:tbl>
          <w:p w:rsidR="00E0670E" w:rsidRPr="00E0670E" w:rsidRDefault="00E0670E" w:rsidP="00FA3B7A">
            <w:pPr>
              <w:spacing w:after="0" w:line="240" w:lineRule="auto"/>
              <w:jc w:val="both"/>
              <w:rPr>
                <w:rFonts w:ascii="Tahoma" w:eastAsia="Times New Roman" w:hAnsi="Tahoma" w:cs="Tahoma"/>
                <w:sz w:val="21"/>
                <w:szCs w:val="21"/>
                <w:lang w:eastAsia="ru-RU"/>
              </w:rPr>
            </w:pPr>
          </w:p>
        </w:tc>
      </w:tr>
      <w:tr w:rsidR="00E0670E" w:rsidRPr="00E0670E" w:rsidTr="00FA3B7A">
        <w:tc>
          <w:tcPr>
            <w:tcW w:w="0" w:type="auto"/>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3</w:t>
            </w:r>
          </w:p>
        </w:tc>
        <w:tc>
          <w:tcPr>
            <w:tcW w:w="1644" w:type="pc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ОБЩЕСТВО С ОГРАНИЧЕННОЙ ОТВЕТСТВЕННОСТЬЮ "ГРУППА ФИНАНСЫ"</w:t>
            </w:r>
          </w:p>
        </w:tc>
        <w:tc>
          <w:tcPr>
            <w:tcW w:w="2856" w:type="pct"/>
            <w:tcMar>
              <w:top w:w="150" w:type="dxa"/>
              <w:left w:w="0" w:type="dxa"/>
              <w:bottom w:w="150" w:type="dxa"/>
              <w:right w:w="0" w:type="dxa"/>
            </w:tcMar>
            <w:vAlign w:val="center"/>
            <w:hideMark/>
          </w:tcPr>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Цена контракта</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60.00%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п.16 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376420.00 Российский рубль</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конкурса, умножается на соответствующий указанному критерию коэффициент значимости.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 xml:space="preserve">1 Квалификация трудовых ресурсов, </w:t>
            </w:r>
            <w:r w:rsidRPr="00E0670E">
              <w:rPr>
                <w:rFonts w:ascii="Tahoma" w:eastAsia="Times New Roman" w:hAnsi="Tahoma" w:cs="Tahoma"/>
                <w:b/>
                <w:bCs/>
                <w:sz w:val="21"/>
                <w:szCs w:val="21"/>
                <w:lang w:eastAsia="ru-RU"/>
              </w:rPr>
              <w:lastRenderedPageBreak/>
              <w:t>предлагаемых для оказания услуг (C1)</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40.00%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40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2 Опыт Участника конкурса по успешному оказанию услуг сопоставимого характера и объема (С</w:t>
            </w:r>
            <w:proofErr w:type="gramStart"/>
            <w:r w:rsidRPr="00E0670E">
              <w:rPr>
                <w:rFonts w:ascii="Tahoma" w:eastAsia="Times New Roman" w:hAnsi="Tahoma" w:cs="Tahoma"/>
                <w:b/>
                <w:bCs/>
                <w:sz w:val="21"/>
                <w:szCs w:val="21"/>
                <w:lang w:eastAsia="ru-RU"/>
              </w:rPr>
              <w:t>2</w:t>
            </w:r>
            <w:proofErr w:type="gramEnd"/>
            <w:r w:rsidRPr="00E0670E">
              <w:rPr>
                <w:rFonts w:ascii="Tahoma" w:eastAsia="Times New Roman" w:hAnsi="Tahoma" w:cs="Tahoma"/>
                <w:b/>
                <w:bCs/>
                <w:sz w:val="21"/>
                <w:szCs w:val="21"/>
                <w:lang w:eastAsia="ru-RU"/>
              </w:rPr>
              <w:t>).</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3 Деловая репутация Участника конкурса (C3)</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Качественные, функциональные и экологические характеристики объекта закупки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по критерию «Качественные характеристики оказываемых услуг». Показатель: </w:t>
            </w:r>
            <w:r w:rsidRPr="00E0670E">
              <w:rPr>
                <w:rFonts w:ascii="Tahoma" w:eastAsia="Times New Roman" w:hAnsi="Tahoma" w:cs="Tahoma"/>
                <w:sz w:val="21"/>
                <w:szCs w:val="21"/>
                <w:lang w:eastAsia="ru-RU"/>
              </w:rPr>
              <w:lastRenderedPageBreak/>
              <w:t xml:space="preserve">Качество услуг, максимальная оценка 100 баллов. По показателю «Качество услуг» оценивается: - общий подход к проведению обязательного аудита в соответствии с Техническим заданием, включая: предполагаемый объем проверки, общий объем трудозатрат, календарный план-график оказания услуг; - сведения о методике подготовки рекомендаций по итогам проведения аудита; - сведения об организации управления и взаимодействия в процессе проведения аудита; - сведения о применяемых процедурах внутреннего контроля качества, в том числе о прохождении добровольной сертификации менеджмента качества оказываемых услуг в соответствии с ГОСТ </w:t>
            </w:r>
            <w:proofErr w:type="gramStart"/>
            <w:r w:rsidRPr="00E0670E">
              <w:rPr>
                <w:rFonts w:ascii="Tahoma" w:eastAsia="Times New Roman" w:hAnsi="Tahoma" w:cs="Tahoma"/>
                <w:sz w:val="21"/>
                <w:szCs w:val="21"/>
                <w:lang w:eastAsia="ru-RU"/>
              </w:rPr>
              <w:t>Р</w:t>
            </w:r>
            <w:proofErr w:type="gramEnd"/>
            <w:r w:rsidRPr="00E0670E">
              <w:rPr>
                <w:rFonts w:ascii="Tahoma" w:eastAsia="Times New Roman" w:hAnsi="Tahoma" w:cs="Tahoma"/>
                <w:sz w:val="21"/>
                <w:szCs w:val="21"/>
                <w:lang w:eastAsia="ru-RU"/>
              </w:rPr>
              <w:t xml:space="preserve"> ИСО 9001-2008; - оказание Заказчику устных и письменных информационно-консультационных услуг по налогообложению, бухгалтерскому учету и отчетности в период действия контракта на оказание услуг по проведению обязательного ежегодного аудита бухгалтерской (</w:t>
            </w:r>
            <w:proofErr w:type="spellStart"/>
            <w:r w:rsidRPr="00E0670E">
              <w:rPr>
                <w:rFonts w:ascii="Tahoma" w:eastAsia="Times New Roman" w:hAnsi="Tahoma" w:cs="Tahoma"/>
                <w:sz w:val="21"/>
                <w:szCs w:val="21"/>
                <w:lang w:eastAsia="ru-RU"/>
              </w:rPr>
              <w:t>фиансовой</w:t>
            </w:r>
            <w:proofErr w:type="spellEnd"/>
            <w:r w:rsidRPr="00E0670E">
              <w:rPr>
                <w:rFonts w:ascii="Tahoma" w:eastAsia="Times New Roman" w:hAnsi="Tahoma" w:cs="Tahoma"/>
                <w:sz w:val="21"/>
                <w:szCs w:val="21"/>
                <w:lang w:eastAsia="ru-RU"/>
              </w:rPr>
              <w:t>) отчетности ОАО «</w:t>
            </w:r>
            <w:proofErr w:type="spellStart"/>
            <w:r w:rsidRPr="00E0670E">
              <w:rPr>
                <w:rFonts w:ascii="Tahoma" w:eastAsia="Times New Roman" w:hAnsi="Tahoma" w:cs="Tahoma"/>
                <w:sz w:val="21"/>
                <w:szCs w:val="21"/>
                <w:lang w:eastAsia="ru-RU"/>
              </w:rPr>
              <w:t>Мурманэнергосбыт</w:t>
            </w:r>
            <w:proofErr w:type="spellEnd"/>
            <w:r w:rsidRPr="00E0670E">
              <w:rPr>
                <w:rFonts w:ascii="Tahoma" w:eastAsia="Times New Roman" w:hAnsi="Tahoma" w:cs="Tahoma"/>
                <w:sz w:val="21"/>
                <w:szCs w:val="21"/>
                <w:lang w:eastAsia="ru-RU"/>
              </w:rPr>
              <w:t xml:space="preserve">». Предложение Участника конкурса оценивается с точки зрения достижения максимально эффективного результата оказания услуг. Для оценки заявок (предложений) используется 100 балльная шкала оценки. Баллы по показателю присваиваются от 0 до 100 в зависимости от степени детализации и содержательной проработки предложения и представленных документов. 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 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 Для получения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 xml:space="preserve">1 «Качество услуг»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100.00%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100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Предложение участника: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Сведения в составе заявки имеются</w:t>
            </w:r>
          </w:p>
          <w:p w:rsidR="00E0670E" w:rsidRPr="00E0670E" w:rsidRDefault="00E0670E" w:rsidP="00FA3B7A">
            <w:pPr>
              <w:spacing w:after="240" w:line="240" w:lineRule="auto"/>
              <w:jc w:val="both"/>
              <w:rPr>
                <w:rFonts w:ascii="Tahoma" w:eastAsia="Times New Roman" w:hAnsi="Tahoma" w:cs="Tahoma"/>
                <w:sz w:val="21"/>
                <w:szCs w:val="21"/>
                <w:lang w:eastAsia="ru-RU"/>
              </w:rPr>
            </w:pPr>
          </w:p>
          <w:tbl>
            <w:tblPr>
              <w:tblW w:w="5000" w:type="pct"/>
              <w:tblCellMar>
                <w:left w:w="0" w:type="dxa"/>
                <w:right w:w="0" w:type="dxa"/>
              </w:tblCellMar>
              <w:tblLook w:val="04A0" w:firstRow="1" w:lastRow="0" w:firstColumn="1" w:lastColumn="0" w:noHBand="0" w:noVBand="1"/>
            </w:tblPr>
            <w:tblGrid>
              <w:gridCol w:w="5663"/>
            </w:tblGrid>
            <w:tr w:rsidR="00E0670E" w:rsidRPr="00E0670E">
              <w:tc>
                <w:tcPr>
                  <w:tcW w:w="0" w:type="auto"/>
                  <w:vAlign w:val="center"/>
                  <w:hideMark/>
                </w:tcPr>
                <w:p w:rsidR="00E0670E" w:rsidRPr="00E0670E" w:rsidRDefault="00E0670E" w:rsidP="00FA3B7A">
                  <w:pPr>
                    <w:spacing w:after="0" w:line="240" w:lineRule="auto"/>
                    <w:jc w:val="both"/>
                    <w:rPr>
                      <w:rFonts w:ascii="Tahoma" w:eastAsia="Times New Roman" w:hAnsi="Tahoma" w:cs="Tahoma"/>
                      <w:sz w:val="21"/>
                      <w:szCs w:val="21"/>
                      <w:lang w:eastAsia="ru-RU"/>
                    </w:rPr>
                  </w:pPr>
                </w:p>
              </w:tc>
            </w:tr>
          </w:tbl>
          <w:p w:rsidR="00E0670E" w:rsidRPr="00E0670E" w:rsidRDefault="00E0670E" w:rsidP="00FA3B7A">
            <w:pPr>
              <w:spacing w:after="0" w:line="240" w:lineRule="auto"/>
              <w:jc w:val="both"/>
              <w:rPr>
                <w:rFonts w:ascii="Tahoma" w:eastAsia="Times New Roman" w:hAnsi="Tahoma" w:cs="Tahoma"/>
                <w:sz w:val="21"/>
                <w:szCs w:val="21"/>
                <w:lang w:eastAsia="ru-RU"/>
              </w:rPr>
            </w:pPr>
          </w:p>
        </w:tc>
      </w:tr>
      <w:tr w:rsidR="00E0670E" w:rsidRPr="00E0670E" w:rsidTr="00FA3B7A">
        <w:tc>
          <w:tcPr>
            <w:tcW w:w="0" w:type="auto"/>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4</w:t>
            </w:r>
          </w:p>
        </w:tc>
        <w:tc>
          <w:tcPr>
            <w:tcW w:w="1644" w:type="pc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ЗАКРЫТОЕ АКЦИОНЕРНОЕ ОБЩЕСТВО "АУДИТОРСКАЯ ФИРМА "ГЕРКОС"</w:t>
            </w:r>
          </w:p>
        </w:tc>
        <w:tc>
          <w:tcPr>
            <w:tcW w:w="2856" w:type="pct"/>
            <w:tcMar>
              <w:top w:w="150" w:type="dxa"/>
              <w:left w:w="0" w:type="dxa"/>
              <w:bottom w:w="150" w:type="dxa"/>
              <w:right w:w="0" w:type="dxa"/>
            </w:tcMar>
            <w:vAlign w:val="center"/>
            <w:hideMark/>
          </w:tcPr>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Цена контракта</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60.00%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п.16 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150000.00 Российский рубль</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конкурса, умножается на соответствующий указанному критерию коэффициент значимости.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1 Квалификация трудовых ресурсов, предлагаемых для оказания услуг (C1)</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40.00%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 xml:space="preserve">Предельное значение: 40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2 Опыт Участника конкурса по успешному оказанию услуг сопоставимого характера и объема (С</w:t>
            </w:r>
            <w:proofErr w:type="gramStart"/>
            <w:r w:rsidRPr="00E0670E">
              <w:rPr>
                <w:rFonts w:ascii="Tahoma" w:eastAsia="Times New Roman" w:hAnsi="Tahoma" w:cs="Tahoma"/>
                <w:b/>
                <w:bCs/>
                <w:sz w:val="21"/>
                <w:szCs w:val="21"/>
                <w:lang w:eastAsia="ru-RU"/>
              </w:rPr>
              <w:t>2</w:t>
            </w:r>
            <w:proofErr w:type="gramEnd"/>
            <w:r w:rsidRPr="00E0670E">
              <w:rPr>
                <w:rFonts w:ascii="Tahoma" w:eastAsia="Times New Roman" w:hAnsi="Tahoma" w:cs="Tahoma"/>
                <w:b/>
                <w:bCs/>
                <w:sz w:val="21"/>
                <w:szCs w:val="21"/>
                <w:lang w:eastAsia="ru-RU"/>
              </w:rPr>
              <w:t>).</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3 Деловая репутация Участника конкурса (C3)</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Качественные, функциональные и экологические характеристики объекта закупки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по критерию «Качественные характеристики оказываемых услуг». Показатель: Качество услуг, максимальная оценка 100 баллов. По показателю «Качество услуг» оценивается: - общий подход к проведению обязательного аудита в соответствии с Техническим заданием, включая: </w:t>
            </w:r>
            <w:r w:rsidRPr="00E0670E">
              <w:rPr>
                <w:rFonts w:ascii="Tahoma" w:eastAsia="Times New Roman" w:hAnsi="Tahoma" w:cs="Tahoma"/>
                <w:sz w:val="21"/>
                <w:szCs w:val="21"/>
                <w:lang w:eastAsia="ru-RU"/>
              </w:rPr>
              <w:lastRenderedPageBreak/>
              <w:t xml:space="preserve">предполагаемый объем проверки, общий объем трудозатрат, календарный план-график оказания услуг; - сведения о методике подготовки рекомендаций по итогам проведения аудита; - сведения об организации управления и взаимодействия в процессе проведения аудита; - сведения о применяемых процедурах внутреннего контроля качества, в том числе о прохождении добровольной сертификации менеджмента качества оказываемых услуг в соответствии с ГОСТ </w:t>
            </w:r>
            <w:proofErr w:type="gramStart"/>
            <w:r w:rsidRPr="00E0670E">
              <w:rPr>
                <w:rFonts w:ascii="Tahoma" w:eastAsia="Times New Roman" w:hAnsi="Tahoma" w:cs="Tahoma"/>
                <w:sz w:val="21"/>
                <w:szCs w:val="21"/>
                <w:lang w:eastAsia="ru-RU"/>
              </w:rPr>
              <w:t>Р</w:t>
            </w:r>
            <w:proofErr w:type="gramEnd"/>
            <w:r w:rsidRPr="00E0670E">
              <w:rPr>
                <w:rFonts w:ascii="Tahoma" w:eastAsia="Times New Roman" w:hAnsi="Tahoma" w:cs="Tahoma"/>
                <w:sz w:val="21"/>
                <w:szCs w:val="21"/>
                <w:lang w:eastAsia="ru-RU"/>
              </w:rPr>
              <w:t xml:space="preserve"> ИСО 9001-2008; - оказание Заказчику устных и письменных информационно-консультационных услуг по налогообложению, бухгалтерскому учету и отчетности в период действия контракта на оказание услуг по проведению обязательного ежегодного аудита бухгалтерской (</w:t>
            </w:r>
            <w:proofErr w:type="spellStart"/>
            <w:r w:rsidRPr="00E0670E">
              <w:rPr>
                <w:rFonts w:ascii="Tahoma" w:eastAsia="Times New Roman" w:hAnsi="Tahoma" w:cs="Tahoma"/>
                <w:sz w:val="21"/>
                <w:szCs w:val="21"/>
                <w:lang w:eastAsia="ru-RU"/>
              </w:rPr>
              <w:t>фиансовой</w:t>
            </w:r>
            <w:proofErr w:type="spellEnd"/>
            <w:r w:rsidRPr="00E0670E">
              <w:rPr>
                <w:rFonts w:ascii="Tahoma" w:eastAsia="Times New Roman" w:hAnsi="Tahoma" w:cs="Tahoma"/>
                <w:sz w:val="21"/>
                <w:szCs w:val="21"/>
                <w:lang w:eastAsia="ru-RU"/>
              </w:rPr>
              <w:t>) отчетности ОАО «</w:t>
            </w:r>
            <w:proofErr w:type="spellStart"/>
            <w:r w:rsidRPr="00E0670E">
              <w:rPr>
                <w:rFonts w:ascii="Tahoma" w:eastAsia="Times New Roman" w:hAnsi="Tahoma" w:cs="Tahoma"/>
                <w:sz w:val="21"/>
                <w:szCs w:val="21"/>
                <w:lang w:eastAsia="ru-RU"/>
              </w:rPr>
              <w:t>Мурманэнергосбыт</w:t>
            </w:r>
            <w:proofErr w:type="spellEnd"/>
            <w:r w:rsidRPr="00E0670E">
              <w:rPr>
                <w:rFonts w:ascii="Tahoma" w:eastAsia="Times New Roman" w:hAnsi="Tahoma" w:cs="Tahoma"/>
                <w:sz w:val="21"/>
                <w:szCs w:val="21"/>
                <w:lang w:eastAsia="ru-RU"/>
              </w:rPr>
              <w:t xml:space="preserve">». Предложение Участника конкурса оценивается с точки зрения достижения максимально эффективного результата оказания услуг. Для оценки заявок (предложений) используется 100 балльная шкала оценки. Баллы по показателю присваиваются от 0 до 100 в зависимости от степени детализации и содержательной проработки предложения и представленных документов. 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 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 Для получения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 xml:space="preserve">1 «Качество услуг»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100.00%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100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Предложение участника: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after="240" w:line="240" w:lineRule="auto"/>
              <w:jc w:val="both"/>
              <w:rPr>
                <w:rFonts w:ascii="Tahoma" w:eastAsia="Times New Roman" w:hAnsi="Tahoma" w:cs="Tahoma"/>
                <w:sz w:val="21"/>
                <w:szCs w:val="21"/>
                <w:lang w:eastAsia="ru-RU"/>
              </w:rPr>
            </w:pPr>
          </w:p>
          <w:tbl>
            <w:tblPr>
              <w:tblW w:w="5000" w:type="pct"/>
              <w:tblCellMar>
                <w:left w:w="0" w:type="dxa"/>
                <w:right w:w="0" w:type="dxa"/>
              </w:tblCellMar>
              <w:tblLook w:val="04A0" w:firstRow="1" w:lastRow="0" w:firstColumn="1" w:lastColumn="0" w:noHBand="0" w:noVBand="1"/>
            </w:tblPr>
            <w:tblGrid>
              <w:gridCol w:w="5663"/>
            </w:tblGrid>
            <w:tr w:rsidR="00E0670E" w:rsidRPr="00E0670E">
              <w:tc>
                <w:tcPr>
                  <w:tcW w:w="0" w:type="auto"/>
                  <w:vAlign w:val="center"/>
                  <w:hideMark/>
                </w:tcPr>
                <w:p w:rsidR="00E0670E" w:rsidRPr="00E0670E" w:rsidRDefault="00E0670E" w:rsidP="00FA3B7A">
                  <w:pPr>
                    <w:spacing w:after="0" w:line="240" w:lineRule="auto"/>
                    <w:jc w:val="both"/>
                    <w:rPr>
                      <w:rFonts w:ascii="Tahoma" w:eastAsia="Times New Roman" w:hAnsi="Tahoma" w:cs="Tahoma"/>
                      <w:sz w:val="21"/>
                      <w:szCs w:val="21"/>
                      <w:lang w:eastAsia="ru-RU"/>
                    </w:rPr>
                  </w:pPr>
                </w:p>
              </w:tc>
            </w:tr>
          </w:tbl>
          <w:p w:rsidR="00E0670E" w:rsidRPr="00E0670E" w:rsidRDefault="00E0670E" w:rsidP="00FA3B7A">
            <w:pPr>
              <w:spacing w:after="0" w:line="240" w:lineRule="auto"/>
              <w:jc w:val="both"/>
              <w:rPr>
                <w:rFonts w:ascii="Tahoma" w:eastAsia="Times New Roman" w:hAnsi="Tahoma" w:cs="Tahoma"/>
                <w:sz w:val="21"/>
                <w:szCs w:val="21"/>
                <w:lang w:eastAsia="ru-RU"/>
              </w:rPr>
            </w:pPr>
          </w:p>
        </w:tc>
      </w:tr>
      <w:tr w:rsidR="00E0670E" w:rsidRPr="00E0670E" w:rsidTr="00FA3B7A">
        <w:tc>
          <w:tcPr>
            <w:tcW w:w="0" w:type="auto"/>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lastRenderedPageBreak/>
              <w:t>5</w:t>
            </w:r>
          </w:p>
        </w:tc>
        <w:tc>
          <w:tcPr>
            <w:tcW w:w="1644" w:type="pct"/>
            <w:tcMar>
              <w:top w:w="150" w:type="dxa"/>
              <w:left w:w="0" w:type="dxa"/>
              <w:bottom w:w="150" w:type="dxa"/>
              <w:right w:w="0" w:type="dxa"/>
            </w:tcMar>
            <w:vAlign w:val="center"/>
            <w:hideMark/>
          </w:tcPr>
          <w:p w:rsidR="00E0670E" w:rsidRPr="00E0670E" w:rsidRDefault="00E0670E" w:rsidP="00E0670E">
            <w:pPr>
              <w:spacing w:after="0" w:line="240" w:lineRule="auto"/>
              <w:rPr>
                <w:rFonts w:ascii="Tahoma" w:eastAsia="Times New Roman" w:hAnsi="Tahoma" w:cs="Tahoma"/>
                <w:sz w:val="21"/>
                <w:szCs w:val="21"/>
                <w:lang w:eastAsia="ru-RU"/>
              </w:rPr>
            </w:pPr>
            <w:r w:rsidRPr="00E0670E">
              <w:rPr>
                <w:rFonts w:ascii="Tahoma" w:eastAsia="Times New Roman" w:hAnsi="Tahoma" w:cs="Tahoma"/>
                <w:sz w:val="21"/>
                <w:szCs w:val="21"/>
                <w:lang w:eastAsia="ru-RU"/>
              </w:rPr>
              <w:t>ЗАКРЫТОЕ АКЦИОНЕРНОЕ ОБЩЕСТВО "АУДИТОРСКАЯ ФИРМА "АВАЛЬ-ЯРОСЛАВЛЬ"</w:t>
            </w:r>
          </w:p>
        </w:tc>
        <w:tc>
          <w:tcPr>
            <w:tcW w:w="2856" w:type="pct"/>
            <w:tcMar>
              <w:top w:w="150" w:type="dxa"/>
              <w:left w:w="0" w:type="dxa"/>
              <w:bottom w:w="150" w:type="dxa"/>
              <w:right w:w="0" w:type="dxa"/>
            </w:tcMar>
            <w:vAlign w:val="center"/>
            <w:hideMark/>
          </w:tcPr>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Цена контракта</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60.00%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п.16 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380000.00 Российский рубль</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конкурса, умножается на соответствующий указанному критерию коэффициент значимости.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1 Квалификация трудовых ресурсов, предлагаемых для оказания услуг (C1)</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40.00%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40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w:t>
            </w:r>
            <w:r w:rsidRPr="00E0670E">
              <w:rPr>
                <w:rFonts w:ascii="Tahoma" w:eastAsia="Times New Roman" w:hAnsi="Tahoma" w:cs="Tahoma"/>
                <w:sz w:val="21"/>
                <w:szCs w:val="21"/>
                <w:lang w:eastAsia="ru-RU"/>
              </w:rPr>
              <w:lastRenderedPageBreak/>
              <w:t xml:space="preserve">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2 Опыт Участника конкурса по успешному оказанию услуг сопоставимого характера и объема (С</w:t>
            </w:r>
            <w:proofErr w:type="gramStart"/>
            <w:r w:rsidRPr="00E0670E">
              <w:rPr>
                <w:rFonts w:ascii="Tahoma" w:eastAsia="Times New Roman" w:hAnsi="Tahoma" w:cs="Tahoma"/>
                <w:b/>
                <w:bCs/>
                <w:sz w:val="21"/>
                <w:szCs w:val="21"/>
                <w:lang w:eastAsia="ru-RU"/>
              </w:rPr>
              <w:t>2</w:t>
            </w:r>
            <w:proofErr w:type="gramEnd"/>
            <w:r w:rsidRPr="00E0670E">
              <w:rPr>
                <w:rFonts w:ascii="Tahoma" w:eastAsia="Times New Roman" w:hAnsi="Tahoma" w:cs="Tahoma"/>
                <w:b/>
                <w:bCs/>
                <w:sz w:val="21"/>
                <w:szCs w:val="21"/>
                <w:lang w:eastAsia="ru-RU"/>
              </w:rPr>
              <w:t>).</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3 Деловая репутация Участника конкурса (C3)</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30.00%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30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Лучшим условием исполнения контракта по критерию оценки (показателю) является наибольшее значение критерия (показателя)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Предложение участника: 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bookmarkStart w:id="0" w:name="_GoBack"/>
            <w:bookmarkEnd w:id="0"/>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Качественные, функциональные и экологические характеристики объекта закупки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критерия оценки: 20.00%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Оценка заявок по критерию «Качественные характеристики оказываемых услуг». Показатель: Качество услуг, максимальная оценка 100 баллов. По показателю «Качество услуг» оценивается: - общий подход к проведению обязательного аудита в соответствии с Техническим заданием, включая: предполагаемый объем проверки, общий объем трудозатрат, календарный план-график оказания услуг; - сведения о методике подготовки рекомендаций по итогам проведения аудита; - сведения об организации управления и взаимодействия в процессе проведения </w:t>
            </w:r>
            <w:r w:rsidRPr="00E0670E">
              <w:rPr>
                <w:rFonts w:ascii="Tahoma" w:eastAsia="Times New Roman" w:hAnsi="Tahoma" w:cs="Tahoma"/>
                <w:sz w:val="21"/>
                <w:szCs w:val="21"/>
                <w:lang w:eastAsia="ru-RU"/>
              </w:rPr>
              <w:lastRenderedPageBreak/>
              <w:t xml:space="preserve">аудита; - сведения о применяемых процедурах внутреннего контроля качества, в том числе о прохождении добровольной сертификации менеджмента качества оказываемых услуг в соответствии с ГОСТ </w:t>
            </w:r>
            <w:proofErr w:type="gramStart"/>
            <w:r w:rsidRPr="00E0670E">
              <w:rPr>
                <w:rFonts w:ascii="Tahoma" w:eastAsia="Times New Roman" w:hAnsi="Tahoma" w:cs="Tahoma"/>
                <w:sz w:val="21"/>
                <w:szCs w:val="21"/>
                <w:lang w:eastAsia="ru-RU"/>
              </w:rPr>
              <w:t>Р</w:t>
            </w:r>
            <w:proofErr w:type="gramEnd"/>
            <w:r w:rsidRPr="00E0670E">
              <w:rPr>
                <w:rFonts w:ascii="Tahoma" w:eastAsia="Times New Roman" w:hAnsi="Tahoma" w:cs="Tahoma"/>
                <w:sz w:val="21"/>
                <w:szCs w:val="21"/>
                <w:lang w:eastAsia="ru-RU"/>
              </w:rPr>
              <w:t xml:space="preserve"> ИСО 9001-2008; - оказание Заказчику устных и письменных информационно-консультационных услуг по налогообложению, бухгалтерскому учету и отчетности в период действия контракта на оказание услуг по проведению обязательного ежегодного аудита бухгалтерской (</w:t>
            </w:r>
            <w:proofErr w:type="spellStart"/>
            <w:r w:rsidRPr="00E0670E">
              <w:rPr>
                <w:rFonts w:ascii="Tahoma" w:eastAsia="Times New Roman" w:hAnsi="Tahoma" w:cs="Tahoma"/>
                <w:sz w:val="21"/>
                <w:szCs w:val="21"/>
                <w:lang w:eastAsia="ru-RU"/>
              </w:rPr>
              <w:t>фиансовой</w:t>
            </w:r>
            <w:proofErr w:type="spellEnd"/>
            <w:r w:rsidRPr="00E0670E">
              <w:rPr>
                <w:rFonts w:ascii="Tahoma" w:eastAsia="Times New Roman" w:hAnsi="Tahoma" w:cs="Tahoma"/>
                <w:sz w:val="21"/>
                <w:szCs w:val="21"/>
                <w:lang w:eastAsia="ru-RU"/>
              </w:rPr>
              <w:t>) отчетности ОАО «</w:t>
            </w:r>
            <w:proofErr w:type="spellStart"/>
            <w:r w:rsidRPr="00E0670E">
              <w:rPr>
                <w:rFonts w:ascii="Tahoma" w:eastAsia="Times New Roman" w:hAnsi="Tahoma" w:cs="Tahoma"/>
                <w:sz w:val="21"/>
                <w:szCs w:val="21"/>
                <w:lang w:eastAsia="ru-RU"/>
              </w:rPr>
              <w:t>Мурманэнергосбыт</w:t>
            </w:r>
            <w:proofErr w:type="spellEnd"/>
            <w:r w:rsidRPr="00E0670E">
              <w:rPr>
                <w:rFonts w:ascii="Tahoma" w:eastAsia="Times New Roman" w:hAnsi="Tahoma" w:cs="Tahoma"/>
                <w:sz w:val="21"/>
                <w:szCs w:val="21"/>
                <w:lang w:eastAsia="ru-RU"/>
              </w:rPr>
              <w:t xml:space="preserve">». Предложение Участника конкурса оценивается с точки зрения достижения максимально эффективного результата оказания услуг. Для оценки заявок (предложений) используется 100 балльная шкала оценки. Баллы по показателю присваиваются от 0 до 100 в зависимости от степени детализации и содержательной проработки предложения и представленных документов. 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 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 Для получения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i/>
                <w:iCs/>
                <w:sz w:val="21"/>
                <w:szCs w:val="21"/>
                <w:lang w:eastAsia="ru-RU"/>
              </w:rPr>
              <w:t>Показатели критерия оценки:</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b/>
                <w:bCs/>
                <w:sz w:val="21"/>
                <w:szCs w:val="21"/>
                <w:lang w:eastAsia="ru-RU"/>
              </w:rPr>
              <w:t xml:space="preserve">1 «Качество услуг»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Значимость показателя: 100.00%</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Предельное значение: 100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 xml:space="preserve">Предложение участника: </w:t>
            </w:r>
          </w:p>
          <w:p w:rsidR="00E0670E" w:rsidRPr="00E0670E" w:rsidRDefault="00E0670E" w:rsidP="00FA3B7A">
            <w:pPr>
              <w:spacing w:before="100" w:beforeAutospacing="1" w:after="100" w:afterAutospacing="1" w:line="240" w:lineRule="auto"/>
              <w:jc w:val="both"/>
              <w:rPr>
                <w:rFonts w:ascii="Tahoma" w:eastAsia="Times New Roman" w:hAnsi="Tahoma" w:cs="Tahoma"/>
                <w:sz w:val="21"/>
                <w:szCs w:val="21"/>
                <w:lang w:eastAsia="ru-RU"/>
              </w:rPr>
            </w:pPr>
            <w:r w:rsidRPr="00E0670E">
              <w:rPr>
                <w:rFonts w:ascii="Tahoma" w:eastAsia="Times New Roman" w:hAnsi="Tahoma" w:cs="Tahoma"/>
                <w:sz w:val="21"/>
                <w:szCs w:val="21"/>
                <w:lang w:eastAsia="ru-RU"/>
              </w:rPr>
              <w:t>Сведения в составе заявки имеются</w:t>
            </w:r>
          </w:p>
        </w:tc>
      </w:tr>
    </w:tbl>
    <w:p w:rsidR="00C863FC" w:rsidRDefault="00C863FC" w:rsidP="00E0670E"/>
    <w:sectPr w:rsidR="00C863FC" w:rsidSect="00E0670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70E"/>
    <w:rsid w:val="005A6699"/>
    <w:rsid w:val="00C863FC"/>
    <w:rsid w:val="00E0670E"/>
    <w:rsid w:val="00FA3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209759">
      <w:bodyDiv w:val="1"/>
      <w:marLeft w:val="0"/>
      <w:marRight w:val="0"/>
      <w:marTop w:val="0"/>
      <w:marBottom w:val="0"/>
      <w:divBdr>
        <w:top w:val="none" w:sz="0" w:space="0" w:color="auto"/>
        <w:left w:val="none" w:sz="0" w:space="0" w:color="auto"/>
        <w:bottom w:val="none" w:sz="0" w:space="0" w:color="auto"/>
        <w:right w:val="none" w:sz="0" w:space="0" w:color="auto"/>
      </w:divBdr>
      <w:divsChild>
        <w:div w:id="625548172">
          <w:marLeft w:val="0"/>
          <w:marRight w:val="0"/>
          <w:marTop w:val="7230"/>
          <w:marBottom w:val="0"/>
          <w:divBdr>
            <w:top w:val="none" w:sz="0" w:space="0" w:color="auto"/>
            <w:left w:val="none" w:sz="0" w:space="0" w:color="auto"/>
            <w:bottom w:val="none" w:sz="0" w:space="0" w:color="auto"/>
            <w:right w:val="none" w:sz="0" w:space="0" w:color="auto"/>
          </w:divBdr>
          <w:divsChild>
            <w:div w:id="1465319425">
              <w:marLeft w:val="0"/>
              <w:marRight w:val="0"/>
              <w:marTop w:val="0"/>
              <w:marBottom w:val="0"/>
              <w:divBdr>
                <w:top w:val="none" w:sz="0" w:space="0" w:color="auto"/>
                <w:left w:val="none" w:sz="0" w:space="0" w:color="auto"/>
                <w:bottom w:val="none" w:sz="0" w:space="0" w:color="auto"/>
                <w:right w:val="none" w:sz="0" w:space="0" w:color="auto"/>
              </w:divBdr>
              <w:divsChild>
                <w:div w:id="1485924698">
                  <w:marLeft w:val="0"/>
                  <w:marRight w:val="0"/>
                  <w:marTop w:val="0"/>
                  <w:marBottom w:val="0"/>
                  <w:divBdr>
                    <w:top w:val="none" w:sz="0" w:space="0" w:color="auto"/>
                    <w:left w:val="none" w:sz="0" w:space="0" w:color="auto"/>
                    <w:bottom w:val="none" w:sz="0" w:space="0" w:color="auto"/>
                    <w:right w:val="none" w:sz="0" w:space="0" w:color="auto"/>
                  </w:divBdr>
                  <w:divsChild>
                    <w:div w:id="186870604">
                      <w:marLeft w:val="0"/>
                      <w:marRight w:val="0"/>
                      <w:marTop w:val="0"/>
                      <w:marBottom w:val="0"/>
                      <w:divBdr>
                        <w:top w:val="none" w:sz="0" w:space="0" w:color="auto"/>
                        <w:left w:val="none" w:sz="0" w:space="0" w:color="auto"/>
                        <w:bottom w:val="none" w:sz="0" w:space="0" w:color="auto"/>
                        <w:right w:val="none" w:sz="0" w:space="0" w:color="auto"/>
                      </w:divBdr>
                      <w:divsChild>
                        <w:div w:id="58090423">
                          <w:marLeft w:val="0"/>
                          <w:marRight w:val="0"/>
                          <w:marTop w:val="0"/>
                          <w:marBottom w:val="0"/>
                          <w:divBdr>
                            <w:top w:val="none" w:sz="0" w:space="0" w:color="auto"/>
                            <w:left w:val="none" w:sz="0" w:space="0" w:color="auto"/>
                            <w:bottom w:val="none" w:sz="0" w:space="0" w:color="auto"/>
                            <w:right w:val="none" w:sz="0" w:space="0" w:color="auto"/>
                          </w:divBdr>
                          <w:divsChild>
                            <w:div w:id="279798591">
                              <w:marLeft w:val="0"/>
                              <w:marRight w:val="0"/>
                              <w:marTop w:val="0"/>
                              <w:marBottom w:val="0"/>
                              <w:divBdr>
                                <w:top w:val="none" w:sz="0" w:space="0" w:color="auto"/>
                                <w:left w:val="none" w:sz="0" w:space="0" w:color="auto"/>
                                <w:bottom w:val="none" w:sz="0" w:space="0" w:color="auto"/>
                                <w:right w:val="none" w:sz="0" w:space="0" w:color="auto"/>
                              </w:divBdr>
                              <w:divsChild>
                                <w:div w:id="2007199826">
                                  <w:marLeft w:val="0"/>
                                  <w:marRight w:val="0"/>
                                  <w:marTop w:val="0"/>
                                  <w:marBottom w:val="0"/>
                                  <w:divBdr>
                                    <w:top w:val="none" w:sz="0" w:space="0" w:color="auto"/>
                                    <w:left w:val="none" w:sz="0" w:space="0" w:color="auto"/>
                                    <w:bottom w:val="none" w:sz="0" w:space="0" w:color="auto"/>
                                    <w:right w:val="none" w:sz="0" w:space="0" w:color="auto"/>
                                  </w:divBdr>
                                  <w:divsChild>
                                    <w:div w:id="1134102733">
                                      <w:marLeft w:val="0"/>
                                      <w:marRight w:val="0"/>
                                      <w:marTop w:val="0"/>
                                      <w:marBottom w:val="0"/>
                                      <w:divBdr>
                                        <w:top w:val="none" w:sz="0" w:space="0" w:color="auto"/>
                                        <w:left w:val="none" w:sz="0" w:space="0" w:color="auto"/>
                                        <w:bottom w:val="none" w:sz="0" w:space="0" w:color="auto"/>
                                        <w:right w:val="none" w:sz="0" w:space="0" w:color="auto"/>
                                      </w:divBdr>
                                    </w:div>
                                    <w:div w:id="906959073">
                                      <w:marLeft w:val="0"/>
                                      <w:marRight w:val="0"/>
                                      <w:marTop w:val="0"/>
                                      <w:marBottom w:val="0"/>
                                      <w:divBdr>
                                        <w:top w:val="none" w:sz="0" w:space="0" w:color="auto"/>
                                        <w:left w:val="none" w:sz="0" w:space="0" w:color="auto"/>
                                        <w:bottom w:val="none" w:sz="0" w:space="0" w:color="auto"/>
                                        <w:right w:val="none" w:sz="0" w:space="0" w:color="auto"/>
                                      </w:divBdr>
                                    </w:div>
                                    <w:div w:id="630210805">
                                      <w:marLeft w:val="0"/>
                                      <w:marRight w:val="0"/>
                                      <w:marTop w:val="0"/>
                                      <w:marBottom w:val="0"/>
                                      <w:divBdr>
                                        <w:top w:val="none" w:sz="0" w:space="0" w:color="auto"/>
                                        <w:left w:val="none" w:sz="0" w:space="0" w:color="auto"/>
                                        <w:bottom w:val="none" w:sz="0" w:space="0" w:color="auto"/>
                                        <w:right w:val="none" w:sz="0" w:space="0" w:color="auto"/>
                                      </w:divBdr>
                                    </w:div>
                                    <w:div w:id="128868252">
                                      <w:marLeft w:val="0"/>
                                      <w:marRight w:val="0"/>
                                      <w:marTop w:val="0"/>
                                      <w:marBottom w:val="0"/>
                                      <w:divBdr>
                                        <w:top w:val="none" w:sz="0" w:space="0" w:color="auto"/>
                                        <w:left w:val="none" w:sz="0" w:space="0" w:color="auto"/>
                                        <w:bottom w:val="none" w:sz="0" w:space="0" w:color="auto"/>
                                        <w:right w:val="none" w:sz="0" w:space="0" w:color="auto"/>
                                      </w:divBdr>
                                    </w:div>
                                    <w:div w:id="1709722899">
                                      <w:marLeft w:val="0"/>
                                      <w:marRight w:val="0"/>
                                      <w:marTop w:val="0"/>
                                      <w:marBottom w:val="0"/>
                                      <w:divBdr>
                                        <w:top w:val="none" w:sz="0" w:space="0" w:color="auto"/>
                                        <w:left w:val="none" w:sz="0" w:space="0" w:color="auto"/>
                                        <w:bottom w:val="none" w:sz="0" w:space="0" w:color="auto"/>
                                        <w:right w:val="none" w:sz="0" w:space="0" w:color="auto"/>
                                      </w:divBdr>
                                    </w:div>
                                    <w:div w:id="1862359348">
                                      <w:marLeft w:val="0"/>
                                      <w:marRight w:val="0"/>
                                      <w:marTop w:val="0"/>
                                      <w:marBottom w:val="0"/>
                                      <w:divBdr>
                                        <w:top w:val="none" w:sz="0" w:space="0" w:color="auto"/>
                                        <w:left w:val="none" w:sz="0" w:space="0" w:color="auto"/>
                                        <w:bottom w:val="none" w:sz="0" w:space="0" w:color="auto"/>
                                        <w:right w:val="none" w:sz="0" w:space="0" w:color="auto"/>
                                      </w:divBdr>
                                    </w:div>
                                    <w:div w:id="219948734">
                                      <w:marLeft w:val="0"/>
                                      <w:marRight w:val="0"/>
                                      <w:marTop w:val="0"/>
                                      <w:marBottom w:val="0"/>
                                      <w:divBdr>
                                        <w:top w:val="none" w:sz="0" w:space="0" w:color="auto"/>
                                        <w:left w:val="none" w:sz="0" w:space="0" w:color="auto"/>
                                        <w:bottom w:val="none" w:sz="0" w:space="0" w:color="auto"/>
                                        <w:right w:val="none" w:sz="0" w:space="0" w:color="auto"/>
                                      </w:divBdr>
                                    </w:div>
                                    <w:div w:id="1253664332">
                                      <w:marLeft w:val="0"/>
                                      <w:marRight w:val="0"/>
                                      <w:marTop w:val="0"/>
                                      <w:marBottom w:val="0"/>
                                      <w:divBdr>
                                        <w:top w:val="none" w:sz="0" w:space="0" w:color="auto"/>
                                        <w:left w:val="none" w:sz="0" w:space="0" w:color="auto"/>
                                        <w:bottom w:val="none" w:sz="0" w:space="0" w:color="auto"/>
                                        <w:right w:val="none" w:sz="0" w:space="0" w:color="auto"/>
                                      </w:divBdr>
                                    </w:div>
                                    <w:div w:id="1298217466">
                                      <w:marLeft w:val="0"/>
                                      <w:marRight w:val="0"/>
                                      <w:marTop w:val="0"/>
                                      <w:marBottom w:val="0"/>
                                      <w:divBdr>
                                        <w:top w:val="none" w:sz="0" w:space="0" w:color="auto"/>
                                        <w:left w:val="none" w:sz="0" w:space="0" w:color="auto"/>
                                        <w:bottom w:val="none" w:sz="0" w:space="0" w:color="auto"/>
                                        <w:right w:val="none" w:sz="0" w:space="0" w:color="auto"/>
                                      </w:divBdr>
                                    </w:div>
                                    <w:div w:id="115102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8622</Words>
  <Characters>49147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2</cp:revision>
  <dcterms:created xsi:type="dcterms:W3CDTF">2015-09-10T07:53:00Z</dcterms:created>
  <dcterms:modified xsi:type="dcterms:W3CDTF">2015-09-10T07:53:00Z</dcterms:modified>
</cp:coreProperties>
</file>