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905" w:rsidRPr="00B21905" w:rsidRDefault="00B21905" w:rsidP="00B21905">
      <w:pPr>
        <w:spacing w:after="0" w:line="240" w:lineRule="auto"/>
        <w:ind w:right="-1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</w:t>
      </w:r>
    </w:p>
    <w:p w:rsidR="00B21905" w:rsidRPr="00B21905" w:rsidRDefault="00B21905" w:rsidP="00B219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проведения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предварительного</w:t>
      </w:r>
      <w:r w:rsidRPr="00B219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квалификационного отбора с целью определение круга возможных поставщиков мазута топочного 100 ГОСТ 10585-2013 или нефтепродуктов  аналогичного или лучшего качества</w:t>
      </w:r>
      <w:r w:rsidRPr="00B219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219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отопительный сезон 2015-2016г. </w:t>
      </w:r>
      <w:r w:rsidRPr="00B26A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последующего проведения открытых конкурентных переговоров.</w:t>
      </w:r>
    </w:p>
    <w:p w:rsidR="00B21905" w:rsidRPr="00B21905" w:rsidRDefault="00B21905" w:rsidP="00B219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1905" w:rsidRPr="00B21905" w:rsidRDefault="00B21905" w:rsidP="00B219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1905" w:rsidRPr="00B21905" w:rsidRDefault="00B21905" w:rsidP="00B219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1905" w:rsidRPr="00B21905" w:rsidRDefault="00B21905" w:rsidP="00B21905">
      <w:pPr>
        <w:keepNext/>
        <w:keepLines/>
        <w:widowControl w:val="0"/>
        <w:suppressLineNumbers/>
        <w:suppressAutoHyphens/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1905" w:rsidRPr="00B21905" w:rsidRDefault="00B21905" w:rsidP="00B21905">
      <w:pPr>
        <w:tabs>
          <w:tab w:val="left" w:pos="851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Мурманск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B21905" w:rsidRPr="00B21905" w:rsidRDefault="00B21905" w:rsidP="00B21905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905" w:rsidRPr="00B21905" w:rsidRDefault="00B21905" w:rsidP="00B21905">
      <w:pPr>
        <w:spacing w:after="6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Pr="00B2190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proofErr w:type="gramStart"/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</w:t>
      </w:r>
      <w:r w:rsidRPr="00B21905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вскрытия конвертов, рассмотрения заявок и отбор участников (</w:t>
      </w:r>
      <w:r w:rsidRPr="00B21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подведение итогов) 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предварительного квалификационного отбора</w:t>
      </w:r>
      <w:r w:rsidRPr="00B21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219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целью определение круга возможных поставщиков мазута топочного 100 ГОСТ 10585-2013 или нефтепродуктов  аналогичного или лучшего качества</w:t>
      </w:r>
      <w:r w:rsidRPr="00B219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219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отопительный сезон 2015-2016г. </w:t>
      </w:r>
      <w:r w:rsidRPr="00B26A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последующего проведения открытых конкурентных переговоров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(далее - процедура 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предварительного квалификационного отбора)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предварительному квалификационному отбору (далее также Комиссия) </w:t>
      </w:r>
      <w:r w:rsidRPr="00B219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«31» августа 2015г.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</w:t>
      </w:r>
      <w:proofErr w:type="gramEnd"/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19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10.00 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часов, по адресу: </w:t>
      </w:r>
      <w:r w:rsidRPr="00B2190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г. Мурманск, ул. Промышленная, д. 15, </w:t>
      </w:r>
      <w:proofErr w:type="spellStart"/>
      <w:r w:rsidRPr="00B2190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каб</w:t>
      </w:r>
      <w:proofErr w:type="spellEnd"/>
      <w:r w:rsidRPr="00B2190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 19.</w:t>
      </w:r>
    </w:p>
    <w:p w:rsidR="00B21905" w:rsidRPr="00B21905" w:rsidRDefault="00B21905" w:rsidP="00B219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1905" w:rsidRDefault="00B21905" w:rsidP="00B21905">
      <w:pPr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В процедуре 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предварительного квалификационного отбора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21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принимали участие члены Комиссии по предварительному квалификационному отбору:</w:t>
      </w:r>
    </w:p>
    <w:p w:rsidR="00B21905" w:rsidRPr="00CF1E52" w:rsidRDefault="00CF1E52" w:rsidP="00CF1E52">
      <w:pPr>
        <w:pStyle w:val="a7"/>
        <w:numPr>
          <w:ilvl w:val="0"/>
          <w:numId w:val="3"/>
        </w:numPr>
        <w:tabs>
          <w:tab w:val="left" w:pos="142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</w:t>
      </w:r>
      <w:r w:rsidR="00B21905" w:rsidRPr="00CF1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Логинов В.В. </w:t>
      </w:r>
      <w:r w:rsidR="00B21905" w:rsidRPr="00CF1E5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– исполнительный директор </w:t>
      </w:r>
      <w:r w:rsidR="00B21905" w:rsidRPr="00CF1E52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 «</w:t>
      </w:r>
      <w:proofErr w:type="spellStart"/>
      <w:r w:rsidR="00B21905" w:rsidRPr="00CF1E52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B21905" w:rsidRPr="00CF1E52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B21905" w:rsidRPr="00B21905" w:rsidRDefault="00B21905" w:rsidP="00B21905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0" w:firstLine="0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Седунов А.Л. – заместитель генерального директора по </w:t>
      </w:r>
      <w:proofErr w:type="spellStart"/>
      <w:r w:rsidRPr="00B219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топливообеспечению</w:t>
      </w:r>
      <w:proofErr w:type="spellEnd"/>
      <w:r w:rsidRPr="00B219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B21905">
        <w:rPr>
          <w:rFonts w:ascii="Times New Roman" w:eastAsiaTheme="majorEastAsia" w:hAnsi="Times New Roman" w:cs="Times New Roman"/>
          <w:iCs/>
          <w:sz w:val="28"/>
          <w:szCs w:val="28"/>
        </w:rPr>
        <w:t>ОАО «</w:t>
      </w:r>
      <w:proofErr w:type="spellStart"/>
      <w:r w:rsidRPr="00B21905">
        <w:rPr>
          <w:rFonts w:ascii="Times New Roman" w:eastAsiaTheme="majorEastAsia" w:hAnsi="Times New Roman" w:cs="Times New Roman"/>
          <w:iCs/>
          <w:sz w:val="28"/>
          <w:szCs w:val="28"/>
        </w:rPr>
        <w:t>Мурманэнергосбыт</w:t>
      </w:r>
      <w:proofErr w:type="spellEnd"/>
      <w:r w:rsidRPr="00B21905">
        <w:rPr>
          <w:rFonts w:ascii="Times New Roman" w:eastAsiaTheme="majorEastAsia" w:hAnsi="Times New Roman" w:cs="Times New Roman"/>
          <w:iCs/>
          <w:sz w:val="28"/>
          <w:szCs w:val="28"/>
        </w:rPr>
        <w:t>»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21905" w:rsidRPr="00B21905" w:rsidRDefault="00B21905" w:rsidP="00B21905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0" w:firstLine="0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21905">
        <w:rPr>
          <w:rFonts w:ascii="Times New Roman" w:hAnsi="Times New Roman" w:cs="Times New Roman"/>
          <w:iCs/>
          <w:sz w:val="28"/>
          <w:szCs w:val="28"/>
        </w:rPr>
        <w:t>Дербин</w:t>
      </w:r>
      <w:proofErr w:type="spellEnd"/>
      <w:r w:rsidRPr="00B21905">
        <w:rPr>
          <w:rFonts w:ascii="Times New Roman" w:hAnsi="Times New Roman" w:cs="Times New Roman"/>
          <w:iCs/>
          <w:sz w:val="28"/>
          <w:szCs w:val="28"/>
        </w:rPr>
        <w:t xml:space="preserve"> Е.Н. 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начальник отдела </w:t>
      </w:r>
      <w:proofErr w:type="spellStart"/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топливообеспечения</w:t>
      </w:r>
      <w:proofErr w:type="spellEnd"/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 «</w:t>
      </w:r>
      <w:proofErr w:type="spellStart"/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B21905" w:rsidRPr="00B21905" w:rsidRDefault="00B21905" w:rsidP="00B21905">
      <w:pPr>
        <w:numPr>
          <w:ilvl w:val="0"/>
          <w:numId w:val="3"/>
        </w:numPr>
        <w:tabs>
          <w:tab w:val="left" w:pos="142"/>
          <w:tab w:val="left" w:pos="709"/>
        </w:tabs>
        <w:spacing w:after="0" w:line="240" w:lineRule="auto"/>
        <w:ind w:left="0" w:firstLine="0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B21905">
        <w:rPr>
          <w:rFonts w:ascii="Times New Roman" w:hAnsi="Times New Roman" w:cs="Times New Roman"/>
          <w:iCs/>
          <w:sz w:val="28"/>
          <w:szCs w:val="28"/>
        </w:rPr>
        <w:t>Хоняк</w:t>
      </w:r>
      <w:proofErr w:type="spellEnd"/>
      <w:r w:rsidRPr="00B21905">
        <w:rPr>
          <w:rFonts w:ascii="Times New Roman" w:hAnsi="Times New Roman" w:cs="Times New Roman"/>
          <w:iCs/>
          <w:sz w:val="28"/>
          <w:szCs w:val="28"/>
        </w:rPr>
        <w:t xml:space="preserve"> А.М. –  начальник службы закупок ОАО «</w:t>
      </w:r>
      <w:proofErr w:type="spellStart"/>
      <w:r w:rsidRPr="00B21905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B21905">
        <w:rPr>
          <w:rFonts w:ascii="Times New Roman" w:hAnsi="Times New Roman" w:cs="Times New Roman"/>
          <w:iCs/>
          <w:sz w:val="28"/>
          <w:szCs w:val="28"/>
        </w:rPr>
        <w:t>»;</w:t>
      </w:r>
    </w:p>
    <w:p w:rsidR="00B21905" w:rsidRPr="00B21905" w:rsidRDefault="00B21905" w:rsidP="00B21905">
      <w:pPr>
        <w:numPr>
          <w:ilvl w:val="0"/>
          <w:numId w:val="3"/>
        </w:numPr>
        <w:tabs>
          <w:tab w:val="left" w:pos="142"/>
          <w:tab w:val="left" w:pos="709"/>
        </w:tabs>
        <w:spacing w:after="0" w:line="240" w:lineRule="auto"/>
        <w:ind w:left="0" w:firstLine="0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B21905">
        <w:rPr>
          <w:rFonts w:ascii="Times New Roman" w:hAnsi="Times New Roman" w:cs="Times New Roman"/>
          <w:iCs/>
          <w:sz w:val="28"/>
          <w:szCs w:val="28"/>
        </w:rPr>
        <w:t xml:space="preserve">Решетников А.Е. – начальник отдела экономической безопасности службы внутреннего контроля 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 «</w:t>
      </w:r>
      <w:proofErr w:type="spellStart"/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21905" w:rsidRDefault="00B21905" w:rsidP="00B21905">
      <w:pPr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21905" w:rsidRPr="00B21905" w:rsidRDefault="00B21905" w:rsidP="00B21905">
      <w:pPr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21905" w:rsidRPr="00B21905" w:rsidRDefault="00B21905" w:rsidP="00B21905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(без права голоса):</w:t>
      </w:r>
    </w:p>
    <w:p w:rsidR="00B21905" w:rsidRPr="00B21905" w:rsidRDefault="00B21905" w:rsidP="00B21905">
      <w:pPr>
        <w:numPr>
          <w:ilvl w:val="0"/>
          <w:numId w:val="2"/>
        </w:numPr>
        <w:tabs>
          <w:tab w:val="left" w:pos="142"/>
          <w:tab w:val="left" w:pos="709"/>
        </w:tabs>
        <w:spacing w:after="0" w:line="240" w:lineRule="auto"/>
        <w:ind w:left="0" w:firstLine="0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Баннова Т.В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ведущий специалист отдела закупок службы закупок ОАО</w:t>
      </w:r>
      <w:r w:rsidRPr="00B219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21905" w:rsidRPr="00B21905" w:rsidRDefault="00B21905" w:rsidP="00B2190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905" w:rsidRPr="00B21905" w:rsidRDefault="00B21905" w:rsidP="00B21905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На момент начала процедуры 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предварительного квалификационного отбора</w:t>
      </w:r>
      <w:r w:rsidRPr="00B21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заявлений об отзыве и изменении заявок не поступало.</w:t>
      </w:r>
    </w:p>
    <w:p w:rsidR="00B21905" w:rsidRPr="00B21905" w:rsidRDefault="00B21905" w:rsidP="00B219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905" w:rsidRPr="00B21905" w:rsidRDefault="00B21905" w:rsidP="00B219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процедуру проведения предварительного квалификационного отбора было представлено 4 (Четыре) заявки от следующих Участников:</w:t>
      </w:r>
    </w:p>
    <w:p w:rsidR="00B21905" w:rsidRPr="00B21905" w:rsidRDefault="00B21905" w:rsidP="00B2190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21905" w:rsidRPr="00B21905" w:rsidRDefault="00B21905" w:rsidP="00B2190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B2190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ОБЩЕСТВО С ОГ</w:t>
      </w:r>
      <w:r w:rsidR="00AE3F7D">
        <w:rPr>
          <w:rFonts w:ascii="Times New Roman" w:hAnsi="Times New Roman" w:cs="Times New Roman"/>
          <w:sz w:val="28"/>
          <w:szCs w:val="28"/>
        </w:rPr>
        <w:t>РАНЧЕННОЙ ОТВЕТСТВЕННОСТЬЮ «РУТЭ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21905">
        <w:rPr>
          <w:rFonts w:ascii="Times New Roman" w:hAnsi="Times New Roman" w:cs="Times New Roman"/>
          <w:sz w:val="28"/>
          <w:szCs w:val="28"/>
        </w:rPr>
        <w:t>»</w:t>
      </w:r>
      <w:r w:rsidR="00731E82">
        <w:rPr>
          <w:rFonts w:ascii="Times New Roman" w:hAnsi="Times New Roman" w:cs="Times New Roman"/>
          <w:sz w:val="28"/>
          <w:szCs w:val="28"/>
        </w:rPr>
        <w:t xml:space="preserve"> (ООО «РУТЭ</w:t>
      </w:r>
      <w:r>
        <w:rPr>
          <w:rFonts w:ascii="Times New Roman" w:hAnsi="Times New Roman" w:cs="Times New Roman"/>
          <w:sz w:val="28"/>
          <w:szCs w:val="28"/>
        </w:rPr>
        <w:t>К»), 123001</w:t>
      </w:r>
      <w:r w:rsidRPr="00B21905">
        <w:rPr>
          <w:rFonts w:ascii="Times New Roman" w:hAnsi="Times New Roman" w:cs="Times New Roman"/>
          <w:sz w:val="28"/>
          <w:szCs w:val="28"/>
        </w:rPr>
        <w:t>, г. Москва</w:t>
      </w:r>
      <w:r>
        <w:rPr>
          <w:rFonts w:ascii="Times New Roman" w:hAnsi="Times New Roman" w:cs="Times New Roman"/>
          <w:sz w:val="28"/>
          <w:szCs w:val="28"/>
        </w:rPr>
        <w:t xml:space="preserve">, переулок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Ермолаевский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д.11</w:t>
      </w:r>
      <w:r w:rsidRPr="00B21905">
        <w:rPr>
          <w:rFonts w:ascii="Times New Roman" w:hAnsi="Times New Roman" w:cs="Times New Roman"/>
          <w:sz w:val="28"/>
          <w:szCs w:val="28"/>
        </w:rPr>
        <w:t xml:space="preserve">, стр.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21905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21905">
        <w:rPr>
          <w:rFonts w:ascii="Times New Roman" w:hAnsi="Times New Roman" w:cs="Times New Roman"/>
          <w:b/>
          <w:sz w:val="28"/>
          <w:szCs w:val="28"/>
        </w:rPr>
        <w:t>ИНН 7703518790, КПП 770301001, ОГРН 1047796355001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21905">
        <w:rPr>
          <w:rFonts w:ascii="Times New Roman" w:hAnsi="Times New Roman" w:cs="Times New Roman"/>
          <w:sz w:val="28"/>
          <w:szCs w:val="28"/>
        </w:rPr>
        <w:t>.</w:t>
      </w:r>
    </w:p>
    <w:p w:rsidR="00B21905" w:rsidRPr="00B21905" w:rsidRDefault="00B21905" w:rsidP="00B2190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B21905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B21905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B21905">
        <w:rPr>
          <w:rFonts w:ascii="Times New Roman" w:hAnsi="Times New Roman" w:cs="Times New Roman"/>
          <w:sz w:val="28"/>
          <w:szCs w:val="28"/>
        </w:rPr>
        <w:t>.08</w:t>
      </w:r>
      <w:r>
        <w:rPr>
          <w:rFonts w:ascii="Times New Roman" w:hAnsi="Times New Roman" w:cs="Times New Roman"/>
          <w:sz w:val="28"/>
          <w:szCs w:val="28"/>
        </w:rPr>
        <w:t>.2015</w:t>
      </w:r>
      <w:r w:rsidRPr="00B21905">
        <w:rPr>
          <w:rFonts w:ascii="Times New Roman" w:hAnsi="Times New Roman" w:cs="Times New Roman"/>
          <w:sz w:val="28"/>
          <w:szCs w:val="28"/>
        </w:rPr>
        <w:t> г. в 11 часов </w:t>
      </w:r>
      <w:r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3</w:t>
      </w:r>
      <w:r w:rsidRPr="00B21905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21905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B21905" w:rsidRPr="00B21905" w:rsidRDefault="00B21905" w:rsidP="00B219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B21905" w:rsidRPr="00B21905" w:rsidRDefault="00B21905" w:rsidP="00B219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trike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и скреплена подписью уполномоченного лица Участника и печатью Общества и содержит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248 листов</w:t>
      </w:r>
      <w:r w:rsidRPr="00B21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21905" w:rsidRPr="00B21905" w:rsidRDefault="00B21905" w:rsidP="00B219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1905" w:rsidRPr="00B21905" w:rsidRDefault="00B21905" w:rsidP="00B2190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2190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4087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«ЕДИНЫЕ КОММУНАЛЬНЫЕ СИСТЕМЫ» (ООО «ЕДИНЫЕ КОММУНАЛЬНЫЕ СИСТЕМЫ»)</w:t>
      </w:r>
      <w:r w:rsidRPr="00B21905">
        <w:rPr>
          <w:rFonts w:ascii="Times New Roman" w:hAnsi="Times New Roman" w:cs="Times New Roman"/>
          <w:sz w:val="28"/>
          <w:szCs w:val="28"/>
        </w:rPr>
        <w:t>, 127055, г. Москва, ул. </w:t>
      </w:r>
      <w:r w:rsidR="00044087">
        <w:rPr>
          <w:rFonts w:ascii="Times New Roman" w:hAnsi="Times New Roman" w:cs="Times New Roman"/>
          <w:sz w:val="28"/>
          <w:szCs w:val="28"/>
        </w:rPr>
        <w:t>Новосло</w:t>
      </w:r>
      <w:r w:rsidRPr="00B21905">
        <w:rPr>
          <w:rFonts w:ascii="Times New Roman" w:hAnsi="Times New Roman" w:cs="Times New Roman"/>
          <w:sz w:val="28"/>
          <w:szCs w:val="28"/>
        </w:rPr>
        <w:t xml:space="preserve">бодская, д. 14/19, стр. 1. </w:t>
      </w:r>
      <w:r w:rsidR="005B1C69" w:rsidRPr="00AC245E">
        <w:rPr>
          <w:rFonts w:ascii="Times New Roman" w:hAnsi="Times New Roman" w:cs="Times New Roman"/>
          <w:b/>
          <w:sz w:val="28"/>
          <w:szCs w:val="28"/>
        </w:rPr>
        <w:t>(</w:t>
      </w:r>
      <w:r w:rsidRPr="00AC245E">
        <w:rPr>
          <w:rFonts w:ascii="Times New Roman" w:hAnsi="Times New Roman" w:cs="Times New Roman"/>
          <w:b/>
          <w:sz w:val="28"/>
          <w:szCs w:val="28"/>
        </w:rPr>
        <w:t>ИНН 3128072981, КПП 770701001, ОГРН 1093128002340</w:t>
      </w:r>
      <w:r w:rsidR="005B1C69" w:rsidRPr="00AC245E">
        <w:rPr>
          <w:rFonts w:ascii="Times New Roman" w:hAnsi="Times New Roman" w:cs="Times New Roman"/>
          <w:b/>
          <w:sz w:val="28"/>
          <w:szCs w:val="28"/>
        </w:rPr>
        <w:t>)</w:t>
      </w:r>
      <w:r w:rsidRPr="00AC245E">
        <w:rPr>
          <w:rFonts w:ascii="Times New Roman" w:hAnsi="Times New Roman" w:cs="Times New Roman"/>
          <w:b/>
          <w:sz w:val="28"/>
          <w:szCs w:val="28"/>
        </w:rPr>
        <w:t>.</w:t>
      </w:r>
    </w:p>
    <w:p w:rsidR="00B21905" w:rsidRPr="00B21905" w:rsidRDefault="00B21905" w:rsidP="00B2190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B21905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B21905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</w:t>
      </w:r>
      <w:r w:rsidR="00044087">
        <w:rPr>
          <w:rFonts w:ascii="Times New Roman" w:hAnsi="Times New Roman" w:cs="Times New Roman"/>
          <w:sz w:val="28"/>
          <w:szCs w:val="28"/>
        </w:rPr>
        <w:t xml:space="preserve"> номером 2 от 19.08.2015 г. в 11</w:t>
      </w:r>
      <w:r w:rsidRPr="00B21905">
        <w:rPr>
          <w:rFonts w:ascii="Times New Roman" w:hAnsi="Times New Roman" w:cs="Times New Roman"/>
          <w:sz w:val="28"/>
          <w:szCs w:val="28"/>
        </w:rPr>
        <w:t> часов </w:t>
      </w:r>
      <w:r w:rsidR="00044087">
        <w:rPr>
          <w:rFonts w:ascii="Times New Roman" w:hAnsi="Times New Roman" w:cs="Times New Roman"/>
          <w:sz w:val="28"/>
          <w:szCs w:val="28"/>
        </w:rPr>
        <w:t xml:space="preserve">04 </w:t>
      </w:r>
      <w:r w:rsidRPr="00B21905">
        <w:rPr>
          <w:rFonts w:ascii="Times New Roman" w:hAnsi="Times New Roman" w:cs="Times New Roman"/>
          <w:sz w:val="28"/>
          <w:szCs w:val="28"/>
        </w:rPr>
        <w:t xml:space="preserve">минуты по московскому времени. </w:t>
      </w:r>
    </w:p>
    <w:p w:rsidR="00B21905" w:rsidRPr="00B21905" w:rsidRDefault="00B21905" w:rsidP="00B219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B21905" w:rsidRPr="00B21905" w:rsidRDefault="00B21905" w:rsidP="00B219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и скреплена подписью уполномоченного лица Участника и печатью Общества и содержит </w:t>
      </w:r>
      <w:r w:rsidR="000440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204</w:t>
      </w:r>
      <w:r w:rsidRPr="00B21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0440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B21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21905" w:rsidRPr="00B21905" w:rsidRDefault="00B21905" w:rsidP="00B2190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21905" w:rsidRPr="00B21905" w:rsidRDefault="00B21905" w:rsidP="00B2190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B2190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0BC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ОТКРЫТОЕ АКЦИОНЕРНОЕ ОБЩЕСТВО «СЛАНЦЕВСКИЙ ЗАВОД «ПОЛИМЕР» (</w:t>
      </w:r>
      <w:r w:rsidR="007E0BC7">
        <w:rPr>
          <w:rFonts w:ascii="Times New Roman" w:hAnsi="Times New Roman" w:cs="Times New Roman"/>
          <w:sz w:val="28"/>
          <w:szCs w:val="28"/>
        </w:rPr>
        <w:t>ОАО «ПОЛИМЕР</w:t>
      </w:r>
      <w:r w:rsidR="007E0BC7" w:rsidRPr="00B21905">
        <w:rPr>
          <w:rFonts w:ascii="Times New Roman" w:hAnsi="Times New Roman" w:cs="Times New Roman"/>
          <w:sz w:val="28"/>
          <w:szCs w:val="28"/>
        </w:rPr>
        <w:t>»</w:t>
      </w:r>
      <w:r w:rsidR="007E0BC7">
        <w:rPr>
          <w:rFonts w:ascii="Times New Roman" w:hAnsi="Times New Roman" w:cs="Times New Roman"/>
          <w:sz w:val="28"/>
          <w:szCs w:val="28"/>
        </w:rPr>
        <w:t>), 188560</w:t>
      </w:r>
      <w:r w:rsidR="007E0BC7" w:rsidRPr="00B21905">
        <w:rPr>
          <w:rFonts w:ascii="Times New Roman" w:hAnsi="Times New Roman" w:cs="Times New Roman"/>
          <w:sz w:val="28"/>
          <w:szCs w:val="28"/>
        </w:rPr>
        <w:t>,</w:t>
      </w:r>
      <w:r w:rsidR="007E0BC7">
        <w:rPr>
          <w:rFonts w:ascii="Times New Roman" w:hAnsi="Times New Roman" w:cs="Times New Roman"/>
          <w:sz w:val="28"/>
          <w:szCs w:val="28"/>
        </w:rPr>
        <w:t xml:space="preserve"> Ленинградская обл</w:t>
      </w:r>
      <w:r w:rsidR="007E0BC7" w:rsidRPr="00B21905">
        <w:rPr>
          <w:rFonts w:ascii="Times New Roman" w:hAnsi="Times New Roman" w:cs="Times New Roman"/>
          <w:sz w:val="28"/>
          <w:szCs w:val="28"/>
        </w:rPr>
        <w:t>., г. </w:t>
      </w:r>
      <w:r w:rsidR="007E0BC7">
        <w:rPr>
          <w:rFonts w:ascii="Times New Roman" w:hAnsi="Times New Roman" w:cs="Times New Roman"/>
          <w:sz w:val="28"/>
          <w:szCs w:val="28"/>
        </w:rPr>
        <w:t>Сланцы</w:t>
      </w:r>
      <w:r w:rsidR="007E0BC7" w:rsidRPr="00B21905">
        <w:rPr>
          <w:rFonts w:ascii="Times New Roman" w:hAnsi="Times New Roman" w:cs="Times New Roman"/>
          <w:sz w:val="28"/>
          <w:szCs w:val="28"/>
        </w:rPr>
        <w:t xml:space="preserve">, </w:t>
      </w:r>
      <w:r w:rsidR="007E0BC7">
        <w:rPr>
          <w:rFonts w:ascii="Times New Roman" w:hAnsi="Times New Roman" w:cs="Times New Roman"/>
          <w:sz w:val="28"/>
          <w:szCs w:val="28"/>
        </w:rPr>
        <w:t>ул. Дорожная</w:t>
      </w:r>
      <w:r w:rsidR="007E0BC7" w:rsidRPr="00B21905">
        <w:rPr>
          <w:rFonts w:ascii="Times New Roman" w:hAnsi="Times New Roman" w:cs="Times New Roman"/>
          <w:sz w:val="28"/>
          <w:szCs w:val="28"/>
        </w:rPr>
        <w:t>, д. </w:t>
      </w:r>
      <w:r w:rsidR="007E0BC7">
        <w:rPr>
          <w:rFonts w:ascii="Times New Roman" w:hAnsi="Times New Roman" w:cs="Times New Roman"/>
          <w:sz w:val="28"/>
          <w:szCs w:val="28"/>
        </w:rPr>
        <w:t>3А</w:t>
      </w:r>
      <w:r w:rsidR="007E0BC7" w:rsidRPr="00B2190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E0BC7" w:rsidRPr="00B21905">
        <w:rPr>
          <w:rFonts w:ascii="Times New Roman" w:hAnsi="Times New Roman" w:cs="Times New Roman"/>
          <w:sz w:val="28"/>
          <w:szCs w:val="28"/>
        </w:rPr>
        <w:t xml:space="preserve"> </w:t>
      </w:r>
      <w:r w:rsidR="007E0BC7">
        <w:rPr>
          <w:rFonts w:ascii="Times New Roman" w:hAnsi="Times New Roman" w:cs="Times New Roman"/>
          <w:sz w:val="28"/>
          <w:szCs w:val="28"/>
        </w:rPr>
        <w:t>(</w:t>
      </w:r>
      <w:r w:rsidR="007E0BC7" w:rsidRPr="00B21905">
        <w:rPr>
          <w:rFonts w:ascii="Times New Roman" w:hAnsi="Times New Roman" w:cs="Times New Roman"/>
          <w:b/>
          <w:sz w:val="28"/>
          <w:szCs w:val="28"/>
        </w:rPr>
        <w:t>ИНН </w:t>
      </w:r>
      <w:r w:rsidR="007E0BC7" w:rsidRPr="005B1C69">
        <w:rPr>
          <w:rFonts w:ascii="Times New Roman" w:hAnsi="Times New Roman" w:cs="Times New Roman"/>
          <w:b/>
          <w:sz w:val="28"/>
          <w:szCs w:val="28"/>
        </w:rPr>
        <w:t>4713001438</w:t>
      </w:r>
      <w:r w:rsidR="007E0BC7" w:rsidRPr="00B21905">
        <w:rPr>
          <w:rFonts w:ascii="Times New Roman" w:hAnsi="Times New Roman" w:cs="Times New Roman"/>
          <w:b/>
          <w:sz w:val="28"/>
          <w:szCs w:val="28"/>
        </w:rPr>
        <w:t>, КПП</w:t>
      </w:r>
      <w:r w:rsidR="007E0BC7" w:rsidRPr="005B1C69">
        <w:rPr>
          <w:rFonts w:ascii="Times New Roman" w:hAnsi="Times New Roman" w:cs="Times New Roman"/>
          <w:b/>
          <w:sz w:val="28"/>
          <w:szCs w:val="28"/>
        </w:rPr>
        <w:t xml:space="preserve"> 471301001</w:t>
      </w:r>
      <w:r w:rsidR="007E0BC7" w:rsidRPr="00B21905">
        <w:rPr>
          <w:rFonts w:ascii="Times New Roman" w:hAnsi="Times New Roman" w:cs="Times New Roman"/>
          <w:b/>
          <w:sz w:val="28"/>
          <w:szCs w:val="28"/>
        </w:rPr>
        <w:t>, ОГРН </w:t>
      </w:r>
      <w:r w:rsidR="007E0BC7" w:rsidRPr="005B1C69">
        <w:rPr>
          <w:rFonts w:ascii="Times New Roman" w:hAnsi="Times New Roman" w:cs="Times New Roman"/>
          <w:b/>
          <w:sz w:val="28"/>
          <w:szCs w:val="28"/>
        </w:rPr>
        <w:t>1024701706270</w:t>
      </w:r>
      <w:r w:rsidR="007E0BC7">
        <w:rPr>
          <w:rFonts w:ascii="Times New Roman" w:hAnsi="Times New Roman" w:cs="Times New Roman"/>
          <w:sz w:val="28"/>
          <w:szCs w:val="28"/>
        </w:rPr>
        <w:t>)</w:t>
      </w:r>
      <w:r w:rsidR="007E0BC7" w:rsidRPr="00B21905">
        <w:rPr>
          <w:rFonts w:ascii="Times New Roman" w:hAnsi="Times New Roman" w:cs="Times New Roman"/>
          <w:sz w:val="28"/>
          <w:szCs w:val="28"/>
        </w:rPr>
        <w:t>.</w:t>
      </w:r>
    </w:p>
    <w:p w:rsidR="00B21905" w:rsidRPr="00B21905" w:rsidRDefault="00B21905" w:rsidP="00B2190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B21905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B21905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7E0BC7">
        <w:rPr>
          <w:rFonts w:ascii="Times New Roman" w:hAnsi="Times New Roman" w:cs="Times New Roman"/>
          <w:sz w:val="28"/>
          <w:szCs w:val="28"/>
        </w:rPr>
        <w:t>ии конвертов под номером 3 от 20.08.2015 г. в 11 часов </w:t>
      </w:r>
      <w:r w:rsidRPr="00B21905">
        <w:rPr>
          <w:rFonts w:ascii="Times New Roman" w:hAnsi="Times New Roman" w:cs="Times New Roman"/>
          <w:sz w:val="28"/>
          <w:szCs w:val="28"/>
        </w:rPr>
        <w:t>0</w:t>
      </w:r>
      <w:r w:rsidR="007E0BC7">
        <w:rPr>
          <w:rFonts w:ascii="Times New Roman" w:hAnsi="Times New Roman" w:cs="Times New Roman"/>
          <w:sz w:val="28"/>
          <w:szCs w:val="28"/>
        </w:rPr>
        <w:t>9</w:t>
      </w:r>
      <w:r w:rsidRPr="00B21905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B21905" w:rsidRPr="00B21905" w:rsidRDefault="00B21905" w:rsidP="00B219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B21905" w:rsidRPr="00B21905" w:rsidRDefault="00B21905" w:rsidP="00B2190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и скреплена подписью уполномоченного лица Участник</w:t>
      </w:r>
      <w:r w:rsidR="007E0B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и печатью Общества и содержит 86</w:t>
      </w:r>
      <w:r w:rsidRPr="00B21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7E0B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B21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21905" w:rsidRPr="00B21905" w:rsidRDefault="00B21905" w:rsidP="00B2190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21905" w:rsidRPr="00B21905" w:rsidRDefault="00B21905" w:rsidP="00B2190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B2190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4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0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ОТКРЫТОЕ АКЦИОНЕРНОЕ ОБЩЕСТВО «</w:t>
      </w:r>
      <w:r w:rsidR="005B1C69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НЕФТЯНАЯ КОМПАНИЯ</w:t>
      </w:r>
      <w:r w:rsidR="007E0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5B1C6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РОСНЕФТЬ</w:t>
      </w:r>
      <w:r w:rsidR="007E0BC7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 w:rsidR="007E0BC7">
        <w:rPr>
          <w:rFonts w:ascii="Times New Roman" w:hAnsi="Times New Roman" w:cs="Times New Roman"/>
          <w:sz w:val="28"/>
          <w:szCs w:val="28"/>
        </w:rPr>
        <w:t>ОАО </w:t>
      </w:r>
      <w:r w:rsidR="00E95496">
        <w:rPr>
          <w:rFonts w:ascii="Times New Roman" w:hAnsi="Times New Roman" w:cs="Times New Roman"/>
          <w:sz w:val="28"/>
          <w:szCs w:val="28"/>
        </w:rPr>
        <w:t xml:space="preserve"> </w:t>
      </w:r>
      <w:r w:rsidR="007E0BC7">
        <w:rPr>
          <w:rFonts w:ascii="Times New Roman" w:hAnsi="Times New Roman" w:cs="Times New Roman"/>
          <w:sz w:val="28"/>
          <w:szCs w:val="28"/>
        </w:rPr>
        <w:t>«</w:t>
      </w:r>
      <w:r w:rsidR="005B1C69">
        <w:rPr>
          <w:rFonts w:ascii="Times New Roman" w:hAnsi="Times New Roman" w:cs="Times New Roman"/>
          <w:sz w:val="28"/>
          <w:szCs w:val="28"/>
        </w:rPr>
        <w:t>НК «РОСНЕФТЬ</w:t>
      </w:r>
      <w:r w:rsidRPr="00B21905">
        <w:rPr>
          <w:rFonts w:ascii="Times New Roman" w:hAnsi="Times New Roman" w:cs="Times New Roman"/>
          <w:sz w:val="28"/>
          <w:szCs w:val="28"/>
        </w:rPr>
        <w:t>»</w:t>
      </w:r>
      <w:r w:rsidR="007E0BC7">
        <w:rPr>
          <w:rFonts w:ascii="Times New Roman" w:hAnsi="Times New Roman" w:cs="Times New Roman"/>
          <w:sz w:val="28"/>
          <w:szCs w:val="28"/>
        </w:rPr>
        <w:t xml:space="preserve">), </w:t>
      </w:r>
      <w:r w:rsidR="005B1C69">
        <w:rPr>
          <w:rFonts w:ascii="Times New Roman" w:hAnsi="Times New Roman" w:cs="Times New Roman"/>
          <w:sz w:val="28"/>
          <w:szCs w:val="28"/>
        </w:rPr>
        <w:t>115035</w:t>
      </w:r>
      <w:r w:rsidRPr="00B21905">
        <w:rPr>
          <w:rFonts w:ascii="Times New Roman" w:hAnsi="Times New Roman" w:cs="Times New Roman"/>
          <w:sz w:val="28"/>
          <w:szCs w:val="28"/>
        </w:rPr>
        <w:t>,</w:t>
      </w:r>
      <w:r w:rsidR="007E0BC7">
        <w:rPr>
          <w:rFonts w:ascii="Times New Roman" w:hAnsi="Times New Roman" w:cs="Times New Roman"/>
          <w:sz w:val="28"/>
          <w:szCs w:val="28"/>
        </w:rPr>
        <w:t xml:space="preserve"> </w:t>
      </w:r>
      <w:r w:rsidRPr="00B21905">
        <w:rPr>
          <w:rFonts w:ascii="Times New Roman" w:hAnsi="Times New Roman" w:cs="Times New Roman"/>
          <w:sz w:val="28"/>
          <w:szCs w:val="28"/>
        </w:rPr>
        <w:t>г.</w:t>
      </w:r>
      <w:r w:rsidR="00E95496">
        <w:rPr>
          <w:rFonts w:ascii="Times New Roman" w:hAnsi="Times New Roman" w:cs="Times New Roman"/>
          <w:sz w:val="28"/>
          <w:szCs w:val="28"/>
        </w:rPr>
        <w:t xml:space="preserve"> </w:t>
      </w:r>
      <w:r w:rsidRPr="00B21905">
        <w:rPr>
          <w:rFonts w:ascii="Times New Roman" w:hAnsi="Times New Roman" w:cs="Times New Roman"/>
          <w:sz w:val="28"/>
          <w:szCs w:val="28"/>
        </w:rPr>
        <w:t> </w:t>
      </w:r>
      <w:r w:rsidR="005B1C69">
        <w:rPr>
          <w:rFonts w:ascii="Times New Roman" w:hAnsi="Times New Roman" w:cs="Times New Roman"/>
          <w:sz w:val="28"/>
          <w:szCs w:val="28"/>
        </w:rPr>
        <w:t>Москва, набережная Софийская</w:t>
      </w:r>
      <w:r w:rsidRPr="00B21905">
        <w:rPr>
          <w:rFonts w:ascii="Times New Roman" w:hAnsi="Times New Roman" w:cs="Times New Roman"/>
          <w:sz w:val="28"/>
          <w:szCs w:val="28"/>
        </w:rPr>
        <w:t>, д. </w:t>
      </w:r>
      <w:r w:rsidR="005B1C69">
        <w:rPr>
          <w:rFonts w:ascii="Times New Roman" w:hAnsi="Times New Roman" w:cs="Times New Roman"/>
          <w:sz w:val="28"/>
          <w:szCs w:val="28"/>
        </w:rPr>
        <w:t>26/1</w:t>
      </w:r>
      <w:r w:rsidRPr="00B2190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21905">
        <w:rPr>
          <w:rFonts w:ascii="Times New Roman" w:hAnsi="Times New Roman" w:cs="Times New Roman"/>
          <w:sz w:val="28"/>
          <w:szCs w:val="28"/>
        </w:rPr>
        <w:t xml:space="preserve"> </w:t>
      </w:r>
      <w:r w:rsidR="007E0BC7">
        <w:rPr>
          <w:rFonts w:ascii="Times New Roman" w:hAnsi="Times New Roman" w:cs="Times New Roman"/>
          <w:sz w:val="28"/>
          <w:szCs w:val="28"/>
        </w:rPr>
        <w:t>(</w:t>
      </w:r>
      <w:r w:rsidRPr="00B21905">
        <w:rPr>
          <w:rFonts w:ascii="Times New Roman" w:hAnsi="Times New Roman" w:cs="Times New Roman"/>
          <w:b/>
          <w:sz w:val="28"/>
          <w:szCs w:val="28"/>
        </w:rPr>
        <w:t>ИНН </w:t>
      </w:r>
      <w:r w:rsidR="008F7440">
        <w:rPr>
          <w:rFonts w:ascii="Times New Roman" w:hAnsi="Times New Roman" w:cs="Times New Roman"/>
          <w:b/>
          <w:sz w:val="28"/>
          <w:szCs w:val="28"/>
        </w:rPr>
        <w:t>77</w:t>
      </w:r>
      <w:r w:rsidR="005B1C69" w:rsidRPr="005B1C69">
        <w:rPr>
          <w:rFonts w:ascii="Times New Roman" w:hAnsi="Times New Roman" w:cs="Times New Roman"/>
          <w:b/>
          <w:sz w:val="28"/>
          <w:szCs w:val="28"/>
        </w:rPr>
        <w:t>06107510</w:t>
      </w:r>
      <w:r w:rsidRPr="00B21905">
        <w:rPr>
          <w:rFonts w:ascii="Times New Roman" w:hAnsi="Times New Roman" w:cs="Times New Roman"/>
          <w:b/>
          <w:sz w:val="28"/>
          <w:szCs w:val="28"/>
        </w:rPr>
        <w:t>, КПП</w:t>
      </w:r>
      <w:r w:rsidR="007E0BC7" w:rsidRPr="005B1C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1C69" w:rsidRPr="005B1C69">
        <w:rPr>
          <w:rFonts w:ascii="Times New Roman" w:hAnsi="Times New Roman" w:cs="Times New Roman"/>
          <w:b/>
          <w:sz w:val="28"/>
          <w:szCs w:val="28"/>
        </w:rPr>
        <w:t>770601001</w:t>
      </w:r>
      <w:r w:rsidRPr="00B21905">
        <w:rPr>
          <w:rFonts w:ascii="Times New Roman" w:hAnsi="Times New Roman" w:cs="Times New Roman"/>
          <w:b/>
          <w:sz w:val="28"/>
          <w:szCs w:val="28"/>
        </w:rPr>
        <w:t>, ОГРН </w:t>
      </w:r>
      <w:r w:rsidR="005B1C69" w:rsidRPr="005B1C69">
        <w:rPr>
          <w:rFonts w:ascii="Times New Roman" w:hAnsi="Times New Roman" w:cs="Times New Roman"/>
          <w:b/>
          <w:sz w:val="28"/>
          <w:szCs w:val="28"/>
        </w:rPr>
        <w:t>1027700043502</w:t>
      </w:r>
      <w:r w:rsidR="007E0BC7">
        <w:rPr>
          <w:rFonts w:ascii="Times New Roman" w:hAnsi="Times New Roman" w:cs="Times New Roman"/>
          <w:sz w:val="28"/>
          <w:szCs w:val="28"/>
        </w:rPr>
        <w:t>)</w:t>
      </w:r>
      <w:r w:rsidRPr="00B21905">
        <w:rPr>
          <w:rFonts w:ascii="Times New Roman" w:hAnsi="Times New Roman" w:cs="Times New Roman"/>
          <w:sz w:val="28"/>
          <w:szCs w:val="28"/>
        </w:rPr>
        <w:t>.</w:t>
      </w:r>
    </w:p>
    <w:p w:rsidR="00B21905" w:rsidRPr="00B21905" w:rsidRDefault="00B21905" w:rsidP="00B2190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B21905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B21905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DC1DA8">
        <w:rPr>
          <w:rFonts w:ascii="Times New Roman" w:hAnsi="Times New Roman" w:cs="Times New Roman"/>
          <w:sz w:val="28"/>
          <w:szCs w:val="28"/>
        </w:rPr>
        <w:t>ии конвертов под номером 4 от 28.08.2015 г. в 16 часов 30 минут</w:t>
      </w:r>
      <w:r w:rsidRPr="00B21905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E95496" w:rsidRPr="00B21905" w:rsidRDefault="00B21905" w:rsidP="00B219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E95496" w:rsidRDefault="008B4B99" w:rsidP="008B4B9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5496">
        <w:rPr>
          <w:rFonts w:ascii="Times New Roman" w:eastAsia="Calibri" w:hAnsi="Times New Roman" w:cs="Times New Roman"/>
          <w:spacing w:val="20"/>
          <w:sz w:val="28"/>
          <w:szCs w:val="28"/>
          <w:lang w:eastAsia="ru-RU"/>
        </w:rPr>
        <w:t>В предоставленный конверт, была вложена заявка, сшитая в один том, скрепленная подписью уполномоченного лица Участника и печатью Общества, содержащая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95496">
        <w:rPr>
          <w:rFonts w:ascii="Times New Roman" w:eastAsia="Calibri" w:hAnsi="Times New Roman" w:cs="Times New Roman"/>
          <w:spacing w:val="20"/>
          <w:sz w:val="28"/>
          <w:szCs w:val="28"/>
          <w:lang w:eastAsia="ru-RU"/>
        </w:rPr>
        <w:t xml:space="preserve">162 </w:t>
      </w:r>
      <w:r w:rsidRPr="00E95496">
        <w:rPr>
          <w:rFonts w:ascii="Times New Roman" w:eastAsia="Calibri" w:hAnsi="Times New Roman" w:cs="Times New Roman"/>
          <w:sz w:val="28"/>
          <w:szCs w:val="28"/>
          <w:lang w:eastAsia="ru-RU"/>
        </w:rPr>
        <w:t>листа, а</w:t>
      </w:r>
      <w:r w:rsidRPr="00E95496">
        <w:rPr>
          <w:rFonts w:ascii="Times New Roman" w:eastAsia="Calibri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E95496">
        <w:rPr>
          <w:rFonts w:ascii="Times New Roman" w:eastAsia="Calibri" w:hAnsi="Times New Roman" w:cs="Times New Roman"/>
          <w:sz w:val="28"/>
          <w:szCs w:val="28"/>
          <w:lang w:eastAsia="ru-RU"/>
        </w:rPr>
        <w:t>так же Участник приложил документы</w:t>
      </w:r>
      <w:r w:rsidR="004941B4">
        <w:rPr>
          <w:rFonts w:ascii="Times New Roman" w:eastAsia="Calibri" w:hAnsi="Times New Roman" w:cs="Times New Roman"/>
          <w:sz w:val="28"/>
          <w:szCs w:val="28"/>
          <w:lang w:eastAsia="ru-RU"/>
        </w:rPr>
        <w:t>, не</w:t>
      </w:r>
    </w:p>
    <w:p w:rsidR="008B4B99" w:rsidRPr="008B4B99" w:rsidRDefault="004941B4" w:rsidP="008B4B9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 подшитые в том заявки на 34 листах заверенные уполномоченным лицом Участника</w:t>
      </w:r>
      <w:r w:rsidR="008B4B99" w:rsidRPr="008B4B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B21905" w:rsidRPr="00B21905" w:rsidRDefault="00B21905" w:rsidP="00B21905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1905" w:rsidRPr="00B21905" w:rsidRDefault="00B21905" w:rsidP="00DB25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21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предварительному квалификационному отбору рассмотрела заявки участников 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предварительного квалификационного отбора</w:t>
      </w:r>
      <w:r w:rsidRPr="00B21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Pr="00B21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1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проведению предварительного квалификационного </w:t>
      </w:r>
      <w:r w:rsidR="00DB2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отбора </w:t>
      </w:r>
      <w:r w:rsidR="00DB250B" w:rsidRPr="00DB250B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определение круга возможных поставщиков мазута топочного 100 ГОСТ 10585-2013 или нефтепродуктов  аналогичного или лучшего качества</w:t>
      </w:r>
      <w:r w:rsidR="00DB250B" w:rsidRPr="00DB25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B250B" w:rsidRPr="00DB2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отопительный сезон 2015-2016г. </w:t>
      </w:r>
      <w:r w:rsidR="00DB250B" w:rsidRPr="00B26AE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последующего проведения открытых конкурентных переговоров</w:t>
      </w:r>
      <w:r w:rsidR="00DB250B" w:rsidRPr="00DB2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1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Документация) и соответствие участников требованиям Документации, и приняла </w:t>
      </w:r>
      <w:proofErr w:type="gramEnd"/>
    </w:p>
    <w:p w:rsidR="00B21905" w:rsidRPr="00B21905" w:rsidRDefault="00B21905" w:rsidP="00B21905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1905" w:rsidRPr="00B21905" w:rsidRDefault="00DB250B" w:rsidP="00B21905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</w:t>
      </w:r>
      <w:r w:rsidR="00B21905" w:rsidRPr="00B219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B21905" w:rsidRPr="00B21905" w:rsidRDefault="00B21905" w:rsidP="00B21905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</w:p>
    <w:p w:rsidR="00B21905" w:rsidRPr="00B21905" w:rsidRDefault="00B21905" w:rsidP="00B219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4.1. 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заявк</w:t>
      </w:r>
      <w:proofErr w:type="gramStart"/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731E82">
        <w:rPr>
          <w:rFonts w:ascii="Times New Roman" w:hAnsi="Times New Roman" w:cs="Times New Roman"/>
          <w:sz w:val="28"/>
          <w:szCs w:val="28"/>
        </w:rPr>
        <w:t>ООО</w:t>
      </w:r>
      <w:proofErr w:type="gramEnd"/>
      <w:r w:rsidR="00731E82">
        <w:rPr>
          <w:rFonts w:ascii="Times New Roman" w:hAnsi="Times New Roman" w:cs="Times New Roman"/>
          <w:sz w:val="28"/>
          <w:szCs w:val="28"/>
        </w:rPr>
        <w:t xml:space="preserve"> «РУТЭ</w:t>
      </w:r>
      <w:r w:rsidR="00DB250B">
        <w:rPr>
          <w:rFonts w:ascii="Times New Roman" w:hAnsi="Times New Roman" w:cs="Times New Roman"/>
          <w:sz w:val="28"/>
          <w:szCs w:val="28"/>
        </w:rPr>
        <w:t xml:space="preserve">К» 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соответствующей требованиям, установленным Документацией.</w:t>
      </w:r>
    </w:p>
    <w:p w:rsidR="00B21905" w:rsidRPr="00B21905" w:rsidRDefault="00B21905" w:rsidP="00B219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21905" w:rsidRPr="00B21905" w:rsidRDefault="00B21905" w:rsidP="00B219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21905" w:rsidRPr="00B21905" w:rsidRDefault="00B21905" w:rsidP="00B2190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B21905" w:rsidRPr="00B21905" w:rsidRDefault="00B21905" w:rsidP="00B2190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trike/>
          <w:color w:val="FF0000"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участник</w:t>
      </w:r>
      <w:proofErr w:type="gramStart"/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731E82">
        <w:rPr>
          <w:rFonts w:ascii="Times New Roman" w:hAnsi="Times New Roman" w:cs="Times New Roman"/>
          <w:sz w:val="28"/>
          <w:szCs w:val="28"/>
        </w:rPr>
        <w:t>ООО</w:t>
      </w:r>
      <w:proofErr w:type="gramEnd"/>
      <w:r w:rsidR="00731E82">
        <w:rPr>
          <w:rFonts w:ascii="Times New Roman" w:hAnsi="Times New Roman" w:cs="Times New Roman"/>
          <w:sz w:val="28"/>
          <w:szCs w:val="28"/>
        </w:rPr>
        <w:t xml:space="preserve"> «РУТЭ</w:t>
      </w:r>
      <w:r w:rsidR="00DB250B">
        <w:rPr>
          <w:rFonts w:ascii="Times New Roman" w:hAnsi="Times New Roman" w:cs="Times New Roman"/>
          <w:sz w:val="28"/>
          <w:szCs w:val="28"/>
        </w:rPr>
        <w:t xml:space="preserve">К» 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соответствующим требованиям, установленным Документацией.</w:t>
      </w:r>
    </w:p>
    <w:p w:rsidR="00B21905" w:rsidRPr="00B21905" w:rsidRDefault="00B21905" w:rsidP="00B219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21905" w:rsidRPr="00B21905" w:rsidRDefault="00B21905" w:rsidP="00B2190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Принято единогласно.     </w:t>
      </w:r>
    </w:p>
    <w:p w:rsidR="00B21905" w:rsidRPr="00B21905" w:rsidRDefault="00B21905" w:rsidP="00B219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905" w:rsidRPr="00B21905" w:rsidRDefault="00B21905" w:rsidP="00B219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731E82">
        <w:rPr>
          <w:rFonts w:ascii="Times New Roman" w:hAnsi="Times New Roman" w:cs="Times New Roman"/>
          <w:sz w:val="28"/>
          <w:szCs w:val="28"/>
        </w:rPr>
        <w:t>ООО «РУТЭ</w:t>
      </w:r>
      <w:r w:rsidR="00DB250B">
        <w:rPr>
          <w:rFonts w:ascii="Times New Roman" w:hAnsi="Times New Roman" w:cs="Times New Roman"/>
          <w:sz w:val="28"/>
          <w:szCs w:val="28"/>
        </w:rPr>
        <w:t xml:space="preserve">К» 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процедуре оценки и сопоставления</w:t>
      </w:r>
      <w:r w:rsidRPr="00B21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заявок на участие в предварительном квалификационном отборе.</w:t>
      </w:r>
    </w:p>
    <w:p w:rsidR="00B21905" w:rsidRPr="00B21905" w:rsidRDefault="00B21905" w:rsidP="00B219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21905" w:rsidRPr="00B21905" w:rsidRDefault="00B21905" w:rsidP="00B2190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21905" w:rsidRPr="00B21905" w:rsidRDefault="00B21905" w:rsidP="00B219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1905" w:rsidRPr="00B21905" w:rsidRDefault="00B21905" w:rsidP="00B219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4.2. 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заявк</w:t>
      </w:r>
      <w:proofErr w:type="gramStart"/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Pr="00B21905">
        <w:rPr>
          <w:rFonts w:ascii="Times New Roman" w:hAnsi="Times New Roman" w:cs="Times New Roman"/>
          <w:sz w:val="28"/>
          <w:szCs w:val="28"/>
        </w:rPr>
        <w:t>ООО</w:t>
      </w:r>
      <w:proofErr w:type="gramEnd"/>
      <w:r w:rsidRPr="00B21905">
        <w:rPr>
          <w:rFonts w:ascii="Times New Roman" w:hAnsi="Times New Roman" w:cs="Times New Roman"/>
          <w:sz w:val="28"/>
          <w:szCs w:val="28"/>
        </w:rPr>
        <w:t> «</w:t>
      </w:r>
      <w:r w:rsidR="00DB250B">
        <w:rPr>
          <w:rFonts w:ascii="Times New Roman" w:hAnsi="Times New Roman" w:cs="Times New Roman"/>
          <w:sz w:val="28"/>
          <w:szCs w:val="28"/>
        </w:rPr>
        <w:t>ЕДИНЫЕ КОММУНАЛЬНЫЕ СИСТЕМЫ</w:t>
      </w:r>
      <w:r w:rsidRPr="00B21905">
        <w:rPr>
          <w:rFonts w:ascii="Times New Roman" w:hAnsi="Times New Roman" w:cs="Times New Roman"/>
          <w:sz w:val="28"/>
          <w:szCs w:val="28"/>
        </w:rPr>
        <w:t xml:space="preserve">» 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соответствующей требованиям, установленным Документацией.</w:t>
      </w:r>
    </w:p>
    <w:p w:rsidR="00B21905" w:rsidRPr="00B21905" w:rsidRDefault="00B21905" w:rsidP="00B219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21905" w:rsidRPr="00B21905" w:rsidRDefault="00B21905" w:rsidP="00B219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21905" w:rsidRPr="00B21905" w:rsidRDefault="00B21905" w:rsidP="00B2190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905" w:rsidRPr="00B21905" w:rsidRDefault="00B21905" w:rsidP="00B2190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trike/>
          <w:color w:val="FF0000"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участник</w:t>
      </w:r>
      <w:proofErr w:type="gramStart"/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B21905">
        <w:rPr>
          <w:rFonts w:ascii="Times New Roman" w:hAnsi="Times New Roman" w:cs="Times New Roman"/>
          <w:sz w:val="28"/>
          <w:szCs w:val="28"/>
        </w:rPr>
        <w:t>ООО</w:t>
      </w:r>
      <w:proofErr w:type="gramEnd"/>
      <w:r w:rsidRPr="00B21905">
        <w:rPr>
          <w:rFonts w:ascii="Times New Roman" w:hAnsi="Times New Roman" w:cs="Times New Roman"/>
          <w:sz w:val="28"/>
          <w:szCs w:val="28"/>
        </w:rPr>
        <w:t> «</w:t>
      </w:r>
      <w:r w:rsidR="002F7706">
        <w:rPr>
          <w:rFonts w:ascii="Times New Roman" w:hAnsi="Times New Roman" w:cs="Times New Roman"/>
          <w:sz w:val="28"/>
          <w:szCs w:val="28"/>
        </w:rPr>
        <w:t>ЕДИНЫЕ КОММУНАЛЬНЫЕ СИСТЕМЫ</w:t>
      </w:r>
      <w:r w:rsidRPr="00B21905">
        <w:rPr>
          <w:rFonts w:ascii="Times New Roman" w:hAnsi="Times New Roman" w:cs="Times New Roman"/>
          <w:sz w:val="28"/>
          <w:szCs w:val="28"/>
        </w:rPr>
        <w:t>»</w:t>
      </w:r>
      <w:r w:rsidRPr="00B2190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соответствующим требованиям, установленным Документацией.</w:t>
      </w:r>
    </w:p>
    <w:p w:rsidR="00B21905" w:rsidRPr="00B21905" w:rsidRDefault="00B21905" w:rsidP="00B219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1905" w:rsidRPr="00B21905" w:rsidRDefault="00B21905" w:rsidP="00B219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21905" w:rsidRPr="00B21905" w:rsidRDefault="00B21905" w:rsidP="00B2190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Принято единогласно.     </w:t>
      </w:r>
    </w:p>
    <w:p w:rsidR="00B21905" w:rsidRPr="00B21905" w:rsidRDefault="00B21905" w:rsidP="00B219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905" w:rsidRPr="00B21905" w:rsidRDefault="00B21905" w:rsidP="00B219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B21905">
        <w:rPr>
          <w:rFonts w:ascii="Times New Roman" w:hAnsi="Times New Roman" w:cs="Times New Roman"/>
          <w:sz w:val="28"/>
          <w:szCs w:val="28"/>
        </w:rPr>
        <w:t>ООО «</w:t>
      </w:r>
      <w:r w:rsidR="002F7706">
        <w:rPr>
          <w:rFonts w:ascii="Times New Roman" w:hAnsi="Times New Roman" w:cs="Times New Roman"/>
          <w:sz w:val="28"/>
          <w:szCs w:val="28"/>
        </w:rPr>
        <w:t>ЕДИНЫЕ КОММУНАЛЬНЫЕ СИСТЕМЫ</w:t>
      </w:r>
      <w:r w:rsidRPr="00B21905">
        <w:rPr>
          <w:rFonts w:ascii="Times New Roman" w:hAnsi="Times New Roman" w:cs="Times New Roman"/>
          <w:sz w:val="28"/>
          <w:szCs w:val="28"/>
        </w:rPr>
        <w:t>»</w:t>
      </w:r>
      <w:r w:rsidRPr="00B2190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процедуре оценки и сопоставления</w:t>
      </w:r>
      <w:r w:rsidRPr="00B21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заявок на участие в предварительном квалификационном отборе.</w:t>
      </w:r>
    </w:p>
    <w:p w:rsidR="00B21905" w:rsidRPr="00B21905" w:rsidRDefault="00B21905" w:rsidP="00B219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21905" w:rsidRPr="00B21905" w:rsidRDefault="00B21905" w:rsidP="00B2190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21905" w:rsidRPr="00B21905" w:rsidRDefault="00B21905" w:rsidP="00B219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1905" w:rsidRPr="00B21905" w:rsidRDefault="00B21905" w:rsidP="00B219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4.3. 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заявку </w:t>
      </w:r>
      <w:r w:rsidR="002F7706">
        <w:rPr>
          <w:rFonts w:ascii="Times New Roman" w:hAnsi="Times New Roman" w:cs="Times New Roman"/>
          <w:sz w:val="28"/>
          <w:szCs w:val="28"/>
        </w:rPr>
        <w:t>ОАО «ПОЛИМЕР</w:t>
      </w:r>
      <w:r w:rsidR="002F7706" w:rsidRPr="00B21905">
        <w:rPr>
          <w:rFonts w:ascii="Times New Roman" w:hAnsi="Times New Roman" w:cs="Times New Roman"/>
          <w:sz w:val="28"/>
          <w:szCs w:val="28"/>
        </w:rPr>
        <w:t>»</w:t>
      </w:r>
      <w:r w:rsidR="002F7706">
        <w:rPr>
          <w:rFonts w:ascii="Times New Roman" w:hAnsi="Times New Roman" w:cs="Times New Roman"/>
          <w:sz w:val="28"/>
          <w:szCs w:val="28"/>
        </w:rPr>
        <w:t xml:space="preserve"> 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соответствующей требованиям, установленным Документацией.</w:t>
      </w:r>
    </w:p>
    <w:p w:rsidR="00B21905" w:rsidRPr="00B21905" w:rsidRDefault="00B21905" w:rsidP="00B219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905" w:rsidRPr="00B21905" w:rsidRDefault="00B21905" w:rsidP="00B219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21905" w:rsidRPr="00B21905" w:rsidRDefault="00B21905" w:rsidP="00B219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21905" w:rsidRPr="00B21905" w:rsidRDefault="00B21905" w:rsidP="00B2190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trike/>
          <w:color w:val="FF0000"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участника </w:t>
      </w:r>
      <w:r w:rsidR="002F7706">
        <w:rPr>
          <w:rFonts w:ascii="Times New Roman" w:hAnsi="Times New Roman" w:cs="Times New Roman"/>
          <w:sz w:val="28"/>
          <w:szCs w:val="28"/>
        </w:rPr>
        <w:t>ОАО «ПОЛИМЕР</w:t>
      </w:r>
      <w:r w:rsidR="002F7706" w:rsidRPr="00B21905">
        <w:rPr>
          <w:rFonts w:ascii="Times New Roman" w:hAnsi="Times New Roman" w:cs="Times New Roman"/>
          <w:sz w:val="28"/>
          <w:szCs w:val="28"/>
        </w:rPr>
        <w:t>»</w:t>
      </w:r>
      <w:r w:rsidR="002F7706">
        <w:rPr>
          <w:rFonts w:ascii="Times New Roman" w:hAnsi="Times New Roman" w:cs="Times New Roman"/>
          <w:sz w:val="28"/>
          <w:szCs w:val="28"/>
        </w:rPr>
        <w:t xml:space="preserve"> 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соответствующим требованиям, установленным Документацией.</w:t>
      </w:r>
    </w:p>
    <w:p w:rsidR="00B21905" w:rsidRPr="00B21905" w:rsidRDefault="00B21905" w:rsidP="00B219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21905" w:rsidRPr="00B21905" w:rsidRDefault="00B21905" w:rsidP="00B2190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Принято единогласно.     </w:t>
      </w:r>
    </w:p>
    <w:p w:rsidR="00B21905" w:rsidRPr="00B21905" w:rsidRDefault="00B21905" w:rsidP="00B219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905" w:rsidRPr="00B21905" w:rsidRDefault="00B21905" w:rsidP="00B219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2F7706">
        <w:rPr>
          <w:rFonts w:ascii="Times New Roman" w:hAnsi="Times New Roman" w:cs="Times New Roman"/>
          <w:sz w:val="28"/>
          <w:szCs w:val="28"/>
        </w:rPr>
        <w:t>ОАО «ПОЛИМЕР</w:t>
      </w:r>
      <w:r w:rsidR="002F7706" w:rsidRPr="00B21905">
        <w:rPr>
          <w:rFonts w:ascii="Times New Roman" w:hAnsi="Times New Roman" w:cs="Times New Roman"/>
          <w:sz w:val="28"/>
          <w:szCs w:val="28"/>
        </w:rPr>
        <w:t>»</w:t>
      </w:r>
      <w:r w:rsidR="002F7706">
        <w:rPr>
          <w:rFonts w:ascii="Times New Roman" w:hAnsi="Times New Roman" w:cs="Times New Roman"/>
          <w:sz w:val="28"/>
          <w:szCs w:val="28"/>
        </w:rPr>
        <w:t xml:space="preserve"> 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процедуре оценки и сопоставления</w:t>
      </w:r>
      <w:r w:rsidRPr="00B21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заявок на участие в предварительном квалификационном отборе.</w:t>
      </w:r>
    </w:p>
    <w:p w:rsidR="00B21905" w:rsidRPr="00B21905" w:rsidRDefault="00B21905" w:rsidP="00B219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21905" w:rsidRPr="00B21905" w:rsidRDefault="00B21905" w:rsidP="00B2190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21905" w:rsidRPr="00B21905" w:rsidRDefault="00B21905" w:rsidP="00B219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1905" w:rsidRPr="00B21905" w:rsidRDefault="00B21905" w:rsidP="00B219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4.4. 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заявку </w:t>
      </w:r>
      <w:r w:rsidR="00F60428">
        <w:rPr>
          <w:rFonts w:ascii="Times New Roman" w:hAnsi="Times New Roman" w:cs="Times New Roman"/>
          <w:sz w:val="28"/>
          <w:szCs w:val="28"/>
        </w:rPr>
        <w:t>ОАО «НК «РОСНЕФТЬ</w:t>
      </w:r>
      <w:r w:rsidR="00F60428" w:rsidRPr="00B21905">
        <w:rPr>
          <w:rFonts w:ascii="Times New Roman" w:hAnsi="Times New Roman" w:cs="Times New Roman"/>
          <w:sz w:val="28"/>
          <w:szCs w:val="28"/>
        </w:rPr>
        <w:t>»</w:t>
      </w:r>
      <w:r w:rsidR="00F60428">
        <w:rPr>
          <w:rFonts w:ascii="Times New Roman" w:hAnsi="Times New Roman" w:cs="Times New Roman"/>
          <w:sz w:val="28"/>
          <w:szCs w:val="28"/>
        </w:rPr>
        <w:t xml:space="preserve"> 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соответствующей требованиям, установленным Документацией.</w:t>
      </w:r>
    </w:p>
    <w:p w:rsidR="00B21905" w:rsidRPr="00B21905" w:rsidRDefault="00B21905" w:rsidP="00B219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905" w:rsidRPr="00B21905" w:rsidRDefault="00B21905" w:rsidP="00B219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21905" w:rsidRPr="00B21905" w:rsidRDefault="00B21905" w:rsidP="00B219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21905" w:rsidRPr="00B21905" w:rsidRDefault="00B21905" w:rsidP="00B2190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B21905" w:rsidRPr="00B21905" w:rsidRDefault="00B21905" w:rsidP="00B2190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trike/>
          <w:color w:val="FF0000"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участника </w:t>
      </w:r>
      <w:r w:rsidR="00F60428">
        <w:rPr>
          <w:rFonts w:ascii="Times New Roman" w:hAnsi="Times New Roman" w:cs="Times New Roman"/>
          <w:sz w:val="28"/>
          <w:szCs w:val="28"/>
        </w:rPr>
        <w:t>ОАО «НК «РОСНЕФТЬ</w:t>
      </w:r>
      <w:r w:rsidR="00F60428" w:rsidRPr="00B21905">
        <w:rPr>
          <w:rFonts w:ascii="Times New Roman" w:hAnsi="Times New Roman" w:cs="Times New Roman"/>
          <w:sz w:val="28"/>
          <w:szCs w:val="28"/>
        </w:rPr>
        <w:t>»</w:t>
      </w:r>
      <w:r w:rsidR="00F60428">
        <w:rPr>
          <w:rFonts w:ascii="Times New Roman" w:hAnsi="Times New Roman" w:cs="Times New Roman"/>
          <w:sz w:val="28"/>
          <w:szCs w:val="28"/>
        </w:rPr>
        <w:t xml:space="preserve"> 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соответствующим требованиям, установленным Документацией.</w:t>
      </w:r>
    </w:p>
    <w:p w:rsidR="00B21905" w:rsidRPr="00B21905" w:rsidRDefault="00B21905" w:rsidP="00B219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21905" w:rsidRPr="00B21905" w:rsidRDefault="00B21905" w:rsidP="00B2190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Принято единогласно.     </w:t>
      </w:r>
    </w:p>
    <w:p w:rsidR="00B21905" w:rsidRPr="00B21905" w:rsidRDefault="00B21905" w:rsidP="00B219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905" w:rsidRPr="00B21905" w:rsidRDefault="00B21905" w:rsidP="00B219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F60428">
        <w:rPr>
          <w:rFonts w:ascii="Times New Roman" w:hAnsi="Times New Roman" w:cs="Times New Roman"/>
          <w:sz w:val="28"/>
          <w:szCs w:val="28"/>
        </w:rPr>
        <w:t>ОАО «НК «РОСНЕФТЬ</w:t>
      </w:r>
      <w:r w:rsidR="00F60428" w:rsidRPr="00B21905">
        <w:rPr>
          <w:rFonts w:ascii="Times New Roman" w:hAnsi="Times New Roman" w:cs="Times New Roman"/>
          <w:sz w:val="28"/>
          <w:szCs w:val="28"/>
        </w:rPr>
        <w:t>»</w:t>
      </w:r>
      <w:r w:rsidR="00F60428">
        <w:rPr>
          <w:rFonts w:ascii="Times New Roman" w:hAnsi="Times New Roman" w:cs="Times New Roman"/>
          <w:sz w:val="28"/>
          <w:szCs w:val="28"/>
        </w:rPr>
        <w:t xml:space="preserve"> 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процедуре оценки и сопоставления</w:t>
      </w:r>
      <w:r w:rsidRPr="00B21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заявок на участие в предварительном квалификационном отборе.</w:t>
      </w:r>
    </w:p>
    <w:p w:rsidR="00B21905" w:rsidRPr="00B21905" w:rsidRDefault="00B21905" w:rsidP="00B219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21905" w:rsidRPr="00B21905" w:rsidRDefault="00B21905" w:rsidP="00B2190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21905" w:rsidRPr="00B21905" w:rsidRDefault="00B21905" w:rsidP="00B21905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B21905" w:rsidRPr="00B21905" w:rsidRDefault="00B21905" w:rsidP="00B21905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E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4.5.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1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предварительный квалификационный отбор состоявшимся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1905" w:rsidRPr="00B21905" w:rsidRDefault="00B21905" w:rsidP="00B21905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B21905" w:rsidRPr="00B21905" w:rsidRDefault="00B21905" w:rsidP="00B21905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B219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1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рамках оценочной стадии Комиссия по предварительному квалификационному отбору оценила заявки Участников в соответствии с п. 4.</w:t>
      </w:r>
      <w:r w:rsidR="002B0B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3.3</w:t>
      </w:r>
      <w:r w:rsidRPr="00B21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Документации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1905" w:rsidRPr="00B21905" w:rsidRDefault="00B21905" w:rsidP="00B21905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Заявки оценивались членами Комиссии по предварительному квалификационному отбору по следующим критериям: «</w:t>
      </w:r>
      <w:r w:rsidR="002B0B18" w:rsidRPr="002B0B1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Наличие </w:t>
      </w:r>
      <w:r w:rsidR="002B0B18" w:rsidRPr="002B0B1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у Участника  </w:t>
      </w:r>
      <w:r w:rsidR="002B0B18" w:rsidRPr="002B0B18">
        <w:rPr>
          <w:rFonts w:ascii="Times New Roman" w:eastAsia="Times New Roman" w:hAnsi="Times New Roman" w:cs="Times New Roman"/>
          <w:sz w:val="28"/>
          <w:szCs w:val="28"/>
          <w:lang w:eastAsia="x-none"/>
        </w:rPr>
        <w:t>финансовых ресурсов</w:t>
      </w:r>
      <w:r w:rsidRPr="00B21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«</w:t>
      </w:r>
      <w:r w:rsidR="002B0B18" w:rsidRPr="002B0B1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Наличие у Участника опыта выполнения аналогичных по объёму будущей закупки договоров</w:t>
      </w:r>
      <w:r w:rsidRPr="00B21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B0B18" w:rsidRPr="002B0B1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Наличие у Участника материально-технических ресурсов</w:t>
      </w:r>
      <w:r w:rsidRPr="00B21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B21905" w:rsidRPr="00B21905" w:rsidRDefault="00B21905" w:rsidP="00B219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оценки были определены итоговые баллы с учетом значимости критериев оценки заявок (Приложение №1  к настоящему протоколу):</w:t>
      </w:r>
    </w:p>
    <w:p w:rsidR="00B21905" w:rsidRPr="00B21905" w:rsidRDefault="00B21905" w:rsidP="00B219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905" w:rsidRPr="00B21905" w:rsidRDefault="00421836" w:rsidP="00B219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8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4,4 балла</w:t>
      </w:r>
      <w:r w:rsidR="00B21905"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421836">
        <w:rPr>
          <w:rFonts w:ascii="Times New Roman" w:hAnsi="Times New Roman" w:cs="Times New Roman"/>
          <w:sz w:val="28"/>
          <w:szCs w:val="28"/>
        </w:rPr>
        <w:t>ОАО «НК «РОСНЕФТЬ</w:t>
      </w:r>
      <w:r w:rsidRPr="00B21905">
        <w:rPr>
          <w:rFonts w:ascii="Times New Roman" w:hAnsi="Times New Roman" w:cs="Times New Roman"/>
          <w:sz w:val="28"/>
          <w:szCs w:val="28"/>
        </w:rPr>
        <w:t>»</w:t>
      </w:r>
      <w:r w:rsidRPr="00421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1905"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(1 место);</w:t>
      </w:r>
    </w:p>
    <w:p w:rsidR="00B21905" w:rsidRPr="00B21905" w:rsidRDefault="00421836" w:rsidP="00B219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836">
        <w:rPr>
          <w:rFonts w:ascii="Times New Roman" w:eastAsia="Times New Roman" w:hAnsi="Times New Roman" w:cs="Times New Roman"/>
          <w:sz w:val="28"/>
          <w:szCs w:val="28"/>
          <w:lang w:eastAsia="ru-RU"/>
        </w:rPr>
        <w:t>4,2</w:t>
      </w:r>
      <w:r w:rsidR="00B21905"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балла –</w:t>
      </w:r>
      <w:r w:rsidRPr="00421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1E82">
        <w:rPr>
          <w:rFonts w:ascii="Times New Roman" w:hAnsi="Times New Roman" w:cs="Times New Roman"/>
          <w:sz w:val="28"/>
          <w:szCs w:val="28"/>
        </w:rPr>
        <w:t>ООО «РУТЭ</w:t>
      </w:r>
      <w:r w:rsidRPr="00421836">
        <w:rPr>
          <w:rFonts w:ascii="Times New Roman" w:hAnsi="Times New Roman" w:cs="Times New Roman"/>
          <w:sz w:val="28"/>
          <w:szCs w:val="28"/>
        </w:rPr>
        <w:t xml:space="preserve">К» </w:t>
      </w:r>
      <w:r w:rsidR="00B21905"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 место);</w:t>
      </w:r>
    </w:p>
    <w:p w:rsidR="00B21905" w:rsidRPr="00B26AE2" w:rsidRDefault="00B21905" w:rsidP="00B219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AE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21836" w:rsidRPr="00B26AE2">
        <w:rPr>
          <w:rFonts w:ascii="Times New Roman" w:eastAsia="Times New Roman" w:hAnsi="Times New Roman" w:cs="Times New Roman"/>
          <w:sz w:val="28"/>
          <w:szCs w:val="28"/>
          <w:lang w:eastAsia="ru-RU"/>
        </w:rPr>
        <w:t>,1</w:t>
      </w:r>
      <w:r w:rsidRPr="00B26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балла – </w:t>
      </w:r>
      <w:r w:rsidR="00421836" w:rsidRPr="00B26AE2">
        <w:rPr>
          <w:rFonts w:ascii="Times New Roman" w:hAnsi="Times New Roman" w:cs="Times New Roman"/>
          <w:sz w:val="28"/>
          <w:szCs w:val="28"/>
        </w:rPr>
        <w:t xml:space="preserve"> ООО «ЕДИНЫЕ КОММУНАЛЬНЫЕ СИСТЕМЫ»</w:t>
      </w:r>
      <w:r w:rsidR="00421836" w:rsidRPr="00B26AE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B26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(3 место); </w:t>
      </w:r>
    </w:p>
    <w:p w:rsidR="00B21905" w:rsidRDefault="004941B4" w:rsidP="00B219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AE2">
        <w:rPr>
          <w:rFonts w:ascii="Times New Roman" w:eastAsia="Times New Roman" w:hAnsi="Times New Roman" w:cs="Times New Roman"/>
          <w:sz w:val="28"/>
          <w:szCs w:val="28"/>
          <w:lang w:eastAsia="ru-RU"/>
        </w:rPr>
        <w:t>1.4</w:t>
      </w:r>
      <w:r w:rsidR="00B21905" w:rsidRPr="00B26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балла –</w:t>
      </w:r>
      <w:r w:rsidR="00421836" w:rsidRPr="00B26AE2">
        <w:rPr>
          <w:rFonts w:ascii="Times New Roman" w:hAnsi="Times New Roman" w:cs="Times New Roman"/>
          <w:sz w:val="28"/>
          <w:szCs w:val="28"/>
        </w:rPr>
        <w:t xml:space="preserve"> </w:t>
      </w:r>
      <w:r w:rsidR="00B21905" w:rsidRPr="00B26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1836" w:rsidRPr="00B26AE2">
        <w:rPr>
          <w:rFonts w:ascii="Times New Roman" w:hAnsi="Times New Roman" w:cs="Times New Roman"/>
          <w:sz w:val="28"/>
          <w:szCs w:val="28"/>
        </w:rPr>
        <w:t xml:space="preserve">ОАО «ПОЛИМЕР» </w:t>
      </w:r>
      <w:r w:rsidR="00B21905" w:rsidRPr="00B26AE2">
        <w:rPr>
          <w:rFonts w:ascii="Times New Roman" w:eastAsia="Times New Roman" w:hAnsi="Times New Roman" w:cs="Times New Roman"/>
          <w:sz w:val="28"/>
          <w:szCs w:val="28"/>
          <w:lang w:eastAsia="ru-RU"/>
        </w:rPr>
        <w:t>(4 место).</w:t>
      </w:r>
      <w:r w:rsidR="00B21905"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26AE2" w:rsidRPr="00B21905" w:rsidRDefault="00B26AE2" w:rsidP="00B219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905" w:rsidRPr="00B21905" w:rsidRDefault="00B21905" w:rsidP="00B219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Комиссией по предварительному квалификационному отбору </w:t>
      </w:r>
      <w:r w:rsidR="004218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п. 4.3.4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Документации было принято решение</w:t>
      </w:r>
      <w:r w:rsidRPr="00B2190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включении в Перечень лиц, прошедших предварительный квалификационный отбор (</w:t>
      </w:r>
      <w:r w:rsidRPr="00B21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квалифицированных поставщиков) (период действия </w:t>
      </w:r>
      <w:r w:rsidR="003B39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31.08</w:t>
      </w:r>
      <w:r w:rsidR="004218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.2015г.  по 31.08.2016</w:t>
      </w:r>
      <w:r w:rsidRPr="00B21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г.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), 3</w:t>
      </w:r>
      <w:r w:rsidR="00421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(трех)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участников, набравших наибольшее количество баллов:</w:t>
      </w:r>
    </w:p>
    <w:p w:rsidR="00B21905" w:rsidRPr="00B21905" w:rsidRDefault="00B21905" w:rsidP="00B219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21836" w:rsidRPr="00421836">
        <w:rPr>
          <w:rFonts w:ascii="Times New Roman" w:hAnsi="Times New Roman" w:cs="Times New Roman"/>
          <w:sz w:val="28"/>
          <w:szCs w:val="28"/>
        </w:rPr>
        <w:t xml:space="preserve"> ОАО «НК «РОСНЕФТЬ</w:t>
      </w:r>
      <w:r w:rsidR="00421836" w:rsidRPr="00B21905">
        <w:rPr>
          <w:rFonts w:ascii="Times New Roman" w:hAnsi="Times New Roman" w:cs="Times New Roman"/>
          <w:sz w:val="28"/>
          <w:szCs w:val="28"/>
        </w:rPr>
        <w:t>»</w:t>
      </w:r>
      <w:r w:rsidR="00421836">
        <w:rPr>
          <w:rFonts w:ascii="Times New Roman" w:hAnsi="Times New Roman" w:cs="Times New Roman"/>
          <w:sz w:val="28"/>
          <w:szCs w:val="28"/>
        </w:rPr>
        <w:t>;</w:t>
      </w:r>
    </w:p>
    <w:p w:rsidR="00B21905" w:rsidRPr="00B21905" w:rsidRDefault="00B21905" w:rsidP="00B219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731E82">
        <w:rPr>
          <w:rFonts w:ascii="Times New Roman" w:hAnsi="Times New Roman" w:cs="Times New Roman"/>
          <w:sz w:val="28"/>
          <w:szCs w:val="28"/>
        </w:rPr>
        <w:t>ООО «РУТЭ</w:t>
      </w:r>
      <w:r w:rsidR="00421836" w:rsidRPr="00421836">
        <w:rPr>
          <w:rFonts w:ascii="Times New Roman" w:hAnsi="Times New Roman" w:cs="Times New Roman"/>
          <w:sz w:val="28"/>
          <w:szCs w:val="28"/>
        </w:rPr>
        <w:t>К»</w:t>
      </w:r>
      <w:r w:rsidR="00421836">
        <w:rPr>
          <w:rFonts w:ascii="Times New Roman" w:hAnsi="Times New Roman" w:cs="Times New Roman"/>
          <w:sz w:val="28"/>
          <w:szCs w:val="28"/>
        </w:rPr>
        <w:t>;</w:t>
      </w:r>
      <w:r w:rsidR="00421836" w:rsidRPr="00421836">
        <w:rPr>
          <w:rFonts w:ascii="Times New Roman" w:hAnsi="Times New Roman" w:cs="Times New Roman"/>
          <w:sz w:val="28"/>
          <w:szCs w:val="28"/>
        </w:rPr>
        <w:t xml:space="preserve"> </w:t>
      </w:r>
      <w:r w:rsidR="00421836"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21905" w:rsidRDefault="00B21905" w:rsidP="00B2190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4941B4">
        <w:rPr>
          <w:rFonts w:ascii="Times New Roman" w:hAnsi="Times New Roman" w:cs="Times New Roman"/>
          <w:sz w:val="28"/>
          <w:szCs w:val="28"/>
        </w:rPr>
        <w:t>ООО «Единые коммунальные системы».</w:t>
      </w:r>
    </w:p>
    <w:p w:rsidR="00AD1491" w:rsidRPr="00B21905" w:rsidRDefault="00AD1491" w:rsidP="00B219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6AE2" w:rsidRPr="00B21905" w:rsidRDefault="00B26AE2" w:rsidP="00B26AE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включать в </w:t>
      </w:r>
      <w:r w:rsidR="00AD14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B21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еречен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ь квалифицированных поставщиков </w:t>
      </w:r>
      <w:r w:rsidRPr="00B26AE2">
        <w:rPr>
          <w:rFonts w:ascii="Times New Roman" w:hAnsi="Times New Roman" w:cs="Times New Roman"/>
          <w:sz w:val="28"/>
          <w:szCs w:val="28"/>
        </w:rPr>
        <w:t>ОАО «ПОЛИМЕР»</w:t>
      </w:r>
      <w:r>
        <w:rPr>
          <w:rFonts w:ascii="Times New Roman" w:hAnsi="Times New Roman" w:cs="Times New Roman"/>
          <w:sz w:val="28"/>
          <w:szCs w:val="28"/>
        </w:rPr>
        <w:t xml:space="preserve"> как Участника набравшего</w:t>
      </w:r>
      <w:r w:rsidR="00AD1491">
        <w:rPr>
          <w:rFonts w:ascii="Times New Roman" w:hAnsi="Times New Roman" w:cs="Times New Roman"/>
          <w:sz w:val="28"/>
          <w:szCs w:val="28"/>
        </w:rPr>
        <w:t xml:space="preserve"> наименьшее количество баллов.</w:t>
      </w:r>
    </w:p>
    <w:p w:rsidR="00B21905" w:rsidRPr="00B21905" w:rsidRDefault="00B21905" w:rsidP="00FC5EA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21905" w:rsidRPr="00B21905" w:rsidRDefault="00FC5EA2" w:rsidP="00FC5EA2">
      <w:pPr>
        <w:tabs>
          <w:tab w:val="left" w:pos="6987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C5EA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7. </w:t>
      </w:r>
      <w:r w:rsidR="00B21905" w:rsidRPr="00B2190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Предмет </w:t>
      </w:r>
      <w:r w:rsidR="00B21905" w:rsidRPr="00B219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последующей процедуры закупки</w:t>
      </w:r>
      <w:r w:rsidR="00B21905" w:rsidRPr="00B2190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: </w:t>
      </w:r>
    </w:p>
    <w:p w:rsidR="004941B4" w:rsidRPr="004941B4" w:rsidRDefault="004941B4" w:rsidP="004941B4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7.</w:t>
      </w:r>
      <w:r w:rsidRPr="004941B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1. Предмет договора: </w:t>
      </w:r>
      <w:r w:rsidRPr="004941B4">
        <w:rPr>
          <w:rFonts w:ascii="Times New Roman" w:hAnsi="Times New Roman" w:cs="Times New Roman"/>
          <w:snapToGrid w:val="0"/>
          <w:sz w:val="28"/>
          <w:szCs w:val="28"/>
        </w:rPr>
        <w:t xml:space="preserve">поставка </w:t>
      </w:r>
      <w:r w:rsidRPr="004941B4">
        <w:rPr>
          <w:rFonts w:ascii="Times New Roman" w:hAnsi="Times New Roman" w:cs="Times New Roman"/>
          <w:sz w:val="28"/>
          <w:szCs w:val="28"/>
        </w:rPr>
        <w:t>мазута топочного 100 ГОСТ 10585-2013 или нефтепродуктов  аналогичного или лучшего качества.</w:t>
      </w:r>
    </w:p>
    <w:p w:rsidR="004941B4" w:rsidRPr="004941B4" w:rsidRDefault="004941B4" w:rsidP="004941B4">
      <w:pPr>
        <w:tabs>
          <w:tab w:val="left" w:pos="6987"/>
        </w:tabs>
        <w:ind w:firstLine="567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7.</w:t>
      </w:r>
      <w:r w:rsidRPr="004941B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2. Ориентировочное общее количество поставляемой продукции:</w:t>
      </w:r>
      <w:r w:rsidRPr="004941B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не более 350 000 тонн (ориентировочно 60 000 тонн в месяц (в зависимости от потребностей ОАО «</w:t>
      </w:r>
      <w:proofErr w:type="spellStart"/>
      <w:r w:rsidRPr="004941B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Мурманэнергосбыт</w:t>
      </w:r>
      <w:proofErr w:type="spellEnd"/>
      <w:r w:rsidRPr="004941B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»)). </w:t>
      </w:r>
    </w:p>
    <w:p w:rsidR="004941B4" w:rsidRPr="004941B4" w:rsidRDefault="004941B4" w:rsidP="004941B4">
      <w:pPr>
        <w:tabs>
          <w:tab w:val="left" w:pos="6987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7.</w:t>
      </w:r>
      <w:r w:rsidRPr="004941B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3. Начальная (максимальная) цена договора</w:t>
      </w:r>
      <w:r w:rsidRPr="004941B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: начальная (максимальная) цена договора будет устанавливаться при проведении последующих конкурентных переговоров.</w:t>
      </w:r>
    </w:p>
    <w:p w:rsidR="004941B4" w:rsidRPr="004941B4" w:rsidRDefault="004941B4" w:rsidP="004941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Указанная цена включает в себя:  </w:t>
      </w:r>
    </w:p>
    <w:p w:rsidR="004941B4" w:rsidRPr="004941B4" w:rsidRDefault="004941B4" w:rsidP="004941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941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при транспортировке железнодорожным транспортом:</w:t>
      </w:r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ж/д. тариф до станции назначения, расходы по наливу, подаче и уборке вагонов на станции отправления, расходы по возврату порожних цистерн, НДС, акцизы и другие налоги, все транспортные и иные дополнительные расходы на станции отправления,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</w:t>
      </w:r>
      <w:proofErr w:type="gramEnd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кредиторам (в том числе по кредитным договорам (договорам займа), договорам факторинга, лизинга и т.п.)).</w:t>
      </w:r>
    </w:p>
    <w:p w:rsidR="004941B4" w:rsidRPr="004941B4" w:rsidRDefault="004941B4" w:rsidP="004941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Поставщик обязан возместить Покупателю расходы на приобретение ЗПУ (запорно-пломбировочных устройств) и установке их на порожние вагоны или в/цистерны после выгрузки Продукции, на основании предъявленных Покупателем счета-фактуры, расчета и акта о приемке выполненных работ (услуг), в течение         5 (Пяти) банковских дней от даты выставления счета-фактуры.</w:t>
      </w:r>
    </w:p>
    <w:p w:rsidR="004941B4" w:rsidRPr="004941B4" w:rsidRDefault="004941B4" w:rsidP="004941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транспортные и иные дополнительные расходы на станции отправления, в том числе, которые могут возникнуть в связи с изменением действующего законодательства, несет Поставщик.</w:t>
      </w:r>
    </w:p>
    <w:p w:rsidR="004941B4" w:rsidRPr="004941B4" w:rsidRDefault="004941B4" w:rsidP="004941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Все транспортные и иные дополнительные расходы на станции назначения несет Покупатель, если иное не указано настоящим Договором;</w:t>
      </w:r>
    </w:p>
    <w:p w:rsidR="004941B4" w:rsidRPr="004941B4" w:rsidRDefault="004941B4" w:rsidP="004941B4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napToGrid w:val="0"/>
          <w:sz w:val="28"/>
          <w:szCs w:val="28"/>
          <w:lang w:eastAsia="ru-RU"/>
        </w:rPr>
      </w:pPr>
      <w:proofErr w:type="gramStart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941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 транспортировке водным/автомобильным транспортом</w:t>
      </w:r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: все таможенные пошлины, налоги (включая НДС 18%), расходы на погрузку-разгрузку, услуги по доставке в резервуар/на склад Покупателя,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  <w:proofErr w:type="gramEnd"/>
    </w:p>
    <w:p w:rsidR="004941B4" w:rsidRPr="004941B4" w:rsidRDefault="004941B4" w:rsidP="004941B4">
      <w:pPr>
        <w:tabs>
          <w:tab w:val="left" w:pos="6987"/>
        </w:tabs>
        <w:ind w:firstLine="567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4941B4" w:rsidRPr="004941B4" w:rsidRDefault="004941B4" w:rsidP="004941B4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7.</w:t>
      </w:r>
      <w:r w:rsidRPr="004941B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4. </w:t>
      </w:r>
      <w:r w:rsidRPr="004941B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Срок поставки: </w:t>
      </w:r>
      <w:r w:rsidRPr="004941B4">
        <w:rPr>
          <w:rFonts w:ascii="Times New Roman" w:hAnsi="Times New Roman" w:cs="Times New Roman"/>
          <w:snapToGrid w:val="0"/>
          <w:sz w:val="28"/>
          <w:szCs w:val="28"/>
        </w:rPr>
        <w:t>будет устанавливаться при проведении последующих (ей) процеду</w:t>
      </w:r>
      <w:proofErr w:type="gramStart"/>
      <w:r w:rsidRPr="004941B4">
        <w:rPr>
          <w:rFonts w:ascii="Times New Roman" w:hAnsi="Times New Roman" w:cs="Times New Roman"/>
          <w:snapToGrid w:val="0"/>
          <w:sz w:val="28"/>
          <w:szCs w:val="28"/>
        </w:rPr>
        <w:t>р(</w:t>
      </w:r>
      <w:proofErr w:type="gramEnd"/>
      <w:r w:rsidRPr="004941B4">
        <w:rPr>
          <w:rFonts w:ascii="Times New Roman" w:hAnsi="Times New Roman" w:cs="Times New Roman"/>
          <w:snapToGrid w:val="0"/>
          <w:sz w:val="28"/>
          <w:szCs w:val="28"/>
        </w:rPr>
        <w:t xml:space="preserve">ы) </w:t>
      </w:r>
      <w:r w:rsidRPr="004941B4">
        <w:rPr>
          <w:rFonts w:ascii="Times New Roman" w:hAnsi="Times New Roman" w:cs="Times New Roman"/>
          <w:sz w:val="28"/>
          <w:szCs w:val="28"/>
        </w:rPr>
        <w:t>конкурентных переговоров в период с сентября 2015 года по август 2016 года.</w:t>
      </w:r>
    </w:p>
    <w:p w:rsidR="004941B4" w:rsidRPr="004941B4" w:rsidRDefault="004941B4" w:rsidP="004941B4">
      <w:pPr>
        <w:tabs>
          <w:tab w:val="left" w:pos="6987"/>
        </w:tabs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       7.</w:t>
      </w:r>
      <w:r w:rsidRPr="004941B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5. Место поставки: </w:t>
      </w:r>
    </w:p>
    <w:p w:rsidR="004941B4" w:rsidRPr="004941B4" w:rsidRDefault="004941B4" w:rsidP="004941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41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при поставке ж/д транспортом: </w:t>
      </w:r>
    </w:p>
    <w:p w:rsidR="004941B4" w:rsidRPr="004941B4" w:rsidRDefault="004941B4" w:rsidP="004941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</w:t>
      </w:r>
      <w:proofErr w:type="gramStart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Комсомольск-Мурманский</w:t>
      </w:r>
      <w:proofErr w:type="gramEnd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Октябрьской ж/д; </w:t>
      </w:r>
    </w:p>
    <w:p w:rsidR="004941B4" w:rsidRPr="004941B4" w:rsidRDefault="004941B4" w:rsidP="004941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Мурманск </w:t>
      </w:r>
      <w:proofErr w:type="gramStart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Октябрьской</w:t>
      </w:r>
      <w:proofErr w:type="gramEnd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ж/д; </w:t>
      </w:r>
    </w:p>
    <w:p w:rsidR="004941B4" w:rsidRPr="004941B4" w:rsidRDefault="004941B4" w:rsidP="004941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Оленегорск </w:t>
      </w:r>
      <w:proofErr w:type="gramStart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Октябрьской</w:t>
      </w:r>
      <w:proofErr w:type="gramEnd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ж/д; </w:t>
      </w:r>
    </w:p>
    <w:p w:rsidR="004941B4" w:rsidRPr="004941B4" w:rsidRDefault="004941B4" w:rsidP="004941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</w:t>
      </w:r>
      <w:proofErr w:type="spellStart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Ваенга</w:t>
      </w:r>
      <w:proofErr w:type="spellEnd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Октябрьской ж/д; </w:t>
      </w:r>
    </w:p>
    <w:p w:rsidR="004941B4" w:rsidRPr="004941B4" w:rsidRDefault="004941B4" w:rsidP="004941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Никель – Мурманский </w:t>
      </w:r>
      <w:proofErr w:type="gramStart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Октябрьской</w:t>
      </w:r>
      <w:proofErr w:type="gramEnd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ж/д;</w:t>
      </w:r>
    </w:p>
    <w:p w:rsidR="004941B4" w:rsidRPr="004941B4" w:rsidRDefault="004941B4" w:rsidP="004941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Заполярная Октябрьской ж/д;</w:t>
      </w:r>
    </w:p>
    <w:p w:rsidR="004941B4" w:rsidRPr="004941B4" w:rsidRDefault="004941B4" w:rsidP="004941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Титан </w:t>
      </w:r>
      <w:proofErr w:type="gramStart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Октябрьской</w:t>
      </w:r>
      <w:proofErr w:type="gramEnd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ж/д;</w:t>
      </w:r>
    </w:p>
    <w:p w:rsidR="004941B4" w:rsidRPr="004941B4" w:rsidRDefault="004941B4" w:rsidP="004941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Апатит </w:t>
      </w:r>
      <w:proofErr w:type="gramStart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Октябрьской</w:t>
      </w:r>
      <w:proofErr w:type="gramEnd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ж/д;</w:t>
      </w:r>
    </w:p>
    <w:p w:rsidR="004941B4" w:rsidRPr="004941B4" w:rsidRDefault="004941B4" w:rsidP="004941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Кандалакша </w:t>
      </w:r>
      <w:proofErr w:type="gramStart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Октябрьской</w:t>
      </w:r>
      <w:proofErr w:type="gramEnd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ж/д.</w:t>
      </w:r>
    </w:p>
    <w:p w:rsidR="004941B4" w:rsidRPr="004941B4" w:rsidRDefault="004941B4" w:rsidP="004941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41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при поставке водным транспортом:</w:t>
      </w:r>
    </w:p>
    <w:p w:rsidR="004941B4" w:rsidRPr="004941B4" w:rsidRDefault="004941B4" w:rsidP="004941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МУП «Североморские теплосети» ЗАТО г. Североморск, причал № 9, ТЦ 46;</w:t>
      </w:r>
    </w:p>
    <w:p w:rsidR="004941B4" w:rsidRPr="004941B4" w:rsidRDefault="004941B4" w:rsidP="004941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УМТЭП г. </w:t>
      </w:r>
      <w:proofErr w:type="gramStart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Полярный</w:t>
      </w:r>
      <w:proofErr w:type="gramEnd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г. Александровск Мурманской области;</w:t>
      </w:r>
    </w:p>
    <w:p w:rsidR="004941B4" w:rsidRPr="004941B4" w:rsidRDefault="004941B4" w:rsidP="004941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41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при поставке автомобильным транспортом:</w:t>
      </w:r>
    </w:p>
    <w:p w:rsidR="004941B4" w:rsidRPr="004941B4" w:rsidRDefault="004941B4" w:rsidP="004941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все котельные Общества, а именно:</w:t>
      </w:r>
    </w:p>
    <w:p w:rsidR="004941B4" w:rsidRPr="004941B4" w:rsidRDefault="004941B4" w:rsidP="004941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 Абрам-Мыс (ул. Судоремонтная,15), г. Кола (ул. Каменный остров, 3), п. Мурмаши ( ул. Тягунова, 4а), п. Молочный (территория </w:t>
      </w:r>
      <w:proofErr w:type="gramStart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/ф «Мурманская»), п. </w:t>
      </w:r>
      <w:proofErr w:type="spellStart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Кильдинстрой</w:t>
      </w:r>
      <w:proofErr w:type="spellEnd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(ул. Ж.Д.тупик,14), п. </w:t>
      </w:r>
      <w:proofErr w:type="spellStart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Шонгуй</w:t>
      </w:r>
      <w:proofErr w:type="spellEnd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(ул. Набережная, 1), п. Верхнетуломский (ул. </w:t>
      </w:r>
      <w:proofErr w:type="spellStart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Подунская</w:t>
      </w:r>
      <w:proofErr w:type="spellEnd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19), п. </w:t>
      </w:r>
      <w:proofErr w:type="spellStart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Гаджиево</w:t>
      </w:r>
      <w:proofErr w:type="spellEnd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(ТЦ 640), п. Высокий (Оленегорск-8 Окружная дорога 2), п. Ревда (ул. </w:t>
      </w:r>
      <w:proofErr w:type="spellStart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Умбозерская</w:t>
      </w:r>
      <w:proofErr w:type="spellEnd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6), п. Ловозеро (ул. </w:t>
      </w:r>
      <w:proofErr w:type="spellStart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Вокуева</w:t>
      </w:r>
      <w:proofErr w:type="spellEnd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10), с. п. Териберка,  УМТЭП г. </w:t>
      </w:r>
      <w:proofErr w:type="spellStart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Снежногорск</w:t>
      </w:r>
      <w:proofErr w:type="spellEnd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Александровск (г. </w:t>
      </w:r>
      <w:proofErr w:type="spellStart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Снежногорск</w:t>
      </w:r>
      <w:proofErr w:type="spellEnd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В. Бирюкова, д.3), УМТЭП г. </w:t>
      </w:r>
      <w:proofErr w:type="spellStart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Снежногорск</w:t>
      </w:r>
      <w:proofErr w:type="spellEnd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Мурманская область, п. Оленья Губа, УМТЭП г. Полярный, ЗАТО Александровск, (г. Полярный, ул. </w:t>
      </w:r>
      <w:proofErr w:type="spellStart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Гандюхина</w:t>
      </w:r>
      <w:proofErr w:type="spellEnd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, 11), котельная Северная (</w:t>
      </w:r>
      <w:proofErr w:type="spellStart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урманск</w:t>
      </w:r>
      <w:proofErr w:type="spellEnd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ул.Промышленная</w:t>
      </w:r>
      <w:proofErr w:type="spellEnd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15), котельная Роста (</w:t>
      </w:r>
      <w:proofErr w:type="spellStart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г.Мурманск</w:t>
      </w:r>
      <w:proofErr w:type="spellEnd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ул.Лобова</w:t>
      </w:r>
      <w:proofErr w:type="spellEnd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100), МУП «</w:t>
      </w:r>
      <w:proofErr w:type="spellStart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Энергоцех</w:t>
      </w:r>
      <w:proofErr w:type="spellEnd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proofErr w:type="spellStart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п.Никель</w:t>
      </w:r>
      <w:proofErr w:type="spellEnd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Советская 14а), Котельные Кандалакшского района: котельная №1 (г. Кандалакша, ул. </w:t>
      </w:r>
      <w:proofErr w:type="gramStart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Заводская, д.4), котельная №21 (г. Кандалакша, ул. Путепроводная д.1), котельная №10</w:t>
      </w:r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(г. Кандалакша, ул. 3-я Линия, д.2), котельная №8 (г. Кандалакша, ул. Партизанская, д.4), котельная №17</w:t>
      </w:r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</w:t>
      </w:r>
      <w:proofErr w:type="spellStart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н.п</w:t>
      </w:r>
      <w:proofErr w:type="spellEnd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Нивский, ул. Букина, д.9), котельная участок №5 (г. Кандалакша, ул. Кандалакшское шоссе, д.1), </w:t>
      </w:r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котельная №22</w:t>
      </w:r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(п. Зеленоборский, ул. 3аводская, д.16), котельная №6 (п. Зеленоборский, ул. Южная, д.7а), котельная №15 (п. Умба, ул. Беломорская, д.14), котельная №18 (п. Умба, ул.  Горная, д.41), котельная </w:t>
      </w:r>
      <w:proofErr w:type="spellStart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н.п</w:t>
      </w:r>
      <w:proofErr w:type="spellEnd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Енский</w:t>
      </w:r>
      <w:proofErr w:type="spellEnd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</w:t>
      </w:r>
      <w:proofErr w:type="spellStart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н.п</w:t>
      </w:r>
      <w:proofErr w:type="spellEnd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Енский</w:t>
      </w:r>
      <w:proofErr w:type="spellEnd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Центральная, д.40), котельные ЗАТО Североморск: 1 р-он 345тц  (</w:t>
      </w:r>
      <w:proofErr w:type="spellStart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евероморск</w:t>
      </w:r>
      <w:proofErr w:type="spellEnd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Ваенга</w:t>
      </w:r>
      <w:proofErr w:type="spellEnd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), 2 р-он 46тц  (</w:t>
      </w:r>
      <w:proofErr w:type="spellStart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г.Северомрск</w:t>
      </w:r>
      <w:proofErr w:type="spellEnd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ул.Сгибнева</w:t>
      </w:r>
      <w:proofErr w:type="spellEnd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,2а), 3 р-он 452тц (Североморск-3 </w:t>
      </w:r>
      <w:proofErr w:type="spellStart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ул.Т.Апакидзе</w:t>
      </w:r>
      <w:proofErr w:type="spellEnd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котельная  </w:t>
      </w:r>
      <w:proofErr w:type="spellStart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п.Шук</w:t>
      </w:r>
      <w:proofErr w:type="spellEnd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-Озеро,( </w:t>
      </w:r>
      <w:proofErr w:type="spellStart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ул.Агеева</w:t>
      </w:r>
      <w:proofErr w:type="spellEnd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), 4 р-он 269тц  (</w:t>
      </w:r>
      <w:proofErr w:type="spellStart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п.м.Сафоново</w:t>
      </w:r>
      <w:proofErr w:type="spellEnd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), 6 р-он 33тц (</w:t>
      </w:r>
      <w:proofErr w:type="spellStart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г.Североморск</w:t>
      </w:r>
      <w:proofErr w:type="spellEnd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ул.Комсомольская</w:t>
      </w:r>
      <w:proofErr w:type="spellEnd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), 7 р-он (</w:t>
      </w:r>
      <w:proofErr w:type="spellStart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п.Росляково</w:t>
      </w:r>
      <w:proofErr w:type="spellEnd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ул.Заводская</w:t>
      </w:r>
      <w:proofErr w:type="spellEnd"/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941B4" w:rsidRPr="004941B4" w:rsidRDefault="004941B4" w:rsidP="004941B4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4941B4" w:rsidRPr="004941B4" w:rsidRDefault="004941B4" w:rsidP="004941B4">
      <w:pPr>
        <w:tabs>
          <w:tab w:val="left" w:pos="6987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7.</w:t>
      </w:r>
      <w:r w:rsidRPr="004941B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6. </w:t>
      </w:r>
      <w:r w:rsidRPr="004941B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Покупатель производит оплату Продукции с отсрочкой платежа до 120 дней.</w:t>
      </w:r>
    </w:p>
    <w:p w:rsidR="004941B4" w:rsidRPr="004941B4" w:rsidRDefault="004941B4" w:rsidP="004941B4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41B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7.</w:t>
      </w:r>
      <w:r w:rsidRPr="004941B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7. Обеспечение заявки: </w:t>
      </w:r>
      <w:r w:rsidRPr="004941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размер обеспечения заявки на участие в конкурентных переговорах составляет 10 000 000 (Десять миллионов)  рублей. </w:t>
      </w:r>
    </w:p>
    <w:p w:rsidR="004941B4" w:rsidRPr="004941B4" w:rsidRDefault="004941B4" w:rsidP="004941B4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4941B4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Обеспечение должно быть представлено в виде передачи Заказчику в залог денежных средств путем перечисления всей суммы обеспечения по реквизитам Заказчика.</w:t>
      </w:r>
    </w:p>
    <w:p w:rsidR="004941B4" w:rsidRPr="004941B4" w:rsidRDefault="004941B4" w:rsidP="004941B4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4941B4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Денежные средства в обеспечение заявки на участие в </w:t>
      </w:r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конкурентных переговорах</w:t>
      </w:r>
      <w:r w:rsidRPr="004941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941B4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должны быть перечислены Участником закупки до даты подачи заявки, а документ, подтверждающий такое перечисление должен быть приложен в составе заявки.</w:t>
      </w:r>
    </w:p>
    <w:p w:rsidR="004941B4" w:rsidRPr="004941B4" w:rsidRDefault="004941B4" w:rsidP="004941B4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4941B4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Указанное в настоящем пункте обеспечение подлежит возврату (за исключением случаев, предусмотренных в данном пункте и действующим законодательством) Заказчиком путем перечисления денежных средств на счет Участника закупки, с которого денежные средства поступили на счет Заказчика, в следующие сроки:</w:t>
      </w:r>
    </w:p>
    <w:p w:rsidR="004941B4" w:rsidRPr="004941B4" w:rsidRDefault="004941B4" w:rsidP="004941B4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941B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денежные средства, предоставленные в качестве обеспечения заявки на участие в к</w:t>
      </w:r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онкурентных переговорах</w:t>
      </w:r>
      <w:r w:rsidRPr="004941B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Участникам конкурентных переговоров, лицам, не допущенным к участию либо отказавшимся от ранее поданной заявки, а также в случае отказа Заказчика от проведения закупки, подлежат возврату в течение 10 рабочих дней </w:t>
      </w:r>
      <w:proofErr w:type="gramStart"/>
      <w:r w:rsidRPr="004941B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 даты подписания</w:t>
      </w:r>
      <w:proofErr w:type="gramEnd"/>
      <w:r w:rsidRPr="004941B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итогового протокола;</w:t>
      </w:r>
    </w:p>
    <w:p w:rsidR="004941B4" w:rsidRPr="004941B4" w:rsidRDefault="004941B4" w:rsidP="004941B4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941B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- </w:t>
      </w:r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Участнику </w:t>
      </w:r>
      <w:r w:rsidRPr="004941B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конкурентных переговоров</w:t>
      </w:r>
      <w:r w:rsidRP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обязанному заключить договор, в течение 10 рабочих дней с момента заключения Договора</w:t>
      </w:r>
      <w:r w:rsidRPr="004941B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4941B4" w:rsidRPr="004941B4" w:rsidRDefault="004941B4" w:rsidP="004941B4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4941B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 случае</w:t>
      </w:r>
      <w:proofErr w:type="gramStart"/>
      <w:r w:rsidRPr="004941B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</w:t>
      </w:r>
      <w:proofErr w:type="gramEnd"/>
      <w:r w:rsidRPr="004941B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если Участник конкурентных переговоров, обязанный заключить Договор, не предоставил Заказчику в установленный срок (не позднее десяти дней со дня подписания итогового протокола) подписанный им Договор, такой Участник конкурентных переговоров признается уклонившимся от заключения Договора. В случае уклонения Участника конкурентных переговоров от заключения Договора внесенное обеспечение заявки такому Участнику конкурентных переговоров не возвращается.</w:t>
      </w:r>
    </w:p>
    <w:p w:rsidR="004941B4" w:rsidRPr="004941B4" w:rsidRDefault="004941B4" w:rsidP="004941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41B4">
        <w:rPr>
          <w:rFonts w:ascii="Times New Roman" w:eastAsia="Times New Roman" w:hAnsi="Times New Roman" w:cs="Times New Roman"/>
          <w:bCs/>
          <w:snapToGrid w:val="0"/>
          <w:sz w:val="28"/>
          <w:szCs w:val="28"/>
          <w:u w:val="single"/>
          <w:lang w:eastAsia="ru-RU"/>
        </w:rPr>
        <w:t>Участник закупки не вправе требовать от Заказчика плату (проценты) за пользование денежными средствами, предоставленными в качестве обеспечения.</w:t>
      </w:r>
    </w:p>
    <w:p w:rsidR="004941B4" w:rsidRPr="004941B4" w:rsidRDefault="004941B4" w:rsidP="004941B4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4941B4" w:rsidRPr="004941B4" w:rsidRDefault="004941B4" w:rsidP="004941B4">
      <w:pPr>
        <w:tabs>
          <w:tab w:val="left" w:pos="6987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7.</w:t>
      </w:r>
      <w:r w:rsidRPr="004941B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8. Особые условия: </w:t>
      </w:r>
      <w:r w:rsidRPr="004941B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поставка осуществляется отдельными партиями в строгом соответствии с письменной заявкой Покупателя на поставку Продукции. </w:t>
      </w:r>
    </w:p>
    <w:p w:rsidR="00B21905" w:rsidRPr="00B21905" w:rsidRDefault="00B21905" w:rsidP="00B21905">
      <w:pPr>
        <w:tabs>
          <w:tab w:val="left" w:pos="6237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905" w:rsidRPr="00B21905" w:rsidRDefault="00B21905" w:rsidP="00B219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21905" w:rsidRPr="00B21905" w:rsidRDefault="00B21905" w:rsidP="00B21905">
      <w:pPr>
        <w:tabs>
          <w:tab w:val="left" w:pos="573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  <w:r w:rsidRPr="00B21905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ab/>
      </w:r>
    </w:p>
    <w:p w:rsidR="00B21905" w:rsidRPr="00B21905" w:rsidRDefault="00B21905" w:rsidP="00B21905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B21905" w:rsidRPr="00B21905" w:rsidRDefault="00B21905" w:rsidP="00B21905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B21905" w:rsidRPr="00B21905" w:rsidRDefault="00B21905" w:rsidP="00B2190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предварительному квалификационному отбору:</w:t>
      </w:r>
    </w:p>
    <w:p w:rsidR="00B21905" w:rsidRPr="00B21905" w:rsidRDefault="00B21905" w:rsidP="00B2190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</w:t>
      </w:r>
      <w:r w:rsidR="00FC5EA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Логинов В.В.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B21905" w:rsidRPr="00B21905" w:rsidRDefault="00B21905" w:rsidP="00B21905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1905" w:rsidRPr="00B21905" w:rsidRDefault="00FC5EA2" w:rsidP="00B2190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Седунов А.Л.</w:t>
      </w:r>
      <w:r w:rsidR="00B21905"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FC5EA2" w:rsidRDefault="00FC5EA2" w:rsidP="00B21905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</w:t>
      </w:r>
    </w:p>
    <w:p w:rsidR="00B21905" w:rsidRPr="00B21905" w:rsidRDefault="00FC5EA2" w:rsidP="00FC5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219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Дербин</w:t>
      </w:r>
      <w:proofErr w:type="spellEnd"/>
      <w:r w:rsidRPr="00B219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Е.Н.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B21905"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B21905" w:rsidRPr="00B21905" w:rsidRDefault="00B21905" w:rsidP="00B219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905" w:rsidRPr="00B21905" w:rsidRDefault="00FC5EA2" w:rsidP="00B2190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</w:t>
      </w:r>
      <w:r w:rsidR="00B21905"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B21905" w:rsidRPr="00B21905" w:rsidRDefault="00B21905" w:rsidP="00B2190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905" w:rsidRPr="00B21905" w:rsidRDefault="00FC5EA2" w:rsidP="00B21905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Решетников А.Е.                                                            </w:t>
      </w:r>
      <w:r w:rsidR="00B21905"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B21905" w:rsidRPr="00B21905" w:rsidRDefault="00B21905" w:rsidP="00B219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1905" w:rsidRPr="00B21905" w:rsidRDefault="00B21905" w:rsidP="00B219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(без права голоса):</w:t>
      </w:r>
    </w:p>
    <w:p w:rsidR="00B21905" w:rsidRPr="00B21905" w:rsidRDefault="00FC5EA2" w:rsidP="00B21905">
      <w:pPr>
        <w:tabs>
          <w:tab w:val="left" w:pos="6237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Баннова Т.</w:t>
      </w:r>
      <w:r w:rsidR="00B21905"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 w:rsidR="00133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21905"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B21905" w:rsidRPr="00B21905" w:rsidRDefault="00B21905" w:rsidP="00B21905">
      <w:pPr>
        <w:tabs>
          <w:tab w:val="left" w:pos="1298"/>
          <w:tab w:val="left" w:pos="6237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905" w:rsidRPr="00B21905" w:rsidRDefault="00B21905" w:rsidP="00B21905">
      <w:pPr>
        <w:tabs>
          <w:tab w:val="left" w:pos="1298"/>
          <w:tab w:val="left" w:pos="6237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подписания Протокола  проведения </w:t>
      </w:r>
    </w:p>
    <w:p w:rsidR="00B21905" w:rsidRPr="00B21905" w:rsidRDefault="00B21905" w:rsidP="00B21905">
      <w:pPr>
        <w:tabs>
          <w:tab w:val="left" w:pos="1298"/>
          <w:tab w:val="left" w:pos="6237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предварительного квалификационного отбора           </w:t>
      </w:r>
      <w:r w:rsidR="0049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«31» </w:t>
      </w:r>
      <w:r w:rsidR="00EF1353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FC5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B21905" w:rsidRPr="00B21905" w:rsidRDefault="00B21905" w:rsidP="00B21905">
      <w:pPr>
        <w:tabs>
          <w:tab w:val="left" w:pos="1298"/>
          <w:tab w:val="left" w:pos="6237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8CF" w:rsidRDefault="002F38CF"/>
    <w:sectPr w:rsidR="002F38CF" w:rsidSect="00B04315">
      <w:footerReference w:type="default" r:id="rId8"/>
      <w:pgSz w:w="11906" w:h="16838"/>
      <w:pgMar w:top="1134" w:right="567" w:bottom="1134" w:left="1304" w:header="227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CC4" w:rsidRDefault="00212CC4">
      <w:pPr>
        <w:spacing w:after="0" w:line="240" w:lineRule="auto"/>
      </w:pPr>
      <w:r>
        <w:separator/>
      </w:r>
    </w:p>
  </w:endnote>
  <w:endnote w:type="continuationSeparator" w:id="0">
    <w:p w:rsidR="00212CC4" w:rsidRDefault="00212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103811"/>
      <w:docPartObj>
        <w:docPartGallery w:val="Page Numbers (Bottom of Page)"/>
        <w:docPartUnique/>
      </w:docPartObj>
    </w:sdtPr>
    <w:sdtEndPr/>
    <w:sdtContent>
      <w:p w:rsidR="00917E24" w:rsidRDefault="0013362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3F7D">
          <w:rPr>
            <w:noProof/>
          </w:rPr>
          <w:t>2</w:t>
        </w:r>
        <w:r>
          <w:fldChar w:fldCharType="end"/>
        </w:r>
      </w:p>
    </w:sdtContent>
  </w:sdt>
  <w:p w:rsidR="005F5989" w:rsidRDefault="00AE3F7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CC4" w:rsidRDefault="00212CC4">
      <w:pPr>
        <w:spacing w:after="0" w:line="240" w:lineRule="auto"/>
      </w:pPr>
      <w:r>
        <w:separator/>
      </w:r>
    </w:p>
  </w:footnote>
  <w:footnote w:type="continuationSeparator" w:id="0">
    <w:p w:rsidR="00212CC4" w:rsidRDefault="00212C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D58ED"/>
    <w:multiLevelType w:val="hybridMultilevel"/>
    <w:tmpl w:val="B52A97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2762F6"/>
    <w:multiLevelType w:val="hybridMultilevel"/>
    <w:tmpl w:val="412CC1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905"/>
    <w:rsid w:val="00044087"/>
    <w:rsid w:val="00133629"/>
    <w:rsid w:val="001831A2"/>
    <w:rsid w:val="00212CC4"/>
    <w:rsid w:val="002B0B18"/>
    <w:rsid w:val="002F38CF"/>
    <w:rsid w:val="002F7706"/>
    <w:rsid w:val="003B3929"/>
    <w:rsid w:val="00421836"/>
    <w:rsid w:val="004941B4"/>
    <w:rsid w:val="005B1C69"/>
    <w:rsid w:val="00652E5E"/>
    <w:rsid w:val="00731E82"/>
    <w:rsid w:val="007E0BC7"/>
    <w:rsid w:val="008B4B99"/>
    <w:rsid w:val="008F7440"/>
    <w:rsid w:val="00AC245E"/>
    <w:rsid w:val="00AD1491"/>
    <w:rsid w:val="00AE3F7D"/>
    <w:rsid w:val="00B21905"/>
    <w:rsid w:val="00B26AE2"/>
    <w:rsid w:val="00CF1E52"/>
    <w:rsid w:val="00D1081B"/>
    <w:rsid w:val="00DB250B"/>
    <w:rsid w:val="00DC1DA8"/>
    <w:rsid w:val="00E92770"/>
    <w:rsid w:val="00E95496"/>
    <w:rsid w:val="00EF1353"/>
    <w:rsid w:val="00F60428"/>
    <w:rsid w:val="00FC5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2190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219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1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E5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F1E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2190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219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1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E5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F1E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4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8</Pages>
  <Words>2349</Words>
  <Characters>13390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bannova</cp:lastModifiedBy>
  <cp:revision>16</cp:revision>
  <cp:lastPrinted>2015-09-03T10:50:00Z</cp:lastPrinted>
  <dcterms:created xsi:type="dcterms:W3CDTF">2015-08-31T10:09:00Z</dcterms:created>
  <dcterms:modified xsi:type="dcterms:W3CDTF">2015-09-03T11:06:00Z</dcterms:modified>
</cp:coreProperties>
</file>