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70" w:rsidRPr="00F23070" w:rsidRDefault="00F23070" w:rsidP="00F230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лиц, прошедших предварительный квалификационный отбор (</w:t>
      </w:r>
      <w:r w:rsidRPr="00F23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квалифицированных поставщиков)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(период действия с 31.08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.2015г.  по 31.08.2016</w:t>
      </w: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г.)</w:t>
      </w: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23070" w:rsidRPr="00F23070" w:rsidRDefault="00F23070" w:rsidP="00F23070">
      <w:pPr>
        <w:tabs>
          <w:tab w:val="left" w:pos="851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23070" w:rsidRPr="00F23070" w:rsidRDefault="00F23070" w:rsidP="00F2307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070" w:rsidRPr="00F23070" w:rsidRDefault="00F23070" w:rsidP="00F2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 квалификационного отбора с целью определение круга возможных поставщиков мазута топочного 100 ГОСТ 10585-2013 или нефтепродуктов  аналогичного или лучшего качества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отопительный сезон 2015-2016г. для последующего проведения открытых конкурентных переговоров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31.08.2015г.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предварительному квалификационному отбору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4.3.4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было принято решение</w:t>
      </w:r>
      <w:r w:rsidRPr="00F230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Перечень лиц, прошедших предварительный квалификационный отбор (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квалифицированных поставщиков) (период действия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0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31.08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.2015г.  по 31.08.2016</w:t>
      </w: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3070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eastAsia="ru-RU"/>
        </w:rPr>
        <w:t xml:space="preserve">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(трех) участников, набравших наибольшее количество баллов:</w:t>
      </w:r>
    </w:p>
    <w:p w:rsidR="00F23070" w:rsidRPr="00B21905" w:rsidRDefault="00F23070" w:rsidP="00F230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21836">
        <w:rPr>
          <w:rFonts w:ascii="Times New Roman" w:hAnsi="Times New Roman" w:cs="Times New Roman"/>
          <w:sz w:val="28"/>
          <w:szCs w:val="28"/>
        </w:rPr>
        <w:t xml:space="preserve"> ОАО «НК «РОСНЕФТЬ</w:t>
      </w:r>
      <w:r w:rsidRPr="00B219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3070" w:rsidRPr="00B21905" w:rsidRDefault="00F23070" w:rsidP="00F230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06633">
        <w:rPr>
          <w:rFonts w:ascii="Times New Roman" w:hAnsi="Times New Roman" w:cs="Times New Roman"/>
          <w:sz w:val="28"/>
          <w:szCs w:val="28"/>
        </w:rPr>
        <w:t>ООО «РУТЭ</w:t>
      </w:r>
      <w:r w:rsidRPr="00421836">
        <w:rPr>
          <w:rFonts w:ascii="Times New Roman" w:hAnsi="Times New Roman" w:cs="Times New Roman"/>
          <w:sz w:val="28"/>
          <w:szCs w:val="28"/>
        </w:rPr>
        <w:t>К»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21836">
        <w:rPr>
          <w:rFonts w:ascii="Times New Roman" w:hAnsi="Times New Roman" w:cs="Times New Roman"/>
          <w:sz w:val="28"/>
          <w:szCs w:val="28"/>
        </w:rPr>
        <w:t xml:space="preserve">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3070" w:rsidRPr="00B21905" w:rsidRDefault="00F23070" w:rsidP="00F230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501AB">
        <w:rPr>
          <w:rFonts w:ascii="Times New Roman" w:hAnsi="Times New Roman" w:cs="Times New Roman"/>
          <w:sz w:val="28"/>
          <w:szCs w:val="28"/>
        </w:rPr>
        <w:t>ООО «Единые коммунальные системы».</w:t>
      </w:r>
    </w:p>
    <w:p w:rsidR="00F23070" w:rsidRDefault="00F23070" w:rsidP="00F23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23070" w:rsidRPr="0098020D" w:rsidRDefault="00F23070" w:rsidP="00F230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23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Участники, включенные в перечень лиц, прошедших предварительный квалификационный отбор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23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квалифицированных поставщиков),</w:t>
      </w:r>
      <w:r w:rsidRPr="00F230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при участии в последующих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переговорах</w:t>
      </w:r>
      <w:r w:rsidRPr="00F230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предоставляют сокращенный перечень документов, который будет указан в каждой конкретной Документации о проведении конкурентных переговоров по результатам предварительного квалификационного отбора в период с сентября 2015 года по август 2016 года.</w:t>
      </w:r>
    </w:p>
    <w:p w:rsidR="00F23070" w:rsidRPr="00F23070" w:rsidRDefault="00F23070" w:rsidP="00F2307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3070" w:rsidRPr="00F23070" w:rsidRDefault="00F23070" w:rsidP="00F2307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23070" w:rsidRPr="00F23070" w:rsidRDefault="00F23070" w:rsidP="00F230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предварительному квалификационному отбору:</w:t>
      </w:r>
    </w:p>
    <w:p w:rsidR="00F23070" w:rsidRPr="00B21905" w:rsidRDefault="00F23070" w:rsidP="00F2307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Логинов В.В.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23070" w:rsidRPr="00B21905" w:rsidRDefault="00F23070" w:rsidP="00F23070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070" w:rsidRPr="00B21905" w:rsidRDefault="00F23070" w:rsidP="00F2307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23070" w:rsidRDefault="00F23070" w:rsidP="00F2307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F23070" w:rsidRPr="00B21905" w:rsidRDefault="00F23070" w:rsidP="00F23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Дербин</w:t>
      </w:r>
      <w:proofErr w:type="spellEnd"/>
      <w:r w:rsidRPr="00B219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Е.Н.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23070" w:rsidRPr="00B21905" w:rsidRDefault="00F23070" w:rsidP="00F23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070" w:rsidRPr="00B21905" w:rsidRDefault="00F23070" w:rsidP="00F2307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23070" w:rsidRPr="00B21905" w:rsidRDefault="00F23070" w:rsidP="00F2307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070" w:rsidRPr="00B21905" w:rsidRDefault="00F23070" w:rsidP="00F2307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                              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23070" w:rsidRPr="00B21905" w:rsidRDefault="00F23070" w:rsidP="00F230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070" w:rsidRPr="00B21905" w:rsidRDefault="00F23070" w:rsidP="00F230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(без права голоса):</w:t>
      </w:r>
    </w:p>
    <w:p w:rsidR="00F23070" w:rsidRPr="00B21905" w:rsidRDefault="00F23070" w:rsidP="00F23070">
      <w:pPr>
        <w:tabs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B219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23070" w:rsidRPr="00F23070" w:rsidRDefault="00F23070" w:rsidP="00F23070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070" w:rsidRPr="00F23070" w:rsidRDefault="00F23070" w:rsidP="00F23070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подписания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«31» августа 2015</w:t>
      </w:r>
      <w:r w:rsidRPr="00F2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23070" w:rsidRPr="00F23070" w:rsidRDefault="00F23070" w:rsidP="00F23070">
      <w:pPr>
        <w:tabs>
          <w:tab w:val="left" w:pos="1298"/>
          <w:tab w:val="left" w:pos="623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CF" w:rsidRDefault="002F38CF"/>
    <w:sectPr w:rsidR="002F38CF" w:rsidSect="00F23070">
      <w:footerReference w:type="default" r:id="rId7"/>
      <w:pgSz w:w="11906" w:h="16838"/>
      <w:pgMar w:top="1134" w:right="567" w:bottom="568" w:left="1304" w:header="22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11" w:rsidRDefault="001B7311">
      <w:pPr>
        <w:spacing w:after="0" w:line="240" w:lineRule="auto"/>
      </w:pPr>
      <w:r>
        <w:separator/>
      </w:r>
    </w:p>
  </w:endnote>
  <w:endnote w:type="continuationSeparator" w:id="0">
    <w:p w:rsidR="001B7311" w:rsidRDefault="001B7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03811"/>
      <w:docPartObj>
        <w:docPartGallery w:val="Page Numbers (Bottom of Page)"/>
        <w:docPartUnique/>
      </w:docPartObj>
    </w:sdtPr>
    <w:sdtEndPr/>
    <w:sdtContent>
      <w:p w:rsidR="00917E24" w:rsidRDefault="00F230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633">
          <w:rPr>
            <w:noProof/>
          </w:rPr>
          <w:t>1</w:t>
        </w:r>
        <w:r>
          <w:fldChar w:fldCharType="end"/>
        </w:r>
      </w:p>
    </w:sdtContent>
  </w:sdt>
  <w:p w:rsidR="005F5989" w:rsidRDefault="002066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11" w:rsidRDefault="001B7311">
      <w:pPr>
        <w:spacing w:after="0" w:line="240" w:lineRule="auto"/>
      </w:pPr>
      <w:r>
        <w:separator/>
      </w:r>
    </w:p>
  </w:footnote>
  <w:footnote w:type="continuationSeparator" w:id="0">
    <w:p w:rsidR="001B7311" w:rsidRDefault="001B7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70"/>
    <w:rsid w:val="001B7311"/>
    <w:rsid w:val="00206633"/>
    <w:rsid w:val="002F38CF"/>
    <w:rsid w:val="003501AB"/>
    <w:rsid w:val="00CB3F8F"/>
    <w:rsid w:val="00F2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230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2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230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2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4</cp:revision>
  <cp:lastPrinted>2015-09-03T09:06:00Z</cp:lastPrinted>
  <dcterms:created xsi:type="dcterms:W3CDTF">2015-08-31T15:04:00Z</dcterms:created>
  <dcterms:modified xsi:type="dcterms:W3CDTF">2015-09-03T11:07:00Z</dcterms:modified>
</cp:coreProperties>
</file>