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1EAB" w:rsidRPr="00FB2FA9" w:rsidRDefault="00621EAB" w:rsidP="00F7481F">
      <w:pPr>
        <w:jc w:val="center"/>
        <w:outlineLvl w:val="3"/>
        <w:rPr>
          <w:b/>
          <w:sz w:val="28"/>
          <w:szCs w:val="28"/>
        </w:rPr>
      </w:pPr>
      <w:r w:rsidRPr="00FB2FA9">
        <w:rPr>
          <w:b/>
          <w:sz w:val="28"/>
          <w:szCs w:val="28"/>
        </w:rPr>
        <w:t>Протокол № 3</w:t>
      </w:r>
    </w:p>
    <w:p w:rsidR="00F7481F" w:rsidRDefault="00621EAB" w:rsidP="00A21EBD">
      <w:pPr>
        <w:tabs>
          <w:tab w:val="left" w:pos="851"/>
        </w:tabs>
        <w:jc w:val="center"/>
        <w:rPr>
          <w:b/>
          <w:sz w:val="28"/>
          <w:szCs w:val="28"/>
        </w:rPr>
      </w:pPr>
      <w:r w:rsidRPr="00FB2FA9">
        <w:rPr>
          <w:b/>
          <w:sz w:val="28"/>
          <w:szCs w:val="28"/>
        </w:rPr>
        <w:t xml:space="preserve">оценки и сопоставления заявок (итоговый протокол) </w:t>
      </w:r>
      <w:r w:rsidR="00E23010">
        <w:rPr>
          <w:b/>
          <w:sz w:val="28"/>
          <w:szCs w:val="28"/>
        </w:rPr>
        <w:t xml:space="preserve">на участие </w:t>
      </w:r>
      <w:r w:rsidR="000619B5">
        <w:rPr>
          <w:b/>
          <w:sz w:val="28"/>
          <w:szCs w:val="28"/>
        </w:rPr>
        <w:t xml:space="preserve">в </w:t>
      </w:r>
      <w:r w:rsidR="00A21EBD" w:rsidRPr="00A21EBD">
        <w:rPr>
          <w:b/>
          <w:sz w:val="28"/>
          <w:szCs w:val="28"/>
        </w:rPr>
        <w:t>открытом запросе цен на пра</w:t>
      </w:r>
      <w:r w:rsidR="0012535E">
        <w:rPr>
          <w:b/>
          <w:sz w:val="28"/>
          <w:szCs w:val="28"/>
        </w:rPr>
        <w:t>во заключе</w:t>
      </w:r>
      <w:r w:rsidR="00243593">
        <w:rPr>
          <w:b/>
          <w:sz w:val="28"/>
          <w:szCs w:val="28"/>
        </w:rPr>
        <w:t>ния договора поставки кремов специального назначения</w:t>
      </w:r>
      <w:r w:rsidR="00A21EBD" w:rsidRPr="00A21EBD">
        <w:rPr>
          <w:b/>
          <w:sz w:val="28"/>
          <w:szCs w:val="28"/>
        </w:rPr>
        <w:t xml:space="preserve"> для нужд ОАО «</w:t>
      </w:r>
      <w:proofErr w:type="spellStart"/>
      <w:r w:rsidR="00A21EBD" w:rsidRPr="00A21EBD">
        <w:rPr>
          <w:b/>
          <w:sz w:val="28"/>
          <w:szCs w:val="28"/>
        </w:rPr>
        <w:t>Мурманэнергосбыт</w:t>
      </w:r>
      <w:proofErr w:type="spellEnd"/>
      <w:r w:rsidR="00A21EBD" w:rsidRPr="00A21EBD">
        <w:rPr>
          <w:b/>
          <w:sz w:val="28"/>
          <w:szCs w:val="28"/>
        </w:rPr>
        <w:t>»</w:t>
      </w:r>
    </w:p>
    <w:p w:rsidR="00A21EBD" w:rsidRDefault="00A21EBD" w:rsidP="00A21EBD">
      <w:pPr>
        <w:tabs>
          <w:tab w:val="left" w:pos="851"/>
        </w:tabs>
        <w:jc w:val="center"/>
        <w:rPr>
          <w:sz w:val="28"/>
          <w:szCs w:val="28"/>
        </w:rPr>
      </w:pPr>
    </w:p>
    <w:p w:rsidR="004D55A1" w:rsidRPr="001B49B1" w:rsidRDefault="00900458" w:rsidP="00F7481F">
      <w:pPr>
        <w:tabs>
          <w:tab w:val="left" w:pos="851"/>
        </w:tabs>
        <w:jc w:val="center"/>
        <w:rPr>
          <w:sz w:val="28"/>
          <w:szCs w:val="28"/>
        </w:rPr>
      </w:pPr>
      <w:r>
        <w:rPr>
          <w:sz w:val="28"/>
          <w:szCs w:val="28"/>
        </w:rPr>
        <w:t xml:space="preserve">Город </w:t>
      </w:r>
      <w:r w:rsidR="004D55A1" w:rsidRPr="004D55A1">
        <w:rPr>
          <w:sz w:val="28"/>
          <w:szCs w:val="28"/>
        </w:rPr>
        <w:t xml:space="preserve">Мурманск                                      </w:t>
      </w:r>
      <w:r w:rsidR="00C557AD">
        <w:rPr>
          <w:sz w:val="28"/>
          <w:szCs w:val="28"/>
        </w:rPr>
        <w:t xml:space="preserve">    </w:t>
      </w:r>
      <w:r w:rsidR="004D55A1" w:rsidRPr="004D55A1">
        <w:rPr>
          <w:sz w:val="28"/>
          <w:szCs w:val="28"/>
        </w:rPr>
        <w:t xml:space="preserve">                             </w:t>
      </w:r>
      <w:r w:rsidR="00163CA6">
        <w:rPr>
          <w:sz w:val="28"/>
          <w:szCs w:val="28"/>
        </w:rPr>
        <w:t xml:space="preserve">   </w:t>
      </w:r>
      <w:r w:rsidR="004D55A1" w:rsidRPr="004D55A1">
        <w:rPr>
          <w:sz w:val="28"/>
          <w:szCs w:val="28"/>
        </w:rPr>
        <w:t xml:space="preserve">   </w:t>
      </w:r>
      <w:r w:rsidR="00243593">
        <w:rPr>
          <w:sz w:val="28"/>
          <w:szCs w:val="28"/>
        </w:rPr>
        <w:t>25</w:t>
      </w:r>
      <w:r w:rsidR="001B0B8E" w:rsidRPr="00674E69">
        <w:rPr>
          <w:sz w:val="28"/>
          <w:szCs w:val="28"/>
        </w:rPr>
        <w:t xml:space="preserve"> </w:t>
      </w:r>
      <w:r w:rsidR="0012535E">
        <w:rPr>
          <w:sz w:val="28"/>
          <w:szCs w:val="28"/>
        </w:rPr>
        <w:t>февраля</w:t>
      </w:r>
      <w:r w:rsidR="001B0B8E">
        <w:rPr>
          <w:sz w:val="28"/>
          <w:szCs w:val="28"/>
        </w:rPr>
        <w:t xml:space="preserve"> </w:t>
      </w:r>
      <w:r w:rsidR="0012535E">
        <w:rPr>
          <w:sz w:val="28"/>
          <w:szCs w:val="28"/>
        </w:rPr>
        <w:t>2015</w:t>
      </w:r>
      <w:r w:rsidR="00163CA6" w:rsidRPr="00163CA6">
        <w:rPr>
          <w:sz w:val="28"/>
          <w:szCs w:val="28"/>
        </w:rPr>
        <w:t xml:space="preserve"> г</w:t>
      </w:r>
      <w:r w:rsidR="004D55A1" w:rsidRPr="001B49B1">
        <w:rPr>
          <w:sz w:val="28"/>
          <w:szCs w:val="28"/>
        </w:rPr>
        <w:t>.</w:t>
      </w:r>
    </w:p>
    <w:p w:rsidR="00534C18" w:rsidRPr="00CF252A" w:rsidRDefault="00534C18" w:rsidP="00F7481F">
      <w:pPr>
        <w:rPr>
          <w:sz w:val="28"/>
          <w:szCs w:val="28"/>
        </w:rPr>
      </w:pPr>
    </w:p>
    <w:p w:rsidR="007D6D48" w:rsidRPr="007D6D48" w:rsidRDefault="007D6D48" w:rsidP="007D6D48">
      <w:pPr>
        <w:suppressAutoHyphens/>
        <w:jc w:val="both"/>
        <w:rPr>
          <w:b/>
          <w:sz w:val="28"/>
          <w:szCs w:val="28"/>
          <w:lang w:eastAsia="ar-SA"/>
        </w:rPr>
      </w:pPr>
      <w:r w:rsidRPr="007D6D48">
        <w:rPr>
          <w:b/>
          <w:sz w:val="28"/>
          <w:szCs w:val="28"/>
          <w:lang w:eastAsia="ar-SA"/>
        </w:rPr>
        <w:t>1. Предмет открытого запроса цен:</w:t>
      </w:r>
    </w:p>
    <w:p w:rsidR="006C1B56" w:rsidRPr="006C1B56" w:rsidRDefault="007D6D48" w:rsidP="006C1B56">
      <w:pPr>
        <w:suppressAutoHyphens/>
        <w:jc w:val="both"/>
        <w:rPr>
          <w:bCs/>
          <w:sz w:val="28"/>
          <w:szCs w:val="28"/>
        </w:rPr>
      </w:pPr>
      <w:r w:rsidRPr="007D6D48">
        <w:rPr>
          <w:sz w:val="28"/>
          <w:szCs w:val="28"/>
          <w:lang w:eastAsia="ar-SA"/>
        </w:rPr>
        <w:t xml:space="preserve">1.1. </w:t>
      </w:r>
      <w:r w:rsidRPr="007D6D48">
        <w:rPr>
          <w:rFonts w:eastAsia="Calibri"/>
          <w:b/>
          <w:bCs/>
          <w:sz w:val="28"/>
          <w:szCs w:val="28"/>
          <w:lang w:eastAsia="ar-SA"/>
        </w:rPr>
        <w:t xml:space="preserve">Предмет договора: </w:t>
      </w:r>
      <w:r w:rsidR="00243593">
        <w:rPr>
          <w:bCs/>
          <w:sz w:val="28"/>
          <w:szCs w:val="28"/>
        </w:rPr>
        <w:t>поставка кремов специального назначения</w:t>
      </w:r>
      <w:r w:rsidR="001B0B8E" w:rsidRPr="001B0B8E">
        <w:rPr>
          <w:bCs/>
          <w:sz w:val="28"/>
          <w:szCs w:val="28"/>
        </w:rPr>
        <w:t xml:space="preserve"> (далее по тексту – Товар) для нужд ОАО «</w:t>
      </w:r>
      <w:proofErr w:type="spellStart"/>
      <w:r w:rsidR="001B0B8E" w:rsidRPr="001B0B8E">
        <w:rPr>
          <w:bCs/>
          <w:sz w:val="28"/>
          <w:szCs w:val="28"/>
        </w:rPr>
        <w:t>Мурманэнергосбыт</w:t>
      </w:r>
      <w:proofErr w:type="spellEnd"/>
      <w:r w:rsidR="001B0B8E" w:rsidRPr="001B0B8E">
        <w:rPr>
          <w:bCs/>
          <w:sz w:val="28"/>
          <w:szCs w:val="28"/>
        </w:rPr>
        <w:t>»</w:t>
      </w:r>
      <w:r w:rsidR="00380CBA" w:rsidRPr="00380CBA">
        <w:rPr>
          <w:bCs/>
          <w:sz w:val="28"/>
          <w:szCs w:val="28"/>
        </w:rPr>
        <w:t>.</w:t>
      </w:r>
    </w:p>
    <w:p w:rsidR="006C1B56" w:rsidRPr="006C1B56" w:rsidRDefault="006C1B56" w:rsidP="006C1B56">
      <w:pPr>
        <w:suppressAutoHyphens/>
        <w:jc w:val="both"/>
        <w:rPr>
          <w:bCs/>
          <w:sz w:val="28"/>
          <w:szCs w:val="28"/>
        </w:rPr>
      </w:pPr>
      <w:r w:rsidRPr="006C1B56">
        <w:rPr>
          <w:bCs/>
          <w:sz w:val="28"/>
          <w:szCs w:val="28"/>
        </w:rPr>
        <w:t xml:space="preserve">1.2. </w:t>
      </w:r>
      <w:r w:rsidRPr="006C1B56">
        <w:rPr>
          <w:b/>
          <w:bCs/>
          <w:sz w:val="28"/>
          <w:szCs w:val="28"/>
        </w:rPr>
        <w:t xml:space="preserve">Общее количество поставляемого Товара: </w:t>
      </w:r>
      <w:r w:rsidR="00243593">
        <w:rPr>
          <w:sz w:val="28"/>
          <w:szCs w:val="28"/>
          <w:lang w:eastAsia="ar-SA"/>
        </w:rPr>
        <w:t>23600 единиц</w:t>
      </w:r>
      <w:r w:rsidR="001B0B8E" w:rsidRPr="00EC5B7C">
        <w:rPr>
          <w:sz w:val="28"/>
          <w:szCs w:val="28"/>
          <w:lang w:eastAsia="ar-SA"/>
        </w:rPr>
        <w:t>.</w:t>
      </w:r>
    </w:p>
    <w:p w:rsidR="00243593" w:rsidRPr="00243593" w:rsidRDefault="006C1B56" w:rsidP="00243593">
      <w:pPr>
        <w:pStyle w:val="a6"/>
        <w:spacing w:after="0" w:line="240" w:lineRule="auto"/>
        <w:ind w:left="0"/>
        <w:jc w:val="both"/>
        <w:rPr>
          <w:rFonts w:ascii="Times New Roman" w:hAnsi="Times New Roman" w:cs="Times New Roman"/>
          <w:b/>
          <w:sz w:val="28"/>
          <w:szCs w:val="28"/>
          <w:lang w:eastAsia="ar-SA"/>
        </w:rPr>
      </w:pPr>
      <w:r w:rsidRPr="006C1B56">
        <w:rPr>
          <w:bCs/>
          <w:sz w:val="28"/>
          <w:szCs w:val="28"/>
        </w:rPr>
        <w:t xml:space="preserve">1.3.  </w:t>
      </w:r>
      <w:r w:rsidRPr="00243593">
        <w:rPr>
          <w:rFonts w:ascii="Times New Roman" w:hAnsi="Times New Roman" w:cs="Times New Roman"/>
          <w:b/>
          <w:bCs/>
          <w:sz w:val="28"/>
          <w:szCs w:val="28"/>
        </w:rPr>
        <w:t>Начальная (максимальная) цена Договора</w:t>
      </w:r>
      <w:r w:rsidRPr="00243593">
        <w:rPr>
          <w:rFonts w:ascii="Times New Roman" w:hAnsi="Times New Roman" w:cs="Times New Roman"/>
          <w:bCs/>
          <w:sz w:val="28"/>
          <w:szCs w:val="28"/>
        </w:rPr>
        <w:t xml:space="preserve"> </w:t>
      </w:r>
      <w:r w:rsidR="00576407" w:rsidRPr="00243593">
        <w:rPr>
          <w:rFonts w:ascii="Times New Roman" w:eastAsia="Calibri" w:hAnsi="Times New Roman" w:cs="Times New Roman"/>
          <w:sz w:val="28"/>
          <w:szCs w:val="28"/>
          <w:lang w:eastAsia="ar-SA"/>
        </w:rPr>
        <w:t xml:space="preserve">составляет </w:t>
      </w:r>
      <w:r w:rsidR="00243593" w:rsidRPr="00243593">
        <w:rPr>
          <w:rFonts w:ascii="Times New Roman" w:hAnsi="Times New Roman" w:cs="Times New Roman"/>
          <w:b/>
          <w:sz w:val="28"/>
          <w:szCs w:val="28"/>
          <w:lang w:eastAsia="ar-SA"/>
        </w:rPr>
        <w:t>2 114 383 (Два миллиона сто четырнадцать тысяч триста восемьдесят три) рубля 00 копеек.</w:t>
      </w:r>
    </w:p>
    <w:p w:rsidR="00243593" w:rsidRPr="00243593" w:rsidRDefault="00243593" w:rsidP="00243593">
      <w:pPr>
        <w:suppressAutoHyphens/>
        <w:jc w:val="both"/>
        <w:rPr>
          <w:color w:val="000000"/>
          <w:sz w:val="28"/>
          <w:szCs w:val="28"/>
          <w:lang w:eastAsia="ar-SA"/>
        </w:rPr>
      </w:pPr>
      <w:r w:rsidRPr="00243593">
        <w:rPr>
          <w:color w:val="000000"/>
          <w:sz w:val="28"/>
          <w:szCs w:val="28"/>
          <w:lang w:eastAsia="ar-SA"/>
        </w:rPr>
        <w:t>Указанная цена включает в себя себе</w:t>
      </w:r>
      <w:r w:rsidRPr="00243593">
        <w:rPr>
          <w:sz w:val="28"/>
          <w:szCs w:val="28"/>
          <w:lang w:eastAsia="ar-SA"/>
        </w:rPr>
        <w:t>стоимость Товара, расходы на доставку до места назначения, страхование, уплату таможенных пошлин, налогов, сборов и всех обязательных платежей,</w:t>
      </w:r>
      <w:r w:rsidRPr="00243593">
        <w:rPr>
          <w:color w:val="000000"/>
          <w:sz w:val="28"/>
          <w:szCs w:val="28"/>
          <w:lang w:eastAsia="ar-SA"/>
        </w:rPr>
        <w:t xml:space="preserve"> а также предвиденные и непредвиденные расходы.</w:t>
      </w:r>
    </w:p>
    <w:p w:rsidR="006C1B56" w:rsidRPr="00243593" w:rsidRDefault="006C1B56" w:rsidP="00243593">
      <w:pPr>
        <w:jc w:val="both"/>
        <w:rPr>
          <w:sz w:val="28"/>
          <w:szCs w:val="28"/>
        </w:rPr>
      </w:pPr>
      <w:r w:rsidRPr="006C1B56">
        <w:rPr>
          <w:bCs/>
          <w:sz w:val="28"/>
          <w:szCs w:val="28"/>
        </w:rPr>
        <w:t xml:space="preserve">1.4. </w:t>
      </w:r>
      <w:r w:rsidRPr="006C1B56">
        <w:rPr>
          <w:b/>
          <w:bCs/>
          <w:sz w:val="28"/>
          <w:szCs w:val="28"/>
        </w:rPr>
        <w:t>Срок поставки Товара:</w:t>
      </w:r>
      <w:r w:rsidRPr="006C1B56">
        <w:rPr>
          <w:bCs/>
          <w:sz w:val="28"/>
          <w:szCs w:val="28"/>
        </w:rPr>
        <w:t xml:space="preserve"> </w:t>
      </w:r>
      <w:r w:rsidR="00243593" w:rsidRPr="00243593">
        <w:rPr>
          <w:sz w:val="28"/>
          <w:szCs w:val="28"/>
        </w:rPr>
        <w:t xml:space="preserve">в течение 10 (десяти) календарных дней с момента осуществления предоплаты по </w:t>
      </w:r>
      <w:r w:rsidR="00243593" w:rsidRPr="00243593">
        <w:rPr>
          <w:b/>
          <w:sz w:val="28"/>
          <w:szCs w:val="28"/>
        </w:rPr>
        <w:t>заявке</w:t>
      </w:r>
      <w:r w:rsidR="00243593" w:rsidRPr="00243593">
        <w:rPr>
          <w:sz w:val="28"/>
          <w:szCs w:val="28"/>
        </w:rPr>
        <w:t xml:space="preserve"> Заказчика. Заявки направляются по 30 ноября 2015 года.</w:t>
      </w:r>
    </w:p>
    <w:p w:rsidR="007D6D48" w:rsidRDefault="006C1B56" w:rsidP="00243593">
      <w:pPr>
        <w:tabs>
          <w:tab w:val="left" w:pos="6987"/>
        </w:tabs>
        <w:autoSpaceDE w:val="0"/>
        <w:jc w:val="both"/>
        <w:rPr>
          <w:bCs/>
          <w:sz w:val="28"/>
          <w:szCs w:val="28"/>
        </w:rPr>
      </w:pPr>
      <w:r w:rsidRPr="006C1B56">
        <w:rPr>
          <w:bCs/>
          <w:sz w:val="28"/>
          <w:szCs w:val="28"/>
        </w:rPr>
        <w:t xml:space="preserve">1.5. </w:t>
      </w:r>
      <w:r w:rsidRPr="006C1B56">
        <w:rPr>
          <w:b/>
          <w:bCs/>
          <w:sz w:val="28"/>
          <w:szCs w:val="28"/>
        </w:rPr>
        <w:t>Место поставки Товара:</w:t>
      </w:r>
      <w:r w:rsidR="00576407">
        <w:rPr>
          <w:bCs/>
          <w:sz w:val="28"/>
          <w:szCs w:val="28"/>
        </w:rPr>
        <w:t xml:space="preserve"> </w:t>
      </w:r>
      <w:r w:rsidR="00243593" w:rsidRPr="00243593">
        <w:rPr>
          <w:bCs/>
          <w:sz w:val="28"/>
          <w:szCs w:val="28"/>
        </w:rPr>
        <w:t>г. Мурманск, ул. Промышленная,</w:t>
      </w:r>
      <w:r w:rsidR="00243593" w:rsidRPr="00243593">
        <w:rPr>
          <w:bCs/>
          <w:color w:val="00B0F0"/>
          <w:sz w:val="28"/>
          <w:szCs w:val="28"/>
        </w:rPr>
        <w:t xml:space="preserve"> </w:t>
      </w:r>
      <w:r w:rsidR="00243593" w:rsidRPr="00243593">
        <w:rPr>
          <w:bCs/>
          <w:sz w:val="28"/>
          <w:szCs w:val="28"/>
        </w:rPr>
        <w:t>д.15. склад №1.</w:t>
      </w:r>
    </w:p>
    <w:p w:rsidR="00542AC1" w:rsidRDefault="00542AC1" w:rsidP="00243593">
      <w:pPr>
        <w:tabs>
          <w:tab w:val="left" w:pos="6987"/>
        </w:tabs>
        <w:autoSpaceDE w:val="0"/>
        <w:jc w:val="both"/>
        <w:rPr>
          <w:bCs/>
          <w:sz w:val="28"/>
          <w:szCs w:val="28"/>
        </w:rPr>
      </w:pPr>
      <w:r w:rsidRPr="00542AC1">
        <w:rPr>
          <w:bCs/>
          <w:sz w:val="28"/>
          <w:szCs w:val="28"/>
        </w:rPr>
        <w:t>1.6.</w:t>
      </w:r>
      <w:r w:rsidRPr="00542AC1">
        <w:rPr>
          <w:b/>
          <w:bCs/>
          <w:sz w:val="28"/>
          <w:szCs w:val="28"/>
        </w:rPr>
        <w:t xml:space="preserve"> Условия оплаты: </w:t>
      </w:r>
      <w:r w:rsidRPr="00542AC1">
        <w:rPr>
          <w:bCs/>
          <w:sz w:val="28"/>
          <w:szCs w:val="28"/>
        </w:rPr>
        <w:t xml:space="preserve">- Покупатель осуществляет оплату в размере 100% от стоимости Товара по </w:t>
      </w:r>
      <w:r w:rsidRPr="00542AC1">
        <w:rPr>
          <w:b/>
          <w:bCs/>
          <w:sz w:val="28"/>
          <w:szCs w:val="28"/>
        </w:rPr>
        <w:t>заявке</w:t>
      </w:r>
      <w:r w:rsidRPr="00542AC1">
        <w:rPr>
          <w:bCs/>
          <w:sz w:val="28"/>
          <w:szCs w:val="28"/>
        </w:rPr>
        <w:t xml:space="preserve"> на условиях предоплаты в течение 10 (Десяти) банковских дней с момента получения счета на предоплату от Поставщика.</w:t>
      </w:r>
      <w:bookmarkStart w:id="0" w:name="_GoBack"/>
      <w:bookmarkEnd w:id="0"/>
    </w:p>
    <w:p w:rsidR="000F7D7E" w:rsidRPr="000F7D7E" w:rsidRDefault="000F7D7E" w:rsidP="00F7481F">
      <w:pPr>
        <w:tabs>
          <w:tab w:val="left" w:pos="0"/>
        </w:tabs>
        <w:contextualSpacing/>
        <w:jc w:val="both"/>
        <w:rPr>
          <w:b/>
          <w:bCs/>
          <w:sz w:val="28"/>
          <w:szCs w:val="28"/>
        </w:rPr>
      </w:pPr>
      <w:r w:rsidRPr="000F7D7E">
        <w:rPr>
          <w:b/>
          <w:bCs/>
          <w:sz w:val="28"/>
          <w:szCs w:val="28"/>
        </w:rPr>
        <w:t xml:space="preserve">2. </w:t>
      </w:r>
      <w:r w:rsidR="00E36093" w:rsidRPr="00E36093">
        <w:rPr>
          <w:b/>
          <w:bCs/>
          <w:sz w:val="28"/>
          <w:szCs w:val="28"/>
        </w:rPr>
        <w:t>В процедуре оценки и сопоставления заявок принимали участие члены Комиссии по закупке:</w:t>
      </w:r>
    </w:p>
    <w:p w:rsidR="00014D4B" w:rsidRPr="00412262" w:rsidRDefault="00014D4B" w:rsidP="00014D4B">
      <w:pPr>
        <w:pStyle w:val="a6"/>
        <w:numPr>
          <w:ilvl w:val="0"/>
          <w:numId w:val="1"/>
        </w:numPr>
        <w:tabs>
          <w:tab w:val="clear" w:pos="720"/>
          <w:tab w:val="num" w:pos="644"/>
        </w:tabs>
        <w:spacing w:after="0" w:line="240" w:lineRule="auto"/>
        <w:ind w:left="644"/>
        <w:jc w:val="both"/>
        <w:rPr>
          <w:rFonts w:ascii="Times New Roman" w:eastAsia="Times New Roman" w:hAnsi="Times New Roman" w:cs="Times New Roman"/>
          <w:bCs/>
          <w:sz w:val="28"/>
          <w:szCs w:val="28"/>
          <w:lang w:eastAsia="ru-RU"/>
        </w:rPr>
      </w:pPr>
      <w:r w:rsidRPr="00412262">
        <w:rPr>
          <w:rFonts w:ascii="Times New Roman" w:eastAsia="Times New Roman" w:hAnsi="Times New Roman" w:cs="Times New Roman"/>
          <w:bCs/>
          <w:sz w:val="28"/>
          <w:szCs w:val="28"/>
          <w:lang w:eastAsia="ru-RU"/>
        </w:rPr>
        <w:t xml:space="preserve">Председатель Комиссии по закупке </w:t>
      </w:r>
      <w:r w:rsidR="00576407">
        <w:rPr>
          <w:rFonts w:ascii="Times New Roman" w:eastAsia="Times New Roman" w:hAnsi="Times New Roman" w:cs="Times New Roman"/>
          <w:bCs/>
          <w:iCs/>
          <w:sz w:val="28"/>
          <w:szCs w:val="28"/>
          <w:lang w:eastAsia="ru-RU"/>
        </w:rPr>
        <w:t>Хоняк А.М. – начальник</w:t>
      </w:r>
      <w:r w:rsidR="001B0B8E" w:rsidRPr="00412262">
        <w:rPr>
          <w:rFonts w:ascii="Times New Roman" w:eastAsia="Times New Roman" w:hAnsi="Times New Roman" w:cs="Times New Roman"/>
          <w:bCs/>
          <w:sz w:val="28"/>
          <w:szCs w:val="28"/>
          <w:lang w:eastAsia="ru-RU"/>
        </w:rPr>
        <w:t xml:space="preserve"> </w:t>
      </w:r>
      <w:r w:rsidRPr="00412262">
        <w:rPr>
          <w:rFonts w:ascii="Times New Roman" w:eastAsia="Times New Roman" w:hAnsi="Times New Roman" w:cs="Times New Roman"/>
          <w:bCs/>
          <w:sz w:val="28"/>
          <w:szCs w:val="28"/>
          <w:lang w:eastAsia="ru-RU"/>
        </w:rPr>
        <w:t>службы закупок ОАО «</w:t>
      </w:r>
      <w:proofErr w:type="spellStart"/>
      <w:r w:rsidRPr="00412262">
        <w:rPr>
          <w:rFonts w:ascii="Times New Roman" w:eastAsia="Times New Roman" w:hAnsi="Times New Roman" w:cs="Times New Roman"/>
          <w:bCs/>
          <w:sz w:val="28"/>
          <w:szCs w:val="28"/>
          <w:lang w:eastAsia="ru-RU"/>
        </w:rPr>
        <w:t>Мурманэнергосбыт</w:t>
      </w:r>
      <w:proofErr w:type="spellEnd"/>
      <w:r w:rsidRPr="00412262">
        <w:rPr>
          <w:rFonts w:ascii="Times New Roman" w:eastAsia="Times New Roman" w:hAnsi="Times New Roman" w:cs="Times New Roman"/>
          <w:bCs/>
          <w:sz w:val="28"/>
          <w:szCs w:val="28"/>
          <w:lang w:eastAsia="ru-RU"/>
        </w:rPr>
        <w:t>»;</w:t>
      </w:r>
    </w:p>
    <w:p w:rsidR="00014D4B" w:rsidRPr="0092528A" w:rsidRDefault="00014D4B" w:rsidP="00014D4B">
      <w:pPr>
        <w:pStyle w:val="a6"/>
        <w:numPr>
          <w:ilvl w:val="0"/>
          <w:numId w:val="1"/>
        </w:numPr>
        <w:spacing w:after="0" w:line="240" w:lineRule="auto"/>
        <w:ind w:hanging="436"/>
        <w:jc w:val="both"/>
        <w:rPr>
          <w:rFonts w:ascii="Times New Roman" w:eastAsia="Times New Roman" w:hAnsi="Times New Roman" w:cs="Times New Roman"/>
          <w:sz w:val="28"/>
          <w:szCs w:val="28"/>
          <w:lang w:eastAsia="ru-RU"/>
        </w:rPr>
      </w:pPr>
      <w:r w:rsidRPr="00AF1BD9">
        <w:rPr>
          <w:rFonts w:ascii="Times New Roman" w:eastAsia="Times New Roman" w:hAnsi="Times New Roman" w:cs="Times New Roman"/>
          <w:sz w:val="28"/>
          <w:szCs w:val="28"/>
          <w:lang w:eastAsia="ru-RU"/>
        </w:rPr>
        <w:t>Решетников А.Е. – начальник отдела экономической безопасности службы      внутреннего контроля ОАО «</w:t>
      </w:r>
      <w:proofErr w:type="spellStart"/>
      <w:r w:rsidRPr="00AF1BD9">
        <w:rPr>
          <w:rFonts w:ascii="Times New Roman" w:eastAsia="Times New Roman" w:hAnsi="Times New Roman" w:cs="Times New Roman"/>
          <w:sz w:val="28"/>
          <w:szCs w:val="28"/>
          <w:lang w:eastAsia="ru-RU"/>
        </w:rPr>
        <w:t>Мурманэнергосбыт</w:t>
      </w:r>
      <w:proofErr w:type="spellEnd"/>
      <w:r w:rsidRPr="00AF1BD9">
        <w:rPr>
          <w:rFonts w:ascii="Times New Roman" w:eastAsia="Times New Roman" w:hAnsi="Times New Roman" w:cs="Times New Roman"/>
          <w:sz w:val="28"/>
          <w:szCs w:val="28"/>
          <w:lang w:eastAsia="ru-RU"/>
        </w:rPr>
        <w:t>»</w:t>
      </w:r>
      <w:r w:rsidRPr="0092528A">
        <w:rPr>
          <w:rFonts w:ascii="Times New Roman" w:eastAsia="Times New Roman" w:hAnsi="Times New Roman" w:cs="Times New Roman"/>
          <w:sz w:val="28"/>
          <w:szCs w:val="28"/>
          <w:lang w:eastAsia="ru-RU"/>
        </w:rPr>
        <w:t>;</w:t>
      </w:r>
    </w:p>
    <w:p w:rsidR="00576407" w:rsidRPr="008465EF" w:rsidRDefault="00B56941" w:rsidP="00576407">
      <w:pPr>
        <w:pStyle w:val="a6"/>
        <w:numPr>
          <w:ilvl w:val="0"/>
          <w:numId w:val="1"/>
        </w:numPr>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Урпин</w:t>
      </w:r>
      <w:proofErr w:type="spellEnd"/>
      <w:r>
        <w:rPr>
          <w:rFonts w:ascii="Times New Roman" w:eastAsia="Times New Roman" w:hAnsi="Times New Roman" w:cs="Times New Roman"/>
          <w:sz w:val="28"/>
          <w:szCs w:val="28"/>
          <w:lang w:eastAsia="ru-RU"/>
        </w:rPr>
        <w:t xml:space="preserve"> Н.В. – начальник материально-технического отдела службы закупок</w:t>
      </w:r>
      <w:r w:rsidR="00576407" w:rsidRPr="008465EF">
        <w:rPr>
          <w:rFonts w:ascii="Times New Roman" w:eastAsia="Times New Roman" w:hAnsi="Times New Roman" w:cs="Times New Roman"/>
          <w:sz w:val="28"/>
          <w:szCs w:val="28"/>
          <w:lang w:eastAsia="ru-RU"/>
        </w:rPr>
        <w:t xml:space="preserve"> ОАО «</w:t>
      </w:r>
      <w:proofErr w:type="spellStart"/>
      <w:r w:rsidR="00576407" w:rsidRPr="008465EF">
        <w:rPr>
          <w:rFonts w:ascii="Times New Roman" w:eastAsia="Times New Roman" w:hAnsi="Times New Roman" w:cs="Times New Roman"/>
          <w:sz w:val="28"/>
          <w:szCs w:val="28"/>
          <w:lang w:eastAsia="ru-RU"/>
        </w:rPr>
        <w:t>Мурманэнергосбыт</w:t>
      </w:r>
      <w:proofErr w:type="spellEnd"/>
      <w:r w:rsidR="00576407" w:rsidRPr="008465EF">
        <w:rPr>
          <w:rFonts w:ascii="Times New Roman" w:eastAsia="Times New Roman" w:hAnsi="Times New Roman" w:cs="Times New Roman"/>
          <w:sz w:val="28"/>
          <w:szCs w:val="28"/>
          <w:lang w:eastAsia="ru-RU"/>
        </w:rPr>
        <w:t>»;</w:t>
      </w:r>
    </w:p>
    <w:p w:rsidR="00576407" w:rsidRPr="00576407" w:rsidRDefault="00B56941" w:rsidP="00B56941">
      <w:pPr>
        <w:pStyle w:val="a6"/>
        <w:numPr>
          <w:ilvl w:val="0"/>
          <w:numId w:val="1"/>
        </w:numPr>
        <w:jc w:val="both"/>
        <w:rPr>
          <w:rFonts w:ascii="Times New Roman" w:eastAsia="Times New Roman" w:hAnsi="Times New Roman" w:cs="Times New Roman"/>
          <w:sz w:val="28"/>
          <w:szCs w:val="28"/>
          <w:lang w:eastAsia="ru-RU"/>
        </w:rPr>
      </w:pPr>
      <w:r>
        <w:rPr>
          <w:rFonts w:ascii="Times New Roman" w:hAnsi="Times New Roman" w:cs="Times New Roman"/>
          <w:sz w:val="28"/>
          <w:szCs w:val="28"/>
        </w:rPr>
        <w:t>Воробейчиков Д.В.</w:t>
      </w:r>
      <w:r w:rsidR="00014D4B" w:rsidRPr="00576407">
        <w:rPr>
          <w:rFonts w:ascii="Times New Roman" w:hAnsi="Times New Roman" w:cs="Times New Roman"/>
          <w:sz w:val="28"/>
          <w:szCs w:val="28"/>
        </w:rPr>
        <w:t xml:space="preserve"> - </w:t>
      </w:r>
      <w:r>
        <w:rPr>
          <w:rFonts w:ascii="Times New Roman" w:eastAsia="Times New Roman" w:hAnsi="Times New Roman" w:cs="Times New Roman"/>
          <w:sz w:val="28"/>
          <w:szCs w:val="28"/>
          <w:lang w:eastAsia="ru-RU"/>
        </w:rPr>
        <w:t xml:space="preserve">инженер по комплектации оборудования отдела материально-технического отдела </w:t>
      </w:r>
      <w:r w:rsidRPr="00E269F9">
        <w:rPr>
          <w:rFonts w:ascii="Times New Roman" w:eastAsia="Times New Roman" w:hAnsi="Times New Roman" w:cs="Times New Roman"/>
          <w:sz w:val="28"/>
          <w:szCs w:val="28"/>
          <w:lang w:eastAsia="ru-RU"/>
        </w:rPr>
        <w:t>службы</w:t>
      </w:r>
      <w:r>
        <w:rPr>
          <w:rFonts w:ascii="Times New Roman" w:eastAsia="Times New Roman" w:hAnsi="Times New Roman" w:cs="Times New Roman"/>
          <w:sz w:val="28"/>
          <w:szCs w:val="28"/>
          <w:lang w:eastAsia="ru-RU"/>
        </w:rPr>
        <w:t xml:space="preserve"> закупок</w:t>
      </w:r>
      <w:r w:rsidR="00576407" w:rsidRPr="00576407">
        <w:rPr>
          <w:rFonts w:ascii="Times New Roman" w:eastAsia="Times New Roman" w:hAnsi="Times New Roman" w:cs="Times New Roman"/>
          <w:sz w:val="28"/>
          <w:szCs w:val="28"/>
          <w:lang w:eastAsia="ru-RU"/>
        </w:rPr>
        <w:t xml:space="preserve"> ОАО «</w:t>
      </w:r>
      <w:proofErr w:type="spellStart"/>
      <w:r w:rsidR="00576407" w:rsidRPr="00576407">
        <w:rPr>
          <w:rFonts w:ascii="Times New Roman" w:eastAsia="Times New Roman" w:hAnsi="Times New Roman" w:cs="Times New Roman"/>
          <w:sz w:val="28"/>
          <w:szCs w:val="28"/>
          <w:lang w:eastAsia="ru-RU"/>
        </w:rPr>
        <w:t>Мурманэнергосбыт</w:t>
      </w:r>
      <w:proofErr w:type="spellEnd"/>
      <w:r w:rsidR="00576407" w:rsidRPr="00576407">
        <w:rPr>
          <w:rFonts w:ascii="Times New Roman" w:eastAsia="Times New Roman" w:hAnsi="Times New Roman" w:cs="Times New Roman"/>
          <w:sz w:val="28"/>
          <w:szCs w:val="28"/>
          <w:lang w:eastAsia="ru-RU"/>
        </w:rPr>
        <w:t>».</w:t>
      </w:r>
    </w:p>
    <w:p w:rsidR="00CF252A" w:rsidRPr="001F75B8" w:rsidRDefault="00CF252A" w:rsidP="001F75B8">
      <w:pPr>
        <w:tabs>
          <w:tab w:val="left" w:pos="1134"/>
        </w:tabs>
        <w:ind w:left="360"/>
        <w:jc w:val="both"/>
        <w:outlineLvl w:val="0"/>
        <w:rPr>
          <w:b/>
          <w:sz w:val="28"/>
          <w:szCs w:val="28"/>
        </w:rPr>
      </w:pPr>
      <w:r w:rsidRPr="001F75B8">
        <w:rPr>
          <w:b/>
          <w:sz w:val="28"/>
          <w:szCs w:val="28"/>
        </w:rPr>
        <w:t xml:space="preserve">Секретарь </w:t>
      </w:r>
      <w:r w:rsidR="00ED4691" w:rsidRPr="001F75B8">
        <w:rPr>
          <w:b/>
          <w:sz w:val="28"/>
          <w:szCs w:val="28"/>
        </w:rPr>
        <w:t>К</w:t>
      </w:r>
      <w:r w:rsidRPr="001F75B8">
        <w:rPr>
          <w:b/>
          <w:sz w:val="28"/>
          <w:szCs w:val="28"/>
        </w:rPr>
        <w:t>омиссии по закупке (без права голоса):</w:t>
      </w:r>
    </w:p>
    <w:p w:rsidR="00A21EBD" w:rsidRPr="00A21EBD" w:rsidRDefault="001F75B8" w:rsidP="001E40EB">
      <w:pPr>
        <w:pStyle w:val="a6"/>
        <w:numPr>
          <w:ilvl w:val="0"/>
          <w:numId w:val="23"/>
        </w:numPr>
        <w:spacing w:after="0" w:line="240" w:lineRule="auto"/>
        <w:ind w:left="709" w:hanging="425"/>
        <w:jc w:val="both"/>
        <w:outlineLvl w:val="0"/>
        <w:rPr>
          <w:rFonts w:ascii="Times New Roman" w:hAnsi="Times New Roman" w:cs="Times New Roman"/>
          <w:b/>
          <w:sz w:val="28"/>
          <w:szCs w:val="28"/>
        </w:rPr>
      </w:pPr>
      <w:r>
        <w:rPr>
          <w:rFonts w:ascii="Times New Roman" w:eastAsia="Times New Roman" w:hAnsi="Times New Roman" w:cs="Times New Roman"/>
          <w:sz w:val="28"/>
          <w:szCs w:val="28"/>
          <w:lang w:eastAsia="ru-RU"/>
        </w:rPr>
        <w:t>Логинова Н.А.</w:t>
      </w:r>
      <w:r w:rsidR="00CF252A" w:rsidRPr="00ED4691">
        <w:rPr>
          <w:rFonts w:ascii="Times New Roman" w:hAnsi="Times New Roman" w:cs="Times New Roman"/>
          <w:sz w:val="28"/>
          <w:szCs w:val="28"/>
        </w:rPr>
        <w:t xml:space="preserve"> –</w:t>
      </w:r>
      <w:r>
        <w:rPr>
          <w:rFonts w:ascii="Times New Roman" w:hAnsi="Times New Roman" w:cs="Times New Roman"/>
          <w:sz w:val="28"/>
          <w:szCs w:val="28"/>
        </w:rPr>
        <w:t xml:space="preserve"> ведущий</w:t>
      </w:r>
      <w:r w:rsidR="006C1B56">
        <w:rPr>
          <w:rFonts w:ascii="Times New Roman" w:hAnsi="Times New Roman" w:cs="Times New Roman"/>
          <w:sz w:val="28"/>
          <w:szCs w:val="28"/>
        </w:rPr>
        <w:t xml:space="preserve"> </w:t>
      </w:r>
      <w:r w:rsidR="00CF252A" w:rsidRPr="00ED4691">
        <w:rPr>
          <w:rFonts w:ascii="Times New Roman" w:hAnsi="Times New Roman" w:cs="Times New Roman"/>
          <w:sz w:val="28"/>
          <w:szCs w:val="28"/>
        </w:rPr>
        <w:t>специалист отдела закупок службы</w:t>
      </w:r>
      <w:r w:rsidR="006C1B56">
        <w:rPr>
          <w:rFonts w:ascii="Times New Roman" w:hAnsi="Times New Roman" w:cs="Times New Roman"/>
          <w:sz w:val="28"/>
          <w:szCs w:val="28"/>
        </w:rPr>
        <w:t xml:space="preserve"> закупок ОАО </w:t>
      </w:r>
      <w:r w:rsidR="00534C18">
        <w:rPr>
          <w:rFonts w:ascii="Times New Roman" w:hAnsi="Times New Roman" w:cs="Times New Roman"/>
          <w:sz w:val="28"/>
          <w:szCs w:val="28"/>
        </w:rPr>
        <w:t>«</w:t>
      </w:r>
      <w:proofErr w:type="spellStart"/>
      <w:r w:rsidR="00534C18">
        <w:rPr>
          <w:rFonts w:ascii="Times New Roman" w:hAnsi="Times New Roman" w:cs="Times New Roman"/>
          <w:sz w:val="28"/>
          <w:szCs w:val="28"/>
        </w:rPr>
        <w:t>Мурманэнергосбыт</w:t>
      </w:r>
      <w:proofErr w:type="spellEnd"/>
      <w:r w:rsidR="00534C18">
        <w:rPr>
          <w:rFonts w:ascii="Times New Roman" w:hAnsi="Times New Roman" w:cs="Times New Roman"/>
          <w:sz w:val="28"/>
          <w:szCs w:val="28"/>
        </w:rPr>
        <w:t>»;</w:t>
      </w:r>
    </w:p>
    <w:p w:rsidR="00E36093" w:rsidRDefault="004577F9" w:rsidP="00E36093">
      <w:pPr>
        <w:jc w:val="both"/>
        <w:rPr>
          <w:b/>
          <w:bCs/>
          <w:sz w:val="28"/>
          <w:szCs w:val="28"/>
        </w:rPr>
      </w:pPr>
      <w:r>
        <w:rPr>
          <w:b/>
          <w:sz w:val="28"/>
          <w:szCs w:val="28"/>
        </w:rPr>
        <w:t xml:space="preserve">    </w:t>
      </w:r>
      <w:r w:rsidR="00901949" w:rsidRPr="00ED4691">
        <w:rPr>
          <w:b/>
          <w:sz w:val="28"/>
          <w:szCs w:val="28"/>
        </w:rPr>
        <w:t>Представитель Заказчика</w:t>
      </w:r>
      <w:r w:rsidR="00901949" w:rsidRPr="00ED4691">
        <w:rPr>
          <w:b/>
          <w:bCs/>
          <w:sz w:val="28"/>
          <w:szCs w:val="28"/>
        </w:rPr>
        <w:t xml:space="preserve"> (без права голоса):</w:t>
      </w:r>
    </w:p>
    <w:p w:rsidR="00534C18" w:rsidRPr="004577F9" w:rsidRDefault="00036F94" w:rsidP="001E40EB">
      <w:pPr>
        <w:pStyle w:val="a6"/>
        <w:numPr>
          <w:ilvl w:val="0"/>
          <w:numId w:val="23"/>
        </w:numPr>
        <w:tabs>
          <w:tab w:val="left" w:pos="709"/>
        </w:tabs>
        <w:ind w:left="709" w:hanging="425"/>
        <w:jc w:val="both"/>
        <w:rPr>
          <w:rFonts w:ascii="Times New Roman" w:hAnsi="Times New Roman" w:cs="Times New Roman"/>
          <w:sz w:val="28"/>
          <w:szCs w:val="28"/>
        </w:rPr>
      </w:pPr>
      <w:r>
        <w:rPr>
          <w:rFonts w:ascii="Times New Roman" w:eastAsia="Times New Roman" w:hAnsi="Times New Roman" w:cs="Times New Roman"/>
          <w:iCs/>
          <w:sz w:val="28"/>
          <w:szCs w:val="28"/>
          <w:lang w:eastAsia="ru-RU"/>
        </w:rPr>
        <w:t>Сей А.С.</w:t>
      </w:r>
      <w:r w:rsidR="00907FCD" w:rsidRPr="00907FCD">
        <w:rPr>
          <w:rFonts w:ascii="Times New Roman" w:hAnsi="Times New Roman" w:cs="Times New Roman"/>
          <w:iCs/>
          <w:sz w:val="28"/>
          <w:szCs w:val="28"/>
        </w:rPr>
        <w:t xml:space="preserve"> – </w:t>
      </w:r>
      <w:r>
        <w:rPr>
          <w:rFonts w:ascii="Times New Roman" w:eastAsia="Times New Roman" w:hAnsi="Times New Roman" w:cs="Times New Roman"/>
          <w:iCs/>
          <w:sz w:val="28"/>
          <w:szCs w:val="28"/>
          <w:lang w:eastAsia="ru-RU"/>
        </w:rPr>
        <w:t>товаровед материально-технического отдела службы закупок</w:t>
      </w:r>
      <w:r w:rsidR="00907FCD">
        <w:rPr>
          <w:rFonts w:ascii="Times New Roman" w:hAnsi="Times New Roman" w:cs="Times New Roman"/>
          <w:iCs/>
          <w:sz w:val="28"/>
          <w:szCs w:val="28"/>
        </w:rPr>
        <w:t xml:space="preserve"> </w:t>
      </w:r>
      <w:r w:rsidR="00907FCD" w:rsidRPr="00907FCD">
        <w:rPr>
          <w:rFonts w:ascii="Times New Roman" w:hAnsi="Times New Roman" w:cs="Times New Roman"/>
          <w:iCs/>
          <w:sz w:val="28"/>
          <w:szCs w:val="28"/>
        </w:rPr>
        <w:t>ОАО «</w:t>
      </w:r>
      <w:proofErr w:type="spellStart"/>
      <w:r w:rsidR="00907FCD" w:rsidRPr="00907FCD">
        <w:rPr>
          <w:rFonts w:ascii="Times New Roman" w:hAnsi="Times New Roman" w:cs="Times New Roman"/>
          <w:iCs/>
          <w:sz w:val="28"/>
          <w:szCs w:val="28"/>
        </w:rPr>
        <w:t>Мурманэнергосбыт</w:t>
      </w:r>
      <w:proofErr w:type="spellEnd"/>
      <w:r w:rsidR="00907FCD" w:rsidRPr="00907FCD">
        <w:rPr>
          <w:rFonts w:ascii="Times New Roman" w:hAnsi="Times New Roman" w:cs="Times New Roman"/>
          <w:iCs/>
          <w:sz w:val="28"/>
          <w:szCs w:val="28"/>
        </w:rPr>
        <w:t>»</w:t>
      </w:r>
      <w:r w:rsidR="00A21EBD" w:rsidRPr="00A21EBD">
        <w:rPr>
          <w:rFonts w:ascii="Times New Roman" w:hAnsi="Times New Roman" w:cs="Times New Roman"/>
          <w:iCs/>
          <w:sz w:val="28"/>
          <w:szCs w:val="28"/>
        </w:rPr>
        <w:t>.</w:t>
      </w:r>
    </w:p>
    <w:p w:rsidR="004577F9" w:rsidRPr="004577F9" w:rsidRDefault="004577F9" w:rsidP="004577F9">
      <w:pPr>
        <w:tabs>
          <w:tab w:val="left" w:pos="709"/>
        </w:tabs>
        <w:jc w:val="both"/>
        <w:rPr>
          <w:b/>
          <w:sz w:val="28"/>
          <w:szCs w:val="28"/>
        </w:rPr>
      </w:pPr>
      <w:r w:rsidRPr="004577F9">
        <w:rPr>
          <w:b/>
          <w:sz w:val="28"/>
          <w:szCs w:val="28"/>
        </w:rPr>
        <w:t>Отсутствовал член Комиссии по закупке:</w:t>
      </w:r>
    </w:p>
    <w:p w:rsidR="004577F9" w:rsidRPr="004577F9" w:rsidRDefault="004577F9" w:rsidP="004577F9">
      <w:pPr>
        <w:tabs>
          <w:tab w:val="left" w:pos="709"/>
        </w:tabs>
        <w:jc w:val="both"/>
        <w:rPr>
          <w:sz w:val="28"/>
          <w:szCs w:val="28"/>
        </w:rPr>
      </w:pPr>
      <w:r w:rsidRPr="004577F9">
        <w:rPr>
          <w:sz w:val="28"/>
          <w:szCs w:val="28"/>
        </w:rPr>
        <w:lastRenderedPageBreak/>
        <w:t>Стращенко Л.П. – экономист отдела материально-технического обеспечения службы закупок ОАО «</w:t>
      </w:r>
      <w:proofErr w:type="spellStart"/>
      <w:r w:rsidRPr="004577F9">
        <w:rPr>
          <w:sz w:val="28"/>
          <w:szCs w:val="28"/>
        </w:rPr>
        <w:t>Мурманэнергосбыт</w:t>
      </w:r>
      <w:proofErr w:type="spellEnd"/>
      <w:r w:rsidRPr="004577F9">
        <w:rPr>
          <w:sz w:val="28"/>
          <w:szCs w:val="28"/>
        </w:rPr>
        <w:t>» - в связи с временной нетрудоспособностью.</w:t>
      </w:r>
    </w:p>
    <w:p w:rsidR="004577F9" w:rsidRDefault="004577F9" w:rsidP="004577F9">
      <w:pPr>
        <w:tabs>
          <w:tab w:val="left" w:pos="709"/>
        </w:tabs>
        <w:jc w:val="both"/>
        <w:rPr>
          <w:sz w:val="28"/>
          <w:szCs w:val="28"/>
        </w:rPr>
      </w:pPr>
      <w:r w:rsidRPr="004577F9">
        <w:rPr>
          <w:sz w:val="28"/>
          <w:szCs w:val="28"/>
        </w:rPr>
        <w:t>Необходимый кворум набран. В соответствии с п.3 «Положения о Комиссии по закупкам товаров, выполнению работ, оказанию услуг ОАО «</w:t>
      </w:r>
      <w:proofErr w:type="spellStart"/>
      <w:r w:rsidRPr="004577F9">
        <w:rPr>
          <w:sz w:val="28"/>
          <w:szCs w:val="28"/>
        </w:rPr>
        <w:t>Мурманэнергосбыт</w:t>
      </w:r>
      <w:proofErr w:type="spellEnd"/>
      <w:r w:rsidRPr="004577F9">
        <w:rPr>
          <w:sz w:val="28"/>
          <w:szCs w:val="28"/>
        </w:rPr>
        <w:t>» Комиссия по закупке правомочна проводить свои заседания при наличии не менее половины её состава.</w:t>
      </w:r>
    </w:p>
    <w:p w:rsidR="00542AC1" w:rsidRPr="004577F9" w:rsidRDefault="00542AC1" w:rsidP="004577F9">
      <w:pPr>
        <w:tabs>
          <w:tab w:val="left" w:pos="709"/>
        </w:tabs>
        <w:jc w:val="both"/>
        <w:rPr>
          <w:sz w:val="28"/>
          <w:szCs w:val="28"/>
        </w:rPr>
      </w:pPr>
    </w:p>
    <w:p w:rsidR="00901949" w:rsidRDefault="00DF2356" w:rsidP="00B22A1C">
      <w:pPr>
        <w:tabs>
          <w:tab w:val="left" w:pos="709"/>
        </w:tabs>
        <w:jc w:val="both"/>
        <w:rPr>
          <w:sz w:val="28"/>
          <w:szCs w:val="28"/>
        </w:rPr>
      </w:pPr>
      <w:r w:rsidRPr="00DF2356">
        <w:rPr>
          <w:b/>
          <w:sz w:val="28"/>
          <w:szCs w:val="28"/>
        </w:rPr>
        <w:t>3.</w:t>
      </w:r>
      <w:r>
        <w:rPr>
          <w:sz w:val="28"/>
          <w:szCs w:val="28"/>
        </w:rPr>
        <w:t xml:space="preserve"> </w:t>
      </w:r>
      <w:r w:rsidR="00621EAB" w:rsidRPr="008B7F2F">
        <w:rPr>
          <w:sz w:val="28"/>
          <w:szCs w:val="28"/>
        </w:rPr>
        <w:t xml:space="preserve">Процедура </w:t>
      </w:r>
      <w:r w:rsidR="000E4BF3" w:rsidRPr="008B7F2F">
        <w:rPr>
          <w:sz w:val="28"/>
          <w:szCs w:val="28"/>
        </w:rPr>
        <w:t xml:space="preserve">оценки и сопоставления заявок </w:t>
      </w:r>
      <w:r w:rsidR="00A21EBD" w:rsidRPr="00DA457C">
        <w:rPr>
          <w:sz w:val="28"/>
          <w:szCs w:val="28"/>
        </w:rPr>
        <w:t xml:space="preserve">на участие в открытом запросе </w:t>
      </w:r>
      <w:r w:rsidR="00A21EBD">
        <w:rPr>
          <w:sz w:val="28"/>
          <w:szCs w:val="28"/>
        </w:rPr>
        <w:t>цен</w:t>
      </w:r>
      <w:r w:rsidR="00A21EBD" w:rsidRPr="006B48FF">
        <w:rPr>
          <w:sz w:val="28"/>
          <w:szCs w:val="28"/>
        </w:rPr>
        <w:t xml:space="preserve"> </w:t>
      </w:r>
      <w:r w:rsidR="00A21EBD" w:rsidRPr="00156151">
        <w:rPr>
          <w:sz w:val="28"/>
          <w:szCs w:val="28"/>
        </w:rPr>
        <w:t xml:space="preserve">на </w:t>
      </w:r>
      <w:r w:rsidR="00A21EBD" w:rsidRPr="00FF442B">
        <w:rPr>
          <w:sz w:val="28"/>
          <w:szCs w:val="28"/>
        </w:rPr>
        <w:t xml:space="preserve">право заключения договора </w:t>
      </w:r>
      <w:r w:rsidR="00A21EBD" w:rsidRPr="00597D1E">
        <w:rPr>
          <w:bCs/>
          <w:sz w:val="28"/>
          <w:szCs w:val="28"/>
        </w:rPr>
        <w:t>поставк</w:t>
      </w:r>
      <w:r w:rsidR="00A21EBD">
        <w:rPr>
          <w:bCs/>
          <w:sz w:val="28"/>
          <w:szCs w:val="28"/>
        </w:rPr>
        <w:t>и</w:t>
      </w:r>
      <w:r w:rsidR="003934C5" w:rsidRPr="005C4E36">
        <w:rPr>
          <w:bCs/>
          <w:sz w:val="28"/>
          <w:szCs w:val="28"/>
        </w:rPr>
        <w:t xml:space="preserve"> </w:t>
      </w:r>
      <w:r w:rsidR="00C87274">
        <w:rPr>
          <w:bCs/>
          <w:sz w:val="28"/>
          <w:szCs w:val="28"/>
        </w:rPr>
        <w:t>кремов специального назначения</w:t>
      </w:r>
      <w:r>
        <w:rPr>
          <w:bCs/>
          <w:sz w:val="28"/>
          <w:szCs w:val="28"/>
        </w:rPr>
        <w:t xml:space="preserve"> для нужд ОАО </w:t>
      </w:r>
      <w:r w:rsidR="00A21EBD" w:rsidRPr="00A21EBD">
        <w:rPr>
          <w:bCs/>
          <w:sz w:val="28"/>
          <w:szCs w:val="28"/>
        </w:rPr>
        <w:t>«</w:t>
      </w:r>
      <w:proofErr w:type="spellStart"/>
      <w:r w:rsidR="00A21EBD" w:rsidRPr="00A21EBD">
        <w:rPr>
          <w:bCs/>
          <w:sz w:val="28"/>
          <w:szCs w:val="28"/>
        </w:rPr>
        <w:t>Мурманэнергосбыт</w:t>
      </w:r>
      <w:proofErr w:type="spellEnd"/>
      <w:r w:rsidR="00A21EBD" w:rsidRPr="00A21EBD">
        <w:rPr>
          <w:bCs/>
          <w:sz w:val="28"/>
          <w:szCs w:val="28"/>
        </w:rPr>
        <w:t xml:space="preserve">» </w:t>
      </w:r>
      <w:r w:rsidR="00A21EBD" w:rsidRPr="00FF442B">
        <w:rPr>
          <w:sz w:val="28"/>
          <w:szCs w:val="28"/>
        </w:rPr>
        <w:t>(далее –</w:t>
      </w:r>
      <w:r w:rsidR="002E4E64">
        <w:rPr>
          <w:sz w:val="28"/>
          <w:szCs w:val="28"/>
        </w:rPr>
        <w:t xml:space="preserve"> </w:t>
      </w:r>
      <w:r w:rsidR="00A21EBD" w:rsidRPr="00FF442B">
        <w:rPr>
          <w:sz w:val="28"/>
          <w:szCs w:val="28"/>
        </w:rPr>
        <w:t xml:space="preserve">запрос цен) </w:t>
      </w:r>
      <w:r w:rsidR="00AD1DF9" w:rsidRPr="006A39CF">
        <w:rPr>
          <w:sz w:val="28"/>
          <w:szCs w:val="28"/>
        </w:rPr>
        <w:t>проводилась</w:t>
      </w:r>
      <w:r w:rsidR="00AD1DF9" w:rsidRPr="008B7F2F">
        <w:rPr>
          <w:sz w:val="28"/>
          <w:szCs w:val="28"/>
        </w:rPr>
        <w:t xml:space="preserve"> </w:t>
      </w:r>
      <w:r w:rsidR="006A39CF" w:rsidRPr="00156151">
        <w:rPr>
          <w:sz w:val="28"/>
          <w:szCs w:val="28"/>
        </w:rPr>
        <w:t>Комиссией по закупке</w:t>
      </w:r>
      <w:r w:rsidR="006A39CF" w:rsidRPr="008B7F2F">
        <w:rPr>
          <w:sz w:val="28"/>
          <w:szCs w:val="28"/>
        </w:rPr>
        <w:t xml:space="preserve"> </w:t>
      </w:r>
      <w:r w:rsidR="006C1B56" w:rsidRPr="005C4E36">
        <w:rPr>
          <w:sz w:val="28"/>
          <w:szCs w:val="28"/>
        </w:rPr>
        <w:t>«</w:t>
      </w:r>
      <w:r w:rsidR="00C87274">
        <w:rPr>
          <w:sz w:val="28"/>
          <w:szCs w:val="28"/>
        </w:rPr>
        <w:t>25</w:t>
      </w:r>
      <w:r w:rsidR="00407A71">
        <w:rPr>
          <w:sz w:val="28"/>
          <w:szCs w:val="28"/>
        </w:rPr>
        <w:t>» февраля</w:t>
      </w:r>
      <w:r w:rsidR="006C1B56" w:rsidRPr="00674E69">
        <w:rPr>
          <w:sz w:val="28"/>
          <w:szCs w:val="28"/>
        </w:rPr>
        <w:t xml:space="preserve"> </w:t>
      </w:r>
      <w:r w:rsidR="00621EAB" w:rsidRPr="008B7F2F">
        <w:rPr>
          <w:sz w:val="28"/>
          <w:szCs w:val="28"/>
        </w:rPr>
        <w:t>201</w:t>
      </w:r>
      <w:r w:rsidR="00407A71">
        <w:rPr>
          <w:sz w:val="28"/>
          <w:szCs w:val="28"/>
        </w:rPr>
        <w:t>5</w:t>
      </w:r>
      <w:r w:rsidR="00500EE2">
        <w:rPr>
          <w:sz w:val="28"/>
          <w:szCs w:val="28"/>
        </w:rPr>
        <w:t> </w:t>
      </w:r>
      <w:r w:rsidR="006019CF" w:rsidRPr="008B7F2F">
        <w:rPr>
          <w:sz w:val="28"/>
          <w:szCs w:val="28"/>
        </w:rPr>
        <w:t>г.</w:t>
      </w:r>
      <w:r w:rsidR="00621EAB" w:rsidRPr="008B7F2F">
        <w:rPr>
          <w:sz w:val="28"/>
          <w:szCs w:val="28"/>
        </w:rPr>
        <w:t xml:space="preserve"> по адресу: г.</w:t>
      </w:r>
      <w:r w:rsidR="00500EE2">
        <w:rPr>
          <w:sz w:val="28"/>
          <w:szCs w:val="28"/>
        </w:rPr>
        <w:t> </w:t>
      </w:r>
      <w:r w:rsidR="00621EAB" w:rsidRPr="008B7F2F">
        <w:rPr>
          <w:sz w:val="28"/>
          <w:szCs w:val="28"/>
        </w:rPr>
        <w:t>Мурманск, ул.</w:t>
      </w:r>
      <w:r w:rsidR="00500EE2">
        <w:rPr>
          <w:sz w:val="28"/>
          <w:szCs w:val="28"/>
        </w:rPr>
        <w:t> </w:t>
      </w:r>
      <w:r w:rsidR="00C455C2" w:rsidRPr="008B7F2F">
        <w:rPr>
          <w:sz w:val="28"/>
          <w:szCs w:val="28"/>
        </w:rPr>
        <w:t>Промышленная</w:t>
      </w:r>
      <w:r w:rsidR="00621EAB" w:rsidRPr="008B7F2F">
        <w:rPr>
          <w:sz w:val="28"/>
          <w:szCs w:val="28"/>
        </w:rPr>
        <w:t>, д.</w:t>
      </w:r>
      <w:r w:rsidR="00500EE2">
        <w:rPr>
          <w:sz w:val="28"/>
          <w:szCs w:val="28"/>
        </w:rPr>
        <w:t> </w:t>
      </w:r>
      <w:r w:rsidR="00C455C2" w:rsidRPr="008B7F2F">
        <w:rPr>
          <w:sz w:val="28"/>
          <w:szCs w:val="28"/>
        </w:rPr>
        <w:t>15</w:t>
      </w:r>
      <w:r w:rsidR="00621EAB" w:rsidRPr="008B7F2F">
        <w:rPr>
          <w:sz w:val="28"/>
          <w:szCs w:val="28"/>
        </w:rPr>
        <w:t xml:space="preserve">, </w:t>
      </w:r>
      <w:proofErr w:type="spellStart"/>
      <w:r w:rsidR="00621EAB" w:rsidRPr="008B7F2F">
        <w:rPr>
          <w:sz w:val="28"/>
          <w:szCs w:val="28"/>
        </w:rPr>
        <w:t>каб</w:t>
      </w:r>
      <w:proofErr w:type="spellEnd"/>
      <w:r w:rsidR="00621EAB" w:rsidRPr="008B7F2F">
        <w:rPr>
          <w:sz w:val="28"/>
          <w:szCs w:val="28"/>
        </w:rPr>
        <w:t>.</w:t>
      </w:r>
      <w:r w:rsidR="00500EE2">
        <w:rPr>
          <w:sz w:val="28"/>
          <w:szCs w:val="28"/>
        </w:rPr>
        <w:t> </w:t>
      </w:r>
      <w:r w:rsidR="000F7D7E">
        <w:rPr>
          <w:sz w:val="28"/>
          <w:szCs w:val="28"/>
        </w:rPr>
        <w:t>19</w:t>
      </w:r>
      <w:r w:rsidR="000E4BF3" w:rsidRPr="008B7F2F">
        <w:rPr>
          <w:sz w:val="28"/>
          <w:szCs w:val="28"/>
        </w:rPr>
        <w:t>, н</w:t>
      </w:r>
      <w:r w:rsidR="00621EAB" w:rsidRPr="008B7F2F">
        <w:rPr>
          <w:sz w:val="28"/>
          <w:szCs w:val="28"/>
        </w:rPr>
        <w:t xml:space="preserve">ачало </w:t>
      </w:r>
      <w:r w:rsidR="008042A4">
        <w:rPr>
          <w:sz w:val="28"/>
          <w:szCs w:val="28"/>
        </w:rPr>
        <w:t>–</w:t>
      </w:r>
      <w:r w:rsidR="00621EAB" w:rsidRPr="008B7F2F">
        <w:rPr>
          <w:sz w:val="28"/>
          <w:szCs w:val="28"/>
        </w:rPr>
        <w:t xml:space="preserve"> </w:t>
      </w:r>
      <w:r w:rsidR="00CF252A">
        <w:rPr>
          <w:sz w:val="28"/>
          <w:szCs w:val="28"/>
        </w:rPr>
        <w:t>1</w:t>
      </w:r>
      <w:r w:rsidR="00C87274">
        <w:rPr>
          <w:sz w:val="28"/>
          <w:szCs w:val="28"/>
        </w:rPr>
        <w:t>4</w:t>
      </w:r>
      <w:r w:rsidR="00500EE2">
        <w:rPr>
          <w:sz w:val="28"/>
          <w:szCs w:val="28"/>
        </w:rPr>
        <w:t> </w:t>
      </w:r>
      <w:r w:rsidR="008042A4" w:rsidRPr="008042A4">
        <w:rPr>
          <w:sz w:val="28"/>
          <w:szCs w:val="28"/>
        </w:rPr>
        <w:t xml:space="preserve">часов </w:t>
      </w:r>
      <w:r w:rsidR="00983259">
        <w:rPr>
          <w:sz w:val="28"/>
          <w:szCs w:val="28"/>
        </w:rPr>
        <w:t>0</w:t>
      </w:r>
      <w:r w:rsidR="003934C5">
        <w:rPr>
          <w:sz w:val="28"/>
          <w:szCs w:val="28"/>
        </w:rPr>
        <w:t>0</w:t>
      </w:r>
      <w:r w:rsidR="00621EAB" w:rsidRPr="008042A4">
        <w:rPr>
          <w:sz w:val="28"/>
          <w:szCs w:val="28"/>
        </w:rPr>
        <w:t xml:space="preserve"> </w:t>
      </w:r>
      <w:r w:rsidR="008042A4" w:rsidRPr="008042A4">
        <w:rPr>
          <w:sz w:val="28"/>
          <w:szCs w:val="28"/>
        </w:rPr>
        <w:t>минут</w:t>
      </w:r>
      <w:r w:rsidR="008042A4">
        <w:rPr>
          <w:sz w:val="28"/>
          <w:szCs w:val="28"/>
        </w:rPr>
        <w:t xml:space="preserve"> </w:t>
      </w:r>
      <w:r w:rsidR="009855F8">
        <w:rPr>
          <w:sz w:val="28"/>
          <w:szCs w:val="28"/>
        </w:rPr>
        <w:t>по московскому времени.</w:t>
      </w:r>
    </w:p>
    <w:p w:rsidR="006B19C1" w:rsidRPr="00B22A1C" w:rsidRDefault="006B19C1" w:rsidP="00B22A1C">
      <w:pPr>
        <w:tabs>
          <w:tab w:val="left" w:pos="709"/>
        </w:tabs>
        <w:jc w:val="both"/>
        <w:rPr>
          <w:sz w:val="28"/>
          <w:szCs w:val="28"/>
        </w:rPr>
      </w:pPr>
    </w:p>
    <w:p w:rsidR="004B5B80" w:rsidRPr="00C21D2C" w:rsidRDefault="00DF2356" w:rsidP="004B5B80">
      <w:pPr>
        <w:tabs>
          <w:tab w:val="left" w:pos="1134"/>
        </w:tabs>
        <w:jc w:val="both"/>
        <w:rPr>
          <w:sz w:val="28"/>
          <w:szCs w:val="28"/>
        </w:rPr>
      </w:pPr>
      <w:r>
        <w:rPr>
          <w:b/>
          <w:sz w:val="28"/>
          <w:szCs w:val="28"/>
        </w:rPr>
        <w:t>4</w:t>
      </w:r>
      <w:r w:rsidR="00D85DE5" w:rsidRPr="00D85DE5">
        <w:rPr>
          <w:b/>
          <w:sz w:val="28"/>
          <w:szCs w:val="28"/>
        </w:rPr>
        <w:t>.</w:t>
      </w:r>
      <w:r w:rsidR="00D85DE5">
        <w:rPr>
          <w:sz w:val="28"/>
          <w:szCs w:val="28"/>
        </w:rPr>
        <w:t xml:space="preserve"> </w:t>
      </w:r>
      <w:r w:rsidR="00071755" w:rsidRPr="005247BA">
        <w:rPr>
          <w:sz w:val="28"/>
          <w:szCs w:val="28"/>
        </w:rPr>
        <w:t xml:space="preserve">Согласно Протоколу </w:t>
      </w:r>
      <w:r w:rsidR="002949A0" w:rsidRPr="005247BA">
        <w:rPr>
          <w:sz w:val="28"/>
          <w:szCs w:val="28"/>
        </w:rPr>
        <w:t xml:space="preserve">рассмотрения заявок на участие </w:t>
      </w:r>
      <w:r w:rsidR="003934C5" w:rsidRPr="005247BA">
        <w:rPr>
          <w:bCs/>
          <w:sz w:val="28"/>
          <w:szCs w:val="28"/>
        </w:rPr>
        <w:t xml:space="preserve">в </w:t>
      </w:r>
      <w:r w:rsidR="002E4E64" w:rsidRPr="005247BA">
        <w:rPr>
          <w:bCs/>
          <w:sz w:val="28"/>
          <w:szCs w:val="28"/>
        </w:rPr>
        <w:t xml:space="preserve">открытом запросе цен на право заключения договора поставки </w:t>
      </w:r>
      <w:r w:rsidR="00FE79B9">
        <w:rPr>
          <w:bCs/>
          <w:sz w:val="28"/>
          <w:szCs w:val="28"/>
        </w:rPr>
        <w:t>кремов специального назначения</w:t>
      </w:r>
      <w:r w:rsidR="00983259">
        <w:rPr>
          <w:bCs/>
          <w:sz w:val="28"/>
          <w:szCs w:val="28"/>
        </w:rPr>
        <w:t xml:space="preserve"> </w:t>
      </w:r>
      <w:r w:rsidR="00E10710" w:rsidRPr="005247BA">
        <w:rPr>
          <w:bCs/>
          <w:sz w:val="28"/>
          <w:szCs w:val="28"/>
        </w:rPr>
        <w:t>для нужд ОАО </w:t>
      </w:r>
      <w:r w:rsidR="002E4E64" w:rsidRPr="005247BA">
        <w:rPr>
          <w:bCs/>
          <w:sz w:val="28"/>
          <w:szCs w:val="28"/>
        </w:rPr>
        <w:t>«</w:t>
      </w:r>
      <w:proofErr w:type="spellStart"/>
      <w:r w:rsidR="002E4E64" w:rsidRPr="005247BA">
        <w:rPr>
          <w:bCs/>
          <w:sz w:val="28"/>
          <w:szCs w:val="28"/>
        </w:rPr>
        <w:t>Мурманэнергосбыт</w:t>
      </w:r>
      <w:proofErr w:type="spellEnd"/>
      <w:r w:rsidR="002E4E64" w:rsidRPr="005247BA">
        <w:rPr>
          <w:bCs/>
          <w:sz w:val="28"/>
          <w:szCs w:val="28"/>
        </w:rPr>
        <w:t xml:space="preserve">» </w:t>
      </w:r>
      <w:r w:rsidR="007C1D7E" w:rsidRPr="005247BA">
        <w:rPr>
          <w:sz w:val="28"/>
          <w:szCs w:val="28"/>
        </w:rPr>
        <w:t xml:space="preserve">№ 2 от </w:t>
      </w:r>
      <w:r w:rsidR="00FE79B9">
        <w:rPr>
          <w:sz w:val="28"/>
          <w:szCs w:val="28"/>
        </w:rPr>
        <w:t>«25</w:t>
      </w:r>
      <w:r w:rsidR="00171DF5">
        <w:rPr>
          <w:sz w:val="28"/>
          <w:szCs w:val="28"/>
        </w:rPr>
        <w:t>»</w:t>
      </w:r>
      <w:r w:rsidR="007C1D7E" w:rsidRPr="005247BA">
        <w:rPr>
          <w:sz w:val="28"/>
          <w:szCs w:val="28"/>
        </w:rPr>
        <w:t xml:space="preserve"> </w:t>
      </w:r>
      <w:r w:rsidR="00171DF5">
        <w:rPr>
          <w:sz w:val="28"/>
          <w:szCs w:val="28"/>
        </w:rPr>
        <w:t>февраля</w:t>
      </w:r>
      <w:r w:rsidR="00492FC9" w:rsidRPr="005247BA">
        <w:rPr>
          <w:rStyle w:val="news-date-time1"/>
          <w:color w:val="auto"/>
          <w:sz w:val="28"/>
          <w:szCs w:val="28"/>
        </w:rPr>
        <w:t xml:space="preserve"> </w:t>
      </w:r>
      <w:r w:rsidR="007C1D7E" w:rsidRPr="005247BA">
        <w:rPr>
          <w:sz w:val="28"/>
          <w:szCs w:val="28"/>
        </w:rPr>
        <w:t>201</w:t>
      </w:r>
      <w:r w:rsidR="00171DF5">
        <w:rPr>
          <w:sz w:val="28"/>
          <w:szCs w:val="28"/>
        </w:rPr>
        <w:t>5</w:t>
      </w:r>
      <w:r w:rsidR="007C1D7E" w:rsidRPr="005247BA">
        <w:rPr>
          <w:sz w:val="28"/>
          <w:szCs w:val="28"/>
        </w:rPr>
        <w:t xml:space="preserve"> г</w:t>
      </w:r>
      <w:r w:rsidR="00492FC9" w:rsidRPr="005247BA">
        <w:rPr>
          <w:sz w:val="28"/>
          <w:szCs w:val="28"/>
        </w:rPr>
        <w:t>.</w:t>
      </w:r>
      <w:r w:rsidR="007C1D7E" w:rsidRPr="005247BA">
        <w:rPr>
          <w:sz w:val="28"/>
          <w:szCs w:val="28"/>
        </w:rPr>
        <w:t xml:space="preserve"> </w:t>
      </w:r>
      <w:r w:rsidR="00995709" w:rsidRPr="005247BA">
        <w:rPr>
          <w:sz w:val="28"/>
          <w:szCs w:val="28"/>
        </w:rPr>
        <w:t xml:space="preserve">(далее по тексту – Протокол рассмотрения заявок) </w:t>
      </w:r>
      <w:r w:rsidR="00071755" w:rsidRPr="005247BA">
        <w:rPr>
          <w:sz w:val="28"/>
          <w:szCs w:val="28"/>
        </w:rPr>
        <w:t>н</w:t>
      </w:r>
      <w:r w:rsidR="00876954" w:rsidRPr="005247BA">
        <w:rPr>
          <w:sz w:val="28"/>
          <w:szCs w:val="28"/>
        </w:rPr>
        <w:t>а процедуре рассмотрения</w:t>
      </w:r>
      <w:r w:rsidR="007C1D7E" w:rsidRPr="005247BA">
        <w:t xml:space="preserve"> </w:t>
      </w:r>
      <w:r w:rsidR="007C1D7E" w:rsidRPr="005247BA">
        <w:rPr>
          <w:sz w:val="28"/>
          <w:szCs w:val="28"/>
        </w:rPr>
        <w:t xml:space="preserve">заявок </w:t>
      </w:r>
      <w:r w:rsidRPr="005247BA">
        <w:rPr>
          <w:sz w:val="28"/>
          <w:szCs w:val="28"/>
        </w:rPr>
        <w:t>был</w:t>
      </w:r>
      <w:r w:rsidR="005247BA" w:rsidRPr="005247BA">
        <w:rPr>
          <w:sz w:val="28"/>
          <w:szCs w:val="28"/>
        </w:rPr>
        <w:t>о</w:t>
      </w:r>
      <w:r w:rsidRPr="005247BA">
        <w:rPr>
          <w:sz w:val="28"/>
          <w:szCs w:val="28"/>
        </w:rPr>
        <w:t xml:space="preserve"> рассмотрен</w:t>
      </w:r>
      <w:r w:rsidR="005247BA" w:rsidRPr="005247BA">
        <w:rPr>
          <w:sz w:val="28"/>
          <w:szCs w:val="28"/>
        </w:rPr>
        <w:t>о</w:t>
      </w:r>
      <w:r w:rsidRPr="005247BA">
        <w:rPr>
          <w:sz w:val="28"/>
          <w:szCs w:val="28"/>
        </w:rPr>
        <w:t xml:space="preserve"> </w:t>
      </w:r>
      <w:r w:rsidR="00E112AA" w:rsidRPr="002862F7">
        <w:rPr>
          <w:bCs/>
          <w:sz w:val="28"/>
          <w:szCs w:val="28"/>
        </w:rPr>
        <w:t>3 (Три</w:t>
      </w:r>
      <w:r w:rsidR="00C21D2C" w:rsidRPr="002862F7">
        <w:rPr>
          <w:bCs/>
          <w:sz w:val="28"/>
          <w:szCs w:val="28"/>
        </w:rPr>
        <w:t>)</w:t>
      </w:r>
      <w:r w:rsidR="00C21D2C" w:rsidRPr="00535831">
        <w:rPr>
          <w:bCs/>
          <w:sz w:val="28"/>
          <w:szCs w:val="28"/>
        </w:rPr>
        <w:t xml:space="preserve"> </w:t>
      </w:r>
      <w:r w:rsidR="00E112AA">
        <w:rPr>
          <w:bCs/>
          <w:sz w:val="28"/>
          <w:szCs w:val="28"/>
        </w:rPr>
        <w:t>заявки</w:t>
      </w:r>
      <w:r w:rsidR="006B19C1">
        <w:rPr>
          <w:bCs/>
          <w:sz w:val="28"/>
          <w:szCs w:val="28"/>
        </w:rPr>
        <w:t xml:space="preserve"> </w:t>
      </w:r>
      <w:r w:rsidR="006B19C1" w:rsidRPr="006B19C1">
        <w:rPr>
          <w:bCs/>
          <w:sz w:val="28"/>
          <w:szCs w:val="28"/>
        </w:rPr>
        <w:t>от следующих Участников закупки:</w:t>
      </w:r>
    </w:p>
    <w:p w:rsidR="004B68A0" w:rsidRPr="004B68A0" w:rsidRDefault="007C47AB" w:rsidP="004B68A0">
      <w:pPr>
        <w:ind w:firstLine="709"/>
        <w:jc w:val="both"/>
        <w:outlineLvl w:val="0"/>
        <w:rPr>
          <w:rFonts w:eastAsiaTheme="minorHAnsi"/>
          <w:sz w:val="28"/>
          <w:szCs w:val="28"/>
          <w:lang w:eastAsia="en-US"/>
        </w:rPr>
      </w:pPr>
      <w:r w:rsidRPr="004B68A0">
        <w:rPr>
          <w:b/>
          <w:sz w:val="28"/>
          <w:szCs w:val="28"/>
          <w:u w:val="single"/>
        </w:rPr>
        <w:t>Заявка № 1</w:t>
      </w:r>
      <w:r w:rsidRPr="004B68A0">
        <w:rPr>
          <w:color w:val="FF0000"/>
          <w:sz w:val="28"/>
          <w:szCs w:val="28"/>
        </w:rPr>
        <w:t xml:space="preserve"> </w:t>
      </w:r>
      <w:r w:rsidR="004B68A0" w:rsidRPr="004B68A0">
        <w:rPr>
          <w:rFonts w:eastAsiaTheme="minorHAnsi"/>
          <w:sz w:val="28"/>
          <w:szCs w:val="28"/>
          <w:lang w:eastAsia="en-US"/>
        </w:rPr>
        <w:t>ООО «4С»,</w:t>
      </w:r>
      <w:r w:rsidR="004B68A0" w:rsidRPr="004B68A0">
        <w:rPr>
          <w:rFonts w:eastAsiaTheme="minorHAnsi"/>
          <w:color w:val="FF0000"/>
          <w:sz w:val="28"/>
          <w:szCs w:val="28"/>
          <w:lang w:eastAsia="en-US"/>
        </w:rPr>
        <w:t xml:space="preserve"> </w:t>
      </w:r>
      <w:r w:rsidR="004B68A0" w:rsidRPr="004B68A0">
        <w:rPr>
          <w:rFonts w:eastAsiaTheme="minorHAnsi"/>
          <w:sz w:val="28"/>
          <w:szCs w:val="28"/>
          <w:lang w:eastAsia="en-US"/>
        </w:rPr>
        <w:t>610004, г. Киров, ул. Ленина, д. 2</w:t>
      </w:r>
      <w:r w:rsidR="006558E0">
        <w:rPr>
          <w:rFonts w:eastAsiaTheme="minorHAnsi"/>
          <w:sz w:val="28"/>
          <w:szCs w:val="28"/>
          <w:lang w:eastAsia="en-US"/>
        </w:rPr>
        <w:t xml:space="preserve">. </w:t>
      </w:r>
      <w:r w:rsidR="004B68A0" w:rsidRPr="004B68A0">
        <w:rPr>
          <w:rFonts w:eastAsiaTheme="minorHAnsi"/>
          <w:sz w:val="28"/>
          <w:szCs w:val="28"/>
          <w:lang w:eastAsia="en-US"/>
        </w:rPr>
        <w:t>ИНН 4345316588, КПП 434501001, ОГРН 1114345044560.</w:t>
      </w:r>
    </w:p>
    <w:p w:rsidR="004B68A0" w:rsidRPr="004B68A0" w:rsidRDefault="004B68A0" w:rsidP="004B68A0">
      <w:pPr>
        <w:jc w:val="both"/>
        <w:outlineLvl w:val="0"/>
        <w:rPr>
          <w:rFonts w:eastAsiaTheme="minorHAnsi"/>
          <w:sz w:val="28"/>
          <w:szCs w:val="28"/>
          <w:lang w:eastAsia="en-US"/>
        </w:rPr>
      </w:pPr>
      <w:r w:rsidRPr="004B68A0">
        <w:rPr>
          <w:rFonts w:eastAsiaTheme="minorHAnsi"/>
          <w:sz w:val="28"/>
          <w:szCs w:val="28"/>
          <w:lang w:eastAsia="en-US"/>
        </w:rPr>
        <w:t>Зарегистрирована в журнале регистрации конвертов под номером 1 от 19.02.2015 г. в 10 часов 10 минут по московскому времени.</w:t>
      </w:r>
    </w:p>
    <w:p w:rsidR="007C47AB" w:rsidRPr="00FE79B9" w:rsidRDefault="00CD401B" w:rsidP="007C47AB">
      <w:pPr>
        <w:contextualSpacing/>
        <w:jc w:val="both"/>
        <w:rPr>
          <w:bCs/>
          <w:color w:val="FF0000"/>
          <w:sz w:val="28"/>
          <w:szCs w:val="28"/>
          <w:highlight w:val="yellow"/>
        </w:rPr>
      </w:pPr>
      <w:r w:rsidRPr="00CD401B">
        <w:rPr>
          <w:bCs/>
          <w:sz w:val="28"/>
          <w:szCs w:val="28"/>
        </w:rPr>
        <w:t>Цена договора, предложенная Участником закупки</w:t>
      </w:r>
      <w:r w:rsidR="006B19C1">
        <w:rPr>
          <w:bCs/>
          <w:sz w:val="28"/>
          <w:szCs w:val="28"/>
        </w:rPr>
        <w:t xml:space="preserve"> -</w:t>
      </w:r>
      <w:r w:rsidRPr="00CD401B">
        <w:rPr>
          <w:bCs/>
          <w:color w:val="FF0000"/>
          <w:sz w:val="28"/>
          <w:szCs w:val="28"/>
        </w:rPr>
        <w:t xml:space="preserve"> </w:t>
      </w:r>
      <w:r w:rsidRPr="00CD401B">
        <w:rPr>
          <w:bCs/>
          <w:sz w:val="28"/>
          <w:szCs w:val="28"/>
        </w:rPr>
        <w:t>2 099 928,00 рубл</w:t>
      </w:r>
      <w:r w:rsidR="006B19C1">
        <w:rPr>
          <w:bCs/>
          <w:sz w:val="28"/>
          <w:szCs w:val="28"/>
        </w:rPr>
        <w:t>ей</w:t>
      </w:r>
      <w:r w:rsidRPr="00CD401B">
        <w:rPr>
          <w:bCs/>
          <w:sz w:val="28"/>
          <w:szCs w:val="28"/>
        </w:rPr>
        <w:t>, в том числе НДС</w:t>
      </w:r>
    </w:p>
    <w:p w:rsidR="00294192" w:rsidRPr="00294192" w:rsidRDefault="007C47AB" w:rsidP="00294192">
      <w:pPr>
        <w:ind w:firstLine="709"/>
        <w:jc w:val="both"/>
        <w:outlineLvl w:val="0"/>
        <w:rPr>
          <w:rFonts w:eastAsiaTheme="minorHAnsi"/>
          <w:sz w:val="28"/>
          <w:szCs w:val="28"/>
          <w:lang w:eastAsia="en-US"/>
        </w:rPr>
      </w:pPr>
      <w:r w:rsidRPr="00294192">
        <w:rPr>
          <w:b/>
          <w:sz w:val="28"/>
          <w:szCs w:val="28"/>
          <w:u w:val="single"/>
        </w:rPr>
        <w:t>Заявка № 2</w:t>
      </w:r>
      <w:r w:rsidRPr="00294192">
        <w:rPr>
          <w:color w:val="FF0000"/>
          <w:sz w:val="28"/>
          <w:szCs w:val="28"/>
        </w:rPr>
        <w:t xml:space="preserve"> </w:t>
      </w:r>
      <w:r w:rsidR="00294192" w:rsidRPr="00294192">
        <w:rPr>
          <w:rFonts w:eastAsiaTheme="minorHAnsi"/>
          <w:sz w:val="28"/>
          <w:szCs w:val="28"/>
          <w:lang w:eastAsia="en-US"/>
        </w:rPr>
        <w:t>ООО «Эко-</w:t>
      </w:r>
      <w:proofErr w:type="spellStart"/>
      <w:r w:rsidR="00294192" w:rsidRPr="00294192">
        <w:rPr>
          <w:rFonts w:eastAsiaTheme="minorHAnsi"/>
          <w:sz w:val="28"/>
          <w:szCs w:val="28"/>
          <w:lang w:eastAsia="en-US"/>
        </w:rPr>
        <w:t>Пром</w:t>
      </w:r>
      <w:proofErr w:type="spellEnd"/>
      <w:r w:rsidR="00294192" w:rsidRPr="00294192">
        <w:rPr>
          <w:rFonts w:eastAsiaTheme="minorHAnsi"/>
          <w:sz w:val="28"/>
          <w:szCs w:val="28"/>
          <w:lang w:eastAsia="en-US"/>
        </w:rPr>
        <w:t>»,</w:t>
      </w:r>
      <w:r w:rsidR="00294192" w:rsidRPr="00294192">
        <w:rPr>
          <w:rFonts w:eastAsiaTheme="minorHAnsi"/>
          <w:color w:val="FF0000"/>
          <w:sz w:val="28"/>
          <w:szCs w:val="28"/>
          <w:lang w:eastAsia="en-US"/>
        </w:rPr>
        <w:t xml:space="preserve"> </w:t>
      </w:r>
      <w:r w:rsidR="00294192" w:rsidRPr="00294192">
        <w:rPr>
          <w:rFonts w:eastAsiaTheme="minorHAnsi"/>
          <w:sz w:val="28"/>
          <w:szCs w:val="28"/>
          <w:lang w:eastAsia="en-US"/>
        </w:rPr>
        <w:t>129223, г. Москва, Территория ВВЦ, стр. 251</w:t>
      </w:r>
      <w:r w:rsidR="00767091">
        <w:rPr>
          <w:rFonts w:eastAsiaTheme="minorHAnsi"/>
          <w:sz w:val="28"/>
          <w:szCs w:val="28"/>
          <w:lang w:eastAsia="en-US"/>
        </w:rPr>
        <w:t>.</w:t>
      </w:r>
      <w:r w:rsidR="00294192" w:rsidRPr="00294192">
        <w:rPr>
          <w:rFonts w:eastAsiaTheme="minorHAnsi"/>
          <w:color w:val="FF0000"/>
          <w:sz w:val="28"/>
          <w:szCs w:val="28"/>
          <w:lang w:eastAsia="en-US"/>
        </w:rPr>
        <w:t xml:space="preserve"> </w:t>
      </w:r>
      <w:r w:rsidR="00294192" w:rsidRPr="00294192">
        <w:rPr>
          <w:rFonts w:eastAsiaTheme="minorHAnsi"/>
          <w:sz w:val="28"/>
          <w:szCs w:val="28"/>
          <w:lang w:eastAsia="en-US"/>
        </w:rPr>
        <w:t>ИНН </w:t>
      </w:r>
      <w:r w:rsidR="00294192" w:rsidRPr="00294192">
        <w:rPr>
          <w:rFonts w:eastAsiaTheme="minorHAnsi"/>
          <w:color w:val="222222"/>
          <w:sz w:val="28"/>
          <w:szCs w:val="28"/>
          <w:lang w:eastAsia="en-US"/>
        </w:rPr>
        <w:t>7717587804</w:t>
      </w:r>
      <w:r w:rsidR="00294192" w:rsidRPr="00294192">
        <w:rPr>
          <w:rFonts w:eastAsiaTheme="minorHAnsi"/>
          <w:sz w:val="28"/>
          <w:szCs w:val="28"/>
          <w:lang w:eastAsia="en-US"/>
        </w:rPr>
        <w:t>, КПП 771701001, ОГРН </w:t>
      </w:r>
      <w:r w:rsidR="00294192" w:rsidRPr="00294192">
        <w:rPr>
          <w:rFonts w:eastAsiaTheme="minorHAnsi"/>
          <w:color w:val="222222"/>
          <w:sz w:val="28"/>
          <w:szCs w:val="28"/>
          <w:lang w:eastAsia="en-US"/>
        </w:rPr>
        <w:t>5077746710003</w:t>
      </w:r>
      <w:r w:rsidR="00294192" w:rsidRPr="00294192">
        <w:rPr>
          <w:rFonts w:eastAsiaTheme="minorHAnsi"/>
          <w:sz w:val="28"/>
          <w:szCs w:val="28"/>
          <w:lang w:eastAsia="en-US"/>
        </w:rPr>
        <w:t>.</w:t>
      </w:r>
    </w:p>
    <w:p w:rsidR="00294192" w:rsidRPr="00294192" w:rsidRDefault="00294192" w:rsidP="00294192">
      <w:pPr>
        <w:jc w:val="both"/>
        <w:outlineLvl w:val="0"/>
        <w:rPr>
          <w:rFonts w:eastAsiaTheme="minorHAnsi"/>
          <w:b/>
          <w:sz w:val="28"/>
          <w:szCs w:val="28"/>
          <w:u w:val="single"/>
          <w:lang w:eastAsia="en-US"/>
        </w:rPr>
      </w:pPr>
      <w:r w:rsidRPr="00294192">
        <w:rPr>
          <w:rFonts w:eastAsiaTheme="minorHAnsi"/>
          <w:sz w:val="28"/>
          <w:szCs w:val="28"/>
          <w:lang w:eastAsia="en-US"/>
        </w:rPr>
        <w:t xml:space="preserve">Зарегистрирована в журнале регистрации конвертов под номером 2 от 20.02.2015 г. в 11 часов 47 минут по московскому времени. </w:t>
      </w:r>
    </w:p>
    <w:p w:rsidR="007C47AB" w:rsidRPr="00420100" w:rsidRDefault="00CD401B" w:rsidP="007C47AB">
      <w:pPr>
        <w:contextualSpacing/>
        <w:jc w:val="both"/>
        <w:rPr>
          <w:bCs/>
          <w:sz w:val="28"/>
          <w:szCs w:val="28"/>
        </w:rPr>
      </w:pPr>
      <w:r w:rsidRPr="00CD401B">
        <w:rPr>
          <w:bCs/>
          <w:sz w:val="28"/>
          <w:szCs w:val="28"/>
        </w:rPr>
        <w:t>Цена договора, предложенная Участником закупки 1 477 655,00 рублей, в том числе НДС.</w:t>
      </w:r>
    </w:p>
    <w:p w:rsidR="00CD401B" w:rsidRPr="00CD401B" w:rsidRDefault="007C47AB" w:rsidP="00CD401B">
      <w:pPr>
        <w:ind w:firstLine="709"/>
        <w:jc w:val="both"/>
        <w:outlineLvl w:val="0"/>
        <w:rPr>
          <w:rFonts w:eastAsiaTheme="minorHAnsi"/>
          <w:sz w:val="28"/>
          <w:szCs w:val="28"/>
          <w:lang w:eastAsia="en-US"/>
        </w:rPr>
      </w:pPr>
      <w:r w:rsidRPr="00CD401B">
        <w:rPr>
          <w:b/>
          <w:sz w:val="28"/>
          <w:szCs w:val="28"/>
          <w:u w:val="single"/>
        </w:rPr>
        <w:t>Заявка № 3</w:t>
      </w:r>
      <w:r w:rsidRPr="00CD401B">
        <w:rPr>
          <w:color w:val="FF0000"/>
          <w:sz w:val="28"/>
          <w:szCs w:val="28"/>
        </w:rPr>
        <w:t xml:space="preserve"> </w:t>
      </w:r>
      <w:r w:rsidR="00CD401B" w:rsidRPr="00CD401B">
        <w:rPr>
          <w:sz w:val="28"/>
          <w:szCs w:val="28"/>
        </w:rPr>
        <w:t>ЗАО</w:t>
      </w:r>
      <w:r w:rsidR="00CD401B" w:rsidRPr="00CD401B">
        <w:rPr>
          <w:rFonts w:eastAsiaTheme="minorHAnsi"/>
          <w:sz w:val="28"/>
          <w:szCs w:val="28"/>
          <w:lang w:eastAsia="en-US"/>
        </w:rPr>
        <w:t> «Карелия-Восток-Сервис»,</w:t>
      </w:r>
      <w:r w:rsidR="00CD401B" w:rsidRPr="00CD401B">
        <w:rPr>
          <w:rFonts w:eastAsiaTheme="minorHAnsi"/>
          <w:color w:val="FF0000"/>
          <w:sz w:val="28"/>
          <w:szCs w:val="28"/>
          <w:lang w:eastAsia="en-US"/>
        </w:rPr>
        <w:t xml:space="preserve"> </w:t>
      </w:r>
      <w:r w:rsidR="00CD401B" w:rsidRPr="00CD401B">
        <w:rPr>
          <w:rFonts w:eastAsiaTheme="minorHAnsi"/>
          <w:sz w:val="28"/>
          <w:szCs w:val="28"/>
          <w:lang w:eastAsia="en-US"/>
        </w:rPr>
        <w:t>185031, РК, г. Петрозаводск, ул. Заводская, д. 4.</w:t>
      </w:r>
      <w:r w:rsidR="00CD401B" w:rsidRPr="00CD401B">
        <w:rPr>
          <w:rFonts w:eastAsiaTheme="minorHAnsi"/>
          <w:color w:val="FF0000"/>
          <w:sz w:val="28"/>
          <w:szCs w:val="28"/>
          <w:lang w:eastAsia="en-US"/>
        </w:rPr>
        <w:t> </w:t>
      </w:r>
      <w:r w:rsidR="00CD401B" w:rsidRPr="00CD401B">
        <w:rPr>
          <w:rFonts w:eastAsiaTheme="minorHAnsi"/>
          <w:sz w:val="28"/>
          <w:szCs w:val="28"/>
          <w:lang w:eastAsia="en-US"/>
        </w:rPr>
        <w:t>ИНН 1001010067, КПП 100101001, ОГРН 1021000518660.</w:t>
      </w:r>
    </w:p>
    <w:p w:rsidR="00CD401B" w:rsidRPr="00CD401B" w:rsidRDefault="00CD401B" w:rsidP="00CD401B">
      <w:pPr>
        <w:jc w:val="both"/>
        <w:outlineLvl w:val="0"/>
        <w:rPr>
          <w:rFonts w:eastAsiaTheme="minorHAnsi"/>
          <w:b/>
          <w:sz w:val="28"/>
          <w:szCs w:val="28"/>
          <w:u w:val="single"/>
          <w:lang w:eastAsia="en-US"/>
        </w:rPr>
      </w:pPr>
      <w:r w:rsidRPr="00CD401B">
        <w:rPr>
          <w:rFonts w:eastAsiaTheme="minorHAnsi"/>
          <w:sz w:val="28"/>
          <w:szCs w:val="28"/>
          <w:lang w:eastAsia="en-US"/>
        </w:rPr>
        <w:t>Зарегистрирована в журнале регистрации конвертов под номером 3 от</w:t>
      </w:r>
      <w:r w:rsidRPr="00CD401B">
        <w:rPr>
          <w:rFonts w:eastAsiaTheme="minorHAnsi"/>
          <w:color w:val="FF0000"/>
          <w:sz w:val="28"/>
          <w:szCs w:val="28"/>
          <w:lang w:eastAsia="en-US"/>
        </w:rPr>
        <w:t> </w:t>
      </w:r>
      <w:r w:rsidR="00246283">
        <w:rPr>
          <w:rFonts w:eastAsiaTheme="minorHAnsi"/>
          <w:sz w:val="28"/>
          <w:szCs w:val="28"/>
          <w:lang w:eastAsia="en-US"/>
        </w:rPr>
        <w:t>24.02.2015 г. в 08</w:t>
      </w:r>
      <w:r w:rsidRPr="00CD401B">
        <w:rPr>
          <w:rFonts w:eastAsiaTheme="minorHAnsi"/>
          <w:sz w:val="28"/>
          <w:szCs w:val="28"/>
          <w:lang w:eastAsia="en-US"/>
        </w:rPr>
        <w:t xml:space="preserve"> часов 31 минуту по московскому времени. </w:t>
      </w:r>
    </w:p>
    <w:p w:rsidR="007C47AB" w:rsidRDefault="00CD401B" w:rsidP="00682519">
      <w:pPr>
        <w:contextualSpacing/>
        <w:jc w:val="both"/>
        <w:rPr>
          <w:bCs/>
          <w:sz w:val="28"/>
          <w:szCs w:val="28"/>
        </w:rPr>
      </w:pPr>
      <w:r w:rsidRPr="00CD401B">
        <w:rPr>
          <w:bCs/>
          <w:sz w:val="28"/>
          <w:szCs w:val="28"/>
        </w:rPr>
        <w:t>Цена договора, предложенная Участником закупки 1</w:t>
      </w:r>
      <w:r w:rsidR="00682519">
        <w:rPr>
          <w:bCs/>
          <w:sz w:val="28"/>
          <w:szCs w:val="28"/>
        </w:rPr>
        <w:t xml:space="preserve"> </w:t>
      </w:r>
      <w:r w:rsidRPr="00CD401B">
        <w:rPr>
          <w:bCs/>
          <w:sz w:val="28"/>
          <w:szCs w:val="28"/>
        </w:rPr>
        <w:t>295 050,00 рублей, в том числе НДС.</w:t>
      </w:r>
    </w:p>
    <w:p w:rsidR="00AA4ECD" w:rsidRPr="00682519" w:rsidRDefault="00AA4ECD" w:rsidP="00682519">
      <w:pPr>
        <w:contextualSpacing/>
        <w:jc w:val="both"/>
        <w:rPr>
          <w:bCs/>
          <w:sz w:val="28"/>
          <w:szCs w:val="28"/>
        </w:rPr>
      </w:pPr>
    </w:p>
    <w:p w:rsidR="00044D01" w:rsidRPr="00E318FD" w:rsidRDefault="00DF2356" w:rsidP="00A52584">
      <w:pPr>
        <w:contextualSpacing/>
        <w:jc w:val="both"/>
        <w:rPr>
          <w:bCs/>
          <w:sz w:val="28"/>
          <w:szCs w:val="28"/>
        </w:rPr>
      </w:pPr>
      <w:r>
        <w:rPr>
          <w:b/>
          <w:sz w:val="28"/>
          <w:szCs w:val="28"/>
        </w:rPr>
        <w:t>5</w:t>
      </w:r>
      <w:r w:rsidR="00D85DE5" w:rsidRPr="00A2153E">
        <w:rPr>
          <w:b/>
          <w:sz w:val="28"/>
          <w:szCs w:val="28"/>
        </w:rPr>
        <w:t>.</w:t>
      </w:r>
      <w:r w:rsidR="00D85DE5" w:rsidRPr="00A2153E">
        <w:rPr>
          <w:sz w:val="28"/>
          <w:szCs w:val="28"/>
        </w:rPr>
        <w:t xml:space="preserve"> </w:t>
      </w:r>
      <w:r w:rsidR="00A52584" w:rsidRPr="0045410D">
        <w:rPr>
          <w:sz w:val="28"/>
          <w:szCs w:val="28"/>
        </w:rPr>
        <w:t xml:space="preserve">На </w:t>
      </w:r>
      <w:r w:rsidR="00A52584" w:rsidRPr="00E318FD">
        <w:rPr>
          <w:sz w:val="28"/>
          <w:szCs w:val="28"/>
        </w:rPr>
        <w:t xml:space="preserve">основании Протокола рассмотрения заявок Комиссия по закупке приняла </w:t>
      </w:r>
      <w:r w:rsidR="00044D01" w:rsidRPr="00E318FD">
        <w:rPr>
          <w:sz w:val="28"/>
          <w:szCs w:val="28"/>
        </w:rPr>
        <w:t xml:space="preserve">следующие </w:t>
      </w:r>
      <w:r w:rsidR="00A52584" w:rsidRPr="00E318FD">
        <w:rPr>
          <w:bCs/>
          <w:sz w:val="28"/>
          <w:szCs w:val="28"/>
        </w:rPr>
        <w:t>решени</w:t>
      </w:r>
      <w:r w:rsidR="00044D01" w:rsidRPr="00E318FD">
        <w:rPr>
          <w:bCs/>
          <w:sz w:val="28"/>
          <w:szCs w:val="28"/>
        </w:rPr>
        <w:t>я:</w:t>
      </w:r>
    </w:p>
    <w:p w:rsidR="005F6C82" w:rsidRPr="00D403A1" w:rsidRDefault="00044D01" w:rsidP="005F6C82">
      <w:pPr>
        <w:contextualSpacing/>
        <w:jc w:val="both"/>
        <w:rPr>
          <w:sz w:val="28"/>
          <w:szCs w:val="28"/>
        </w:rPr>
      </w:pPr>
      <w:r w:rsidRPr="00D403A1">
        <w:rPr>
          <w:bCs/>
          <w:sz w:val="28"/>
          <w:szCs w:val="28"/>
        </w:rPr>
        <w:t>5.1.</w:t>
      </w:r>
      <w:r w:rsidR="00A52584" w:rsidRPr="00D403A1">
        <w:rPr>
          <w:bCs/>
          <w:sz w:val="28"/>
          <w:szCs w:val="28"/>
        </w:rPr>
        <w:t xml:space="preserve"> </w:t>
      </w:r>
      <w:r w:rsidR="005F6C82" w:rsidRPr="00D403A1">
        <w:rPr>
          <w:bCs/>
          <w:sz w:val="28"/>
          <w:szCs w:val="28"/>
        </w:rPr>
        <w:t>Признать оформление заявки</w:t>
      </w:r>
      <w:r w:rsidR="005F6C82" w:rsidRPr="00D403A1">
        <w:rPr>
          <w:sz w:val="28"/>
          <w:szCs w:val="28"/>
        </w:rPr>
        <w:t xml:space="preserve"> </w:t>
      </w:r>
      <w:r w:rsidR="005F6C82" w:rsidRPr="00D403A1">
        <w:rPr>
          <w:bCs/>
          <w:sz w:val="28"/>
          <w:szCs w:val="28"/>
        </w:rPr>
        <w:t xml:space="preserve">на участие в запросе цен </w:t>
      </w:r>
      <w:r w:rsidR="00D403A1" w:rsidRPr="00D403A1">
        <w:rPr>
          <w:sz w:val="28"/>
          <w:szCs w:val="28"/>
        </w:rPr>
        <w:t>ООО «Эко-</w:t>
      </w:r>
      <w:proofErr w:type="spellStart"/>
      <w:r w:rsidR="00D403A1" w:rsidRPr="00D403A1">
        <w:rPr>
          <w:sz w:val="28"/>
          <w:szCs w:val="28"/>
        </w:rPr>
        <w:t>Пром</w:t>
      </w:r>
      <w:proofErr w:type="spellEnd"/>
      <w:r w:rsidR="00DA3F21" w:rsidRPr="00D403A1">
        <w:rPr>
          <w:sz w:val="28"/>
          <w:szCs w:val="28"/>
        </w:rPr>
        <w:t>»</w:t>
      </w:r>
      <w:r w:rsidR="005F6C82" w:rsidRPr="00D403A1">
        <w:rPr>
          <w:sz w:val="28"/>
          <w:szCs w:val="28"/>
        </w:rPr>
        <w:t xml:space="preserve"> несоответствующим требованиям </w:t>
      </w:r>
      <w:r w:rsidR="00AA4ECD">
        <w:rPr>
          <w:sz w:val="28"/>
          <w:szCs w:val="28"/>
        </w:rPr>
        <w:t xml:space="preserve"> п.3.2. </w:t>
      </w:r>
      <w:r w:rsidR="005F6C82" w:rsidRPr="00D403A1">
        <w:rPr>
          <w:sz w:val="28"/>
          <w:szCs w:val="28"/>
        </w:rPr>
        <w:t>Документации</w:t>
      </w:r>
      <w:r w:rsidR="00163379" w:rsidRPr="00D403A1">
        <w:rPr>
          <w:bCs/>
          <w:sz w:val="28"/>
          <w:szCs w:val="28"/>
        </w:rPr>
        <w:t xml:space="preserve"> о проведении открытого запроса цен на право заключения договора </w:t>
      </w:r>
      <w:r w:rsidR="00FE79B9" w:rsidRPr="00D403A1">
        <w:rPr>
          <w:bCs/>
          <w:sz w:val="28"/>
          <w:szCs w:val="28"/>
        </w:rPr>
        <w:t>поставки кремов специального назначения</w:t>
      </w:r>
      <w:r w:rsidR="00163379" w:rsidRPr="00D403A1">
        <w:rPr>
          <w:bCs/>
          <w:sz w:val="28"/>
          <w:szCs w:val="28"/>
        </w:rPr>
        <w:t xml:space="preserve"> для нужд ОАО «</w:t>
      </w:r>
      <w:proofErr w:type="spellStart"/>
      <w:r w:rsidR="00163379" w:rsidRPr="00D403A1">
        <w:rPr>
          <w:bCs/>
          <w:sz w:val="28"/>
          <w:szCs w:val="28"/>
        </w:rPr>
        <w:t>Мурманэнергосбыт</w:t>
      </w:r>
      <w:proofErr w:type="spellEnd"/>
      <w:r w:rsidR="00163379" w:rsidRPr="00D403A1">
        <w:rPr>
          <w:bCs/>
          <w:sz w:val="28"/>
          <w:szCs w:val="28"/>
        </w:rPr>
        <w:t>» (далее – Документация)</w:t>
      </w:r>
      <w:r w:rsidR="005F6C82" w:rsidRPr="00D403A1">
        <w:rPr>
          <w:sz w:val="28"/>
          <w:szCs w:val="28"/>
        </w:rPr>
        <w:t>:</w:t>
      </w:r>
    </w:p>
    <w:p w:rsidR="00AA4ECD" w:rsidRPr="00AA4ECD" w:rsidRDefault="00D403A1" w:rsidP="00AA4ECD">
      <w:pPr>
        <w:tabs>
          <w:tab w:val="left" w:pos="851"/>
        </w:tabs>
        <w:ind w:firstLine="709"/>
        <w:jc w:val="both"/>
        <w:rPr>
          <w:bCs/>
          <w:sz w:val="28"/>
          <w:szCs w:val="28"/>
        </w:rPr>
      </w:pPr>
      <w:r w:rsidRPr="00D403A1">
        <w:rPr>
          <w:bCs/>
          <w:sz w:val="28"/>
          <w:szCs w:val="28"/>
        </w:rPr>
        <w:lastRenderedPageBreak/>
        <w:t xml:space="preserve">- </w:t>
      </w:r>
      <w:r w:rsidR="00AA4ECD" w:rsidRPr="00AA4ECD">
        <w:rPr>
          <w:bCs/>
          <w:sz w:val="28"/>
          <w:szCs w:val="28"/>
        </w:rPr>
        <w:t>копия Устава заверена уполномоченным лицом Участника закупки, а не нотариально;</w:t>
      </w:r>
    </w:p>
    <w:p w:rsidR="00AA4ECD" w:rsidRPr="00AA4ECD" w:rsidRDefault="00AA4ECD" w:rsidP="00AA4ECD">
      <w:pPr>
        <w:contextualSpacing/>
        <w:jc w:val="both"/>
        <w:rPr>
          <w:bCs/>
          <w:sz w:val="28"/>
          <w:szCs w:val="28"/>
        </w:rPr>
      </w:pPr>
      <w:r w:rsidRPr="00AA4ECD">
        <w:rPr>
          <w:bCs/>
          <w:sz w:val="28"/>
          <w:szCs w:val="28"/>
        </w:rPr>
        <w:t xml:space="preserve">          - в составе заявки Участника закупки предоставлены бухгалтерские балансы на 31 марта 2014 годя, 30 июня 2014 года, 30 сентября 2014 года, заверенные уполномоченным лицом Участника закупки. При этом, официальное письмо, подтверждающее информацию о непредставлении в налоговую инспекцию бухгалтерского баланса за 2014 год, а также копии бухгалтерского баланса </w:t>
      </w:r>
      <w:proofErr w:type="gramStart"/>
      <w:r w:rsidRPr="00AA4ECD">
        <w:rPr>
          <w:bCs/>
          <w:sz w:val="28"/>
          <w:szCs w:val="28"/>
        </w:rPr>
        <w:t>и  отчета</w:t>
      </w:r>
      <w:proofErr w:type="gramEnd"/>
      <w:r w:rsidRPr="00AA4ECD">
        <w:rPr>
          <w:bCs/>
          <w:sz w:val="28"/>
          <w:szCs w:val="28"/>
        </w:rPr>
        <w:t xml:space="preserve"> о финансовых результатах (отчета о прибылях и убытках) за 2013 год, поданных в установленном порядке в налоговую инспекцию по месту регистрации Участника закупки с отметкой о приеме, подписанные уполномоченным лицом Участника закупки, не предоставлены. </w:t>
      </w:r>
    </w:p>
    <w:p w:rsidR="00D403A1" w:rsidRPr="00D403A1" w:rsidRDefault="00AA4ECD" w:rsidP="00AA4ECD">
      <w:pPr>
        <w:tabs>
          <w:tab w:val="left" w:pos="851"/>
        </w:tabs>
        <w:ind w:firstLine="709"/>
        <w:jc w:val="both"/>
        <w:rPr>
          <w:bCs/>
          <w:sz w:val="28"/>
          <w:szCs w:val="28"/>
        </w:rPr>
      </w:pPr>
      <w:r w:rsidRPr="00AA4ECD">
        <w:rPr>
          <w:bCs/>
          <w:sz w:val="28"/>
          <w:szCs w:val="28"/>
        </w:rPr>
        <w:t xml:space="preserve">         - в состав заявки входят</w:t>
      </w:r>
      <w:r w:rsidRPr="00AA4ECD">
        <w:rPr>
          <w:b/>
          <w:bCs/>
          <w:szCs w:val="22"/>
        </w:rPr>
        <w:t xml:space="preserve"> </w:t>
      </w:r>
      <w:r w:rsidRPr="00AA4ECD">
        <w:rPr>
          <w:bCs/>
          <w:sz w:val="28"/>
          <w:szCs w:val="28"/>
        </w:rPr>
        <w:t xml:space="preserve">копии документов, подтверждающие соответствие продукции требованиям, установленным в соответствии с законодательством РФ (копии сертификатов соответствия ГОСТам, указанным в </w:t>
      </w:r>
      <w:r w:rsidRPr="00AA4ECD">
        <w:rPr>
          <w:sz w:val="28"/>
          <w:szCs w:val="28"/>
          <w:lang w:eastAsia="x-none"/>
        </w:rPr>
        <w:t xml:space="preserve">Разделе </w:t>
      </w:r>
      <w:r w:rsidRPr="00AA4ECD">
        <w:rPr>
          <w:sz w:val="28"/>
          <w:szCs w:val="28"/>
          <w:lang w:eastAsia="ar-SA"/>
        </w:rPr>
        <w:t>5</w:t>
      </w:r>
      <w:r w:rsidRPr="00AA4ECD">
        <w:rPr>
          <w:sz w:val="28"/>
          <w:szCs w:val="28"/>
          <w:lang w:eastAsia="x-none"/>
        </w:rPr>
        <w:t xml:space="preserve"> </w:t>
      </w:r>
      <w:r w:rsidRPr="00AA4ECD">
        <w:rPr>
          <w:sz w:val="28"/>
          <w:szCs w:val="28"/>
          <w:lang w:eastAsia="ar-SA"/>
        </w:rPr>
        <w:t xml:space="preserve">«Техническое задание» </w:t>
      </w:r>
      <w:r w:rsidRPr="00AA4ECD">
        <w:rPr>
          <w:sz w:val="28"/>
          <w:szCs w:val="28"/>
          <w:lang w:eastAsia="x-none"/>
        </w:rPr>
        <w:t>Документации</w:t>
      </w:r>
      <w:r w:rsidRPr="00AA4ECD">
        <w:rPr>
          <w:bCs/>
          <w:sz w:val="28"/>
          <w:szCs w:val="28"/>
        </w:rPr>
        <w:t>), которые не заверены уполномоченным лицом Участника закупки.</w:t>
      </w:r>
    </w:p>
    <w:p w:rsidR="00EA3C59" w:rsidRPr="00D403A1" w:rsidRDefault="00DA3F21" w:rsidP="00DA3F21">
      <w:pPr>
        <w:contextualSpacing/>
        <w:jc w:val="both"/>
        <w:rPr>
          <w:color w:val="FF0000"/>
          <w:sz w:val="28"/>
          <w:szCs w:val="28"/>
        </w:rPr>
      </w:pPr>
      <w:r w:rsidRPr="00D403A1">
        <w:rPr>
          <w:sz w:val="28"/>
          <w:szCs w:val="28"/>
        </w:rPr>
        <w:t>Н</w:t>
      </w:r>
      <w:r w:rsidR="00D403A1" w:rsidRPr="00D403A1">
        <w:rPr>
          <w:sz w:val="28"/>
          <w:szCs w:val="28"/>
        </w:rPr>
        <w:t>е допустить ООО «Эко-</w:t>
      </w:r>
      <w:proofErr w:type="spellStart"/>
      <w:r w:rsidR="00D403A1" w:rsidRPr="00D403A1">
        <w:rPr>
          <w:sz w:val="28"/>
          <w:szCs w:val="28"/>
        </w:rPr>
        <w:t>Пром</w:t>
      </w:r>
      <w:proofErr w:type="spellEnd"/>
      <w:r w:rsidRPr="00D403A1">
        <w:rPr>
          <w:sz w:val="28"/>
          <w:szCs w:val="28"/>
        </w:rPr>
        <w:t>»</w:t>
      </w:r>
      <w:r w:rsidR="005F6C82" w:rsidRPr="00D403A1">
        <w:rPr>
          <w:sz w:val="28"/>
          <w:szCs w:val="28"/>
        </w:rPr>
        <w:t xml:space="preserve"> к процедуре </w:t>
      </w:r>
      <w:r w:rsidR="005F6C82" w:rsidRPr="00D403A1">
        <w:rPr>
          <w:bCs/>
          <w:sz w:val="28"/>
          <w:szCs w:val="28"/>
        </w:rPr>
        <w:t>запроса цен</w:t>
      </w:r>
      <w:r w:rsidR="005F6C82" w:rsidRPr="00D403A1">
        <w:rPr>
          <w:sz w:val="28"/>
          <w:szCs w:val="28"/>
        </w:rPr>
        <w:t xml:space="preserve"> и не включать в перечень Участников </w:t>
      </w:r>
      <w:r w:rsidR="005F6C82" w:rsidRPr="00D403A1">
        <w:rPr>
          <w:bCs/>
          <w:sz w:val="28"/>
          <w:szCs w:val="28"/>
        </w:rPr>
        <w:t>запроса цен</w:t>
      </w:r>
      <w:r w:rsidR="005F6C82" w:rsidRPr="00D403A1">
        <w:rPr>
          <w:sz w:val="28"/>
          <w:szCs w:val="28"/>
        </w:rPr>
        <w:t>.</w:t>
      </w:r>
    </w:p>
    <w:p w:rsidR="00AA4ECD" w:rsidRPr="00AA4ECD" w:rsidRDefault="00EA3C59" w:rsidP="00AA4ECD">
      <w:pPr>
        <w:contextualSpacing/>
        <w:jc w:val="both"/>
        <w:rPr>
          <w:bCs/>
          <w:sz w:val="28"/>
          <w:szCs w:val="28"/>
        </w:rPr>
      </w:pPr>
      <w:r w:rsidRPr="00D403A1">
        <w:rPr>
          <w:sz w:val="28"/>
          <w:szCs w:val="28"/>
        </w:rPr>
        <w:t xml:space="preserve">5.2. </w:t>
      </w:r>
      <w:r w:rsidR="00AA4ECD" w:rsidRPr="00AA4ECD">
        <w:rPr>
          <w:bCs/>
          <w:sz w:val="28"/>
          <w:szCs w:val="28"/>
        </w:rPr>
        <w:t xml:space="preserve">Признать договорные условия, указанные в заявке ЗАО «Карелия-Восток-Сервис» на участие в запросе цен, не соответствующими требованиям </w:t>
      </w:r>
      <w:r w:rsidR="00AA4ECD" w:rsidRPr="00AA4ECD">
        <w:rPr>
          <w:rFonts w:eastAsiaTheme="minorHAnsi"/>
          <w:sz w:val="28"/>
          <w:szCs w:val="28"/>
          <w:lang w:eastAsia="en-US"/>
        </w:rPr>
        <w:t>Документации</w:t>
      </w:r>
      <w:r w:rsidR="00AA4ECD" w:rsidRPr="00AA4ECD">
        <w:rPr>
          <w:bCs/>
          <w:sz w:val="28"/>
          <w:szCs w:val="28"/>
        </w:rPr>
        <w:t xml:space="preserve">, а именно: фирменное наименование Товара, указанное в Коммерческом предложении Участника закупки не соответствует фирменному наименованию Товара, </w:t>
      </w:r>
      <w:r w:rsidR="00AA4ECD">
        <w:rPr>
          <w:bCs/>
          <w:sz w:val="28"/>
          <w:szCs w:val="28"/>
        </w:rPr>
        <w:t>указанному в п.3.4. Информационной карты Документации:</w:t>
      </w:r>
    </w:p>
    <w:tbl>
      <w:tblPr>
        <w:tblpPr w:leftFromText="180" w:rightFromText="180" w:vertAnchor="text" w:horzAnchor="margin" w:tblpXSpec="center" w:tblpY="320"/>
        <w:tblW w:w="10173" w:type="dxa"/>
        <w:tblLayout w:type="fixed"/>
        <w:tblLook w:val="0000" w:firstRow="0" w:lastRow="0" w:firstColumn="0" w:lastColumn="0" w:noHBand="0" w:noVBand="0"/>
      </w:tblPr>
      <w:tblGrid>
        <w:gridCol w:w="675"/>
        <w:gridCol w:w="5387"/>
        <w:gridCol w:w="4111"/>
      </w:tblGrid>
      <w:tr w:rsidR="00AA4ECD" w:rsidRPr="00AA4ECD" w:rsidTr="00C46755">
        <w:tc>
          <w:tcPr>
            <w:tcW w:w="675" w:type="dxa"/>
            <w:tcBorders>
              <w:top w:val="single" w:sz="4" w:space="0" w:color="000000"/>
              <w:left w:val="single" w:sz="4" w:space="0" w:color="000000"/>
              <w:bottom w:val="single" w:sz="4" w:space="0" w:color="000000"/>
            </w:tcBorders>
            <w:shd w:val="clear" w:color="auto" w:fill="auto"/>
          </w:tcPr>
          <w:p w:rsidR="00AA4ECD" w:rsidRPr="00AA4ECD" w:rsidRDefault="00AA4ECD" w:rsidP="00AA4ECD">
            <w:pPr>
              <w:keepNext/>
              <w:suppressAutoHyphens/>
              <w:snapToGrid w:val="0"/>
              <w:spacing w:before="40" w:after="40"/>
              <w:ind w:left="57" w:right="57"/>
              <w:rPr>
                <w:sz w:val="20"/>
                <w:szCs w:val="20"/>
                <w:lang w:eastAsia="ar-SA"/>
              </w:rPr>
            </w:pPr>
            <w:r w:rsidRPr="00AA4ECD">
              <w:rPr>
                <w:sz w:val="20"/>
                <w:szCs w:val="20"/>
                <w:lang w:eastAsia="ar-SA"/>
              </w:rPr>
              <w:t>№ п/п</w:t>
            </w:r>
          </w:p>
        </w:tc>
        <w:tc>
          <w:tcPr>
            <w:tcW w:w="5387" w:type="dxa"/>
            <w:tcBorders>
              <w:top w:val="single" w:sz="4" w:space="0" w:color="000000"/>
              <w:left w:val="single" w:sz="4" w:space="0" w:color="000000"/>
              <w:bottom w:val="single" w:sz="4" w:space="0" w:color="000000"/>
            </w:tcBorders>
            <w:shd w:val="clear" w:color="auto" w:fill="auto"/>
          </w:tcPr>
          <w:p w:rsidR="00AA4ECD" w:rsidRPr="00AA4ECD" w:rsidRDefault="00AA4ECD" w:rsidP="00AA4ECD">
            <w:pPr>
              <w:keepNext/>
              <w:suppressAutoHyphens/>
              <w:snapToGrid w:val="0"/>
              <w:spacing w:before="40" w:after="40"/>
              <w:ind w:left="57" w:right="57"/>
              <w:rPr>
                <w:sz w:val="20"/>
                <w:szCs w:val="20"/>
                <w:lang w:eastAsia="ar-SA"/>
              </w:rPr>
            </w:pPr>
            <w:r w:rsidRPr="00AA4ECD">
              <w:rPr>
                <w:sz w:val="20"/>
                <w:szCs w:val="20"/>
                <w:lang w:eastAsia="ar-SA"/>
              </w:rPr>
              <w:t>Требования Заказчика</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rsidR="00AA4ECD" w:rsidRPr="00AA4ECD" w:rsidRDefault="00AA4ECD" w:rsidP="00AA4ECD">
            <w:pPr>
              <w:keepNext/>
              <w:suppressAutoHyphens/>
              <w:snapToGrid w:val="0"/>
              <w:spacing w:before="40" w:after="40"/>
              <w:ind w:left="57" w:right="57"/>
              <w:rPr>
                <w:sz w:val="20"/>
                <w:szCs w:val="20"/>
                <w:lang w:eastAsia="ar-SA"/>
              </w:rPr>
            </w:pPr>
            <w:r w:rsidRPr="00AA4ECD">
              <w:rPr>
                <w:sz w:val="20"/>
                <w:szCs w:val="20"/>
                <w:lang w:eastAsia="ar-SA"/>
              </w:rPr>
              <w:t>Предложение Участника закупки</w:t>
            </w:r>
          </w:p>
        </w:tc>
      </w:tr>
      <w:tr w:rsidR="00AA4ECD" w:rsidRPr="00AA4ECD" w:rsidTr="00C46755">
        <w:trPr>
          <w:trHeight w:val="414"/>
        </w:trPr>
        <w:tc>
          <w:tcPr>
            <w:tcW w:w="675" w:type="dxa"/>
            <w:tcBorders>
              <w:top w:val="single" w:sz="4" w:space="0" w:color="000000"/>
              <w:left w:val="single" w:sz="4" w:space="0" w:color="000000"/>
              <w:bottom w:val="single" w:sz="4" w:space="0" w:color="000000"/>
            </w:tcBorders>
            <w:shd w:val="clear" w:color="auto" w:fill="auto"/>
          </w:tcPr>
          <w:p w:rsidR="00AA4ECD" w:rsidRPr="00AA4ECD" w:rsidRDefault="00AA4ECD" w:rsidP="00AA4ECD">
            <w:pPr>
              <w:numPr>
                <w:ilvl w:val="0"/>
                <w:numId w:val="24"/>
              </w:numPr>
              <w:tabs>
                <w:tab w:val="left" w:pos="425"/>
                <w:tab w:val="left" w:pos="567"/>
                <w:tab w:val="left" w:pos="709"/>
              </w:tabs>
              <w:suppressAutoHyphens/>
              <w:snapToGrid w:val="0"/>
              <w:spacing w:after="200" w:line="360" w:lineRule="auto"/>
              <w:jc w:val="both"/>
              <w:rPr>
                <w:sz w:val="20"/>
                <w:szCs w:val="20"/>
                <w:lang w:eastAsia="ar-SA"/>
              </w:rPr>
            </w:pPr>
          </w:p>
        </w:tc>
        <w:tc>
          <w:tcPr>
            <w:tcW w:w="5387" w:type="dxa"/>
            <w:tcBorders>
              <w:top w:val="single" w:sz="4" w:space="0" w:color="000000"/>
              <w:left w:val="single" w:sz="4" w:space="0" w:color="000000"/>
              <w:bottom w:val="single" w:sz="4" w:space="0" w:color="000000"/>
            </w:tcBorders>
            <w:shd w:val="clear" w:color="auto" w:fill="auto"/>
          </w:tcPr>
          <w:p w:rsidR="00AA4ECD" w:rsidRPr="00AA4ECD" w:rsidRDefault="00AA4ECD" w:rsidP="00AA4ECD">
            <w:pPr>
              <w:suppressAutoHyphens/>
              <w:snapToGrid w:val="0"/>
              <w:jc w:val="both"/>
            </w:pPr>
            <w:r w:rsidRPr="00AA4ECD">
              <w:rPr>
                <w:sz w:val="22"/>
                <w:szCs w:val="22"/>
                <w:lang w:eastAsia="ar-SA"/>
              </w:rPr>
              <w:t>Защитный крем гидрофобного действия для кожи рук и лица «Линия Защиты</w:t>
            </w:r>
            <w:r w:rsidR="00C44659">
              <w:rPr>
                <w:sz w:val="22"/>
                <w:szCs w:val="22"/>
                <w:lang w:eastAsia="ar-SA"/>
              </w:rPr>
              <w:t>» тюбик</w:t>
            </w:r>
            <w:r w:rsidRPr="00AA4ECD">
              <w:rPr>
                <w:sz w:val="22"/>
                <w:szCs w:val="22"/>
                <w:lang w:eastAsia="ar-SA"/>
              </w:rPr>
              <w:t xml:space="preserve"> 100 мл</w:t>
            </w:r>
            <w:r w:rsidRPr="00AA4ECD">
              <w:t xml:space="preserve"> </w:t>
            </w:r>
          </w:p>
          <w:p w:rsidR="00AA4ECD" w:rsidRPr="00AA4ECD" w:rsidRDefault="00AA4ECD" w:rsidP="00AA4ECD">
            <w:pPr>
              <w:suppressAutoHyphens/>
              <w:snapToGrid w:val="0"/>
              <w:jc w:val="both"/>
              <w:rPr>
                <w:sz w:val="20"/>
                <w:szCs w:val="20"/>
                <w:lang w:eastAsia="ar-SA"/>
              </w:rPr>
            </w:pP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rsidR="00AA4ECD" w:rsidRPr="00AA4ECD" w:rsidRDefault="00AA4ECD" w:rsidP="00AA4ECD">
            <w:pPr>
              <w:suppressAutoHyphens/>
              <w:snapToGrid w:val="0"/>
              <w:jc w:val="both"/>
              <w:rPr>
                <w:sz w:val="20"/>
                <w:szCs w:val="20"/>
                <w:lang w:eastAsia="ar-SA"/>
              </w:rPr>
            </w:pPr>
            <w:r w:rsidRPr="00AA4ECD">
              <w:rPr>
                <w:sz w:val="20"/>
                <w:szCs w:val="20"/>
                <w:lang w:eastAsia="ar-SA"/>
              </w:rPr>
              <w:t xml:space="preserve">Крем защитный </w:t>
            </w:r>
            <w:r w:rsidRPr="00AA4ECD">
              <w:rPr>
                <w:sz w:val="20"/>
                <w:szCs w:val="20"/>
                <w:lang w:val="en-US" w:eastAsia="ar-SA"/>
              </w:rPr>
              <w:t>Eco</w:t>
            </w:r>
            <w:r w:rsidRPr="00AA4ECD">
              <w:rPr>
                <w:sz w:val="20"/>
                <w:szCs w:val="20"/>
                <w:lang w:eastAsia="ar-SA"/>
              </w:rPr>
              <w:t xml:space="preserve"> </w:t>
            </w:r>
            <w:r w:rsidRPr="00AA4ECD">
              <w:rPr>
                <w:sz w:val="20"/>
                <w:szCs w:val="20"/>
                <w:lang w:val="en-US" w:eastAsia="ar-SA"/>
              </w:rPr>
              <w:t>Line</w:t>
            </w:r>
            <w:r w:rsidRPr="00AA4ECD">
              <w:rPr>
                <w:sz w:val="20"/>
                <w:szCs w:val="20"/>
                <w:lang w:eastAsia="ar-SA"/>
              </w:rPr>
              <w:t xml:space="preserve"> гидрофобного действия для кожи рук и лица 100 мл.</w:t>
            </w:r>
          </w:p>
        </w:tc>
      </w:tr>
      <w:tr w:rsidR="00AA4ECD" w:rsidRPr="00AA4ECD" w:rsidTr="00C46755">
        <w:trPr>
          <w:trHeight w:val="414"/>
        </w:trPr>
        <w:tc>
          <w:tcPr>
            <w:tcW w:w="675" w:type="dxa"/>
            <w:tcBorders>
              <w:top w:val="single" w:sz="4" w:space="0" w:color="000000"/>
              <w:left w:val="single" w:sz="4" w:space="0" w:color="000000"/>
              <w:bottom w:val="single" w:sz="4" w:space="0" w:color="000000"/>
            </w:tcBorders>
            <w:shd w:val="clear" w:color="auto" w:fill="auto"/>
          </w:tcPr>
          <w:p w:rsidR="00AA4ECD" w:rsidRPr="00AA4ECD" w:rsidRDefault="00AA4ECD" w:rsidP="00AA4ECD">
            <w:pPr>
              <w:snapToGrid w:val="0"/>
              <w:spacing w:line="360" w:lineRule="auto"/>
              <w:rPr>
                <w:sz w:val="20"/>
                <w:szCs w:val="20"/>
                <w:lang w:eastAsia="ar-SA"/>
              </w:rPr>
            </w:pPr>
            <w:r w:rsidRPr="00AA4ECD">
              <w:rPr>
                <w:sz w:val="20"/>
                <w:szCs w:val="20"/>
                <w:lang w:eastAsia="ar-SA"/>
              </w:rPr>
              <w:t>2.</w:t>
            </w:r>
          </w:p>
        </w:tc>
        <w:tc>
          <w:tcPr>
            <w:tcW w:w="5387" w:type="dxa"/>
            <w:tcBorders>
              <w:top w:val="single" w:sz="4" w:space="0" w:color="000000"/>
              <w:left w:val="single" w:sz="4" w:space="0" w:color="000000"/>
              <w:bottom w:val="single" w:sz="4" w:space="0" w:color="000000"/>
            </w:tcBorders>
            <w:shd w:val="clear" w:color="auto" w:fill="auto"/>
          </w:tcPr>
          <w:p w:rsidR="00AA4ECD" w:rsidRPr="00AA4ECD" w:rsidRDefault="00AA4ECD" w:rsidP="00AA4ECD">
            <w:pPr>
              <w:suppressAutoHyphens/>
              <w:snapToGrid w:val="0"/>
              <w:jc w:val="both"/>
              <w:rPr>
                <w:sz w:val="20"/>
                <w:szCs w:val="20"/>
                <w:lang w:eastAsia="ar-SA"/>
              </w:rPr>
            </w:pPr>
            <w:r w:rsidRPr="00AA4ECD">
              <w:rPr>
                <w:sz w:val="22"/>
                <w:szCs w:val="22"/>
              </w:rPr>
              <w:t>Защитный крем гидрофильного действия для кожи рук и лица «Линия Защиты» тюбик 100 мл</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rsidR="00AA4ECD" w:rsidRPr="00AA4ECD" w:rsidRDefault="00AA4ECD" w:rsidP="00AA4ECD">
            <w:pPr>
              <w:suppressAutoHyphens/>
              <w:snapToGrid w:val="0"/>
              <w:jc w:val="both"/>
              <w:rPr>
                <w:sz w:val="20"/>
                <w:szCs w:val="20"/>
                <w:lang w:eastAsia="ar-SA"/>
              </w:rPr>
            </w:pPr>
            <w:r w:rsidRPr="00AA4ECD">
              <w:rPr>
                <w:sz w:val="20"/>
                <w:szCs w:val="20"/>
                <w:lang w:eastAsia="ar-SA"/>
              </w:rPr>
              <w:t xml:space="preserve">Крем защитный </w:t>
            </w:r>
            <w:r w:rsidRPr="00AA4ECD">
              <w:rPr>
                <w:sz w:val="20"/>
                <w:szCs w:val="20"/>
                <w:lang w:val="en-US" w:eastAsia="ar-SA"/>
              </w:rPr>
              <w:t>Eco</w:t>
            </w:r>
            <w:r w:rsidRPr="00AA4ECD">
              <w:rPr>
                <w:sz w:val="20"/>
                <w:szCs w:val="20"/>
                <w:lang w:eastAsia="ar-SA"/>
              </w:rPr>
              <w:t xml:space="preserve"> </w:t>
            </w:r>
            <w:r w:rsidRPr="00AA4ECD">
              <w:rPr>
                <w:sz w:val="20"/>
                <w:szCs w:val="20"/>
                <w:lang w:val="en-US" w:eastAsia="ar-SA"/>
              </w:rPr>
              <w:t>Line</w:t>
            </w:r>
            <w:r w:rsidRPr="00AA4ECD">
              <w:rPr>
                <w:sz w:val="20"/>
                <w:szCs w:val="20"/>
                <w:lang w:eastAsia="ar-SA"/>
              </w:rPr>
              <w:t xml:space="preserve"> гидрофильного действия для кожи рук и лица 100 мл.</w:t>
            </w:r>
          </w:p>
        </w:tc>
      </w:tr>
      <w:tr w:rsidR="00AA4ECD" w:rsidRPr="00AA4ECD" w:rsidTr="00C46755">
        <w:trPr>
          <w:trHeight w:val="414"/>
        </w:trPr>
        <w:tc>
          <w:tcPr>
            <w:tcW w:w="675" w:type="dxa"/>
            <w:tcBorders>
              <w:top w:val="single" w:sz="4" w:space="0" w:color="000000"/>
              <w:left w:val="single" w:sz="4" w:space="0" w:color="000000"/>
              <w:bottom w:val="single" w:sz="4" w:space="0" w:color="000000"/>
            </w:tcBorders>
            <w:shd w:val="clear" w:color="auto" w:fill="auto"/>
          </w:tcPr>
          <w:p w:rsidR="00AA4ECD" w:rsidRPr="00AA4ECD" w:rsidRDefault="00AA4ECD" w:rsidP="00AA4ECD">
            <w:pPr>
              <w:snapToGrid w:val="0"/>
              <w:spacing w:line="360" w:lineRule="auto"/>
              <w:rPr>
                <w:sz w:val="20"/>
                <w:szCs w:val="20"/>
                <w:lang w:eastAsia="ar-SA"/>
              </w:rPr>
            </w:pPr>
            <w:r w:rsidRPr="00AA4ECD">
              <w:rPr>
                <w:sz w:val="20"/>
                <w:szCs w:val="20"/>
                <w:lang w:eastAsia="ar-SA"/>
              </w:rPr>
              <w:t>3.</w:t>
            </w:r>
          </w:p>
        </w:tc>
        <w:tc>
          <w:tcPr>
            <w:tcW w:w="5387" w:type="dxa"/>
            <w:tcBorders>
              <w:top w:val="single" w:sz="4" w:space="0" w:color="000000"/>
              <w:left w:val="single" w:sz="4" w:space="0" w:color="000000"/>
              <w:bottom w:val="single" w:sz="4" w:space="0" w:color="000000"/>
            </w:tcBorders>
            <w:shd w:val="clear" w:color="auto" w:fill="auto"/>
          </w:tcPr>
          <w:p w:rsidR="00AA4ECD" w:rsidRPr="00AA4ECD" w:rsidRDefault="00AA4ECD" w:rsidP="00AA4ECD">
            <w:pPr>
              <w:suppressAutoHyphens/>
              <w:snapToGrid w:val="0"/>
              <w:jc w:val="both"/>
              <w:rPr>
                <w:sz w:val="20"/>
                <w:szCs w:val="20"/>
                <w:lang w:eastAsia="ar-SA"/>
              </w:rPr>
            </w:pPr>
            <w:r w:rsidRPr="00AA4ECD">
              <w:rPr>
                <w:sz w:val="22"/>
                <w:szCs w:val="22"/>
              </w:rPr>
              <w:t>Защитный крем универсального действия для кожи рук и лица «Линия Защиты» тюбик 100 мл</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rsidR="00AA4ECD" w:rsidRPr="00AA4ECD" w:rsidRDefault="00AA4ECD" w:rsidP="00AA4ECD">
            <w:pPr>
              <w:suppressAutoHyphens/>
              <w:snapToGrid w:val="0"/>
              <w:jc w:val="both"/>
              <w:rPr>
                <w:sz w:val="20"/>
                <w:szCs w:val="20"/>
                <w:lang w:eastAsia="ar-SA"/>
              </w:rPr>
            </w:pPr>
            <w:r w:rsidRPr="00AA4ECD">
              <w:rPr>
                <w:sz w:val="20"/>
                <w:szCs w:val="20"/>
                <w:lang w:eastAsia="ar-SA"/>
              </w:rPr>
              <w:t xml:space="preserve">Крем защитный </w:t>
            </w:r>
            <w:r w:rsidRPr="00AA4ECD">
              <w:rPr>
                <w:sz w:val="20"/>
                <w:szCs w:val="20"/>
                <w:lang w:val="en-US" w:eastAsia="ar-SA"/>
              </w:rPr>
              <w:t>Eco</w:t>
            </w:r>
            <w:r w:rsidRPr="00AA4ECD">
              <w:rPr>
                <w:sz w:val="20"/>
                <w:szCs w:val="20"/>
                <w:lang w:eastAsia="ar-SA"/>
              </w:rPr>
              <w:t xml:space="preserve"> </w:t>
            </w:r>
            <w:r w:rsidRPr="00AA4ECD">
              <w:rPr>
                <w:sz w:val="20"/>
                <w:szCs w:val="20"/>
                <w:lang w:val="en-US" w:eastAsia="ar-SA"/>
              </w:rPr>
              <w:t>Line</w:t>
            </w:r>
            <w:r w:rsidRPr="00AA4ECD">
              <w:rPr>
                <w:sz w:val="20"/>
                <w:szCs w:val="20"/>
                <w:lang w:eastAsia="ar-SA"/>
              </w:rPr>
              <w:t xml:space="preserve"> универсального действия для кожи рук и лица 100 мл.</w:t>
            </w:r>
          </w:p>
        </w:tc>
      </w:tr>
      <w:tr w:rsidR="00AA4ECD" w:rsidRPr="00AA4ECD" w:rsidTr="00C46755">
        <w:trPr>
          <w:trHeight w:val="414"/>
        </w:trPr>
        <w:tc>
          <w:tcPr>
            <w:tcW w:w="675" w:type="dxa"/>
            <w:tcBorders>
              <w:top w:val="single" w:sz="4" w:space="0" w:color="000000"/>
              <w:left w:val="single" w:sz="4" w:space="0" w:color="000000"/>
              <w:bottom w:val="single" w:sz="4" w:space="0" w:color="000000"/>
            </w:tcBorders>
            <w:shd w:val="clear" w:color="auto" w:fill="auto"/>
          </w:tcPr>
          <w:p w:rsidR="00AA4ECD" w:rsidRPr="00AA4ECD" w:rsidRDefault="00AA4ECD" w:rsidP="00AA4ECD">
            <w:pPr>
              <w:snapToGrid w:val="0"/>
              <w:spacing w:line="360" w:lineRule="auto"/>
              <w:rPr>
                <w:sz w:val="20"/>
                <w:szCs w:val="20"/>
                <w:lang w:eastAsia="ar-SA"/>
              </w:rPr>
            </w:pPr>
            <w:r w:rsidRPr="00AA4ECD">
              <w:rPr>
                <w:sz w:val="20"/>
                <w:szCs w:val="20"/>
                <w:lang w:eastAsia="ar-SA"/>
              </w:rPr>
              <w:t>4.</w:t>
            </w:r>
          </w:p>
        </w:tc>
        <w:tc>
          <w:tcPr>
            <w:tcW w:w="5387" w:type="dxa"/>
            <w:tcBorders>
              <w:top w:val="single" w:sz="4" w:space="0" w:color="000000"/>
              <w:left w:val="single" w:sz="4" w:space="0" w:color="000000"/>
              <w:bottom w:val="single" w:sz="4" w:space="0" w:color="000000"/>
            </w:tcBorders>
            <w:shd w:val="clear" w:color="auto" w:fill="auto"/>
          </w:tcPr>
          <w:p w:rsidR="00AA4ECD" w:rsidRPr="00AA4ECD" w:rsidRDefault="00AA4ECD" w:rsidP="00AA4ECD">
            <w:pPr>
              <w:suppressAutoHyphens/>
              <w:snapToGrid w:val="0"/>
              <w:jc w:val="both"/>
              <w:rPr>
                <w:sz w:val="20"/>
                <w:szCs w:val="20"/>
                <w:lang w:eastAsia="ar-SA"/>
              </w:rPr>
            </w:pPr>
            <w:r w:rsidRPr="00AA4ECD">
              <w:rPr>
                <w:sz w:val="22"/>
                <w:szCs w:val="22"/>
              </w:rPr>
              <w:t>Регенерирующий восстанавливающий крем для кожи рук и лица «Линия Ухода» тюбик 100 мл</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rsidR="00AA4ECD" w:rsidRPr="00AA4ECD" w:rsidRDefault="00AA4ECD" w:rsidP="00AA4ECD">
            <w:pPr>
              <w:suppressAutoHyphens/>
              <w:snapToGrid w:val="0"/>
              <w:jc w:val="both"/>
              <w:rPr>
                <w:sz w:val="20"/>
                <w:szCs w:val="20"/>
                <w:lang w:eastAsia="ar-SA"/>
              </w:rPr>
            </w:pPr>
            <w:r w:rsidRPr="00AA4ECD">
              <w:rPr>
                <w:sz w:val="20"/>
                <w:szCs w:val="20"/>
                <w:lang w:eastAsia="ar-SA"/>
              </w:rPr>
              <w:t xml:space="preserve">Крем </w:t>
            </w:r>
            <w:r w:rsidRPr="00AA4ECD">
              <w:rPr>
                <w:sz w:val="20"/>
                <w:szCs w:val="20"/>
                <w:lang w:val="en-US" w:eastAsia="ar-SA"/>
              </w:rPr>
              <w:t>Eco</w:t>
            </w:r>
            <w:r w:rsidRPr="00AA4ECD">
              <w:rPr>
                <w:sz w:val="20"/>
                <w:szCs w:val="20"/>
                <w:lang w:eastAsia="ar-SA"/>
              </w:rPr>
              <w:t xml:space="preserve"> </w:t>
            </w:r>
            <w:r w:rsidRPr="00AA4ECD">
              <w:rPr>
                <w:sz w:val="20"/>
                <w:szCs w:val="20"/>
                <w:lang w:val="en-US" w:eastAsia="ar-SA"/>
              </w:rPr>
              <w:t>Line</w:t>
            </w:r>
            <w:r w:rsidRPr="00AA4ECD">
              <w:rPr>
                <w:sz w:val="20"/>
                <w:szCs w:val="20"/>
                <w:lang w:eastAsia="ar-SA"/>
              </w:rPr>
              <w:t xml:space="preserve"> восстанавливающий для кожи рук и лица 100 мл.</w:t>
            </w:r>
          </w:p>
        </w:tc>
      </w:tr>
      <w:tr w:rsidR="00AA4ECD" w:rsidRPr="00AA4ECD" w:rsidTr="00C46755">
        <w:trPr>
          <w:trHeight w:val="414"/>
        </w:trPr>
        <w:tc>
          <w:tcPr>
            <w:tcW w:w="675" w:type="dxa"/>
            <w:tcBorders>
              <w:top w:val="single" w:sz="4" w:space="0" w:color="000000"/>
              <w:left w:val="single" w:sz="4" w:space="0" w:color="000000"/>
              <w:bottom w:val="single" w:sz="4" w:space="0" w:color="000000"/>
            </w:tcBorders>
            <w:shd w:val="clear" w:color="auto" w:fill="auto"/>
          </w:tcPr>
          <w:p w:rsidR="00AA4ECD" w:rsidRPr="00AA4ECD" w:rsidRDefault="00AA4ECD" w:rsidP="00AA4ECD">
            <w:pPr>
              <w:snapToGrid w:val="0"/>
              <w:spacing w:line="360" w:lineRule="auto"/>
              <w:rPr>
                <w:sz w:val="20"/>
                <w:szCs w:val="20"/>
                <w:lang w:eastAsia="ar-SA"/>
              </w:rPr>
            </w:pPr>
            <w:r w:rsidRPr="00AA4ECD">
              <w:rPr>
                <w:sz w:val="20"/>
                <w:szCs w:val="20"/>
                <w:lang w:eastAsia="ar-SA"/>
              </w:rPr>
              <w:t>5.</w:t>
            </w:r>
          </w:p>
        </w:tc>
        <w:tc>
          <w:tcPr>
            <w:tcW w:w="5387" w:type="dxa"/>
            <w:tcBorders>
              <w:top w:val="single" w:sz="4" w:space="0" w:color="000000"/>
              <w:left w:val="single" w:sz="4" w:space="0" w:color="000000"/>
              <w:bottom w:val="single" w:sz="4" w:space="0" w:color="000000"/>
            </w:tcBorders>
            <w:shd w:val="clear" w:color="auto" w:fill="auto"/>
          </w:tcPr>
          <w:p w:rsidR="00AA4ECD" w:rsidRPr="00AA4ECD" w:rsidRDefault="00AA4ECD" w:rsidP="00AA4ECD">
            <w:pPr>
              <w:suppressAutoHyphens/>
              <w:snapToGrid w:val="0"/>
              <w:jc w:val="both"/>
              <w:rPr>
                <w:sz w:val="20"/>
                <w:szCs w:val="20"/>
                <w:lang w:eastAsia="ar-SA"/>
              </w:rPr>
            </w:pPr>
            <w:r w:rsidRPr="00AA4ECD">
              <w:rPr>
                <w:sz w:val="22"/>
                <w:szCs w:val="22"/>
              </w:rPr>
              <w:t xml:space="preserve">Очищающая паста от </w:t>
            </w:r>
            <w:proofErr w:type="spellStart"/>
            <w:r w:rsidRPr="00AA4ECD">
              <w:rPr>
                <w:sz w:val="22"/>
                <w:szCs w:val="22"/>
              </w:rPr>
              <w:t>особоустойчивых</w:t>
            </w:r>
            <w:proofErr w:type="spellEnd"/>
            <w:r w:rsidRPr="00AA4ECD">
              <w:rPr>
                <w:sz w:val="22"/>
                <w:szCs w:val="22"/>
              </w:rPr>
              <w:t xml:space="preserve"> загрязнений «</w:t>
            </w:r>
            <w:proofErr w:type="spellStart"/>
            <w:r w:rsidRPr="00AA4ECD">
              <w:rPr>
                <w:sz w:val="22"/>
                <w:szCs w:val="22"/>
              </w:rPr>
              <w:t>РизаКлинУльтраОчистка</w:t>
            </w:r>
            <w:proofErr w:type="spellEnd"/>
            <w:r w:rsidRPr="00AA4ECD">
              <w:rPr>
                <w:sz w:val="22"/>
                <w:szCs w:val="22"/>
              </w:rPr>
              <w:t>» тюбик 200 мл</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rsidR="00AA4ECD" w:rsidRPr="00AA4ECD" w:rsidRDefault="00AA4ECD" w:rsidP="00AA4ECD">
            <w:pPr>
              <w:suppressAutoHyphens/>
              <w:snapToGrid w:val="0"/>
              <w:jc w:val="both"/>
              <w:rPr>
                <w:sz w:val="20"/>
                <w:szCs w:val="20"/>
                <w:lang w:eastAsia="ar-SA"/>
              </w:rPr>
            </w:pPr>
            <w:r w:rsidRPr="00AA4ECD">
              <w:rPr>
                <w:sz w:val="20"/>
                <w:szCs w:val="20"/>
                <w:lang w:eastAsia="ar-SA"/>
              </w:rPr>
              <w:t xml:space="preserve">Паста </w:t>
            </w:r>
            <w:r w:rsidRPr="00AA4ECD">
              <w:rPr>
                <w:sz w:val="20"/>
                <w:szCs w:val="20"/>
                <w:lang w:val="en-US" w:eastAsia="ar-SA"/>
              </w:rPr>
              <w:t>Eco</w:t>
            </w:r>
            <w:r w:rsidRPr="00AA4ECD">
              <w:rPr>
                <w:sz w:val="20"/>
                <w:szCs w:val="20"/>
                <w:lang w:eastAsia="ar-SA"/>
              </w:rPr>
              <w:t xml:space="preserve"> </w:t>
            </w:r>
            <w:r w:rsidRPr="00AA4ECD">
              <w:rPr>
                <w:sz w:val="20"/>
                <w:szCs w:val="20"/>
                <w:lang w:val="en-US" w:eastAsia="ar-SA"/>
              </w:rPr>
              <w:t>Line</w:t>
            </w:r>
            <w:r w:rsidRPr="00AA4ECD">
              <w:rPr>
                <w:sz w:val="20"/>
                <w:szCs w:val="20"/>
                <w:lang w:eastAsia="ar-SA"/>
              </w:rPr>
              <w:t xml:space="preserve"> для очистки рук от устойчивых загрязнений 200 мл.</w:t>
            </w:r>
          </w:p>
        </w:tc>
      </w:tr>
      <w:tr w:rsidR="00AA4ECD" w:rsidRPr="00AA4ECD" w:rsidTr="00C46755">
        <w:trPr>
          <w:trHeight w:val="414"/>
        </w:trPr>
        <w:tc>
          <w:tcPr>
            <w:tcW w:w="675" w:type="dxa"/>
            <w:tcBorders>
              <w:top w:val="single" w:sz="4" w:space="0" w:color="000000"/>
              <w:left w:val="single" w:sz="4" w:space="0" w:color="000000"/>
              <w:bottom w:val="single" w:sz="4" w:space="0" w:color="000000"/>
            </w:tcBorders>
            <w:shd w:val="clear" w:color="auto" w:fill="auto"/>
          </w:tcPr>
          <w:p w:rsidR="00AA4ECD" w:rsidRPr="00AA4ECD" w:rsidRDefault="00AA4ECD" w:rsidP="00AA4ECD">
            <w:pPr>
              <w:snapToGrid w:val="0"/>
              <w:spacing w:line="360" w:lineRule="auto"/>
              <w:rPr>
                <w:sz w:val="20"/>
                <w:szCs w:val="20"/>
                <w:lang w:eastAsia="ar-SA"/>
              </w:rPr>
            </w:pPr>
            <w:r w:rsidRPr="00AA4ECD">
              <w:rPr>
                <w:sz w:val="20"/>
                <w:szCs w:val="20"/>
                <w:lang w:eastAsia="ar-SA"/>
              </w:rPr>
              <w:t>6.</w:t>
            </w:r>
          </w:p>
        </w:tc>
        <w:tc>
          <w:tcPr>
            <w:tcW w:w="5387" w:type="dxa"/>
            <w:tcBorders>
              <w:top w:val="single" w:sz="4" w:space="0" w:color="000000"/>
              <w:left w:val="single" w:sz="4" w:space="0" w:color="000000"/>
              <w:bottom w:val="single" w:sz="4" w:space="0" w:color="000000"/>
            </w:tcBorders>
            <w:shd w:val="clear" w:color="auto" w:fill="auto"/>
          </w:tcPr>
          <w:p w:rsidR="00AA4ECD" w:rsidRPr="00AA4ECD" w:rsidRDefault="00AA4ECD" w:rsidP="00AA4ECD">
            <w:pPr>
              <w:suppressAutoHyphens/>
              <w:snapToGrid w:val="0"/>
              <w:jc w:val="both"/>
              <w:rPr>
                <w:sz w:val="20"/>
                <w:szCs w:val="20"/>
                <w:lang w:eastAsia="ar-SA"/>
              </w:rPr>
            </w:pPr>
            <w:r w:rsidRPr="00AA4ECD">
              <w:rPr>
                <w:sz w:val="22"/>
                <w:szCs w:val="22"/>
              </w:rPr>
              <w:t>Защитный лосьон для рук, лица и открытых участков тела от ультрафиолетового излучения «</w:t>
            </w:r>
            <w:proofErr w:type="spellStart"/>
            <w:r w:rsidRPr="00AA4ECD">
              <w:rPr>
                <w:sz w:val="22"/>
                <w:szCs w:val="22"/>
              </w:rPr>
              <w:t>РизаДермУФЗащита</w:t>
            </w:r>
            <w:proofErr w:type="spellEnd"/>
            <w:r w:rsidRPr="00AA4ECD">
              <w:rPr>
                <w:sz w:val="22"/>
                <w:szCs w:val="22"/>
              </w:rPr>
              <w:t>» флакон 100 мл</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rsidR="00AA4ECD" w:rsidRPr="00AA4ECD" w:rsidRDefault="00AA4ECD" w:rsidP="00AA4ECD">
            <w:pPr>
              <w:suppressAutoHyphens/>
              <w:snapToGrid w:val="0"/>
              <w:jc w:val="both"/>
              <w:rPr>
                <w:sz w:val="20"/>
                <w:szCs w:val="20"/>
                <w:lang w:eastAsia="ar-SA"/>
              </w:rPr>
            </w:pPr>
            <w:r w:rsidRPr="00AA4ECD">
              <w:rPr>
                <w:sz w:val="20"/>
                <w:szCs w:val="20"/>
                <w:lang w:eastAsia="ar-SA"/>
              </w:rPr>
              <w:t xml:space="preserve">Крем защитный </w:t>
            </w:r>
            <w:r w:rsidRPr="00AA4ECD">
              <w:rPr>
                <w:sz w:val="20"/>
                <w:szCs w:val="20"/>
                <w:lang w:val="en-US" w:eastAsia="ar-SA"/>
              </w:rPr>
              <w:t>Safe</w:t>
            </w:r>
            <w:r w:rsidRPr="00AA4ECD">
              <w:rPr>
                <w:sz w:val="20"/>
                <w:szCs w:val="20"/>
                <w:lang w:eastAsia="ar-SA"/>
              </w:rPr>
              <w:t xml:space="preserve"> </w:t>
            </w:r>
            <w:r w:rsidRPr="00AA4ECD">
              <w:rPr>
                <w:sz w:val="20"/>
                <w:szCs w:val="20"/>
                <w:lang w:val="en-US" w:eastAsia="ar-SA"/>
              </w:rPr>
              <w:t>and</w:t>
            </w:r>
            <w:r w:rsidRPr="00AA4ECD">
              <w:rPr>
                <w:sz w:val="20"/>
                <w:szCs w:val="20"/>
                <w:lang w:eastAsia="ar-SA"/>
              </w:rPr>
              <w:t xml:space="preserve"> </w:t>
            </w:r>
            <w:r w:rsidRPr="00AA4ECD">
              <w:rPr>
                <w:sz w:val="20"/>
                <w:szCs w:val="20"/>
                <w:lang w:val="en-US" w:eastAsia="ar-SA"/>
              </w:rPr>
              <w:t>Care</w:t>
            </w:r>
            <w:r w:rsidRPr="00AA4ECD">
              <w:rPr>
                <w:sz w:val="20"/>
                <w:szCs w:val="20"/>
                <w:lang w:eastAsia="ar-SA"/>
              </w:rPr>
              <w:t xml:space="preserve"> </w:t>
            </w:r>
            <w:r w:rsidRPr="00AA4ECD">
              <w:rPr>
                <w:sz w:val="20"/>
                <w:szCs w:val="20"/>
                <w:lang w:val="en-US" w:eastAsia="ar-SA"/>
              </w:rPr>
              <w:t>CAH</w:t>
            </w:r>
            <w:r w:rsidRPr="00AA4ECD">
              <w:rPr>
                <w:sz w:val="20"/>
                <w:szCs w:val="20"/>
                <w:lang w:eastAsia="ar-SA"/>
              </w:rPr>
              <w:t xml:space="preserve"> от УФ излучения </w:t>
            </w:r>
            <w:proofErr w:type="spellStart"/>
            <w:r w:rsidRPr="00AA4ECD">
              <w:rPr>
                <w:sz w:val="20"/>
                <w:szCs w:val="20"/>
                <w:lang w:eastAsia="ar-SA"/>
              </w:rPr>
              <w:t>диапаз</w:t>
            </w:r>
            <w:proofErr w:type="spellEnd"/>
            <w:r w:rsidRPr="00AA4ECD">
              <w:rPr>
                <w:sz w:val="20"/>
                <w:szCs w:val="20"/>
                <w:lang w:eastAsia="ar-SA"/>
              </w:rPr>
              <w:t>. А, В и С 100 мл.</w:t>
            </w:r>
          </w:p>
          <w:p w:rsidR="00AA4ECD" w:rsidRPr="00AA4ECD" w:rsidRDefault="00AA4ECD" w:rsidP="00AA4ECD">
            <w:pPr>
              <w:suppressAutoHyphens/>
              <w:snapToGrid w:val="0"/>
              <w:jc w:val="both"/>
              <w:rPr>
                <w:sz w:val="20"/>
                <w:szCs w:val="20"/>
                <w:lang w:eastAsia="ar-SA"/>
              </w:rPr>
            </w:pPr>
          </w:p>
        </w:tc>
      </w:tr>
      <w:tr w:rsidR="00AA4ECD" w:rsidRPr="00AA4ECD" w:rsidTr="00C46755">
        <w:trPr>
          <w:trHeight w:val="544"/>
        </w:trPr>
        <w:tc>
          <w:tcPr>
            <w:tcW w:w="675" w:type="dxa"/>
            <w:tcBorders>
              <w:top w:val="single" w:sz="4" w:space="0" w:color="000000"/>
              <w:left w:val="single" w:sz="4" w:space="0" w:color="000000"/>
              <w:bottom w:val="single" w:sz="4" w:space="0" w:color="000000"/>
            </w:tcBorders>
            <w:shd w:val="clear" w:color="auto" w:fill="auto"/>
          </w:tcPr>
          <w:p w:rsidR="00AA4ECD" w:rsidRPr="00AA4ECD" w:rsidRDefault="00AA4ECD" w:rsidP="00AA4ECD">
            <w:pPr>
              <w:snapToGrid w:val="0"/>
              <w:spacing w:line="360" w:lineRule="auto"/>
              <w:rPr>
                <w:sz w:val="20"/>
                <w:szCs w:val="20"/>
                <w:lang w:eastAsia="ar-SA"/>
              </w:rPr>
            </w:pPr>
            <w:r w:rsidRPr="00AA4ECD">
              <w:rPr>
                <w:sz w:val="20"/>
                <w:szCs w:val="20"/>
                <w:lang w:eastAsia="ar-SA"/>
              </w:rPr>
              <w:t>7.</w:t>
            </w:r>
          </w:p>
        </w:tc>
        <w:tc>
          <w:tcPr>
            <w:tcW w:w="5387" w:type="dxa"/>
            <w:tcBorders>
              <w:top w:val="single" w:sz="4" w:space="0" w:color="000000"/>
              <w:left w:val="single" w:sz="4" w:space="0" w:color="000000"/>
              <w:bottom w:val="single" w:sz="4" w:space="0" w:color="000000"/>
            </w:tcBorders>
            <w:shd w:val="clear" w:color="auto" w:fill="auto"/>
          </w:tcPr>
          <w:p w:rsidR="00AA4ECD" w:rsidRPr="00AA4ECD" w:rsidRDefault="00AA4ECD" w:rsidP="00AA4ECD">
            <w:pPr>
              <w:suppressAutoHyphens/>
              <w:snapToGrid w:val="0"/>
              <w:jc w:val="both"/>
              <w:rPr>
                <w:sz w:val="22"/>
                <w:szCs w:val="22"/>
                <w:lang w:eastAsia="ar-SA"/>
              </w:rPr>
            </w:pPr>
            <w:r w:rsidRPr="00AA4ECD">
              <w:rPr>
                <w:sz w:val="22"/>
                <w:szCs w:val="22"/>
                <w:lang w:eastAsia="ar-SA"/>
              </w:rPr>
              <w:t>Аэрозоль от укусов кровососущих насекомых «</w:t>
            </w:r>
            <w:proofErr w:type="spellStart"/>
            <w:r w:rsidRPr="00AA4ECD">
              <w:rPr>
                <w:sz w:val="22"/>
                <w:szCs w:val="22"/>
                <w:lang w:eastAsia="ar-SA"/>
              </w:rPr>
              <w:t>Протескин</w:t>
            </w:r>
            <w:proofErr w:type="spellEnd"/>
            <w:r w:rsidRPr="00AA4ECD">
              <w:rPr>
                <w:sz w:val="22"/>
                <w:szCs w:val="22"/>
                <w:lang w:eastAsia="ar-SA"/>
              </w:rPr>
              <w:t xml:space="preserve"> </w:t>
            </w:r>
            <w:proofErr w:type="spellStart"/>
            <w:r w:rsidRPr="00AA4ECD">
              <w:rPr>
                <w:sz w:val="22"/>
                <w:szCs w:val="22"/>
                <w:lang w:eastAsia="ar-SA"/>
              </w:rPr>
              <w:t>ИнсектЛайн</w:t>
            </w:r>
            <w:proofErr w:type="spellEnd"/>
            <w:r w:rsidRPr="00AA4ECD">
              <w:rPr>
                <w:sz w:val="22"/>
                <w:szCs w:val="22"/>
                <w:lang w:eastAsia="ar-SA"/>
              </w:rPr>
              <w:t>» флакон 145 мл</w:t>
            </w:r>
          </w:p>
          <w:p w:rsidR="00AA4ECD" w:rsidRPr="00AA4ECD" w:rsidRDefault="00AA4ECD" w:rsidP="00AA4ECD">
            <w:pPr>
              <w:suppressAutoHyphens/>
              <w:snapToGrid w:val="0"/>
              <w:jc w:val="both"/>
              <w:rPr>
                <w:b/>
                <w:sz w:val="20"/>
                <w:szCs w:val="20"/>
                <w:u w:val="single"/>
                <w:lang w:eastAsia="ar-SA"/>
              </w:rPr>
            </w:pP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rsidR="00AA4ECD" w:rsidRPr="00AA4ECD" w:rsidRDefault="00AA4ECD" w:rsidP="00AA4ECD">
            <w:pPr>
              <w:suppressAutoHyphens/>
              <w:snapToGrid w:val="0"/>
              <w:jc w:val="both"/>
              <w:rPr>
                <w:sz w:val="22"/>
                <w:szCs w:val="22"/>
                <w:lang w:eastAsia="ar-SA"/>
              </w:rPr>
            </w:pPr>
            <w:r w:rsidRPr="00AA4ECD">
              <w:rPr>
                <w:sz w:val="22"/>
                <w:szCs w:val="22"/>
                <w:lang w:eastAsia="ar-SA"/>
              </w:rPr>
              <w:t xml:space="preserve">Аэрозоль </w:t>
            </w:r>
            <w:r w:rsidRPr="00AA4ECD">
              <w:rPr>
                <w:sz w:val="22"/>
                <w:szCs w:val="22"/>
                <w:lang w:val="en-US" w:eastAsia="ar-SA"/>
              </w:rPr>
              <w:t>Safe</w:t>
            </w:r>
            <w:r w:rsidRPr="00AA4ECD">
              <w:rPr>
                <w:sz w:val="22"/>
                <w:szCs w:val="22"/>
                <w:lang w:eastAsia="ar-SA"/>
              </w:rPr>
              <w:t xml:space="preserve"> </w:t>
            </w:r>
            <w:r w:rsidRPr="00AA4ECD">
              <w:rPr>
                <w:sz w:val="22"/>
                <w:szCs w:val="22"/>
                <w:lang w:val="en-US" w:eastAsia="ar-SA"/>
              </w:rPr>
              <w:t>and</w:t>
            </w:r>
            <w:r w:rsidRPr="00AA4ECD">
              <w:rPr>
                <w:sz w:val="22"/>
                <w:szCs w:val="22"/>
                <w:lang w:eastAsia="ar-SA"/>
              </w:rPr>
              <w:t xml:space="preserve"> </w:t>
            </w:r>
            <w:r w:rsidRPr="00AA4ECD">
              <w:rPr>
                <w:sz w:val="22"/>
                <w:szCs w:val="22"/>
                <w:lang w:val="en-US" w:eastAsia="ar-SA"/>
              </w:rPr>
              <w:t>Care</w:t>
            </w:r>
            <w:r w:rsidRPr="00AA4ECD">
              <w:rPr>
                <w:sz w:val="22"/>
                <w:szCs w:val="22"/>
                <w:lang w:eastAsia="ar-SA"/>
              </w:rPr>
              <w:t xml:space="preserve"> ДЭТА специальный.</w:t>
            </w:r>
          </w:p>
          <w:p w:rsidR="00AA4ECD" w:rsidRPr="00AA4ECD" w:rsidRDefault="00AA4ECD" w:rsidP="00AA4ECD">
            <w:pPr>
              <w:suppressAutoHyphens/>
              <w:snapToGrid w:val="0"/>
              <w:jc w:val="both"/>
              <w:rPr>
                <w:sz w:val="20"/>
                <w:szCs w:val="20"/>
                <w:lang w:eastAsia="ar-SA"/>
              </w:rPr>
            </w:pPr>
          </w:p>
        </w:tc>
      </w:tr>
    </w:tbl>
    <w:p w:rsidR="00D403A1" w:rsidRPr="000E3CE5" w:rsidRDefault="00AA4ECD" w:rsidP="00AA4ECD">
      <w:pPr>
        <w:contextualSpacing/>
        <w:jc w:val="both"/>
        <w:rPr>
          <w:bCs/>
          <w:sz w:val="28"/>
          <w:szCs w:val="28"/>
        </w:rPr>
      </w:pPr>
      <w:r w:rsidRPr="00AA4ECD">
        <w:rPr>
          <w:bCs/>
          <w:sz w:val="28"/>
          <w:szCs w:val="28"/>
        </w:rPr>
        <w:t>В Документации фирменное наименование Товара указано в соответствии с п.6.2.4. Положения о закупке товаров, работ, услуг ОАО «</w:t>
      </w:r>
      <w:proofErr w:type="spellStart"/>
      <w:r w:rsidRPr="00AA4ECD">
        <w:rPr>
          <w:bCs/>
          <w:sz w:val="28"/>
          <w:szCs w:val="28"/>
        </w:rPr>
        <w:t>Мурманэнергосбыт</w:t>
      </w:r>
      <w:proofErr w:type="spellEnd"/>
      <w:r w:rsidRPr="00AA4ECD">
        <w:rPr>
          <w:bCs/>
          <w:sz w:val="28"/>
          <w:szCs w:val="28"/>
        </w:rPr>
        <w:t>».</w:t>
      </w:r>
      <w:r w:rsidR="00D403A1" w:rsidRPr="00D403A1">
        <w:rPr>
          <w:sz w:val="28"/>
          <w:szCs w:val="28"/>
        </w:rPr>
        <w:t xml:space="preserve">         Не допустить ООО «Карелия-Восток-Сервис»</w:t>
      </w:r>
      <w:r w:rsidR="00D403A1" w:rsidRPr="00D403A1">
        <w:rPr>
          <w:rFonts w:eastAsiaTheme="minorHAnsi"/>
          <w:sz w:val="28"/>
          <w:szCs w:val="28"/>
          <w:lang w:eastAsia="en-US"/>
        </w:rPr>
        <w:t xml:space="preserve"> </w:t>
      </w:r>
      <w:r w:rsidR="00D403A1" w:rsidRPr="00D403A1">
        <w:rPr>
          <w:sz w:val="28"/>
          <w:szCs w:val="28"/>
        </w:rPr>
        <w:t xml:space="preserve">к процедуре </w:t>
      </w:r>
      <w:r w:rsidR="00D403A1" w:rsidRPr="00D403A1">
        <w:rPr>
          <w:bCs/>
          <w:sz w:val="28"/>
          <w:szCs w:val="28"/>
        </w:rPr>
        <w:t>запроса цен</w:t>
      </w:r>
      <w:r w:rsidR="00D403A1" w:rsidRPr="00D403A1">
        <w:rPr>
          <w:sz w:val="28"/>
          <w:szCs w:val="28"/>
        </w:rPr>
        <w:t xml:space="preserve"> и не включать в перечень Участников </w:t>
      </w:r>
      <w:r w:rsidR="00D403A1" w:rsidRPr="00D403A1">
        <w:rPr>
          <w:bCs/>
          <w:sz w:val="28"/>
          <w:szCs w:val="28"/>
        </w:rPr>
        <w:t>запроса цен</w:t>
      </w:r>
      <w:r w:rsidR="00D403A1" w:rsidRPr="00D403A1">
        <w:rPr>
          <w:rFonts w:eastAsiaTheme="minorHAnsi"/>
          <w:sz w:val="28"/>
          <w:szCs w:val="28"/>
          <w:lang w:eastAsia="en-US"/>
        </w:rPr>
        <w:t>.</w:t>
      </w:r>
      <w:r w:rsidR="00D403A1" w:rsidRPr="00D403A1">
        <w:rPr>
          <w:bCs/>
          <w:sz w:val="28"/>
          <w:szCs w:val="28"/>
        </w:rPr>
        <w:t xml:space="preserve"> </w:t>
      </w:r>
    </w:p>
    <w:p w:rsidR="000E3CE5" w:rsidRDefault="00757D5E" w:rsidP="000E3CE5">
      <w:pPr>
        <w:contextualSpacing/>
        <w:jc w:val="both"/>
        <w:rPr>
          <w:sz w:val="28"/>
          <w:szCs w:val="28"/>
        </w:rPr>
      </w:pPr>
      <w:r w:rsidRPr="000E3CE5">
        <w:rPr>
          <w:bCs/>
          <w:sz w:val="28"/>
          <w:szCs w:val="28"/>
        </w:rPr>
        <w:lastRenderedPageBreak/>
        <w:t xml:space="preserve">5.3. </w:t>
      </w:r>
      <w:r w:rsidR="000E3CE5" w:rsidRPr="00FB6E34">
        <w:rPr>
          <w:sz w:val="28"/>
          <w:szCs w:val="28"/>
        </w:rPr>
        <w:t>На основании п. 7 Информационной карты Документации, п. 4.12.3. Документации и п. 7.7.10. Положения о закупке товаров, работ, услуг ОАО «</w:t>
      </w:r>
      <w:proofErr w:type="spellStart"/>
      <w:r w:rsidR="000E3CE5" w:rsidRPr="00FB6E34">
        <w:rPr>
          <w:sz w:val="28"/>
          <w:szCs w:val="28"/>
        </w:rPr>
        <w:t>Мурманэнергосбыт</w:t>
      </w:r>
      <w:proofErr w:type="spellEnd"/>
      <w:r w:rsidR="000E3CE5" w:rsidRPr="00FB6E34">
        <w:rPr>
          <w:sz w:val="28"/>
          <w:szCs w:val="28"/>
        </w:rPr>
        <w:t>» признать запрос цен несостоявшимся и рассмотреть возможность заключ</w:t>
      </w:r>
      <w:r w:rsidR="000E3CE5">
        <w:rPr>
          <w:sz w:val="28"/>
          <w:szCs w:val="28"/>
        </w:rPr>
        <w:t>ения договора с ООО «4С</w:t>
      </w:r>
      <w:r w:rsidR="000E3CE5" w:rsidRPr="00FB6E34">
        <w:rPr>
          <w:sz w:val="28"/>
          <w:szCs w:val="28"/>
        </w:rPr>
        <w:t>» (единственный Участник закупки, соответствующий требованиям Документации, и включенный в перечень Участников запроса цен, заявка которого соответствует требованиям Документации).</w:t>
      </w:r>
    </w:p>
    <w:p w:rsidR="003613D5" w:rsidRDefault="003613D5" w:rsidP="000E3CE5">
      <w:pPr>
        <w:contextualSpacing/>
        <w:jc w:val="both"/>
        <w:rPr>
          <w:sz w:val="28"/>
          <w:szCs w:val="28"/>
        </w:rPr>
      </w:pPr>
    </w:p>
    <w:p w:rsidR="000E3CE5" w:rsidRDefault="00F27EFA" w:rsidP="000E3CE5">
      <w:pPr>
        <w:contextualSpacing/>
        <w:jc w:val="both"/>
        <w:rPr>
          <w:sz w:val="28"/>
          <w:szCs w:val="28"/>
        </w:rPr>
      </w:pPr>
      <w:r w:rsidRPr="00F27EFA">
        <w:rPr>
          <w:b/>
          <w:bCs/>
          <w:sz w:val="28"/>
          <w:szCs w:val="28"/>
        </w:rPr>
        <w:t>6</w:t>
      </w:r>
      <w:r w:rsidR="00EA3C59" w:rsidRPr="000E3CE5">
        <w:rPr>
          <w:bCs/>
          <w:sz w:val="28"/>
          <w:szCs w:val="28"/>
        </w:rPr>
        <w:t xml:space="preserve">. </w:t>
      </w:r>
      <w:r w:rsidR="000E3CE5" w:rsidRPr="004E3CA4">
        <w:rPr>
          <w:sz w:val="28"/>
          <w:szCs w:val="28"/>
        </w:rPr>
        <w:t>В соответствии с п. 4.12.1. Документации Комиссией по закупке была произведен</w:t>
      </w:r>
      <w:r w:rsidR="000E3CE5">
        <w:rPr>
          <w:sz w:val="28"/>
          <w:szCs w:val="28"/>
        </w:rPr>
        <w:t>а оценка заявки ООО «4С</w:t>
      </w:r>
      <w:r w:rsidR="000E3CE5" w:rsidRPr="004E3CA4">
        <w:rPr>
          <w:sz w:val="28"/>
          <w:szCs w:val="28"/>
        </w:rPr>
        <w:t>».</w:t>
      </w:r>
    </w:p>
    <w:p w:rsidR="000E3CE5" w:rsidRDefault="000E3CE5" w:rsidP="000E3CE5">
      <w:pPr>
        <w:contextualSpacing/>
        <w:jc w:val="both"/>
        <w:rPr>
          <w:sz w:val="28"/>
          <w:szCs w:val="28"/>
          <w:lang w:eastAsia="ar-SA"/>
        </w:rPr>
      </w:pPr>
      <w:r w:rsidRPr="00A52584">
        <w:rPr>
          <w:sz w:val="28"/>
          <w:szCs w:val="28"/>
          <w:lang w:eastAsia="ar-SA"/>
        </w:rPr>
        <w:t>Единственным критерием оценки со значимостью (весом) 100% в запросе цен является цена договора.</w:t>
      </w:r>
    </w:p>
    <w:p w:rsidR="00172CC0" w:rsidRPr="00FB6E34" w:rsidRDefault="00172CC0" w:rsidP="000E3CE5">
      <w:pPr>
        <w:contextualSpacing/>
        <w:jc w:val="both"/>
        <w:rPr>
          <w:sz w:val="28"/>
          <w:szCs w:val="28"/>
          <w:lang w:eastAsia="ar-SA"/>
        </w:rPr>
      </w:pPr>
    </w:p>
    <w:p w:rsidR="00A21EBD" w:rsidRDefault="00F27EFA" w:rsidP="000E3CE5">
      <w:pPr>
        <w:contextualSpacing/>
        <w:jc w:val="both"/>
        <w:rPr>
          <w:sz w:val="28"/>
          <w:szCs w:val="28"/>
        </w:rPr>
      </w:pPr>
      <w:r w:rsidRPr="00F27EFA">
        <w:rPr>
          <w:b/>
          <w:bCs/>
          <w:sz w:val="28"/>
          <w:szCs w:val="28"/>
        </w:rPr>
        <w:t>7.</w:t>
      </w:r>
      <w:r w:rsidR="00D065F9" w:rsidRPr="000E3CE5">
        <w:rPr>
          <w:bCs/>
          <w:sz w:val="28"/>
          <w:szCs w:val="28"/>
        </w:rPr>
        <w:t xml:space="preserve"> </w:t>
      </w:r>
      <w:r w:rsidR="000E3CE5" w:rsidRPr="00632424">
        <w:rPr>
          <w:sz w:val="28"/>
          <w:szCs w:val="28"/>
        </w:rPr>
        <w:t>Цена договора, предложенная Участником</w:t>
      </w:r>
      <w:r w:rsidR="000E3CE5">
        <w:rPr>
          <w:sz w:val="28"/>
          <w:szCs w:val="28"/>
        </w:rPr>
        <w:t xml:space="preserve"> запроса цен</w:t>
      </w:r>
      <w:r w:rsidR="000E3CE5" w:rsidRPr="00632424">
        <w:rPr>
          <w:sz w:val="28"/>
          <w:szCs w:val="28"/>
        </w:rPr>
        <w:t>, не превышает начальную (максимальную) цену Договора.</w:t>
      </w:r>
    </w:p>
    <w:p w:rsidR="00172CC0" w:rsidRPr="001B5849" w:rsidRDefault="00172CC0" w:rsidP="000E3CE5">
      <w:pPr>
        <w:contextualSpacing/>
        <w:jc w:val="both"/>
        <w:rPr>
          <w:sz w:val="28"/>
          <w:szCs w:val="28"/>
          <w:highlight w:val="yellow"/>
        </w:rPr>
      </w:pPr>
    </w:p>
    <w:p w:rsidR="00912CB2" w:rsidRDefault="00912CB2" w:rsidP="00912CB2">
      <w:pPr>
        <w:contextualSpacing/>
        <w:jc w:val="both"/>
        <w:rPr>
          <w:bCs/>
          <w:sz w:val="28"/>
          <w:szCs w:val="28"/>
        </w:rPr>
      </w:pPr>
      <w:r w:rsidRPr="00912CB2">
        <w:rPr>
          <w:b/>
          <w:sz w:val="28"/>
          <w:szCs w:val="28"/>
        </w:rPr>
        <w:t>8</w:t>
      </w:r>
      <w:r w:rsidR="00847FBD" w:rsidRPr="00912CB2">
        <w:rPr>
          <w:b/>
          <w:sz w:val="28"/>
          <w:szCs w:val="28"/>
        </w:rPr>
        <w:t>.</w:t>
      </w:r>
      <w:r w:rsidR="002A2FFA" w:rsidRPr="00912CB2">
        <w:rPr>
          <w:sz w:val="28"/>
          <w:szCs w:val="28"/>
        </w:rPr>
        <w:t xml:space="preserve"> </w:t>
      </w:r>
      <w:r w:rsidRPr="004E3CA4">
        <w:rPr>
          <w:bCs/>
          <w:sz w:val="28"/>
          <w:szCs w:val="28"/>
        </w:rPr>
        <w:t>Комиссия по закупке считает, что ОАО «</w:t>
      </w:r>
      <w:proofErr w:type="spellStart"/>
      <w:r w:rsidRPr="004E3CA4">
        <w:rPr>
          <w:bCs/>
          <w:sz w:val="28"/>
          <w:szCs w:val="28"/>
        </w:rPr>
        <w:t>Мурманэнергосбыт</w:t>
      </w:r>
      <w:proofErr w:type="spellEnd"/>
      <w:r w:rsidRPr="004E3CA4">
        <w:rPr>
          <w:bCs/>
          <w:sz w:val="28"/>
          <w:szCs w:val="28"/>
        </w:rPr>
        <w:t>» вп</w:t>
      </w:r>
      <w:r>
        <w:rPr>
          <w:bCs/>
          <w:sz w:val="28"/>
          <w:szCs w:val="28"/>
        </w:rPr>
        <w:t xml:space="preserve">раве заключить договор поставки кремов специального назначения </w:t>
      </w:r>
      <w:r w:rsidRPr="004E3CA4">
        <w:rPr>
          <w:bCs/>
          <w:sz w:val="28"/>
          <w:szCs w:val="28"/>
        </w:rPr>
        <w:t>для нужд ОАО «</w:t>
      </w:r>
      <w:proofErr w:type="spellStart"/>
      <w:r w:rsidRPr="004E3CA4">
        <w:rPr>
          <w:bCs/>
          <w:sz w:val="28"/>
          <w:szCs w:val="28"/>
        </w:rPr>
        <w:t>Мурм</w:t>
      </w:r>
      <w:r>
        <w:rPr>
          <w:bCs/>
          <w:sz w:val="28"/>
          <w:szCs w:val="28"/>
        </w:rPr>
        <w:t>анэнергосбыт</w:t>
      </w:r>
      <w:proofErr w:type="spellEnd"/>
      <w:r>
        <w:rPr>
          <w:bCs/>
          <w:sz w:val="28"/>
          <w:szCs w:val="28"/>
        </w:rPr>
        <w:t>» с ООО «4С</w:t>
      </w:r>
      <w:r w:rsidRPr="004E3CA4">
        <w:rPr>
          <w:bCs/>
          <w:sz w:val="28"/>
          <w:szCs w:val="28"/>
        </w:rPr>
        <w:t>» (единственный Участник закупки, соответствующий требованиям Документации, и включенный в перечень Участников запроса цен, заявка которого соответствует требованиям Документации) на основании п. 7 Информационной карты, п. 4.12.3. Документации и п. 7.7.10. Положения о закупке товаров, работ, услуг ОАО «</w:t>
      </w:r>
      <w:proofErr w:type="spellStart"/>
      <w:r w:rsidRPr="004E3CA4">
        <w:rPr>
          <w:bCs/>
          <w:sz w:val="28"/>
          <w:szCs w:val="28"/>
        </w:rPr>
        <w:t>Мурманэнергосбыт</w:t>
      </w:r>
      <w:proofErr w:type="spellEnd"/>
      <w:r w:rsidRPr="004E3CA4">
        <w:rPr>
          <w:bCs/>
          <w:sz w:val="28"/>
          <w:szCs w:val="28"/>
        </w:rPr>
        <w:t>» на следующих условиях, указанных в заявке Участника запроса цен и в Документации:</w:t>
      </w:r>
    </w:p>
    <w:p w:rsidR="00172CC0" w:rsidRDefault="00172CC0" w:rsidP="00912CB2">
      <w:pPr>
        <w:contextualSpacing/>
        <w:jc w:val="both"/>
        <w:rPr>
          <w:bCs/>
          <w:sz w:val="28"/>
          <w:szCs w:val="28"/>
        </w:rPr>
      </w:pPr>
    </w:p>
    <w:p w:rsidR="00A21EBD" w:rsidRDefault="00172CC0" w:rsidP="007D6D48">
      <w:pPr>
        <w:contextualSpacing/>
        <w:jc w:val="both"/>
        <w:rPr>
          <w:b/>
          <w:bCs/>
          <w:sz w:val="28"/>
          <w:szCs w:val="28"/>
        </w:rPr>
      </w:pPr>
      <w:r>
        <w:rPr>
          <w:b/>
          <w:bCs/>
          <w:sz w:val="28"/>
          <w:szCs w:val="28"/>
        </w:rPr>
        <w:t>8</w:t>
      </w:r>
      <w:r w:rsidR="00912CB2">
        <w:rPr>
          <w:b/>
          <w:bCs/>
          <w:sz w:val="28"/>
          <w:szCs w:val="28"/>
        </w:rPr>
        <w:t>.</w:t>
      </w:r>
      <w:r>
        <w:rPr>
          <w:b/>
          <w:bCs/>
          <w:sz w:val="28"/>
          <w:szCs w:val="28"/>
        </w:rPr>
        <w:t>1.</w:t>
      </w:r>
      <w:r w:rsidR="00C95175">
        <w:rPr>
          <w:b/>
          <w:bCs/>
          <w:sz w:val="28"/>
          <w:szCs w:val="28"/>
        </w:rPr>
        <w:t xml:space="preserve"> </w:t>
      </w:r>
      <w:r w:rsidR="00A21EBD" w:rsidRPr="00853D95">
        <w:rPr>
          <w:b/>
          <w:bCs/>
          <w:sz w:val="28"/>
          <w:szCs w:val="28"/>
        </w:rPr>
        <w:t>Предмет Договора:</w:t>
      </w:r>
      <w:r w:rsidR="00330371">
        <w:rPr>
          <w:b/>
          <w:bCs/>
          <w:sz w:val="28"/>
          <w:szCs w:val="28"/>
        </w:rPr>
        <w:t xml:space="preserve"> </w:t>
      </w:r>
      <w:r w:rsidR="004C4420" w:rsidRPr="0079302D">
        <w:rPr>
          <w:bCs/>
          <w:sz w:val="28"/>
          <w:szCs w:val="28"/>
        </w:rPr>
        <w:t xml:space="preserve">поставка </w:t>
      </w:r>
      <w:r w:rsidR="00131AA8">
        <w:rPr>
          <w:bCs/>
          <w:sz w:val="28"/>
          <w:szCs w:val="28"/>
        </w:rPr>
        <w:t>кремов специального назначения</w:t>
      </w:r>
      <w:r w:rsidR="004C4420" w:rsidRPr="0079302D">
        <w:rPr>
          <w:bCs/>
          <w:sz w:val="28"/>
          <w:szCs w:val="28"/>
        </w:rPr>
        <w:t>.</w:t>
      </w:r>
    </w:p>
    <w:p w:rsidR="00A21EBD" w:rsidRPr="00E10710" w:rsidRDefault="00172CC0" w:rsidP="007D6D48">
      <w:pPr>
        <w:contextualSpacing/>
        <w:jc w:val="both"/>
        <w:rPr>
          <w:rFonts w:eastAsiaTheme="majorEastAsia"/>
          <w:bCs/>
          <w:sz w:val="28"/>
          <w:szCs w:val="28"/>
          <w:lang w:eastAsia="ar-SA"/>
        </w:rPr>
      </w:pPr>
      <w:r>
        <w:rPr>
          <w:rFonts w:eastAsiaTheme="majorEastAsia"/>
          <w:b/>
          <w:bCs/>
          <w:sz w:val="28"/>
          <w:szCs w:val="28"/>
          <w:lang w:eastAsia="ar-SA"/>
        </w:rPr>
        <w:t>8.2</w:t>
      </w:r>
      <w:r w:rsidR="00C95175">
        <w:rPr>
          <w:rFonts w:eastAsiaTheme="majorEastAsia"/>
          <w:b/>
          <w:bCs/>
          <w:sz w:val="28"/>
          <w:szCs w:val="28"/>
          <w:lang w:eastAsia="ar-SA"/>
        </w:rPr>
        <w:t xml:space="preserve">. </w:t>
      </w:r>
      <w:r w:rsidR="00A21EBD" w:rsidRPr="00081E55">
        <w:rPr>
          <w:rFonts w:eastAsiaTheme="majorEastAsia"/>
          <w:b/>
          <w:bCs/>
          <w:sz w:val="28"/>
          <w:szCs w:val="28"/>
          <w:lang w:eastAsia="ar-SA"/>
        </w:rPr>
        <w:t>Общее количество поставляемого Товара:</w:t>
      </w:r>
      <w:r w:rsidR="004C4420" w:rsidRPr="004C4420">
        <w:t xml:space="preserve"> </w:t>
      </w:r>
      <w:r w:rsidR="00131AA8">
        <w:rPr>
          <w:sz w:val="28"/>
          <w:szCs w:val="28"/>
          <w:lang w:eastAsia="ar-SA"/>
        </w:rPr>
        <w:t>23600 единиц</w:t>
      </w:r>
      <w:r w:rsidR="00330371">
        <w:rPr>
          <w:sz w:val="28"/>
          <w:szCs w:val="28"/>
          <w:lang w:eastAsia="ar-SA"/>
        </w:rPr>
        <w:t>.</w:t>
      </w:r>
    </w:p>
    <w:p w:rsidR="0017158F" w:rsidRDefault="00172CC0" w:rsidP="0017158F">
      <w:pPr>
        <w:contextualSpacing/>
        <w:jc w:val="both"/>
        <w:rPr>
          <w:sz w:val="28"/>
          <w:szCs w:val="28"/>
          <w:lang w:eastAsia="ar-SA"/>
        </w:rPr>
      </w:pPr>
      <w:r>
        <w:rPr>
          <w:rFonts w:eastAsiaTheme="minorHAnsi"/>
          <w:b/>
          <w:sz w:val="28"/>
          <w:szCs w:val="28"/>
          <w:lang w:eastAsia="en-US"/>
        </w:rPr>
        <w:t>8.3</w:t>
      </w:r>
      <w:r w:rsidR="00C95175">
        <w:rPr>
          <w:rFonts w:eastAsiaTheme="minorHAnsi"/>
          <w:b/>
          <w:sz w:val="28"/>
          <w:szCs w:val="28"/>
          <w:lang w:eastAsia="en-US"/>
        </w:rPr>
        <w:t xml:space="preserve">. </w:t>
      </w:r>
      <w:r w:rsidR="00A21EBD" w:rsidRPr="004C4420">
        <w:rPr>
          <w:rFonts w:eastAsiaTheme="minorHAnsi"/>
          <w:b/>
          <w:sz w:val="28"/>
          <w:szCs w:val="28"/>
          <w:lang w:eastAsia="en-US"/>
        </w:rPr>
        <w:t>Цена Договора:</w:t>
      </w:r>
      <w:r w:rsidR="008D48AB" w:rsidRPr="004C4420">
        <w:rPr>
          <w:b/>
          <w:bCs/>
          <w:sz w:val="28"/>
          <w:szCs w:val="28"/>
        </w:rPr>
        <w:t xml:space="preserve"> </w:t>
      </w:r>
      <w:r w:rsidR="00912CB2" w:rsidRPr="003124C8">
        <w:rPr>
          <w:bCs/>
          <w:sz w:val="28"/>
          <w:szCs w:val="28"/>
        </w:rPr>
        <w:t>2 099 928 (Два миллиона девяносто девять тысяч девятьсот двадцать восемь</w:t>
      </w:r>
      <w:r w:rsidR="0079302D" w:rsidRPr="003124C8">
        <w:rPr>
          <w:bCs/>
          <w:sz w:val="28"/>
          <w:szCs w:val="28"/>
        </w:rPr>
        <w:t>)</w:t>
      </w:r>
      <w:r w:rsidR="00761469" w:rsidRPr="003124C8">
        <w:rPr>
          <w:bCs/>
          <w:sz w:val="28"/>
          <w:szCs w:val="28"/>
        </w:rPr>
        <w:t xml:space="preserve"> </w:t>
      </w:r>
      <w:r w:rsidR="00935336" w:rsidRPr="003124C8">
        <w:rPr>
          <w:bCs/>
          <w:sz w:val="28"/>
          <w:szCs w:val="28"/>
        </w:rPr>
        <w:t>рубл</w:t>
      </w:r>
      <w:r w:rsidR="0079302D" w:rsidRPr="003124C8">
        <w:rPr>
          <w:bCs/>
          <w:sz w:val="28"/>
          <w:szCs w:val="28"/>
        </w:rPr>
        <w:t>ей</w:t>
      </w:r>
      <w:r w:rsidR="00935336" w:rsidRPr="003124C8">
        <w:rPr>
          <w:bCs/>
          <w:sz w:val="28"/>
          <w:szCs w:val="28"/>
        </w:rPr>
        <w:t xml:space="preserve"> </w:t>
      </w:r>
      <w:r w:rsidR="00704202" w:rsidRPr="003124C8">
        <w:rPr>
          <w:bCs/>
          <w:sz w:val="28"/>
          <w:szCs w:val="28"/>
        </w:rPr>
        <w:t>0</w:t>
      </w:r>
      <w:r w:rsidR="00935336" w:rsidRPr="003124C8">
        <w:rPr>
          <w:bCs/>
          <w:sz w:val="28"/>
          <w:szCs w:val="28"/>
        </w:rPr>
        <w:t>0 копеек</w:t>
      </w:r>
      <w:r w:rsidR="008C7845" w:rsidRPr="003124C8">
        <w:rPr>
          <w:sz w:val="28"/>
          <w:szCs w:val="28"/>
          <w:lang w:eastAsia="ar-SA"/>
        </w:rPr>
        <w:t>.</w:t>
      </w:r>
      <w:r w:rsidR="004C4420" w:rsidRPr="00761469">
        <w:rPr>
          <w:sz w:val="28"/>
          <w:szCs w:val="28"/>
          <w:lang w:eastAsia="ar-SA"/>
        </w:rPr>
        <w:t xml:space="preserve"> </w:t>
      </w:r>
    </w:p>
    <w:p w:rsidR="00131AA8" w:rsidRPr="00131AA8" w:rsidRDefault="00131AA8" w:rsidP="00131AA8">
      <w:pPr>
        <w:suppressAutoHyphens/>
        <w:jc w:val="both"/>
        <w:rPr>
          <w:color w:val="000000"/>
          <w:sz w:val="28"/>
          <w:szCs w:val="28"/>
          <w:lang w:eastAsia="ar-SA"/>
        </w:rPr>
      </w:pPr>
      <w:r w:rsidRPr="00131AA8">
        <w:rPr>
          <w:color w:val="000000"/>
          <w:sz w:val="28"/>
          <w:szCs w:val="28"/>
          <w:lang w:eastAsia="ar-SA"/>
        </w:rPr>
        <w:t>Указанная цена включает в себя себе</w:t>
      </w:r>
      <w:r w:rsidRPr="00131AA8">
        <w:rPr>
          <w:sz w:val="28"/>
          <w:szCs w:val="28"/>
          <w:lang w:eastAsia="ar-SA"/>
        </w:rPr>
        <w:t>стоимость Товара, расходы на доставку до места назначения, страхование, уплату таможенных пошлин, налогов, сборов и всех обязательных платежей,</w:t>
      </w:r>
      <w:r w:rsidRPr="00131AA8">
        <w:rPr>
          <w:color w:val="000000"/>
          <w:sz w:val="28"/>
          <w:szCs w:val="28"/>
          <w:lang w:eastAsia="ar-SA"/>
        </w:rPr>
        <w:t xml:space="preserve"> а также предвиденные и непредвиденные расходы.</w:t>
      </w:r>
    </w:p>
    <w:p w:rsidR="007D6D48" w:rsidRPr="00131AA8" w:rsidRDefault="00172CC0" w:rsidP="0017158F">
      <w:pPr>
        <w:jc w:val="both"/>
        <w:rPr>
          <w:sz w:val="28"/>
          <w:szCs w:val="28"/>
        </w:rPr>
      </w:pPr>
      <w:r>
        <w:rPr>
          <w:b/>
          <w:bCs/>
          <w:sz w:val="28"/>
          <w:szCs w:val="28"/>
          <w:lang w:eastAsia="ar-SA"/>
        </w:rPr>
        <w:t>8.4</w:t>
      </w:r>
      <w:r w:rsidR="00C95175">
        <w:rPr>
          <w:b/>
          <w:bCs/>
          <w:sz w:val="28"/>
          <w:szCs w:val="28"/>
          <w:lang w:eastAsia="ar-SA"/>
        </w:rPr>
        <w:t xml:space="preserve">. </w:t>
      </w:r>
      <w:r w:rsidR="007D6D48" w:rsidRPr="00EC5B7C">
        <w:rPr>
          <w:b/>
          <w:bCs/>
          <w:sz w:val="28"/>
          <w:szCs w:val="28"/>
          <w:lang w:eastAsia="ar-SA"/>
        </w:rPr>
        <w:t>Срок поставки Товар</w:t>
      </w:r>
      <w:r w:rsidR="00131AA8">
        <w:rPr>
          <w:b/>
          <w:bCs/>
          <w:sz w:val="28"/>
          <w:szCs w:val="28"/>
          <w:lang w:eastAsia="ar-SA"/>
        </w:rPr>
        <w:t>а:</w:t>
      </w:r>
      <w:r w:rsidR="00131AA8" w:rsidRPr="00131AA8">
        <w:rPr>
          <w:b/>
          <w:bCs/>
          <w:sz w:val="28"/>
          <w:szCs w:val="28"/>
          <w:lang w:eastAsia="ar-SA"/>
        </w:rPr>
        <w:t xml:space="preserve"> </w:t>
      </w:r>
      <w:r w:rsidR="00131AA8" w:rsidRPr="00131AA8">
        <w:rPr>
          <w:sz w:val="28"/>
          <w:szCs w:val="28"/>
        </w:rPr>
        <w:t xml:space="preserve">в течение 10 (десяти) календарных дней с момента осуществления предоплаты по </w:t>
      </w:r>
      <w:r w:rsidR="00131AA8" w:rsidRPr="00131AA8">
        <w:rPr>
          <w:b/>
          <w:sz w:val="28"/>
          <w:szCs w:val="28"/>
        </w:rPr>
        <w:t>заявке</w:t>
      </w:r>
      <w:r w:rsidR="00131AA8" w:rsidRPr="00131AA8">
        <w:rPr>
          <w:sz w:val="28"/>
          <w:szCs w:val="28"/>
        </w:rPr>
        <w:t xml:space="preserve"> Заказчика. Заявки направляются по 30 ноября 2015 года.</w:t>
      </w:r>
    </w:p>
    <w:p w:rsidR="007D6D48" w:rsidRDefault="00172CC0" w:rsidP="007D6D48">
      <w:pPr>
        <w:tabs>
          <w:tab w:val="left" w:pos="6987"/>
        </w:tabs>
        <w:autoSpaceDE w:val="0"/>
        <w:jc w:val="both"/>
        <w:rPr>
          <w:bCs/>
          <w:sz w:val="28"/>
          <w:szCs w:val="28"/>
        </w:rPr>
      </w:pPr>
      <w:r>
        <w:rPr>
          <w:b/>
          <w:bCs/>
          <w:sz w:val="28"/>
          <w:szCs w:val="28"/>
        </w:rPr>
        <w:t>8.5.</w:t>
      </w:r>
      <w:r w:rsidR="00C95175">
        <w:rPr>
          <w:b/>
          <w:bCs/>
          <w:sz w:val="28"/>
          <w:szCs w:val="28"/>
        </w:rPr>
        <w:t xml:space="preserve"> </w:t>
      </w:r>
      <w:r w:rsidR="007D6D48" w:rsidRPr="00EC5B7C">
        <w:rPr>
          <w:b/>
          <w:bCs/>
          <w:sz w:val="28"/>
          <w:szCs w:val="28"/>
        </w:rPr>
        <w:t xml:space="preserve">Место поставки Товара: </w:t>
      </w:r>
      <w:r w:rsidR="00131AA8" w:rsidRPr="002D6532">
        <w:rPr>
          <w:bCs/>
          <w:sz w:val="28"/>
          <w:szCs w:val="28"/>
        </w:rPr>
        <w:t>г.</w:t>
      </w:r>
      <w:r w:rsidR="00131AA8">
        <w:rPr>
          <w:bCs/>
          <w:sz w:val="28"/>
          <w:szCs w:val="28"/>
        </w:rPr>
        <w:t xml:space="preserve"> </w:t>
      </w:r>
      <w:r w:rsidR="00131AA8" w:rsidRPr="002D6532">
        <w:rPr>
          <w:bCs/>
          <w:sz w:val="28"/>
          <w:szCs w:val="28"/>
        </w:rPr>
        <w:t>Мурманск, ул.</w:t>
      </w:r>
      <w:r w:rsidR="00131AA8">
        <w:rPr>
          <w:bCs/>
          <w:sz w:val="28"/>
          <w:szCs w:val="28"/>
        </w:rPr>
        <w:t xml:space="preserve"> </w:t>
      </w:r>
      <w:r w:rsidR="00131AA8" w:rsidRPr="002D6532">
        <w:rPr>
          <w:bCs/>
          <w:sz w:val="28"/>
          <w:szCs w:val="28"/>
        </w:rPr>
        <w:t>Промышленная,</w:t>
      </w:r>
      <w:r w:rsidR="00131AA8" w:rsidRPr="002D6532">
        <w:rPr>
          <w:bCs/>
          <w:color w:val="00B0F0"/>
          <w:sz w:val="28"/>
          <w:szCs w:val="28"/>
        </w:rPr>
        <w:t xml:space="preserve"> </w:t>
      </w:r>
      <w:r w:rsidR="00131AA8" w:rsidRPr="002D6532">
        <w:rPr>
          <w:bCs/>
          <w:sz w:val="28"/>
          <w:szCs w:val="28"/>
        </w:rPr>
        <w:t>д.15. склад №1</w:t>
      </w:r>
      <w:r w:rsidR="00131AA8">
        <w:rPr>
          <w:bCs/>
          <w:sz w:val="28"/>
          <w:szCs w:val="28"/>
        </w:rPr>
        <w:t>.</w:t>
      </w:r>
    </w:p>
    <w:p w:rsidR="0097347B" w:rsidRPr="004E64E2" w:rsidRDefault="00172CC0" w:rsidP="00C95175">
      <w:pPr>
        <w:tabs>
          <w:tab w:val="left" w:pos="6987"/>
        </w:tabs>
        <w:autoSpaceDE w:val="0"/>
        <w:autoSpaceDN w:val="0"/>
        <w:adjustRightInd w:val="0"/>
        <w:jc w:val="both"/>
        <w:rPr>
          <w:b/>
          <w:bCs/>
          <w:sz w:val="28"/>
          <w:szCs w:val="28"/>
        </w:rPr>
      </w:pPr>
      <w:r>
        <w:rPr>
          <w:b/>
          <w:bCs/>
          <w:sz w:val="28"/>
          <w:szCs w:val="28"/>
        </w:rPr>
        <w:t>8</w:t>
      </w:r>
      <w:r w:rsidR="00912CB2">
        <w:rPr>
          <w:b/>
          <w:bCs/>
          <w:sz w:val="28"/>
          <w:szCs w:val="28"/>
        </w:rPr>
        <w:t>.</w:t>
      </w:r>
      <w:r>
        <w:rPr>
          <w:b/>
          <w:bCs/>
          <w:sz w:val="28"/>
          <w:szCs w:val="28"/>
        </w:rPr>
        <w:t>6</w:t>
      </w:r>
      <w:r w:rsidR="00C95175" w:rsidRPr="004E64E2">
        <w:rPr>
          <w:b/>
          <w:bCs/>
          <w:sz w:val="28"/>
          <w:szCs w:val="28"/>
        </w:rPr>
        <w:t xml:space="preserve">. </w:t>
      </w:r>
      <w:r w:rsidR="007D6D48" w:rsidRPr="004E64E2">
        <w:rPr>
          <w:b/>
          <w:bCs/>
          <w:sz w:val="28"/>
          <w:szCs w:val="28"/>
        </w:rPr>
        <w:t xml:space="preserve">Условия оплаты: </w:t>
      </w:r>
    </w:p>
    <w:p w:rsidR="00131AA8" w:rsidRPr="00131AA8" w:rsidRDefault="00131AA8" w:rsidP="00131AA8">
      <w:pPr>
        <w:tabs>
          <w:tab w:val="left" w:pos="450"/>
        </w:tabs>
        <w:suppressAutoHyphens/>
        <w:spacing w:line="276" w:lineRule="auto"/>
        <w:jc w:val="both"/>
        <w:rPr>
          <w:color w:val="000000"/>
          <w:sz w:val="28"/>
          <w:szCs w:val="28"/>
          <w:lang w:eastAsia="ar-SA"/>
        </w:rPr>
      </w:pPr>
      <w:r w:rsidRPr="00131AA8">
        <w:rPr>
          <w:color w:val="000000"/>
          <w:sz w:val="28"/>
          <w:szCs w:val="28"/>
          <w:lang w:eastAsia="ar-SA"/>
        </w:rPr>
        <w:t>- Покупатель осуществляет оплату в размере 100% от стоимости Товара по заявке на условиях предоплаты в течение (10) банковских дней с момента получения счета на предоплату от Поставщика;</w:t>
      </w:r>
    </w:p>
    <w:p w:rsidR="00131AA8" w:rsidRPr="00131AA8" w:rsidRDefault="00131AA8" w:rsidP="00172CC0">
      <w:pPr>
        <w:jc w:val="both"/>
        <w:rPr>
          <w:sz w:val="28"/>
          <w:szCs w:val="28"/>
        </w:rPr>
      </w:pPr>
      <w:r w:rsidRPr="00131AA8">
        <w:rPr>
          <w:color w:val="000000"/>
          <w:sz w:val="28"/>
          <w:szCs w:val="28"/>
          <w:lang w:eastAsia="ar-SA"/>
        </w:rPr>
        <w:t xml:space="preserve">- остальные 0 % от стоимости Товара, Покупатель оплачивает в течение -(-) банковских дней с момента подписания уполномоченными представителями </w:t>
      </w:r>
      <w:r w:rsidRPr="00131AA8">
        <w:rPr>
          <w:color w:val="000000"/>
          <w:sz w:val="28"/>
          <w:szCs w:val="28"/>
          <w:lang w:eastAsia="ar-SA"/>
        </w:rPr>
        <w:lastRenderedPageBreak/>
        <w:t>сторон товарной накладной и получения от Поставщика счета-фактуры, счета на оплату</w:t>
      </w:r>
      <w:r w:rsidRPr="00131AA8">
        <w:rPr>
          <w:sz w:val="28"/>
          <w:szCs w:val="28"/>
        </w:rPr>
        <w:t>.</w:t>
      </w:r>
    </w:p>
    <w:p w:rsidR="00131AA8" w:rsidRPr="00131AA8" w:rsidRDefault="00172CC0" w:rsidP="00131AA8">
      <w:pPr>
        <w:autoSpaceDE w:val="0"/>
        <w:autoSpaceDN w:val="0"/>
        <w:adjustRightInd w:val="0"/>
        <w:jc w:val="both"/>
        <w:outlineLvl w:val="0"/>
        <w:rPr>
          <w:b/>
          <w:bCs/>
          <w:sz w:val="28"/>
          <w:szCs w:val="28"/>
        </w:rPr>
      </w:pPr>
      <w:r>
        <w:rPr>
          <w:b/>
          <w:bCs/>
          <w:sz w:val="28"/>
          <w:szCs w:val="28"/>
        </w:rPr>
        <w:t>8</w:t>
      </w:r>
      <w:r w:rsidR="00912CB2">
        <w:rPr>
          <w:b/>
          <w:bCs/>
          <w:sz w:val="28"/>
          <w:szCs w:val="28"/>
        </w:rPr>
        <w:t>.</w:t>
      </w:r>
      <w:r>
        <w:rPr>
          <w:b/>
          <w:bCs/>
          <w:sz w:val="28"/>
          <w:szCs w:val="28"/>
        </w:rPr>
        <w:t>7</w:t>
      </w:r>
      <w:r w:rsidR="00C95175" w:rsidRPr="00C76791">
        <w:rPr>
          <w:b/>
          <w:bCs/>
          <w:sz w:val="28"/>
          <w:szCs w:val="28"/>
        </w:rPr>
        <w:t xml:space="preserve">. </w:t>
      </w:r>
      <w:r w:rsidR="005D5679">
        <w:rPr>
          <w:b/>
          <w:bCs/>
          <w:sz w:val="28"/>
          <w:szCs w:val="28"/>
        </w:rPr>
        <w:t>Особые условия:</w:t>
      </w:r>
      <w:r w:rsidR="005D5679">
        <w:rPr>
          <w:sz w:val="28"/>
          <w:szCs w:val="28"/>
        </w:rPr>
        <w:t xml:space="preserve"> </w:t>
      </w:r>
      <w:r w:rsidR="00131AA8" w:rsidRPr="00131AA8">
        <w:rPr>
          <w:b/>
          <w:bCs/>
          <w:sz w:val="28"/>
          <w:szCs w:val="28"/>
        </w:rPr>
        <w:t>Поставка осуществляется по заявкам Покупателя, не заказанный товар не поставляется, не принимается и не оплачивается Покупателем.</w:t>
      </w:r>
    </w:p>
    <w:p w:rsidR="00131AA8" w:rsidRPr="00131AA8" w:rsidRDefault="00131AA8" w:rsidP="00131AA8">
      <w:pPr>
        <w:autoSpaceDE w:val="0"/>
        <w:autoSpaceDN w:val="0"/>
        <w:adjustRightInd w:val="0"/>
        <w:jc w:val="both"/>
        <w:outlineLvl w:val="0"/>
        <w:rPr>
          <w:bCs/>
          <w:sz w:val="28"/>
          <w:szCs w:val="28"/>
        </w:rPr>
      </w:pPr>
      <w:r w:rsidRPr="00131AA8">
        <w:rPr>
          <w:bCs/>
          <w:sz w:val="28"/>
          <w:szCs w:val="28"/>
        </w:rPr>
        <w:t>- 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поставленных Товаров требованиям (Покупателя, ГОСТ), расходы по проведению экспертизы относятся на счет Покупателя.</w:t>
      </w:r>
    </w:p>
    <w:p w:rsidR="00C7416F" w:rsidRPr="00C7416F" w:rsidRDefault="00172CC0" w:rsidP="00912CB2">
      <w:pPr>
        <w:tabs>
          <w:tab w:val="left" w:pos="0"/>
        </w:tabs>
        <w:jc w:val="both"/>
        <w:rPr>
          <w:sz w:val="28"/>
          <w:szCs w:val="28"/>
          <w:lang w:eastAsia="ar-SA"/>
        </w:rPr>
      </w:pPr>
      <w:r>
        <w:rPr>
          <w:b/>
          <w:bCs/>
          <w:sz w:val="28"/>
          <w:szCs w:val="28"/>
        </w:rPr>
        <w:t>8</w:t>
      </w:r>
      <w:r w:rsidR="00912CB2">
        <w:rPr>
          <w:b/>
          <w:bCs/>
          <w:sz w:val="28"/>
          <w:szCs w:val="28"/>
        </w:rPr>
        <w:t>.</w:t>
      </w:r>
      <w:r>
        <w:rPr>
          <w:b/>
          <w:bCs/>
          <w:sz w:val="28"/>
          <w:szCs w:val="28"/>
        </w:rPr>
        <w:t>8</w:t>
      </w:r>
      <w:r w:rsidR="00C95175">
        <w:rPr>
          <w:b/>
          <w:bCs/>
          <w:sz w:val="28"/>
          <w:szCs w:val="28"/>
        </w:rPr>
        <w:t xml:space="preserve">. </w:t>
      </w:r>
      <w:r w:rsidR="00131AA8">
        <w:rPr>
          <w:b/>
          <w:sz w:val="28"/>
          <w:szCs w:val="28"/>
        </w:rPr>
        <w:t>Иные условия</w:t>
      </w:r>
      <w:r w:rsidR="005D5679" w:rsidRPr="005D5679">
        <w:rPr>
          <w:b/>
          <w:sz w:val="28"/>
          <w:szCs w:val="28"/>
        </w:rPr>
        <w:t>:</w:t>
      </w:r>
      <w:r w:rsidR="00131AA8">
        <w:rPr>
          <w:b/>
          <w:sz w:val="28"/>
          <w:szCs w:val="28"/>
        </w:rPr>
        <w:t xml:space="preserve"> </w:t>
      </w:r>
      <w:r w:rsidR="00131AA8" w:rsidRPr="00131AA8">
        <w:rPr>
          <w:bCs/>
          <w:sz w:val="28"/>
          <w:szCs w:val="28"/>
        </w:rPr>
        <w:t>Товар должен быть новым и изготовленным не ранее января 2015 года.</w:t>
      </w:r>
      <w:r w:rsidR="00131AA8">
        <w:rPr>
          <w:bCs/>
          <w:sz w:val="28"/>
          <w:szCs w:val="28"/>
        </w:rPr>
        <w:t xml:space="preserve"> </w:t>
      </w:r>
      <w:r w:rsidR="00131AA8" w:rsidRPr="001728CF">
        <w:rPr>
          <w:bCs/>
          <w:sz w:val="28"/>
          <w:szCs w:val="28"/>
        </w:rPr>
        <w:t>Гарантийный срок на товар устанавливается:</w:t>
      </w:r>
      <w:r w:rsidR="00131AA8">
        <w:rPr>
          <w:bCs/>
          <w:sz w:val="28"/>
          <w:szCs w:val="28"/>
        </w:rPr>
        <w:t xml:space="preserve"> не менее 24</w:t>
      </w:r>
      <w:r w:rsidR="00131AA8" w:rsidRPr="001728CF">
        <w:rPr>
          <w:bCs/>
          <w:sz w:val="28"/>
          <w:szCs w:val="28"/>
        </w:rPr>
        <w:t xml:space="preserve"> месяцев</w:t>
      </w:r>
      <w:r w:rsidR="00131AA8">
        <w:rPr>
          <w:bCs/>
          <w:sz w:val="28"/>
          <w:szCs w:val="28"/>
        </w:rPr>
        <w:t xml:space="preserve"> со дня изготовления</w:t>
      </w:r>
      <w:r w:rsidR="00131AA8" w:rsidRPr="001728CF">
        <w:rPr>
          <w:bCs/>
          <w:sz w:val="28"/>
          <w:szCs w:val="28"/>
        </w:rPr>
        <w:t xml:space="preserve">. </w:t>
      </w:r>
      <w:r w:rsidR="00C7416F" w:rsidRPr="00C7416F">
        <w:rPr>
          <w:sz w:val="28"/>
          <w:szCs w:val="28"/>
          <w:lang w:eastAsia="ar-SA"/>
        </w:rPr>
        <w:t xml:space="preserve">В случае поставки Товара ненадлежащего качества Поставщик обязуется произвести замену некачественного Товара на качественный за свой счет. </w:t>
      </w:r>
    </w:p>
    <w:p w:rsidR="00C7416F" w:rsidRPr="00C7416F" w:rsidRDefault="00C7416F" w:rsidP="00C7416F">
      <w:pPr>
        <w:jc w:val="both"/>
        <w:rPr>
          <w:b/>
          <w:bCs/>
          <w:color w:val="000000"/>
          <w:sz w:val="28"/>
          <w:szCs w:val="28"/>
        </w:rPr>
      </w:pPr>
      <w:r w:rsidRPr="00C7416F">
        <w:rPr>
          <w:bCs/>
          <w:color w:val="000000"/>
          <w:sz w:val="28"/>
          <w:szCs w:val="28"/>
        </w:rPr>
        <w:t xml:space="preserve"> Срок исполнения гарантийных обязательств по устранению недостатков не может превышать 15 (пятнадцати) дней с момента получения Поставщиком уведомления от Покупателя о необходимости устранения выявленных недостатков.</w:t>
      </w:r>
    </w:p>
    <w:p w:rsidR="00F17679" w:rsidRPr="00146E97" w:rsidRDefault="004B4BD5" w:rsidP="00146E97">
      <w:pPr>
        <w:pStyle w:val="a6"/>
        <w:tabs>
          <w:tab w:val="left" w:pos="0"/>
          <w:tab w:val="left" w:pos="6987"/>
        </w:tabs>
        <w:spacing w:after="0" w:line="240" w:lineRule="auto"/>
        <w:ind w:left="0"/>
        <w:jc w:val="both"/>
        <w:rPr>
          <w:rFonts w:ascii="Times New Roman" w:hAnsi="Times New Roman" w:cs="Times New Roman"/>
          <w:b/>
          <w:bCs/>
          <w:sz w:val="28"/>
          <w:szCs w:val="28"/>
        </w:rPr>
      </w:pPr>
      <w:r w:rsidRPr="00146E97">
        <w:rPr>
          <w:rFonts w:ascii="Times New Roman" w:hAnsi="Times New Roman" w:cs="Times New Roman"/>
          <w:b/>
          <w:bCs/>
          <w:sz w:val="28"/>
          <w:szCs w:val="28"/>
        </w:rPr>
        <w:t xml:space="preserve">РЕЗУЛЬТАТЫ ГОЛОСОВАНИЯ: </w:t>
      </w:r>
    </w:p>
    <w:p w:rsidR="004B4BD5" w:rsidRPr="004B4BD5" w:rsidRDefault="004B4BD5" w:rsidP="00146E97">
      <w:pPr>
        <w:tabs>
          <w:tab w:val="left" w:pos="5736"/>
        </w:tabs>
        <w:jc w:val="both"/>
        <w:rPr>
          <w:bCs/>
          <w:sz w:val="28"/>
          <w:szCs w:val="28"/>
        </w:rPr>
      </w:pPr>
      <w:r w:rsidRPr="00146E97">
        <w:rPr>
          <w:bCs/>
          <w:sz w:val="28"/>
          <w:szCs w:val="28"/>
        </w:rPr>
        <w:t>Принято единогласно.</w:t>
      </w:r>
      <w:r w:rsidR="00E36093">
        <w:rPr>
          <w:bCs/>
          <w:sz w:val="28"/>
          <w:szCs w:val="28"/>
        </w:rPr>
        <w:tab/>
      </w:r>
    </w:p>
    <w:p w:rsidR="00086BD6" w:rsidRDefault="00086BD6" w:rsidP="00F7481F">
      <w:pPr>
        <w:contextualSpacing/>
        <w:jc w:val="both"/>
        <w:rPr>
          <w:sz w:val="28"/>
          <w:szCs w:val="28"/>
        </w:rPr>
      </w:pPr>
    </w:p>
    <w:p w:rsidR="00AF68FE" w:rsidRDefault="00ED4691" w:rsidP="00FC4B83">
      <w:pPr>
        <w:rPr>
          <w:b/>
          <w:sz w:val="28"/>
          <w:szCs w:val="28"/>
        </w:rPr>
      </w:pPr>
      <w:r w:rsidRPr="00ED4691">
        <w:rPr>
          <w:b/>
          <w:sz w:val="28"/>
          <w:szCs w:val="28"/>
        </w:rPr>
        <w:t>ПОДПИСИ:</w:t>
      </w:r>
    </w:p>
    <w:p w:rsidR="004B79F2" w:rsidRDefault="004B79F2" w:rsidP="00FC4B83">
      <w:pPr>
        <w:rPr>
          <w:b/>
          <w:color w:val="000000"/>
          <w:sz w:val="28"/>
          <w:szCs w:val="28"/>
        </w:rPr>
      </w:pPr>
      <w:r w:rsidRPr="004B79F2">
        <w:rPr>
          <w:b/>
          <w:color w:val="000000"/>
          <w:sz w:val="28"/>
          <w:szCs w:val="28"/>
        </w:rPr>
        <w:t xml:space="preserve">Члены </w:t>
      </w:r>
      <w:r w:rsidRPr="004B79F2">
        <w:rPr>
          <w:b/>
          <w:sz w:val="28"/>
          <w:szCs w:val="28"/>
        </w:rPr>
        <w:t>Комиссии по закупке</w:t>
      </w:r>
      <w:r w:rsidRPr="004B79F2">
        <w:rPr>
          <w:b/>
          <w:color w:val="000000"/>
          <w:sz w:val="28"/>
          <w:szCs w:val="28"/>
        </w:rPr>
        <w:t>:</w:t>
      </w:r>
    </w:p>
    <w:p w:rsidR="00E20968" w:rsidRDefault="00E20968" w:rsidP="00FC4B83">
      <w:pPr>
        <w:rPr>
          <w:b/>
          <w:color w:val="000000"/>
          <w:sz w:val="28"/>
          <w:szCs w:val="28"/>
        </w:rPr>
      </w:pPr>
    </w:p>
    <w:p w:rsidR="00E20968" w:rsidRDefault="00E20968" w:rsidP="00E20968">
      <w:pPr>
        <w:tabs>
          <w:tab w:val="left" w:pos="6237"/>
        </w:tabs>
        <w:rPr>
          <w:color w:val="000000"/>
          <w:sz w:val="28"/>
          <w:szCs w:val="28"/>
        </w:rPr>
      </w:pPr>
      <w:r w:rsidRPr="005C4E36">
        <w:rPr>
          <w:sz w:val="28"/>
          <w:szCs w:val="28"/>
        </w:rPr>
        <w:t>Председатель Комиссии по закупке</w:t>
      </w:r>
      <w:r>
        <w:rPr>
          <w:sz w:val="28"/>
          <w:szCs w:val="28"/>
        </w:rPr>
        <w:t xml:space="preserve"> </w:t>
      </w:r>
      <w:r w:rsidR="00362553">
        <w:rPr>
          <w:iCs/>
          <w:sz w:val="28"/>
          <w:szCs w:val="28"/>
        </w:rPr>
        <w:t>Хоняк А.М.</w:t>
      </w:r>
      <w:r>
        <w:rPr>
          <w:sz w:val="28"/>
          <w:szCs w:val="28"/>
        </w:rPr>
        <w:t xml:space="preserve"> </w:t>
      </w:r>
      <w:r>
        <w:rPr>
          <w:sz w:val="28"/>
          <w:szCs w:val="28"/>
        </w:rPr>
        <w:tab/>
      </w:r>
      <w:r w:rsidRPr="005C4E36">
        <w:rPr>
          <w:color w:val="000000"/>
          <w:sz w:val="28"/>
          <w:szCs w:val="28"/>
        </w:rPr>
        <w:t>___________________</w:t>
      </w:r>
    </w:p>
    <w:p w:rsidR="00E20968" w:rsidRPr="005C4E36" w:rsidRDefault="00E20968" w:rsidP="00E20968">
      <w:pPr>
        <w:tabs>
          <w:tab w:val="left" w:pos="6237"/>
        </w:tabs>
        <w:rPr>
          <w:sz w:val="28"/>
          <w:szCs w:val="28"/>
        </w:rPr>
      </w:pPr>
    </w:p>
    <w:p w:rsidR="00E20968" w:rsidRDefault="00E20968" w:rsidP="00E20968">
      <w:pPr>
        <w:tabs>
          <w:tab w:val="left" w:pos="6237"/>
        </w:tabs>
        <w:rPr>
          <w:color w:val="000000"/>
          <w:sz w:val="28"/>
          <w:szCs w:val="28"/>
        </w:rPr>
      </w:pPr>
      <w:r w:rsidRPr="00F44E5D">
        <w:rPr>
          <w:sz w:val="28"/>
          <w:szCs w:val="28"/>
        </w:rPr>
        <w:t>Решетников А.Е.</w:t>
      </w:r>
      <w:r>
        <w:rPr>
          <w:color w:val="000000"/>
          <w:sz w:val="28"/>
          <w:szCs w:val="28"/>
        </w:rPr>
        <w:tab/>
      </w:r>
      <w:r w:rsidRPr="005C4E36">
        <w:rPr>
          <w:color w:val="000000"/>
          <w:sz w:val="28"/>
          <w:szCs w:val="28"/>
        </w:rPr>
        <w:t>___________________</w:t>
      </w:r>
    </w:p>
    <w:p w:rsidR="00E20968" w:rsidRPr="005C4E36" w:rsidRDefault="00E20968" w:rsidP="00E20968">
      <w:pPr>
        <w:tabs>
          <w:tab w:val="left" w:pos="6237"/>
        </w:tabs>
        <w:rPr>
          <w:color w:val="000000"/>
          <w:sz w:val="28"/>
          <w:szCs w:val="28"/>
        </w:rPr>
      </w:pPr>
    </w:p>
    <w:p w:rsidR="00E20968" w:rsidRDefault="007A4638" w:rsidP="00E20968">
      <w:pPr>
        <w:tabs>
          <w:tab w:val="left" w:pos="6237"/>
        </w:tabs>
        <w:rPr>
          <w:color w:val="000000"/>
          <w:sz w:val="28"/>
          <w:szCs w:val="28"/>
        </w:rPr>
      </w:pPr>
      <w:proofErr w:type="spellStart"/>
      <w:r>
        <w:rPr>
          <w:iCs/>
          <w:sz w:val="28"/>
          <w:szCs w:val="28"/>
        </w:rPr>
        <w:t>Урпин</w:t>
      </w:r>
      <w:proofErr w:type="spellEnd"/>
      <w:r>
        <w:rPr>
          <w:iCs/>
          <w:sz w:val="28"/>
          <w:szCs w:val="28"/>
        </w:rPr>
        <w:t xml:space="preserve"> Н.В.</w:t>
      </w:r>
      <w:r w:rsidR="00E20968" w:rsidRPr="008723B8">
        <w:rPr>
          <w:sz w:val="28"/>
          <w:szCs w:val="28"/>
        </w:rPr>
        <w:t xml:space="preserve"> </w:t>
      </w:r>
      <w:r w:rsidR="00E20968" w:rsidRPr="005C4E36">
        <w:rPr>
          <w:color w:val="000000"/>
          <w:sz w:val="28"/>
          <w:szCs w:val="28"/>
        </w:rPr>
        <w:t xml:space="preserve">                                          </w:t>
      </w:r>
      <w:r w:rsidR="00E20968" w:rsidRPr="005C4E36">
        <w:rPr>
          <w:color w:val="000000"/>
          <w:sz w:val="28"/>
          <w:szCs w:val="28"/>
        </w:rPr>
        <w:tab/>
        <w:t>___________________</w:t>
      </w:r>
    </w:p>
    <w:p w:rsidR="00E20968" w:rsidRDefault="00E20968" w:rsidP="00E20968">
      <w:pPr>
        <w:contextualSpacing/>
        <w:jc w:val="both"/>
        <w:outlineLvl w:val="0"/>
        <w:rPr>
          <w:color w:val="000000"/>
          <w:sz w:val="28"/>
          <w:szCs w:val="28"/>
        </w:rPr>
      </w:pPr>
    </w:p>
    <w:p w:rsidR="00E20968" w:rsidRDefault="007A4638" w:rsidP="00E20968">
      <w:pPr>
        <w:contextualSpacing/>
        <w:jc w:val="both"/>
        <w:outlineLvl w:val="0"/>
        <w:rPr>
          <w:color w:val="000000"/>
          <w:sz w:val="28"/>
          <w:szCs w:val="28"/>
        </w:rPr>
      </w:pPr>
      <w:r>
        <w:rPr>
          <w:iCs/>
          <w:sz w:val="28"/>
          <w:szCs w:val="28"/>
        </w:rPr>
        <w:t>Воробейчиков Д.В.</w:t>
      </w:r>
      <w:r w:rsidR="00E20968">
        <w:rPr>
          <w:color w:val="000000"/>
          <w:sz w:val="28"/>
          <w:szCs w:val="28"/>
        </w:rPr>
        <w:t xml:space="preserve">                              </w:t>
      </w:r>
      <w:r w:rsidR="00F83B4B">
        <w:rPr>
          <w:color w:val="000000"/>
          <w:sz w:val="28"/>
          <w:szCs w:val="28"/>
        </w:rPr>
        <w:t xml:space="preserve">                           </w:t>
      </w:r>
      <w:r w:rsidR="00E20968">
        <w:rPr>
          <w:color w:val="000000"/>
          <w:sz w:val="28"/>
          <w:szCs w:val="28"/>
        </w:rPr>
        <w:t xml:space="preserve"> ___________________</w:t>
      </w:r>
    </w:p>
    <w:p w:rsidR="00E20968" w:rsidRDefault="00E20968" w:rsidP="00E20968">
      <w:pPr>
        <w:contextualSpacing/>
        <w:jc w:val="both"/>
        <w:outlineLvl w:val="0"/>
        <w:rPr>
          <w:color w:val="000000"/>
          <w:sz w:val="28"/>
          <w:szCs w:val="28"/>
        </w:rPr>
      </w:pPr>
    </w:p>
    <w:p w:rsidR="00682519" w:rsidRDefault="00682519" w:rsidP="00E20968">
      <w:pPr>
        <w:contextualSpacing/>
        <w:jc w:val="both"/>
        <w:outlineLvl w:val="0"/>
        <w:rPr>
          <w:color w:val="000000"/>
          <w:sz w:val="28"/>
          <w:szCs w:val="28"/>
        </w:rPr>
      </w:pPr>
    </w:p>
    <w:p w:rsidR="00EB2CD6" w:rsidRDefault="00EB2CD6" w:rsidP="005B25E5">
      <w:pPr>
        <w:ind w:right="-141"/>
        <w:jc w:val="both"/>
        <w:rPr>
          <w:b/>
          <w:sz w:val="28"/>
          <w:szCs w:val="28"/>
        </w:rPr>
      </w:pPr>
      <w:r w:rsidRPr="00355F60">
        <w:rPr>
          <w:b/>
          <w:sz w:val="28"/>
          <w:szCs w:val="28"/>
        </w:rPr>
        <w:t>Представитель Заказчика (ОАО «</w:t>
      </w:r>
      <w:proofErr w:type="spellStart"/>
      <w:r w:rsidRPr="00355F60">
        <w:rPr>
          <w:b/>
          <w:sz w:val="28"/>
          <w:szCs w:val="28"/>
        </w:rPr>
        <w:t>Мурманэнергосбыт</w:t>
      </w:r>
      <w:proofErr w:type="spellEnd"/>
      <w:r w:rsidRPr="00355F60">
        <w:rPr>
          <w:b/>
          <w:sz w:val="28"/>
          <w:szCs w:val="28"/>
        </w:rPr>
        <w:t>»)</w:t>
      </w:r>
      <w:r w:rsidR="00D131D5" w:rsidRPr="00D131D5">
        <w:rPr>
          <w:b/>
          <w:sz w:val="28"/>
          <w:szCs w:val="28"/>
        </w:rPr>
        <w:t xml:space="preserve"> </w:t>
      </w:r>
      <w:r w:rsidR="00D131D5" w:rsidRPr="00104D7E">
        <w:rPr>
          <w:b/>
          <w:sz w:val="28"/>
          <w:szCs w:val="28"/>
        </w:rPr>
        <w:t>(без права голоса)</w:t>
      </w:r>
      <w:r w:rsidRPr="00355F60">
        <w:rPr>
          <w:b/>
          <w:sz w:val="28"/>
          <w:szCs w:val="28"/>
        </w:rPr>
        <w:t>:</w:t>
      </w:r>
    </w:p>
    <w:p w:rsidR="005B25E5" w:rsidRDefault="005B25E5" w:rsidP="005B25E5">
      <w:pPr>
        <w:tabs>
          <w:tab w:val="left" w:pos="6237"/>
        </w:tabs>
        <w:jc w:val="both"/>
        <w:rPr>
          <w:iCs/>
          <w:sz w:val="28"/>
          <w:szCs w:val="28"/>
        </w:rPr>
      </w:pPr>
    </w:p>
    <w:p w:rsidR="00917E24" w:rsidRDefault="007A4638" w:rsidP="005B25E5">
      <w:pPr>
        <w:tabs>
          <w:tab w:val="left" w:pos="6237"/>
        </w:tabs>
        <w:jc w:val="both"/>
        <w:rPr>
          <w:b/>
          <w:color w:val="000000"/>
          <w:sz w:val="28"/>
          <w:szCs w:val="28"/>
        </w:rPr>
      </w:pPr>
      <w:r>
        <w:rPr>
          <w:iCs/>
          <w:sz w:val="28"/>
          <w:szCs w:val="28"/>
        </w:rPr>
        <w:t>Сей А.С.</w:t>
      </w:r>
      <w:r w:rsidR="00362553">
        <w:rPr>
          <w:iCs/>
          <w:sz w:val="28"/>
          <w:szCs w:val="28"/>
        </w:rPr>
        <w:t xml:space="preserve">                                                                       </w:t>
      </w:r>
      <w:r w:rsidR="00362553">
        <w:rPr>
          <w:sz w:val="28"/>
          <w:szCs w:val="28"/>
        </w:rPr>
        <w:t xml:space="preserve"> </w:t>
      </w:r>
      <w:r w:rsidR="00EB2CD6">
        <w:rPr>
          <w:sz w:val="28"/>
          <w:szCs w:val="28"/>
        </w:rPr>
        <w:t>___________________</w:t>
      </w:r>
      <w:r w:rsidR="00917E24" w:rsidRPr="00917E24">
        <w:rPr>
          <w:b/>
          <w:color w:val="000000"/>
          <w:sz w:val="28"/>
          <w:szCs w:val="28"/>
        </w:rPr>
        <w:t xml:space="preserve"> </w:t>
      </w:r>
    </w:p>
    <w:p w:rsidR="00E20968" w:rsidRDefault="00E20968" w:rsidP="005B25E5">
      <w:pPr>
        <w:jc w:val="both"/>
        <w:rPr>
          <w:b/>
          <w:color w:val="000000"/>
          <w:sz w:val="28"/>
          <w:szCs w:val="28"/>
        </w:rPr>
      </w:pPr>
    </w:p>
    <w:p w:rsidR="00917E24" w:rsidRDefault="00917E24" w:rsidP="005B25E5">
      <w:pPr>
        <w:jc w:val="both"/>
        <w:rPr>
          <w:b/>
          <w:color w:val="000000"/>
          <w:sz w:val="28"/>
          <w:szCs w:val="28"/>
        </w:rPr>
      </w:pPr>
      <w:r w:rsidRPr="00ED4691">
        <w:rPr>
          <w:b/>
          <w:color w:val="000000"/>
          <w:sz w:val="28"/>
          <w:szCs w:val="28"/>
        </w:rPr>
        <w:t xml:space="preserve">Секретарь Комиссии по закупке </w:t>
      </w:r>
      <w:r w:rsidRPr="00ED4691">
        <w:rPr>
          <w:b/>
          <w:sz w:val="28"/>
          <w:szCs w:val="28"/>
        </w:rPr>
        <w:t>(без права голоса)</w:t>
      </w:r>
      <w:r w:rsidRPr="00ED4691">
        <w:rPr>
          <w:b/>
          <w:color w:val="000000"/>
          <w:sz w:val="28"/>
          <w:szCs w:val="28"/>
        </w:rPr>
        <w:t>:</w:t>
      </w:r>
    </w:p>
    <w:p w:rsidR="005B25E5" w:rsidRDefault="005B25E5" w:rsidP="005B25E5">
      <w:pPr>
        <w:tabs>
          <w:tab w:val="left" w:pos="6237"/>
        </w:tabs>
        <w:rPr>
          <w:sz w:val="28"/>
          <w:szCs w:val="28"/>
        </w:rPr>
      </w:pPr>
    </w:p>
    <w:p w:rsidR="00EB2CD6" w:rsidRPr="00FB2FA9" w:rsidRDefault="00362553" w:rsidP="005B25E5">
      <w:pPr>
        <w:tabs>
          <w:tab w:val="left" w:pos="6237"/>
        </w:tabs>
        <w:rPr>
          <w:sz w:val="28"/>
          <w:szCs w:val="28"/>
        </w:rPr>
      </w:pPr>
      <w:r>
        <w:rPr>
          <w:sz w:val="28"/>
          <w:szCs w:val="28"/>
        </w:rPr>
        <w:t>Логинова Н.А.</w:t>
      </w:r>
      <w:r w:rsidR="00917E24">
        <w:rPr>
          <w:sz w:val="28"/>
          <w:szCs w:val="28"/>
        </w:rPr>
        <w:t xml:space="preserve">    </w:t>
      </w:r>
      <w:r w:rsidR="00917E24" w:rsidRPr="00ED4691">
        <w:rPr>
          <w:sz w:val="28"/>
          <w:szCs w:val="28"/>
        </w:rPr>
        <w:tab/>
        <w:t xml:space="preserve"> </w:t>
      </w:r>
      <w:r w:rsidR="00917E24" w:rsidRPr="00ED4691">
        <w:rPr>
          <w:color w:val="000000"/>
          <w:sz w:val="28"/>
          <w:szCs w:val="28"/>
        </w:rPr>
        <w:t>___________________</w:t>
      </w:r>
    </w:p>
    <w:sectPr w:rsidR="00EB2CD6" w:rsidRPr="00FB2FA9" w:rsidSect="00FC4B83">
      <w:headerReference w:type="default" r:id="rId8"/>
      <w:pgSz w:w="11906" w:h="16838"/>
      <w:pgMar w:top="1134" w:right="567" w:bottom="1134" w:left="1418" w:header="227"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19C1" w:rsidRDefault="006B19C1" w:rsidP="005F5989">
      <w:r>
        <w:separator/>
      </w:r>
    </w:p>
  </w:endnote>
  <w:endnote w:type="continuationSeparator" w:id="0">
    <w:p w:rsidR="006B19C1" w:rsidRDefault="006B19C1" w:rsidP="005F5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19C1" w:rsidRDefault="006B19C1" w:rsidP="005F5989">
      <w:r>
        <w:separator/>
      </w:r>
    </w:p>
  </w:footnote>
  <w:footnote w:type="continuationSeparator" w:id="0">
    <w:p w:rsidR="006B19C1" w:rsidRDefault="006B19C1" w:rsidP="005F59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7946635"/>
      <w:docPartObj>
        <w:docPartGallery w:val="Page Numbers (Top of Page)"/>
        <w:docPartUnique/>
      </w:docPartObj>
    </w:sdtPr>
    <w:sdtEndPr/>
    <w:sdtContent>
      <w:p w:rsidR="006B19C1" w:rsidRDefault="006B19C1" w:rsidP="00FC4B83">
        <w:pPr>
          <w:pStyle w:val="a8"/>
          <w:jc w:val="center"/>
        </w:pPr>
        <w:r>
          <w:fldChar w:fldCharType="begin"/>
        </w:r>
        <w:r>
          <w:instrText>PAGE   \* MERGEFORMAT</w:instrText>
        </w:r>
        <w:r>
          <w:fldChar w:fldCharType="separate"/>
        </w:r>
        <w:r w:rsidR="00E4196D">
          <w:rPr>
            <w:noProof/>
          </w:rPr>
          <w:t>4</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2036443"/>
    <w:multiLevelType w:val="multilevel"/>
    <w:tmpl w:val="51E8A14C"/>
    <w:lvl w:ilvl="0">
      <w:start w:val="3"/>
      <w:numFmt w:val="decimal"/>
      <w:lvlText w:val="%1."/>
      <w:lvlJc w:val="left"/>
      <w:pPr>
        <w:ind w:left="108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
    <w:nsid w:val="02436D04"/>
    <w:multiLevelType w:val="hybridMultilevel"/>
    <w:tmpl w:val="8CC8652A"/>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0E01018C"/>
    <w:multiLevelType w:val="hybridMultilevel"/>
    <w:tmpl w:val="2918CA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806478"/>
    <w:multiLevelType w:val="hybridMultilevel"/>
    <w:tmpl w:val="9F50317A"/>
    <w:lvl w:ilvl="0" w:tplc="99C8346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69635E7"/>
    <w:multiLevelType w:val="hybridMultilevel"/>
    <w:tmpl w:val="3954B03E"/>
    <w:lvl w:ilvl="0" w:tplc="A71E9B38">
      <w:start w:val="7"/>
      <w:numFmt w:val="decimal"/>
      <w:lvlText w:val="%1."/>
      <w:lvlJc w:val="left"/>
      <w:pPr>
        <w:ind w:left="720" w:hanging="360"/>
      </w:pPr>
      <w:rPr>
        <w:rFonts w:ascii="Times New Roman" w:eastAsia="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2216A2"/>
    <w:multiLevelType w:val="hybridMultilevel"/>
    <w:tmpl w:val="0730F7F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1B135132"/>
    <w:multiLevelType w:val="hybridMultilevel"/>
    <w:tmpl w:val="ECF04C90"/>
    <w:lvl w:ilvl="0" w:tplc="93BABF82">
      <w:start w:val="6"/>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1DA441CB"/>
    <w:multiLevelType w:val="hybridMultilevel"/>
    <w:tmpl w:val="44C490C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B1168CD"/>
    <w:multiLevelType w:val="hybridMultilevel"/>
    <w:tmpl w:val="9FE6A1B2"/>
    <w:lvl w:ilvl="0" w:tplc="CB5AE47A">
      <w:start w:val="7"/>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B6BB9"/>
    <w:multiLevelType w:val="hybridMultilevel"/>
    <w:tmpl w:val="AB7AE1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23C6339"/>
    <w:multiLevelType w:val="hybridMultilevel"/>
    <w:tmpl w:val="F5FE988C"/>
    <w:lvl w:ilvl="0" w:tplc="D2D01FE8">
      <w:start w:val="7"/>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D134AFD"/>
    <w:multiLevelType w:val="multilevel"/>
    <w:tmpl w:val="AA98300C"/>
    <w:lvl w:ilvl="0">
      <w:start w:val="1"/>
      <w:numFmt w:val="decimal"/>
      <w:lvlText w:val="%1."/>
      <w:lvlJc w:val="left"/>
      <w:pPr>
        <w:ind w:left="720" w:hanging="360"/>
      </w:pPr>
      <w:rPr>
        <w:rFonts w:ascii="Times New Roman" w:eastAsia="Times New Roman" w:hAnsi="Times New Roman" w:cs="Times New Roman"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41D97173"/>
    <w:multiLevelType w:val="hybridMultilevel"/>
    <w:tmpl w:val="495CA9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8A774FF"/>
    <w:multiLevelType w:val="hybridMultilevel"/>
    <w:tmpl w:val="44DE7F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1DF28E6"/>
    <w:multiLevelType w:val="multilevel"/>
    <w:tmpl w:val="E8360EA8"/>
    <w:lvl w:ilvl="0">
      <w:start w:val="3"/>
      <w:numFmt w:val="decimal"/>
      <w:lvlText w:val="%1."/>
      <w:lvlJc w:val="left"/>
      <w:pPr>
        <w:ind w:left="927"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54440DB9"/>
    <w:multiLevelType w:val="hybridMultilevel"/>
    <w:tmpl w:val="8FF08A1A"/>
    <w:lvl w:ilvl="0" w:tplc="04190001">
      <w:start w:val="1"/>
      <w:numFmt w:val="bullet"/>
      <w:lvlText w:val=""/>
      <w:lvlJc w:val="left"/>
      <w:pPr>
        <w:tabs>
          <w:tab w:val="num" w:pos="502"/>
        </w:tabs>
        <w:ind w:left="502" w:hanging="360"/>
      </w:pPr>
      <w:rPr>
        <w:rFonts w:ascii="Symbol" w:hAnsi="Symbol" w:hint="default"/>
      </w:rPr>
    </w:lvl>
    <w:lvl w:ilvl="1" w:tplc="04190003" w:tentative="1">
      <w:start w:val="1"/>
      <w:numFmt w:val="bullet"/>
      <w:lvlText w:val="o"/>
      <w:lvlJc w:val="left"/>
      <w:pPr>
        <w:tabs>
          <w:tab w:val="num" w:pos="1222"/>
        </w:tabs>
        <w:ind w:left="1222" w:hanging="360"/>
      </w:pPr>
      <w:rPr>
        <w:rFonts w:ascii="Courier New" w:hAnsi="Courier New" w:cs="Courier New" w:hint="default"/>
      </w:rPr>
    </w:lvl>
    <w:lvl w:ilvl="2" w:tplc="04190005" w:tentative="1">
      <w:start w:val="1"/>
      <w:numFmt w:val="bullet"/>
      <w:lvlText w:val=""/>
      <w:lvlJc w:val="left"/>
      <w:pPr>
        <w:tabs>
          <w:tab w:val="num" w:pos="1942"/>
        </w:tabs>
        <w:ind w:left="1942" w:hanging="360"/>
      </w:pPr>
      <w:rPr>
        <w:rFonts w:ascii="Wingdings" w:hAnsi="Wingdings" w:hint="default"/>
      </w:rPr>
    </w:lvl>
    <w:lvl w:ilvl="3" w:tplc="04190001" w:tentative="1">
      <w:start w:val="1"/>
      <w:numFmt w:val="bullet"/>
      <w:lvlText w:val=""/>
      <w:lvlJc w:val="left"/>
      <w:pPr>
        <w:tabs>
          <w:tab w:val="num" w:pos="2662"/>
        </w:tabs>
        <w:ind w:left="2662" w:hanging="360"/>
      </w:pPr>
      <w:rPr>
        <w:rFonts w:ascii="Symbol" w:hAnsi="Symbol" w:hint="default"/>
      </w:rPr>
    </w:lvl>
    <w:lvl w:ilvl="4" w:tplc="04190003" w:tentative="1">
      <w:start w:val="1"/>
      <w:numFmt w:val="bullet"/>
      <w:lvlText w:val="o"/>
      <w:lvlJc w:val="left"/>
      <w:pPr>
        <w:tabs>
          <w:tab w:val="num" w:pos="3382"/>
        </w:tabs>
        <w:ind w:left="3382" w:hanging="360"/>
      </w:pPr>
      <w:rPr>
        <w:rFonts w:ascii="Courier New" w:hAnsi="Courier New" w:cs="Courier New" w:hint="default"/>
      </w:rPr>
    </w:lvl>
    <w:lvl w:ilvl="5" w:tplc="04190005" w:tentative="1">
      <w:start w:val="1"/>
      <w:numFmt w:val="bullet"/>
      <w:lvlText w:val=""/>
      <w:lvlJc w:val="left"/>
      <w:pPr>
        <w:tabs>
          <w:tab w:val="num" w:pos="4102"/>
        </w:tabs>
        <w:ind w:left="4102" w:hanging="360"/>
      </w:pPr>
      <w:rPr>
        <w:rFonts w:ascii="Wingdings" w:hAnsi="Wingdings" w:hint="default"/>
      </w:rPr>
    </w:lvl>
    <w:lvl w:ilvl="6" w:tplc="04190001" w:tentative="1">
      <w:start w:val="1"/>
      <w:numFmt w:val="bullet"/>
      <w:lvlText w:val=""/>
      <w:lvlJc w:val="left"/>
      <w:pPr>
        <w:tabs>
          <w:tab w:val="num" w:pos="4822"/>
        </w:tabs>
        <w:ind w:left="4822" w:hanging="360"/>
      </w:pPr>
      <w:rPr>
        <w:rFonts w:ascii="Symbol" w:hAnsi="Symbol" w:hint="default"/>
      </w:rPr>
    </w:lvl>
    <w:lvl w:ilvl="7" w:tplc="04190003" w:tentative="1">
      <w:start w:val="1"/>
      <w:numFmt w:val="bullet"/>
      <w:lvlText w:val="o"/>
      <w:lvlJc w:val="left"/>
      <w:pPr>
        <w:tabs>
          <w:tab w:val="num" w:pos="5542"/>
        </w:tabs>
        <w:ind w:left="5542" w:hanging="360"/>
      </w:pPr>
      <w:rPr>
        <w:rFonts w:ascii="Courier New" w:hAnsi="Courier New" w:cs="Courier New" w:hint="default"/>
      </w:rPr>
    </w:lvl>
    <w:lvl w:ilvl="8" w:tplc="04190005" w:tentative="1">
      <w:start w:val="1"/>
      <w:numFmt w:val="bullet"/>
      <w:lvlText w:val=""/>
      <w:lvlJc w:val="left"/>
      <w:pPr>
        <w:tabs>
          <w:tab w:val="num" w:pos="6262"/>
        </w:tabs>
        <w:ind w:left="6262" w:hanging="360"/>
      </w:pPr>
      <w:rPr>
        <w:rFonts w:ascii="Wingdings" w:hAnsi="Wingdings" w:hint="default"/>
      </w:rPr>
    </w:lvl>
  </w:abstractNum>
  <w:abstractNum w:abstractNumId="17">
    <w:nsid w:val="57687758"/>
    <w:multiLevelType w:val="hybridMultilevel"/>
    <w:tmpl w:val="95F2FDA0"/>
    <w:lvl w:ilvl="0" w:tplc="773487A0">
      <w:start w:val="5"/>
      <w:numFmt w:val="decimal"/>
      <w:lvlText w:val="%1."/>
      <w:lvlJc w:val="left"/>
      <w:pPr>
        <w:ind w:left="502" w:hanging="360"/>
      </w:pPr>
      <w:rPr>
        <w:rFonts w:ascii="Times New Roman" w:hAnsi="Times New Roman" w:cs="Times New Roman"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8">
    <w:nsid w:val="599C71C4"/>
    <w:multiLevelType w:val="hybridMultilevel"/>
    <w:tmpl w:val="3B5248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DB241BC"/>
    <w:multiLevelType w:val="multilevel"/>
    <w:tmpl w:val="51E8A14C"/>
    <w:lvl w:ilvl="0">
      <w:start w:val="3"/>
      <w:numFmt w:val="decimal"/>
      <w:lvlText w:val="%1."/>
      <w:lvlJc w:val="left"/>
      <w:pPr>
        <w:ind w:left="108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0">
    <w:nsid w:val="61176E82"/>
    <w:multiLevelType w:val="hybridMultilevel"/>
    <w:tmpl w:val="82F6BC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03568D0"/>
    <w:multiLevelType w:val="hybridMultilevel"/>
    <w:tmpl w:val="280A7E24"/>
    <w:lvl w:ilvl="0" w:tplc="9FC4BFD4">
      <w:start w:val="7"/>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0AC40DA"/>
    <w:multiLevelType w:val="hybridMultilevel"/>
    <w:tmpl w:val="C9DED5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95B7623"/>
    <w:multiLevelType w:val="hybridMultilevel"/>
    <w:tmpl w:val="713EDD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23"/>
  </w:num>
  <w:num w:numId="2">
    <w:abstractNumId w:val="16"/>
  </w:num>
  <w:num w:numId="3">
    <w:abstractNumId w:val="18"/>
  </w:num>
  <w:num w:numId="4">
    <w:abstractNumId w:val="14"/>
  </w:num>
  <w:num w:numId="5">
    <w:abstractNumId w:val="22"/>
  </w:num>
  <w:num w:numId="6">
    <w:abstractNumId w:val="2"/>
  </w:num>
  <w:num w:numId="7">
    <w:abstractNumId w:val="12"/>
  </w:num>
  <w:num w:numId="8">
    <w:abstractNumId w:val="15"/>
  </w:num>
  <w:num w:numId="9">
    <w:abstractNumId w:val="19"/>
  </w:num>
  <w:num w:numId="10">
    <w:abstractNumId w:val="8"/>
  </w:num>
  <w:num w:numId="11">
    <w:abstractNumId w:val="6"/>
  </w:num>
  <w:num w:numId="12">
    <w:abstractNumId w:val="9"/>
  </w:num>
  <w:num w:numId="13">
    <w:abstractNumId w:val="1"/>
  </w:num>
  <w:num w:numId="14">
    <w:abstractNumId w:val="10"/>
  </w:num>
  <w:num w:numId="15">
    <w:abstractNumId w:val="20"/>
  </w:num>
  <w:num w:numId="16">
    <w:abstractNumId w:val="7"/>
  </w:num>
  <w:num w:numId="17">
    <w:abstractNumId w:val="21"/>
  </w:num>
  <w:num w:numId="18">
    <w:abstractNumId w:val="5"/>
  </w:num>
  <w:num w:numId="19">
    <w:abstractNumId w:val="13"/>
  </w:num>
  <w:num w:numId="20">
    <w:abstractNumId w:val="11"/>
  </w:num>
  <w:num w:numId="21">
    <w:abstractNumId w:val="17"/>
  </w:num>
  <w:num w:numId="22">
    <w:abstractNumId w:val="4"/>
  </w:num>
  <w:num w:numId="23">
    <w:abstractNumId w:val="3"/>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1EAB"/>
    <w:rsid w:val="0000029C"/>
    <w:rsid w:val="000029FE"/>
    <w:rsid w:val="0000533C"/>
    <w:rsid w:val="000054E9"/>
    <w:rsid w:val="00007018"/>
    <w:rsid w:val="00012CAF"/>
    <w:rsid w:val="00014D4B"/>
    <w:rsid w:val="00016F17"/>
    <w:rsid w:val="00021440"/>
    <w:rsid w:val="00021A15"/>
    <w:rsid w:val="000236A8"/>
    <w:rsid w:val="000242DE"/>
    <w:rsid w:val="00024A2F"/>
    <w:rsid w:val="00025F75"/>
    <w:rsid w:val="00036AA1"/>
    <w:rsid w:val="00036F94"/>
    <w:rsid w:val="00041683"/>
    <w:rsid w:val="00041CDD"/>
    <w:rsid w:val="00044D01"/>
    <w:rsid w:val="00045424"/>
    <w:rsid w:val="00047B30"/>
    <w:rsid w:val="00056C21"/>
    <w:rsid w:val="0006153B"/>
    <w:rsid w:val="000619B5"/>
    <w:rsid w:val="00067255"/>
    <w:rsid w:val="00071755"/>
    <w:rsid w:val="00074A68"/>
    <w:rsid w:val="00081E55"/>
    <w:rsid w:val="00083349"/>
    <w:rsid w:val="00086BD6"/>
    <w:rsid w:val="0009041D"/>
    <w:rsid w:val="00096EAB"/>
    <w:rsid w:val="000A1082"/>
    <w:rsid w:val="000A5106"/>
    <w:rsid w:val="000C6915"/>
    <w:rsid w:val="000D19F6"/>
    <w:rsid w:val="000D2A48"/>
    <w:rsid w:val="000D5767"/>
    <w:rsid w:val="000D6DB1"/>
    <w:rsid w:val="000E009F"/>
    <w:rsid w:val="000E3CE5"/>
    <w:rsid w:val="000E422F"/>
    <w:rsid w:val="000E4BF3"/>
    <w:rsid w:val="000F27BA"/>
    <w:rsid w:val="000F76EF"/>
    <w:rsid w:val="000F7D7E"/>
    <w:rsid w:val="00101291"/>
    <w:rsid w:val="001151B3"/>
    <w:rsid w:val="0012535E"/>
    <w:rsid w:val="00125426"/>
    <w:rsid w:val="001260A4"/>
    <w:rsid w:val="00126564"/>
    <w:rsid w:val="00127BB7"/>
    <w:rsid w:val="00130A74"/>
    <w:rsid w:val="00131AA8"/>
    <w:rsid w:val="00140570"/>
    <w:rsid w:val="001431FF"/>
    <w:rsid w:val="00146E97"/>
    <w:rsid w:val="00163379"/>
    <w:rsid w:val="00163CA6"/>
    <w:rsid w:val="0017158F"/>
    <w:rsid w:val="00171DF5"/>
    <w:rsid w:val="001728A9"/>
    <w:rsid w:val="00172CC0"/>
    <w:rsid w:val="00177454"/>
    <w:rsid w:val="00184AF0"/>
    <w:rsid w:val="001960E1"/>
    <w:rsid w:val="001B0B8E"/>
    <w:rsid w:val="001B445C"/>
    <w:rsid w:val="001B49B1"/>
    <w:rsid w:val="001B52E7"/>
    <w:rsid w:val="001B5849"/>
    <w:rsid w:val="001B752E"/>
    <w:rsid w:val="001C24F0"/>
    <w:rsid w:val="001C3101"/>
    <w:rsid w:val="001C6696"/>
    <w:rsid w:val="001D52B3"/>
    <w:rsid w:val="001D7961"/>
    <w:rsid w:val="001E0422"/>
    <w:rsid w:val="001E06CE"/>
    <w:rsid w:val="001E094B"/>
    <w:rsid w:val="001E13E9"/>
    <w:rsid w:val="001E20C3"/>
    <w:rsid w:val="001E40EB"/>
    <w:rsid w:val="001E4FCA"/>
    <w:rsid w:val="001F01F4"/>
    <w:rsid w:val="001F644B"/>
    <w:rsid w:val="001F6913"/>
    <w:rsid w:val="001F75B8"/>
    <w:rsid w:val="001F7BEC"/>
    <w:rsid w:val="00207955"/>
    <w:rsid w:val="00210BC5"/>
    <w:rsid w:val="00241C2D"/>
    <w:rsid w:val="00242B45"/>
    <w:rsid w:val="00243593"/>
    <w:rsid w:val="002455BE"/>
    <w:rsid w:val="00246283"/>
    <w:rsid w:val="002575D0"/>
    <w:rsid w:val="0026398C"/>
    <w:rsid w:val="00265BCA"/>
    <w:rsid w:val="00266B50"/>
    <w:rsid w:val="0027065F"/>
    <w:rsid w:val="0027071F"/>
    <w:rsid w:val="00283B40"/>
    <w:rsid w:val="00284C0F"/>
    <w:rsid w:val="002862F7"/>
    <w:rsid w:val="00294192"/>
    <w:rsid w:val="002949A0"/>
    <w:rsid w:val="002A2FFA"/>
    <w:rsid w:val="002A4D9F"/>
    <w:rsid w:val="002A508D"/>
    <w:rsid w:val="002B4640"/>
    <w:rsid w:val="002B77B4"/>
    <w:rsid w:val="002C1937"/>
    <w:rsid w:val="002C2ACF"/>
    <w:rsid w:val="002C4FAD"/>
    <w:rsid w:val="002C6FB4"/>
    <w:rsid w:val="002D3D79"/>
    <w:rsid w:val="002E4E64"/>
    <w:rsid w:val="002E71C6"/>
    <w:rsid w:val="002F5A10"/>
    <w:rsid w:val="00300382"/>
    <w:rsid w:val="0030543E"/>
    <w:rsid w:val="00305F00"/>
    <w:rsid w:val="003124C8"/>
    <w:rsid w:val="0031473C"/>
    <w:rsid w:val="003226A2"/>
    <w:rsid w:val="00326556"/>
    <w:rsid w:val="00327375"/>
    <w:rsid w:val="00330371"/>
    <w:rsid w:val="00330753"/>
    <w:rsid w:val="003323BB"/>
    <w:rsid w:val="00335B0F"/>
    <w:rsid w:val="003361E0"/>
    <w:rsid w:val="00342D62"/>
    <w:rsid w:val="003436AE"/>
    <w:rsid w:val="00345E66"/>
    <w:rsid w:val="0034778D"/>
    <w:rsid w:val="00350053"/>
    <w:rsid w:val="00352216"/>
    <w:rsid w:val="00355F60"/>
    <w:rsid w:val="00360AF7"/>
    <w:rsid w:val="003613D5"/>
    <w:rsid w:val="003618A4"/>
    <w:rsid w:val="00362553"/>
    <w:rsid w:val="00363CC1"/>
    <w:rsid w:val="00364CCF"/>
    <w:rsid w:val="0036567A"/>
    <w:rsid w:val="00367822"/>
    <w:rsid w:val="00373322"/>
    <w:rsid w:val="00373EB5"/>
    <w:rsid w:val="00380CBA"/>
    <w:rsid w:val="00384E20"/>
    <w:rsid w:val="003934C5"/>
    <w:rsid w:val="003A4A4C"/>
    <w:rsid w:val="003A4C6A"/>
    <w:rsid w:val="003A69F4"/>
    <w:rsid w:val="003A71A5"/>
    <w:rsid w:val="003A7A6F"/>
    <w:rsid w:val="003B1FE3"/>
    <w:rsid w:val="003B4014"/>
    <w:rsid w:val="003B757A"/>
    <w:rsid w:val="003C4DAF"/>
    <w:rsid w:val="003C524C"/>
    <w:rsid w:val="003E0816"/>
    <w:rsid w:val="003E3B7B"/>
    <w:rsid w:val="003F04C8"/>
    <w:rsid w:val="003F2C66"/>
    <w:rsid w:val="003F5447"/>
    <w:rsid w:val="003F6F93"/>
    <w:rsid w:val="003F7491"/>
    <w:rsid w:val="00403C1F"/>
    <w:rsid w:val="00405588"/>
    <w:rsid w:val="00407A71"/>
    <w:rsid w:val="00412264"/>
    <w:rsid w:val="004135C5"/>
    <w:rsid w:val="004143A9"/>
    <w:rsid w:val="00414AE5"/>
    <w:rsid w:val="00420100"/>
    <w:rsid w:val="00422710"/>
    <w:rsid w:val="00423295"/>
    <w:rsid w:val="004342E9"/>
    <w:rsid w:val="00437466"/>
    <w:rsid w:val="00437DE8"/>
    <w:rsid w:val="0044263F"/>
    <w:rsid w:val="0045410D"/>
    <w:rsid w:val="004542CC"/>
    <w:rsid w:val="004547E4"/>
    <w:rsid w:val="00457284"/>
    <w:rsid w:val="004577F9"/>
    <w:rsid w:val="004615E2"/>
    <w:rsid w:val="00461A4D"/>
    <w:rsid w:val="00462F6E"/>
    <w:rsid w:val="00466173"/>
    <w:rsid w:val="004746A2"/>
    <w:rsid w:val="00490861"/>
    <w:rsid w:val="00492FC9"/>
    <w:rsid w:val="004A6A1C"/>
    <w:rsid w:val="004B1FF9"/>
    <w:rsid w:val="004B4BD5"/>
    <w:rsid w:val="004B4C0B"/>
    <w:rsid w:val="004B5B80"/>
    <w:rsid w:val="004B68A0"/>
    <w:rsid w:val="004B79F2"/>
    <w:rsid w:val="004C4420"/>
    <w:rsid w:val="004D1CAE"/>
    <w:rsid w:val="004D55A1"/>
    <w:rsid w:val="004D76F1"/>
    <w:rsid w:val="004E1897"/>
    <w:rsid w:val="004E1C8D"/>
    <w:rsid w:val="004E30F6"/>
    <w:rsid w:val="004E64E2"/>
    <w:rsid w:val="004F3A51"/>
    <w:rsid w:val="00500EE2"/>
    <w:rsid w:val="005016A4"/>
    <w:rsid w:val="00506CD1"/>
    <w:rsid w:val="005247BA"/>
    <w:rsid w:val="00527064"/>
    <w:rsid w:val="005309E1"/>
    <w:rsid w:val="00532C62"/>
    <w:rsid w:val="005330BC"/>
    <w:rsid w:val="00534C18"/>
    <w:rsid w:val="00535831"/>
    <w:rsid w:val="00541D45"/>
    <w:rsid w:val="00542AC1"/>
    <w:rsid w:val="00543EFB"/>
    <w:rsid w:val="00546E28"/>
    <w:rsid w:val="00557BB4"/>
    <w:rsid w:val="00562605"/>
    <w:rsid w:val="00566D4D"/>
    <w:rsid w:val="00570574"/>
    <w:rsid w:val="00576407"/>
    <w:rsid w:val="00582D81"/>
    <w:rsid w:val="00585DD8"/>
    <w:rsid w:val="00587BD8"/>
    <w:rsid w:val="005906CE"/>
    <w:rsid w:val="00591369"/>
    <w:rsid w:val="005A24EF"/>
    <w:rsid w:val="005B1A98"/>
    <w:rsid w:val="005B1EF1"/>
    <w:rsid w:val="005B25E5"/>
    <w:rsid w:val="005B3E07"/>
    <w:rsid w:val="005C0F4B"/>
    <w:rsid w:val="005C75BA"/>
    <w:rsid w:val="005D3C27"/>
    <w:rsid w:val="005D5679"/>
    <w:rsid w:val="005D7A8D"/>
    <w:rsid w:val="005E4592"/>
    <w:rsid w:val="005F037F"/>
    <w:rsid w:val="005F1DA1"/>
    <w:rsid w:val="005F45DB"/>
    <w:rsid w:val="005F4DF3"/>
    <w:rsid w:val="005F561A"/>
    <w:rsid w:val="005F5989"/>
    <w:rsid w:val="005F6C82"/>
    <w:rsid w:val="00600C23"/>
    <w:rsid w:val="006019CF"/>
    <w:rsid w:val="00603890"/>
    <w:rsid w:val="0060671C"/>
    <w:rsid w:val="00616BF8"/>
    <w:rsid w:val="00617B25"/>
    <w:rsid w:val="00620DA2"/>
    <w:rsid w:val="00621EAB"/>
    <w:rsid w:val="00627A08"/>
    <w:rsid w:val="0063054B"/>
    <w:rsid w:val="006369E4"/>
    <w:rsid w:val="00637007"/>
    <w:rsid w:val="00652BC2"/>
    <w:rsid w:val="006551D7"/>
    <w:rsid w:val="006558E0"/>
    <w:rsid w:val="00656048"/>
    <w:rsid w:val="006609FB"/>
    <w:rsid w:val="0066734C"/>
    <w:rsid w:val="00672733"/>
    <w:rsid w:val="00675B59"/>
    <w:rsid w:val="00681499"/>
    <w:rsid w:val="00682519"/>
    <w:rsid w:val="006832C0"/>
    <w:rsid w:val="00691A85"/>
    <w:rsid w:val="00692519"/>
    <w:rsid w:val="0069532A"/>
    <w:rsid w:val="006A39CF"/>
    <w:rsid w:val="006B0D8F"/>
    <w:rsid w:val="006B19C1"/>
    <w:rsid w:val="006B7EE2"/>
    <w:rsid w:val="006C1B56"/>
    <w:rsid w:val="006C3501"/>
    <w:rsid w:val="006C7FDA"/>
    <w:rsid w:val="006D2FB1"/>
    <w:rsid w:val="006E098C"/>
    <w:rsid w:val="006E1618"/>
    <w:rsid w:val="006E42A5"/>
    <w:rsid w:val="006F3573"/>
    <w:rsid w:val="007040A0"/>
    <w:rsid w:val="00704202"/>
    <w:rsid w:val="00710820"/>
    <w:rsid w:val="00717694"/>
    <w:rsid w:val="00720DD5"/>
    <w:rsid w:val="00727AAA"/>
    <w:rsid w:val="00730129"/>
    <w:rsid w:val="0073016A"/>
    <w:rsid w:val="0073312C"/>
    <w:rsid w:val="00740918"/>
    <w:rsid w:val="007465DC"/>
    <w:rsid w:val="007500FB"/>
    <w:rsid w:val="007505B8"/>
    <w:rsid w:val="007510B1"/>
    <w:rsid w:val="00755441"/>
    <w:rsid w:val="00756DD6"/>
    <w:rsid w:val="00757D5E"/>
    <w:rsid w:val="00760982"/>
    <w:rsid w:val="00761469"/>
    <w:rsid w:val="0076170A"/>
    <w:rsid w:val="00766794"/>
    <w:rsid w:val="00767091"/>
    <w:rsid w:val="00772D5D"/>
    <w:rsid w:val="00776BBD"/>
    <w:rsid w:val="00777347"/>
    <w:rsid w:val="00777F0C"/>
    <w:rsid w:val="0079302D"/>
    <w:rsid w:val="00795128"/>
    <w:rsid w:val="007A4638"/>
    <w:rsid w:val="007A614A"/>
    <w:rsid w:val="007C1D7E"/>
    <w:rsid w:val="007C47AB"/>
    <w:rsid w:val="007D016F"/>
    <w:rsid w:val="007D1C80"/>
    <w:rsid w:val="007D33B0"/>
    <w:rsid w:val="007D53E6"/>
    <w:rsid w:val="007D6D48"/>
    <w:rsid w:val="007E201D"/>
    <w:rsid w:val="007E5506"/>
    <w:rsid w:val="007F28FC"/>
    <w:rsid w:val="007F30AC"/>
    <w:rsid w:val="007F48D7"/>
    <w:rsid w:val="008042A4"/>
    <w:rsid w:val="00804316"/>
    <w:rsid w:val="00805C70"/>
    <w:rsid w:val="00806402"/>
    <w:rsid w:val="00820784"/>
    <w:rsid w:val="0082733D"/>
    <w:rsid w:val="00827CA5"/>
    <w:rsid w:val="00847FBD"/>
    <w:rsid w:val="00853D95"/>
    <w:rsid w:val="00871856"/>
    <w:rsid w:val="008742D4"/>
    <w:rsid w:val="00876954"/>
    <w:rsid w:val="00882AE6"/>
    <w:rsid w:val="00887B2E"/>
    <w:rsid w:val="008937D4"/>
    <w:rsid w:val="008A0034"/>
    <w:rsid w:val="008B1271"/>
    <w:rsid w:val="008B41E0"/>
    <w:rsid w:val="008B68E5"/>
    <w:rsid w:val="008B7572"/>
    <w:rsid w:val="008B7F2F"/>
    <w:rsid w:val="008C7845"/>
    <w:rsid w:val="008D48AB"/>
    <w:rsid w:val="008E0F9F"/>
    <w:rsid w:val="008E1706"/>
    <w:rsid w:val="008E3307"/>
    <w:rsid w:val="008E42C3"/>
    <w:rsid w:val="00900458"/>
    <w:rsid w:val="00901949"/>
    <w:rsid w:val="0090378C"/>
    <w:rsid w:val="00904097"/>
    <w:rsid w:val="00907FCD"/>
    <w:rsid w:val="00912CB2"/>
    <w:rsid w:val="00917E24"/>
    <w:rsid w:val="00922367"/>
    <w:rsid w:val="009255F1"/>
    <w:rsid w:val="00931F82"/>
    <w:rsid w:val="00932A56"/>
    <w:rsid w:val="00935336"/>
    <w:rsid w:val="00937C0F"/>
    <w:rsid w:val="009515AC"/>
    <w:rsid w:val="00951C75"/>
    <w:rsid w:val="00951F00"/>
    <w:rsid w:val="00960A71"/>
    <w:rsid w:val="00964A05"/>
    <w:rsid w:val="0097347B"/>
    <w:rsid w:val="00983259"/>
    <w:rsid w:val="009855F8"/>
    <w:rsid w:val="00985D80"/>
    <w:rsid w:val="00990501"/>
    <w:rsid w:val="00993600"/>
    <w:rsid w:val="00995709"/>
    <w:rsid w:val="009A251A"/>
    <w:rsid w:val="009A2BCE"/>
    <w:rsid w:val="009A5F62"/>
    <w:rsid w:val="009B2392"/>
    <w:rsid w:val="009B5515"/>
    <w:rsid w:val="009B7D30"/>
    <w:rsid w:val="009C0167"/>
    <w:rsid w:val="009C3BA5"/>
    <w:rsid w:val="009C675E"/>
    <w:rsid w:val="009C6B34"/>
    <w:rsid w:val="009D50D3"/>
    <w:rsid w:val="009E4FAB"/>
    <w:rsid w:val="009E7BAF"/>
    <w:rsid w:val="009F78E4"/>
    <w:rsid w:val="009F7AE4"/>
    <w:rsid w:val="00A03333"/>
    <w:rsid w:val="00A0518D"/>
    <w:rsid w:val="00A06539"/>
    <w:rsid w:val="00A110D4"/>
    <w:rsid w:val="00A14B14"/>
    <w:rsid w:val="00A2049D"/>
    <w:rsid w:val="00A2153E"/>
    <w:rsid w:val="00A21EBD"/>
    <w:rsid w:val="00A2289A"/>
    <w:rsid w:val="00A22BE7"/>
    <w:rsid w:val="00A25DFD"/>
    <w:rsid w:val="00A333CE"/>
    <w:rsid w:val="00A43BED"/>
    <w:rsid w:val="00A45ED3"/>
    <w:rsid w:val="00A52584"/>
    <w:rsid w:val="00A52F47"/>
    <w:rsid w:val="00A65DCF"/>
    <w:rsid w:val="00A804BD"/>
    <w:rsid w:val="00A8093D"/>
    <w:rsid w:val="00A819D2"/>
    <w:rsid w:val="00A83D99"/>
    <w:rsid w:val="00A9267F"/>
    <w:rsid w:val="00AA4DD9"/>
    <w:rsid w:val="00AA4ECD"/>
    <w:rsid w:val="00AA7223"/>
    <w:rsid w:val="00AA7BC5"/>
    <w:rsid w:val="00AB59E3"/>
    <w:rsid w:val="00AC3C0F"/>
    <w:rsid w:val="00AC4903"/>
    <w:rsid w:val="00AD10CB"/>
    <w:rsid w:val="00AD1DF9"/>
    <w:rsid w:val="00AD2E8A"/>
    <w:rsid w:val="00AD5541"/>
    <w:rsid w:val="00AD7DCA"/>
    <w:rsid w:val="00AE2395"/>
    <w:rsid w:val="00AF68FE"/>
    <w:rsid w:val="00B04AA6"/>
    <w:rsid w:val="00B12999"/>
    <w:rsid w:val="00B22A1C"/>
    <w:rsid w:val="00B26BA2"/>
    <w:rsid w:val="00B35C0F"/>
    <w:rsid w:val="00B35D56"/>
    <w:rsid w:val="00B37F3D"/>
    <w:rsid w:val="00B439AD"/>
    <w:rsid w:val="00B43A42"/>
    <w:rsid w:val="00B46E74"/>
    <w:rsid w:val="00B56941"/>
    <w:rsid w:val="00B63144"/>
    <w:rsid w:val="00B64246"/>
    <w:rsid w:val="00B71D9E"/>
    <w:rsid w:val="00B748F7"/>
    <w:rsid w:val="00B74A9B"/>
    <w:rsid w:val="00B76850"/>
    <w:rsid w:val="00B81FDB"/>
    <w:rsid w:val="00B94737"/>
    <w:rsid w:val="00BA03A2"/>
    <w:rsid w:val="00BA0D8D"/>
    <w:rsid w:val="00BA194F"/>
    <w:rsid w:val="00BA3A57"/>
    <w:rsid w:val="00BA3AB8"/>
    <w:rsid w:val="00BA5E30"/>
    <w:rsid w:val="00BB0614"/>
    <w:rsid w:val="00BD05FD"/>
    <w:rsid w:val="00BD0903"/>
    <w:rsid w:val="00BD1B7A"/>
    <w:rsid w:val="00BE0B8C"/>
    <w:rsid w:val="00BE0FE8"/>
    <w:rsid w:val="00BE75D9"/>
    <w:rsid w:val="00C009AC"/>
    <w:rsid w:val="00C06BB2"/>
    <w:rsid w:val="00C1073D"/>
    <w:rsid w:val="00C10ACA"/>
    <w:rsid w:val="00C10E5A"/>
    <w:rsid w:val="00C1108A"/>
    <w:rsid w:val="00C14F7F"/>
    <w:rsid w:val="00C154D9"/>
    <w:rsid w:val="00C214EA"/>
    <w:rsid w:val="00C21D2C"/>
    <w:rsid w:val="00C25E00"/>
    <w:rsid w:val="00C26A53"/>
    <w:rsid w:val="00C26F8C"/>
    <w:rsid w:val="00C30267"/>
    <w:rsid w:val="00C30778"/>
    <w:rsid w:val="00C3278B"/>
    <w:rsid w:val="00C34444"/>
    <w:rsid w:val="00C344C1"/>
    <w:rsid w:val="00C3637B"/>
    <w:rsid w:val="00C36D18"/>
    <w:rsid w:val="00C37416"/>
    <w:rsid w:val="00C4076D"/>
    <w:rsid w:val="00C44659"/>
    <w:rsid w:val="00C455C2"/>
    <w:rsid w:val="00C47485"/>
    <w:rsid w:val="00C47D0B"/>
    <w:rsid w:val="00C5063E"/>
    <w:rsid w:val="00C557AD"/>
    <w:rsid w:val="00C56A9F"/>
    <w:rsid w:val="00C5796F"/>
    <w:rsid w:val="00C57ADA"/>
    <w:rsid w:val="00C6402A"/>
    <w:rsid w:val="00C70C76"/>
    <w:rsid w:val="00C73C40"/>
    <w:rsid w:val="00C7416F"/>
    <w:rsid w:val="00C758DB"/>
    <w:rsid w:val="00C75D8B"/>
    <w:rsid w:val="00C766B6"/>
    <w:rsid w:val="00C76791"/>
    <w:rsid w:val="00C7747B"/>
    <w:rsid w:val="00C77AB5"/>
    <w:rsid w:val="00C80CCC"/>
    <w:rsid w:val="00C82337"/>
    <w:rsid w:val="00C87274"/>
    <w:rsid w:val="00C8797F"/>
    <w:rsid w:val="00C95175"/>
    <w:rsid w:val="00CA022C"/>
    <w:rsid w:val="00CA5CB7"/>
    <w:rsid w:val="00CB327B"/>
    <w:rsid w:val="00CB60AB"/>
    <w:rsid w:val="00CB701F"/>
    <w:rsid w:val="00CB76AD"/>
    <w:rsid w:val="00CC10FD"/>
    <w:rsid w:val="00CC2139"/>
    <w:rsid w:val="00CD401B"/>
    <w:rsid w:val="00CD727C"/>
    <w:rsid w:val="00CD727E"/>
    <w:rsid w:val="00CD7656"/>
    <w:rsid w:val="00CE014F"/>
    <w:rsid w:val="00CE1799"/>
    <w:rsid w:val="00CE4268"/>
    <w:rsid w:val="00CE7E15"/>
    <w:rsid w:val="00CF252A"/>
    <w:rsid w:val="00CF4EC6"/>
    <w:rsid w:val="00D039CC"/>
    <w:rsid w:val="00D041C1"/>
    <w:rsid w:val="00D065F9"/>
    <w:rsid w:val="00D07446"/>
    <w:rsid w:val="00D131D5"/>
    <w:rsid w:val="00D160AB"/>
    <w:rsid w:val="00D25283"/>
    <w:rsid w:val="00D376A6"/>
    <w:rsid w:val="00D40029"/>
    <w:rsid w:val="00D403A1"/>
    <w:rsid w:val="00D5144F"/>
    <w:rsid w:val="00D61EE3"/>
    <w:rsid w:val="00D62B6C"/>
    <w:rsid w:val="00D64BD4"/>
    <w:rsid w:val="00D65076"/>
    <w:rsid w:val="00D74E58"/>
    <w:rsid w:val="00D769D2"/>
    <w:rsid w:val="00D821D4"/>
    <w:rsid w:val="00D85DE5"/>
    <w:rsid w:val="00D85E96"/>
    <w:rsid w:val="00D865A5"/>
    <w:rsid w:val="00D878B7"/>
    <w:rsid w:val="00D933CC"/>
    <w:rsid w:val="00DA3F21"/>
    <w:rsid w:val="00DA4A62"/>
    <w:rsid w:val="00DA6C47"/>
    <w:rsid w:val="00DB2C63"/>
    <w:rsid w:val="00DB360E"/>
    <w:rsid w:val="00DB50E4"/>
    <w:rsid w:val="00DB6A67"/>
    <w:rsid w:val="00DD2A26"/>
    <w:rsid w:val="00DD4FFB"/>
    <w:rsid w:val="00DE696E"/>
    <w:rsid w:val="00DF2356"/>
    <w:rsid w:val="00E018D8"/>
    <w:rsid w:val="00E0373C"/>
    <w:rsid w:val="00E07A09"/>
    <w:rsid w:val="00E102CF"/>
    <w:rsid w:val="00E10461"/>
    <w:rsid w:val="00E10710"/>
    <w:rsid w:val="00E10B6B"/>
    <w:rsid w:val="00E112AA"/>
    <w:rsid w:val="00E17FC8"/>
    <w:rsid w:val="00E20968"/>
    <w:rsid w:val="00E21C9A"/>
    <w:rsid w:val="00E22DB7"/>
    <w:rsid w:val="00E23010"/>
    <w:rsid w:val="00E23B27"/>
    <w:rsid w:val="00E25DDF"/>
    <w:rsid w:val="00E3009E"/>
    <w:rsid w:val="00E318FD"/>
    <w:rsid w:val="00E36093"/>
    <w:rsid w:val="00E4084B"/>
    <w:rsid w:val="00E41966"/>
    <w:rsid w:val="00E4196D"/>
    <w:rsid w:val="00E45C9A"/>
    <w:rsid w:val="00E45E81"/>
    <w:rsid w:val="00E544F5"/>
    <w:rsid w:val="00E60341"/>
    <w:rsid w:val="00E632AA"/>
    <w:rsid w:val="00E73D9D"/>
    <w:rsid w:val="00E77F0F"/>
    <w:rsid w:val="00E80575"/>
    <w:rsid w:val="00E844B9"/>
    <w:rsid w:val="00E84D94"/>
    <w:rsid w:val="00E8552B"/>
    <w:rsid w:val="00E867D3"/>
    <w:rsid w:val="00E93788"/>
    <w:rsid w:val="00E96B0C"/>
    <w:rsid w:val="00E97A39"/>
    <w:rsid w:val="00EA2FA4"/>
    <w:rsid w:val="00EA3C59"/>
    <w:rsid w:val="00EB1377"/>
    <w:rsid w:val="00EB2CD6"/>
    <w:rsid w:val="00EB4EC7"/>
    <w:rsid w:val="00EC3A53"/>
    <w:rsid w:val="00ED4691"/>
    <w:rsid w:val="00ED7C53"/>
    <w:rsid w:val="00EE1B5B"/>
    <w:rsid w:val="00EE39B9"/>
    <w:rsid w:val="00EF4FEB"/>
    <w:rsid w:val="00F02822"/>
    <w:rsid w:val="00F044FF"/>
    <w:rsid w:val="00F05D35"/>
    <w:rsid w:val="00F12092"/>
    <w:rsid w:val="00F12758"/>
    <w:rsid w:val="00F17679"/>
    <w:rsid w:val="00F20DE2"/>
    <w:rsid w:val="00F27EFA"/>
    <w:rsid w:val="00F30748"/>
    <w:rsid w:val="00F33E84"/>
    <w:rsid w:val="00F33FE4"/>
    <w:rsid w:val="00F406BB"/>
    <w:rsid w:val="00F41EF4"/>
    <w:rsid w:val="00F43C10"/>
    <w:rsid w:val="00F52569"/>
    <w:rsid w:val="00F52AEB"/>
    <w:rsid w:val="00F5784D"/>
    <w:rsid w:val="00F63827"/>
    <w:rsid w:val="00F709ED"/>
    <w:rsid w:val="00F7481F"/>
    <w:rsid w:val="00F8014D"/>
    <w:rsid w:val="00F83B4B"/>
    <w:rsid w:val="00F849B9"/>
    <w:rsid w:val="00F9102C"/>
    <w:rsid w:val="00F932BB"/>
    <w:rsid w:val="00FA05CD"/>
    <w:rsid w:val="00FA0D38"/>
    <w:rsid w:val="00FA22F5"/>
    <w:rsid w:val="00FA576B"/>
    <w:rsid w:val="00FA7F81"/>
    <w:rsid w:val="00FB217C"/>
    <w:rsid w:val="00FB2FA9"/>
    <w:rsid w:val="00FC4B83"/>
    <w:rsid w:val="00FD63FF"/>
    <w:rsid w:val="00FE11AC"/>
    <w:rsid w:val="00FE6ABA"/>
    <w:rsid w:val="00FE79B9"/>
    <w:rsid w:val="00FF53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99286FDD-BF2A-4DD1-86DD-5FDC2BC0F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332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A3AB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7E201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Знак2 Знак Знак Знак"/>
    <w:basedOn w:val="a"/>
    <w:autoRedefine/>
    <w:rsid w:val="00621EAB"/>
    <w:pPr>
      <w:tabs>
        <w:tab w:val="left" w:pos="2160"/>
      </w:tabs>
      <w:bidi/>
      <w:spacing w:before="120" w:line="240" w:lineRule="exact"/>
      <w:jc w:val="both"/>
    </w:pPr>
    <w:rPr>
      <w:lang w:val="en-US" w:bidi="he-IL"/>
    </w:rPr>
  </w:style>
  <w:style w:type="paragraph" w:styleId="a3">
    <w:name w:val="Balloon Text"/>
    <w:basedOn w:val="a"/>
    <w:link w:val="a4"/>
    <w:uiPriority w:val="99"/>
    <w:semiHidden/>
    <w:unhideWhenUsed/>
    <w:rsid w:val="006C7FDA"/>
    <w:rPr>
      <w:rFonts w:ascii="Tahoma" w:hAnsi="Tahoma" w:cs="Tahoma"/>
      <w:sz w:val="16"/>
      <w:szCs w:val="16"/>
    </w:rPr>
  </w:style>
  <w:style w:type="character" w:customStyle="1" w:styleId="a4">
    <w:name w:val="Текст выноски Знак"/>
    <w:basedOn w:val="a0"/>
    <w:link w:val="a3"/>
    <w:uiPriority w:val="99"/>
    <w:semiHidden/>
    <w:rsid w:val="006C7FDA"/>
    <w:rPr>
      <w:rFonts w:ascii="Tahoma" w:eastAsia="Times New Roman" w:hAnsi="Tahoma" w:cs="Tahoma"/>
      <w:sz w:val="16"/>
      <w:szCs w:val="16"/>
      <w:lang w:eastAsia="ru-RU"/>
    </w:rPr>
  </w:style>
  <w:style w:type="paragraph" w:styleId="a5">
    <w:name w:val="No Spacing"/>
    <w:uiPriority w:val="1"/>
    <w:qFormat/>
    <w:rsid w:val="00BA3AB8"/>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BA3AB8"/>
    <w:rPr>
      <w:rFonts w:asciiTheme="majorHAnsi" w:eastAsiaTheme="majorEastAsia" w:hAnsiTheme="majorHAnsi" w:cstheme="majorBidi"/>
      <w:b/>
      <w:bCs/>
      <w:color w:val="365F91" w:themeColor="accent1" w:themeShade="BF"/>
      <w:sz w:val="28"/>
      <w:szCs w:val="28"/>
      <w:lang w:eastAsia="ru-RU"/>
    </w:rPr>
  </w:style>
  <w:style w:type="paragraph" w:styleId="a6">
    <w:name w:val="List Paragraph"/>
    <w:basedOn w:val="a"/>
    <w:link w:val="a7"/>
    <w:uiPriority w:val="34"/>
    <w:qFormat/>
    <w:rsid w:val="006019CF"/>
    <w:pPr>
      <w:spacing w:after="200" w:line="276" w:lineRule="auto"/>
      <w:ind w:left="720"/>
      <w:contextualSpacing/>
    </w:pPr>
    <w:rPr>
      <w:rFonts w:asciiTheme="minorHAnsi" w:eastAsiaTheme="minorHAnsi" w:hAnsiTheme="minorHAnsi" w:cstheme="minorBidi"/>
      <w:sz w:val="22"/>
      <w:szCs w:val="22"/>
      <w:lang w:eastAsia="en-US"/>
    </w:rPr>
  </w:style>
  <w:style w:type="paragraph" w:styleId="a8">
    <w:name w:val="header"/>
    <w:basedOn w:val="a"/>
    <w:link w:val="a9"/>
    <w:uiPriority w:val="99"/>
    <w:unhideWhenUsed/>
    <w:rsid w:val="005F5989"/>
    <w:pPr>
      <w:tabs>
        <w:tab w:val="center" w:pos="4677"/>
        <w:tab w:val="right" w:pos="9355"/>
      </w:tabs>
    </w:pPr>
  </w:style>
  <w:style w:type="character" w:customStyle="1" w:styleId="a9">
    <w:name w:val="Верхний колонтитул Знак"/>
    <w:basedOn w:val="a0"/>
    <w:link w:val="a8"/>
    <w:uiPriority w:val="99"/>
    <w:rsid w:val="005F5989"/>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5F5989"/>
    <w:pPr>
      <w:tabs>
        <w:tab w:val="center" w:pos="4677"/>
        <w:tab w:val="right" w:pos="9355"/>
      </w:tabs>
    </w:pPr>
  </w:style>
  <w:style w:type="character" w:customStyle="1" w:styleId="ab">
    <w:name w:val="Нижний колонтитул Знак"/>
    <w:basedOn w:val="a0"/>
    <w:link w:val="aa"/>
    <w:uiPriority w:val="99"/>
    <w:rsid w:val="005F5989"/>
    <w:rPr>
      <w:rFonts w:ascii="Times New Roman" w:eastAsia="Times New Roman" w:hAnsi="Times New Roman" w:cs="Times New Roman"/>
      <w:sz w:val="24"/>
      <w:szCs w:val="24"/>
      <w:lang w:eastAsia="ru-RU"/>
    </w:rPr>
  </w:style>
  <w:style w:type="paragraph" w:customStyle="1" w:styleId="Times12">
    <w:name w:val="Times 12"/>
    <w:basedOn w:val="a"/>
    <w:rsid w:val="00876954"/>
    <w:pPr>
      <w:suppressAutoHyphens/>
      <w:overflowPunct w:val="0"/>
      <w:autoSpaceDE w:val="0"/>
      <w:ind w:firstLine="567"/>
      <w:jc w:val="both"/>
    </w:pPr>
    <w:rPr>
      <w:bCs/>
      <w:szCs w:val="22"/>
      <w:lang w:eastAsia="ar-SA"/>
    </w:rPr>
  </w:style>
  <w:style w:type="character" w:customStyle="1" w:styleId="20">
    <w:name w:val="Заголовок 2 Знак"/>
    <w:basedOn w:val="a0"/>
    <w:link w:val="2"/>
    <w:uiPriority w:val="9"/>
    <w:semiHidden/>
    <w:rsid w:val="007E201D"/>
    <w:rPr>
      <w:rFonts w:asciiTheme="majorHAnsi" w:eastAsiaTheme="majorEastAsia" w:hAnsiTheme="majorHAnsi" w:cstheme="majorBidi"/>
      <w:b/>
      <w:bCs/>
      <w:color w:val="4F81BD" w:themeColor="accent1"/>
      <w:sz w:val="26"/>
      <w:szCs w:val="26"/>
      <w:lang w:eastAsia="ru-RU"/>
    </w:rPr>
  </w:style>
  <w:style w:type="paragraph" w:styleId="ac">
    <w:name w:val="Body Text"/>
    <w:basedOn w:val="a"/>
    <w:link w:val="ad"/>
    <w:uiPriority w:val="99"/>
    <w:rsid w:val="007E201D"/>
    <w:pPr>
      <w:jc w:val="both"/>
    </w:pPr>
    <w:rPr>
      <w:rFonts w:ascii="EuropeCond" w:hAnsi="EuropeCond"/>
      <w:spacing w:val="10"/>
      <w:sz w:val="20"/>
      <w:szCs w:val="20"/>
      <w:lang w:val="x-none"/>
    </w:rPr>
  </w:style>
  <w:style w:type="character" w:customStyle="1" w:styleId="ad">
    <w:name w:val="Основной текст Знак"/>
    <w:basedOn w:val="a0"/>
    <w:link w:val="ac"/>
    <w:uiPriority w:val="99"/>
    <w:rsid w:val="007E201D"/>
    <w:rPr>
      <w:rFonts w:ascii="EuropeCond" w:eastAsia="Times New Roman" w:hAnsi="EuropeCond" w:cs="Times New Roman"/>
      <w:spacing w:val="10"/>
      <w:sz w:val="20"/>
      <w:szCs w:val="20"/>
      <w:lang w:val="x-none" w:eastAsia="ru-RU"/>
    </w:rPr>
  </w:style>
  <w:style w:type="character" w:styleId="ae">
    <w:name w:val="Strong"/>
    <w:qFormat/>
    <w:rsid w:val="007E201D"/>
    <w:rPr>
      <w:rFonts w:cs="Times New Roman"/>
      <w:b/>
      <w:bCs/>
    </w:rPr>
  </w:style>
  <w:style w:type="character" w:customStyle="1" w:styleId="apple-converted-space">
    <w:name w:val="apple-converted-space"/>
    <w:rsid w:val="007E201D"/>
  </w:style>
  <w:style w:type="character" w:customStyle="1" w:styleId="news-date-time1">
    <w:name w:val="news-date-time1"/>
    <w:rsid w:val="004D55A1"/>
    <w:rPr>
      <w:color w:val="486DAA"/>
    </w:rPr>
  </w:style>
  <w:style w:type="character" w:styleId="af">
    <w:name w:val="annotation reference"/>
    <w:basedOn w:val="a0"/>
    <w:uiPriority w:val="99"/>
    <w:semiHidden/>
    <w:unhideWhenUsed/>
    <w:rsid w:val="008B68E5"/>
    <w:rPr>
      <w:sz w:val="16"/>
      <w:szCs w:val="16"/>
    </w:rPr>
  </w:style>
  <w:style w:type="paragraph" w:styleId="af0">
    <w:name w:val="annotation text"/>
    <w:basedOn w:val="a"/>
    <w:link w:val="af1"/>
    <w:uiPriority w:val="99"/>
    <w:semiHidden/>
    <w:unhideWhenUsed/>
    <w:rsid w:val="008B68E5"/>
    <w:rPr>
      <w:sz w:val="20"/>
      <w:szCs w:val="20"/>
    </w:rPr>
  </w:style>
  <w:style w:type="character" w:customStyle="1" w:styleId="af1">
    <w:name w:val="Текст примечания Знак"/>
    <w:basedOn w:val="a0"/>
    <w:link w:val="af0"/>
    <w:uiPriority w:val="99"/>
    <w:semiHidden/>
    <w:rsid w:val="008B68E5"/>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8B68E5"/>
    <w:rPr>
      <w:b/>
      <w:bCs/>
    </w:rPr>
  </w:style>
  <w:style w:type="character" w:customStyle="1" w:styleId="af3">
    <w:name w:val="Тема примечания Знак"/>
    <w:basedOn w:val="af1"/>
    <w:link w:val="af2"/>
    <w:uiPriority w:val="99"/>
    <w:semiHidden/>
    <w:rsid w:val="008B68E5"/>
    <w:rPr>
      <w:rFonts w:ascii="Times New Roman" w:eastAsia="Times New Roman" w:hAnsi="Times New Roman" w:cs="Times New Roman"/>
      <w:b/>
      <w:bCs/>
      <w:sz w:val="20"/>
      <w:szCs w:val="20"/>
      <w:lang w:eastAsia="ru-RU"/>
    </w:rPr>
  </w:style>
  <w:style w:type="character" w:customStyle="1" w:styleId="a7">
    <w:name w:val="Абзац списка Знак"/>
    <w:link w:val="a6"/>
    <w:rsid w:val="006C1B56"/>
  </w:style>
  <w:style w:type="character" w:styleId="af4">
    <w:name w:val="endnote reference"/>
    <w:uiPriority w:val="99"/>
    <w:semiHidden/>
    <w:unhideWhenUsed/>
    <w:rsid w:val="00E10710"/>
    <w:rPr>
      <w:vertAlign w:val="superscript"/>
    </w:rPr>
  </w:style>
  <w:style w:type="table" w:styleId="af5">
    <w:name w:val="Table Grid"/>
    <w:basedOn w:val="a1"/>
    <w:uiPriority w:val="59"/>
    <w:rsid w:val="000236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Body Text Indent"/>
    <w:basedOn w:val="a"/>
    <w:link w:val="af7"/>
    <w:uiPriority w:val="99"/>
    <w:semiHidden/>
    <w:unhideWhenUsed/>
    <w:rsid w:val="0017158F"/>
    <w:pPr>
      <w:spacing w:after="120"/>
      <w:ind w:left="283"/>
    </w:pPr>
  </w:style>
  <w:style w:type="character" w:customStyle="1" w:styleId="af7">
    <w:name w:val="Основной текст с отступом Знак"/>
    <w:basedOn w:val="a0"/>
    <w:link w:val="af6"/>
    <w:uiPriority w:val="99"/>
    <w:semiHidden/>
    <w:rsid w:val="0017158F"/>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73273E-FB51-4F98-86A0-BE880DFC3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3584</TotalTime>
  <Pages>5</Pages>
  <Words>1737</Words>
  <Characters>9904</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Логинова Н.А.</cp:lastModifiedBy>
  <cp:revision>485</cp:revision>
  <cp:lastPrinted>2015-02-25T11:00:00Z</cp:lastPrinted>
  <dcterms:created xsi:type="dcterms:W3CDTF">2012-11-14T07:41:00Z</dcterms:created>
  <dcterms:modified xsi:type="dcterms:W3CDTF">2015-02-26T10:04:00Z</dcterms:modified>
</cp:coreProperties>
</file>