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7DD" w:rsidRPr="00963D51" w:rsidRDefault="009347DD" w:rsidP="00963D51">
      <w:pPr>
        <w:spacing w:before="100" w:beforeAutospacing="1" w:after="100" w:afterAutospacing="1" w:line="240" w:lineRule="auto"/>
        <w:jc w:val="center"/>
        <w:rPr>
          <w:rFonts w:ascii="Times New Roman" w:eastAsia="Times New Roman" w:hAnsi="Times New Roman" w:cs="Times New Roman"/>
          <w:b/>
          <w:sz w:val="20"/>
          <w:szCs w:val="20"/>
          <w:lang w:eastAsia="ru-RU"/>
        </w:rPr>
      </w:pPr>
      <w:r w:rsidRPr="00963D51">
        <w:rPr>
          <w:rFonts w:ascii="Times New Roman" w:eastAsia="Times New Roman" w:hAnsi="Times New Roman" w:cs="Times New Roman"/>
          <w:b/>
          <w:sz w:val="20"/>
          <w:szCs w:val="20"/>
          <w:lang w:eastAsia="ru-RU"/>
        </w:rPr>
        <w:t>Протокол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w:t>
      </w:r>
    </w:p>
    <w:p w:rsidR="009347DD" w:rsidRPr="00963D51" w:rsidRDefault="009347DD" w:rsidP="00963D51">
      <w:pPr>
        <w:spacing w:before="100" w:beforeAutospacing="1" w:after="100" w:afterAutospacing="1" w:line="240" w:lineRule="auto"/>
        <w:jc w:val="center"/>
        <w:rPr>
          <w:rFonts w:ascii="Times New Roman" w:eastAsia="Times New Roman" w:hAnsi="Times New Roman" w:cs="Times New Roman"/>
          <w:b/>
          <w:sz w:val="20"/>
          <w:szCs w:val="20"/>
          <w:lang w:eastAsia="ru-RU"/>
        </w:rPr>
      </w:pPr>
      <w:r w:rsidRPr="00963D51">
        <w:rPr>
          <w:rFonts w:ascii="Times New Roman" w:eastAsia="Times New Roman" w:hAnsi="Times New Roman" w:cs="Times New Roman"/>
          <w:b/>
          <w:sz w:val="20"/>
          <w:szCs w:val="20"/>
          <w:lang w:eastAsia="ru-RU"/>
        </w:rPr>
        <w:t>от 14.11.2014 для закупки №0449000000714000001</w:t>
      </w:r>
    </w:p>
    <w:tbl>
      <w:tblPr>
        <w:tblW w:w="5000" w:type="pct"/>
        <w:tblCellMar>
          <w:left w:w="300" w:type="dxa"/>
          <w:right w:w="300" w:type="dxa"/>
        </w:tblCellMar>
        <w:tblLook w:val="04A0" w:firstRow="1" w:lastRow="0" w:firstColumn="1" w:lastColumn="0" w:noHBand="0" w:noVBand="1"/>
      </w:tblPr>
      <w:tblGrid>
        <w:gridCol w:w="4977"/>
        <w:gridCol w:w="2489"/>
        <w:gridCol w:w="2489"/>
      </w:tblGrid>
      <w:tr w:rsidR="009347DD" w:rsidRPr="009347DD" w:rsidTr="00963D51">
        <w:tc>
          <w:tcPr>
            <w:tcW w:w="2500" w:type="pct"/>
            <w:vAlign w:val="center"/>
            <w:hideMark/>
          </w:tcPr>
          <w:p w:rsidR="009347DD" w:rsidRPr="009347DD" w:rsidRDefault="009347DD" w:rsidP="009347DD">
            <w:pPr>
              <w:spacing w:after="0" w:line="240" w:lineRule="auto"/>
              <w:jc w:val="center"/>
              <w:rPr>
                <w:rFonts w:ascii="Times New Roman" w:eastAsia="Times New Roman" w:hAnsi="Times New Roman" w:cs="Times New Roman"/>
                <w:b/>
                <w:bCs/>
                <w:sz w:val="20"/>
                <w:szCs w:val="20"/>
                <w:lang w:eastAsia="ru-RU"/>
              </w:rPr>
            </w:pPr>
          </w:p>
        </w:tc>
        <w:tc>
          <w:tcPr>
            <w:tcW w:w="1250" w:type="pct"/>
            <w:vAlign w:val="center"/>
            <w:hideMark/>
          </w:tcPr>
          <w:p w:rsidR="009347DD" w:rsidRPr="009347DD" w:rsidRDefault="009347DD" w:rsidP="009347DD">
            <w:pPr>
              <w:spacing w:after="0" w:line="240" w:lineRule="auto"/>
              <w:jc w:val="center"/>
              <w:rPr>
                <w:rFonts w:ascii="Times New Roman" w:eastAsia="Times New Roman" w:hAnsi="Times New Roman" w:cs="Times New Roman"/>
                <w:b/>
                <w:bCs/>
                <w:sz w:val="20"/>
                <w:szCs w:val="20"/>
                <w:lang w:eastAsia="ru-RU"/>
              </w:rPr>
            </w:pPr>
          </w:p>
        </w:tc>
        <w:tc>
          <w:tcPr>
            <w:tcW w:w="1250" w:type="pct"/>
            <w:vAlign w:val="center"/>
            <w:hideMark/>
          </w:tcPr>
          <w:p w:rsidR="009347DD" w:rsidRPr="009347DD" w:rsidRDefault="009347DD" w:rsidP="009347DD">
            <w:pPr>
              <w:spacing w:after="0" w:line="240" w:lineRule="auto"/>
              <w:jc w:val="center"/>
              <w:rPr>
                <w:rFonts w:ascii="Times New Roman" w:eastAsia="Times New Roman" w:hAnsi="Times New Roman" w:cs="Times New Roman"/>
                <w:b/>
                <w:bCs/>
                <w:sz w:val="20"/>
                <w:szCs w:val="20"/>
                <w:lang w:eastAsia="ru-RU"/>
              </w:rPr>
            </w:pPr>
          </w:p>
        </w:tc>
      </w:tr>
      <w:tr w:rsidR="009347DD" w:rsidRPr="009347DD" w:rsidTr="00963D51">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ОАО «</w:t>
            </w:r>
            <w:proofErr w:type="spellStart"/>
            <w:r w:rsidRPr="009347DD">
              <w:rPr>
                <w:rFonts w:ascii="Times New Roman" w:eastAsia="Times New Roman" w:hAnsi="Times New Roman" w:cs="Times New Roman"/>
                <w:sz w:val="20"/>
                <w:szCs w:val="20"/>
                <w:lang w:eastAsia="ru-RU"/>
              </w:rPr>
              <w:t>Мурманэнергосбыт</w:t>
            </w:r>
            <w:proofErr w:type="spellEnd"/>
            <w:r w:rsidRPr="009347DD">
              <w:rPr>
                <w:rFonts w:ascii="Times New Roman" w:eastAsia="Times New Roman" w:hAnsi="Times New Roman" w:cs="Times New Roman"/>
                <w:sz w:val="20"/>
                <w:szCs w:val="20"/>
                <w:lang w:eastAsia="ru-RU"/>
              </w:rPr>
              <w:t xml:space="preserve">», 183034, г. Мурманск, ул. </w:t>
            </w:r>
            <w:proofErr w:type="gramStart"/>
            <w:r w:rsidRPr="009347DD">
              <w:rPr>
                <w:rFonts w:ascii="Times New Roman" w:eastAsia="Times New Roman" w:hAnsi="Times New Roman" w:cs="Times New Roman"/>
                <w:sz w:val="20"/>
                <w:szCs w:val="20"/>
                <w:lang w:eastAsia="ru-RU"/>
              </w:rPr>
              <w:t>Промышленная</w:t>
            </w:r>
            <w:proofErr w:type="gramEnd"/>
            <w:r w:rsidRPr="009347DD">
              <w:rPr>
                <w:rFonts w:ascii="Times New Roman" w:eastAsia="Times New Roman" w:hAnsi="Times New Roman" w:cs="Times New Roman"/>
                <w:sz w:val="20"/>
                <w:szCs w:val="20"/>
                <w:lang w:eastAsia="ru-RU"/>
              </w:rPr>
              <w:t xml:space="preserve">, д. 15 </w:t>
            </w:r>
            <w:proofErr w:type="spellStart"/>
            <w:r w:rsidRPr="009347DD">
              <w:rPr>
                <w:rFonts w:ascii="Times New Roman" w:eastAsia="Times New Roman" w:hAnsi="Times New Roman" w:cs="Times New Roman"/>
                <w:sz w:val="20"/>
                <w:szCs w:val="20"/>
                <w:lang w:eastAsia="ru-RU"/>
              </w:rPr>
              <w:t>каб</w:t>
            </w:r>
            <w:proofErr w:type="spellEnd"/>
            <w:r w:rsidRPr="009347DD">
              <w:rPr>
                <w:rFonts w:ascii="Times New Roman" w:eastAsia="Times New Roman" w:hAnsi="Times New Roman" w:cs="Times New Roman"/>
                <w:sz w:val="20"/>
                <w:szCs w:val="20"/>
                <w:lang w:eastAsia="ru-RU"/>
              </w:rPr>
              <w:t>. 19</w:t>
            </w:r>
          </w:p>
        </w:tc>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14 ноября 2014</w:t>
            </w:r>
          </w:p>
        </w:tc>
      </w:tr>
      <w:tr w:rsidR="009347DD" w:rsidRPr="009347DD" w:rsidTr="00963D51">
        <w:tc>
          <w:tcPr>
            <w:tcW w:w="0" w:type="auto"/>
            <w:vAlign w:val="center"/>
            <w:hideMark/>
          </w:tcPr>
          <w:p w:rsidR="009347DD" w:rsidRPr="00963D51" w:rsidRDefault="009347DD" w:rsidP="009347DD">
            <w:pPr>
              <w:spacing w:before="100" w:beforeAutospacing="1" w:after="100" w:afterAutospacing="1" w:line="240" w:lineRule="auto"/>
              <w:rPr>
                <w:rFonts w:ascii="Times New Roman" w:eastAsia="Times New Roman" w:hAnsi="Times New Roman" w:cs="Times New Roman"/>
                <w:sz w:val="16"/>
                <w:szCs w:val="16"/>
                <w:lang w:eastAsia="ru-RU"/>
              </w:rPr>
            </w:pPr>
            <w:r w:rsidRPr="00963D51">
              <w:rPr>
                <w:rFonts w:ascii="Times New Roman" w:eastAsia="Times New Roman" w:hAnsi="Times New Roman" w:cs="Times New Roman"/>
                <w:sz w:val="16"/>
                <w:szCs w:val="16"/>
                <w:lang w:eastAsia="ru-RU"/>
              </w:rPr>
              <w:t>(место вскрытия конвертов и открытия доступа к электронным документам заявок участников)</w:t>
            </w:r>
          </w:p>
        </w:tc>
        <w:tc>
          <w:tcPr>
            <w:tcW w:w="0" w:type="auto"/>
            <w:vAlign w:val="center"/>
            <w:hideMark/>
          </w:tcPr>
          <w:p w:rsidR="009347DD" w:rsidRPr="00963D51" w:rsidRDefault="009347DD" w:rsidP="009347DD">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9347DD" w:rsidRPr="00963D51" w:rsidRDefault="009347DD" w:rsidP="009347DD">
            <w:pPr>
              <w:spacing w:before="100" w:beforeAutospacing="1" w:after="100" w:afterAutospacing="1" w:line="240" w:lineRule="auto"/>
              <w:rPr>
                <w:rFonts w:ascii="Times New Roman" w:eastAsia="Times New Roman" w:hAnsi="Times New Roman" w:cs="Times New Roman"/>
                <w:sz w:val="16"/>
                <w:szCs w:val="16"/>
                <w:lang w:eastAsia="ru-RU"/>
              </w:rPr>
            </w:pPr>
            <w:r w:rsidRPr="00963D51">
              <w:rPr>
                <w:rFonts w:ascii="Times New Roman" w:eastAsia="Times New Roman" w:hAnsi="Times New Roman" w:cs="Times New Roman"/>
                <w:sz w:val="16"/>
                <w:szCs w:val="16"/>
                <w:lang w:eastAsia="ru-RU"/>
              </w:rPr>
              <w:t>(дата подписания протокола)</w:t>
            </w:r>
          </w:p>
        </w:tc>
      </w:tr>
    </w:tbl>
    <w:p w:rsidR="009347DD" w:rsidRPr="009347DD" w:rsidRDefault="009347DD" w:rsidP="00BB73A5">
      <w:pPr>
        <w:spacing w:before="100" w:beforeAutospacing="1" w:after="100" w:afterAutospacing="1" w:line="240" w:lineRule="auto"/>
        <w:jc w:val="both"/>
        <w:outlineLvl w:val="2"/>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1. Повестка дня</w:t>
      </w:r>
    </w:p>
    <w:p w:rsidR="009347DD" w:rsidRPr="009347DD" w:rsidRDefault="009347DD" w:rsidP="00BB73A5">
      <w:pPr>
        <w:spacing w:before="100" w:beforeAutospacing="1" w:after="100" w:afterAutospacing="1"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Повесткой дня является вскрытие конвертов с заявками на участие в открытом конкурсе и открытие доступа к поданным в форме электронных документов заявкам на участие в открытом конкурсе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 44-ФЗ).</w:t>
      </w:r>
      <w:proofErr w:type="gramEnd"/>
    </w:p>
    <w:p w:rsidR="009347DD" w:rsidRPr="009347DD" w:rsidRDefault="009347DD" w:rsidP="00BB73A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Извещение о проведении открытого конкурса размещено на официальном сайте www.zakupki.gov.ru (Извещение о проведении открытого конкурса от 24.10.2014 №0449000000714000001).</w:t>
      </w:r>
    </w:p>
    <w:p w:rsidR="009347DD" w:rsidRPr="009347DD" w:rsidRDefault="009347DD" w:rsidP="00BB73A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Вскрытие конвертов с заявками на участие в открытом конкурсе и открытие доступа к поданным в форме электронных документов заявкам на участие в открытом конкурсе проведено 14 ноября 2014 года в 09:00 (по местному времени) по адресу ОАО «</w:t>
      </w:r>
      <w:proofErr w:type="spellStart"/>
      <w:r w:rsidRPr="009347DD">
        <w:rPr>
          <w:rFonts w:ascii="Times New Roman" w:eastAsia="Times New Roman" w:hAnsi="Times New Roman" w:cs="Times New Roman"/>
          <w:sz w:val="20"/>
          <w:szCs w:val="20"/>
          <w:lang w:eastAsia="ru-RU"/>
        </w:rPr>
        <w:t>Мурманэнергосбыт</w:t>
      </w:r>
      <w:proofErr w:type="spellEnd"/>
      <w:r w:rsidRPr="009347DD">
        <w:rPr>
          <w:rFonts w:ascii="Times New Roman" w:eastAsia="Times New Roman" w:hAnsi="Times New Roman" w:cs="Times New Roman"/>
          <w:sz w:val="20"/>
          <w:szCs w:val="20"/>
          <w:lang w:eastAsia="ru-RU"/>
        </w:rPr>
        <w:t xml:space="preserve">», 183034, г. Мурманск, ул. </w:t>
      </w:r>
      <w:proofErr w:type="gramStart"/>
      <w:r w:rsidRPr="009347DD">
        <w:rPr>
          <w:rFonts w:ascii="Times New Roman" w:eastAsia="Times New Roman" w:hAnsi="Times New Roman" w:cs="Times New Roman"/>
          <w:sz w:val="20"/>
          <w:szCs w:val="20"/>
          <w:lang w:eastAsia="ru-RU"/>
        </w:rPr>
        <w:t>Промышленная</w:t>
      </w:r>
      <w:proofErr w:type="gramEnd"/>
      <w:r w:rsidRPr="009347DD">
        <w:rPr>
          <w:rFonts w:ascii="Times New Roman" w:eastAsia="Times New Roman" w:hAnsi="Times New Roman" w:cs="Times New Roman"/>
          <w:sz w:val="20"/>
          <w:szCs w:val="20"/>
          <w:lang w:eastAsia="ru-RU"/>
        </w:rPr>
        <w:t xml:space="preserve">, д. 15 </w:t>
      </w:r>
      <w:proofErr w:type="spellStart"/>
      <w:r w:rsidRPr="009347DD">
        <w:rPr>
          <w:rFonts w:ascii="Times New Roman" w:eastAsia="Times New Roman" w:hAnsi="Times New Roman" w:cs="Times New Roman"/>
          <w:sz w:val="20"/>
          <w:szCs w:val="20"/>
          <w:lang w:eastAsia="ru-RU"/>
        </w:rPr>
        <w:t>каб</w:t>
      </w:r>
      <w:proofErr w:type="spellEnd"/>
      <w:r w:rsidRPr="009347DD">
        <w:rPr>
          <w:rFonts w:ascii="Times New Roman" w:eastAsia="Times New Roman" w:hAnsi="Times New Roman" w:cs="Times New Roman"/>
          <w:sz w:val="20"/>
          <w:szCs w:val="20"/>
          <w:lang w:eastAsia="ru-RU"/>
        </w:rPr>
        <w:t>. 19.</w:t>
      </w:r>
    </w:p>
    <w:p w:rsidR="009347DD" w:rsidRPr="009347DD" w:rsidRDefault="009347DD" w:rsidP="00BB73A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В </w:t>
      </w:r>
      <w:proofErr w:type="gramStart"/>
      <w:r w:rsidRPr="009347DD">
        <w:rPr>
          <w:rFonts w:ascii="Times New Roman" w:eastAsia="Times New Roman" w:hAnsi="Times New Roman" w:cs="Times New Roman"/>
          <w:sz w:val="20"/>
          <w:szCs w:val="20"/>
          <w:lang w:eastAsia="ru-RU"/>
        </w:rPr>
        <w:t>процессе</w:t>
      </w:r>
      <w:proofErr w:type="gramEnd"/>
      <w:r w:rsidRPr="009347DD">
        <w:rPr>
          <w:rFonts w:ascii="Times New Roman" w:eastAsia="Times New Roman" w:hAnsi="Times New Roman" w:cs="Times New Roman"/>
          <w:sz w:val="20"/>
          <w:szCs w:val="20"/>
          <w:lang w:eastAsia="ru-RU"/>
        </w:rPr>
        <w:t xml:space="preserve"> проведения вскрытия конвертов с заявками на участие в открытом конкурсе и (или) открытия доступа к поданным в форме электронных документов заявкам на участие в открытом конкурсе велась аудиозапись.</w:t>
      </w:r>
    </w:p>
    <w:p w:rsidR="009347DD" w:rsidRPr="009347DD" w:rsidRDefault="009347DD" w:rsidP="00BB73A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Непосредственно </w:t>
      </w:r>
      <w:proofErr w:type="gramStart"/>
      <w:r w:rsidRPr="009347DD">
        <w:rPr>
          <w:rFonts w:ascii="Times New Roman" w:eastAsia="Times New Roman" w:hAnsi="Times New Roman" w:cs="Times New Roman"/>
          <w:sz w:val="20"/>
          <w:szCs w:val="20"/>
          <w:lang w:eastAsia="ru-RU"/>
        </w:rPr>
        <w:t>перед вскрытием конвертов с заявками на участие в открытом конкурсе в отношении</w:t>
      </w:r>
      <w:proofErr w:type="gramEnd"/>
      <w:r w:rsidRPr="009347DD">
        <w:rPr>
          <w:rFonts w:ascii="Times New Roman" w:eastAsia="Times New Roman" w:hAnsi="Times New Roman" w:cs="Times New Roman"/>
          <w:sz w:val="20"/>
          <w:szCs w:val="20"/>
          <w:lang w:eastAsia="ru-RU"/>
        </w:rPr>
        <w:t xml:space="preserve"> каждого лота комиссией было объявлено присутствующим о возможности подать заявки на участие в конкурсе, изменить или отозвать поданные ранее заявки на участие в конкурсе до момента вскрытия конвертов.</w:t>
      </w:r>
    </w:p>
    <w:p w:rsidR="009347DD" w:rsidRPr="009347DD" w:rsidRDefault="009347DD" w:rsidP="00BB73A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 вскрытии конвертов с заявками на участие в открытом конкурсе и (или) открытия доступа к поданным в форме электронных документов заявкам на участие в открытом конкурсе была объявлена информация:</w:t>
      </w:r>
    </w:p>
    <w:p w:rsidR="009347DD" w:rsidRPr="009347DD" w:rsidRDefault="009347DD" w:rsidP="00BB73A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о месте, дате и времени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w:t>
      </w:r>
    </w:p>
    <w:p w:rsidR="009347DD" w:rsidRPr="009347DD" w:rsidRDefault="009347DD" w:rsidP="00BB73A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 наименование (для юридического лица), фамилия, имя, отчество (при наличии) (для физического лица), почтовый адрес каждого участника открытого конкурса, </w:t>
      </w:r>
      <w:proofErr w:type="gramStart"/>
      <w:r w:rsidRPr="009347DD">
        <w:rPr>
          <w:rFonts w:ascii="Times New Roman" w:eastAsia="Times New Roman" w:hAnsi="Times New Roman" w:cs="Times New Roman"/>
          <w:sz w:val="20"/>
          <w:szCs w:val="20"/>
          <w:lang w:eastAsia="ru-RU"/>
        </w:rPr>
        <w:t>конверт</w:t>
      </w:r>
      <w:proofErr w:type="gramEnd"/>
      <w:r w:rsidRPr="009347DD">
        <w:rPr>
          <w:rFonts w:ascii="Times New Roman" w:eastAsia="Times New Roman" w:hAnsi="Times New Roman" w:cs="Times New Roman"/>
          <w:sz w:val="20"/>
          <w:szCs w:val="20"/>
          <w:lang w:eastAsia="ru-RU"/>
        </w:rPr>
        <w:t xml:space="preserve"> с заявкой которого вскрывается или доступ к поданной в форме электронного </w:t>
      </w:r>
      <w:proofErr w:type="gramStart"/>
      <w:r w:rsidRPr="009347DD">
        <w:rPr>
          <w:rFonts w:ascii="Times New Roman" w:eastAsia="Times New Roman" w:hAnsi="Times New Roman" w:cs="Times New Roman"/>
          <w:sz w:val="20"/>
          <w:szCs w:val="20"/>
          <w:lang w:eastAsia="ru-RU"/>
        </w:rPr>
        <w:t>документа</w:t>
      </w:r>
      <w:proofErr w:type="gramEnd"/>
      <w:r w:rsidRPr="009347DD">
        <w:rPr>
          <w:rFonts w:ascii="Times New Roman" w:eastAsia="Times New Roman" w:hAnsi="Times New Roman" w:cs="Times New Roman"/>
          <w:sz w:val="20"/>
          <w:szCs w:val="20"/>
          <w:lang w:eastAsia="ru-RU"/>
        </w:rPr>
        <w:t xml:space="preserve"> заявке </w:t>
      </w:r>
      <w:proofErr w:type="gramStart"/>
      <w:r w:rsidRPr="009347DD">
        <w:rPr>
          <w:rFonts w:ascii="Times New Roman" w:eastAsia="Times New Roman" w:hAnsi="Times New Roman" w:cs="Times New Roman"/>
          <w:sz w:val="20"/>
          <w:szCs w:val="20"/>
          <w:lang w:eastAsia="ru-RU"/>
        </w:rPr>
        <w:t>которого</w:t>
      </w:r>
      <w:proofErr w:type="gramEnd"/>
      <w:r w:rsidRPr="009347DD">
        <w:rPr>
          <w:rFonts w:ascii="Times New Roman" w:eastAsia="Times New Roman" w:hAnsi="Times New Roman" w:cs="Times New Roman"/>
          <w:sz w:val="20"/>
          <w:szCs w:val="20"/>
          <w:lang w:eastAsia="ru-RU"/>
        </w:rPr>
        <w:t xml:space="preserve"> открывается;</w:t>
      </w:r>
    </w:p>
    <w:p w:rsidR="009347DD" w:rsidRPr="009347DD" w:rsidRDefault="009347DD" w:rsidP="00BB73A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наличие информации и документов, предусмотренных конкурсной документацией;</w:t>
      </w:r>
    </w:p>
    <w:p w:rsidR="009347DD" w:rsidRPr="009347DD" w:rsidRDefault="009347DD" w:rsidP="00BB73A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условия исполнения контракта, указанные в заявке на участие в открытом конкурсе и являющиеся критерием оценки заявок на участие в открытом конкурсе.</w:t>
      </w:r>
    </w:p>
    <w:p w:rsidR="009347DD" w:rsidRPr="00BB73A5" w:rsidRDefault="009347DD" w:rsidP="00BB73A5">
      <w:pPr>
        <w:spacing w:before="100" w:beforeAutospacing="1" w:after="100" w:afterAutospacing="1" w:line="240" w:lineRule="auto"/>
        <w:outlineLvl w:val="2"/>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2. Существенные условия контракта</w:t>
      </w:r>
    </w:p>
    <w:p w:rsidR="009347DD" w:rsidRPr="009347DD" w:rsidRDefault="009347DD" w:rsidP="00BB73A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Номер и наименование объекта закупки: </w:t>
      </w:r>
      <w:r w:rsidRPr="009347DD">
        <w:rPr>
          <w:rFonts w:ascii="Times New Roman" w:eastAsia="Times New Roman" w:hAnsi="Times New Roman" w:cs="Times New Roman"/>
          <w:sz w:val="20"/>
          <w:szCs w:val="20"/>
          <w:u w:val="single"/>
          <w:lang w:eastAsia="ru-RU"/>
        </w:rPr>
        <w:t>Закупка №0449000000714000001 «Открытый конкурс на право заключения контракта на оказание услуг по проведению обязательного ежегодного аудита финансовой (бухгалтерской) отчетности ОАО «</w:t>
      </w:r>
      <w:proofErr w:type="spellStart"/>
      <w:r w:rsidRPr="009347DD">
        <w:rPr>
          <w:rFonts w:ascii="Times New Roman" w:eastAsia="Times New Roman" w:hAnsi="Times New Roman" w:cs="Times New Roman"/>
          <w:sz w:val="20"/>
          <w:szCs w:val="20"/>
          <w:u w:val="single"/>
          <w:lang w:eastAsia="ru-RU"/>
        </w:rPr>
        <w:t>Мурманэнергосбыт</w:t>
      </w:r>
      <w:proofErr w:type="spellEnd"/>
      <w:r w:rsidRPr="009347DD">
        <w:rPr>
          <w:rFonts w:ascii="Times New Roman" w:eastAsia="Times New Roman" w:hAnsi="Times New Roman" w:cs="Times New Roman"/>
          <w:sz w:val="20"/>
          <w:szCs w:val="20"/>
          <w:u w:val="single"/>
          <w:lang w:eastAsia="ru-RU"/>
        </w:rPr>
        <w:t>» за 2014 год»</w:t>
      </w:r>
    </w:p>
    <w:p w:rsidR="009347DD" w:rsidRPr="009347DD" w:rsidRDefault="009347DD" w:rsidP="00BB73A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Начальная (максимальная) цена контракта: </w:t>
      </w:r>
      <w:r w:rsidRPr="009347DD">
        <w:rPr>
          <w:rFonts w:ascii="Times New Roman" w:eastAsia="Times New Roman" w:hAnsi="Times New Roman" w:cs="Times New Roman"/>
          <w:sz w:val="20"/>
          <w:szCs w:val="20"/>
          <w:u w:val="single"/>
          <w:lang w:eastAsia="ru-RU"/>
        </w:rPr>
        <w:t>465800.00 Российский рубль (четыреста шестьдесят пять тысяч восемьсот рублей ноль копеек)</w:t>
      </w:r>
    </w:p>
    <w:p w:rsidR="009347DD" w:rsidRPr="009347DD" w:rsidRDefault="009347DD" w:rsidP="00BB73A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Источник финансирования: </w:t>
      </w:r>
      <w:r w:rsidRPr="009347DD">
        <w:rPr>
          <w:rFonts w:ascii="Times New Roman" w:eastAsia="Times New Roman" w:hAnsi="Times New Roman" w:cs="Times New Roman"/>
          <w:sz w:val="20"/>
          <w:szCs w:val="20"/>
          <w:u w:val="single"/>
          <w:lang w:eastAsia="ru-RU"/>
        </w:rPr>
        <w:t>Собственные средства ОАО "</w:t>
      </w:r>
      <w:proofErr w:type="spellStart"/>
      <w:r w:rsidRPr="009347DD">
        <w:rPr>
          <w:rFonts w:ascii="Times New Roman" w:eastAsia="Times New Roman" w:hAnsi="Times New Roman" w:cs="Times New Roman"/>
          <w:sz w:val="20"/>
          <w:szCs w:val="20"/>
          <w:u w:val="single"/>
          <w:lang w:eastAsia="ru-RU"/>
        </w:rPr>
        <w:t>Мурманэнергосбыт</w:t>
      </w:r>
      <w:proofErr w:type="spellEnd"/>
      <w:r w:rsidRPr="009347DD">
        <w:rPr>
          <w:rFonts w:ascii="Times New Roman" w:eastAsia="Times New Roman" w:hAnsi="Times New Roman" w:cs="Times New Roman"/>
          <w:sz w:val="20"/>
          <w:szCs w:val="20"/>
          <w:u w:val="single"/>
          <w:lang w:eastAsia="ru-RU"/>
        </w:rPr>
        <w:t>"</w:t>
      </w:r>
    </w:p>
    <w:p w:rsidR="009347DD" w:rsidRPr="009347DD" w:rsidRDefault="009347DD" w:rsidP="00BB73A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 xml:space="preserve">Место доставки товара, выполнения работы или оказания услуги: </w:t>
      </w:r>
      <w:r w:rsidRPr="009347DD">
        <w:rPr>
          <w:rFonts w:ascii="Times New Roman" w:eastAsia="Times New Roman" w:hAnsi="Times New Roman" w:cs="Times New Roman"/>
          <w:sz w:val="20"/>
          <w:szCs w:val="20"/>
          <w:u w:val="single"/>
          <w:lang w:eastAsia="ru-RU"/>
        </w:rPr>
        <w:t xml:space="preserve">Российская федерация, Мурманская </w:t>
      </w:r>
      <w:proofErr w:type="spellStart"/>
      <w:r w:rsidRPr="009347DD">
        <w:rPr>
          <w:rFonts w:ascii="Times New Roman" w:eastAsia="Times New Roman" w:hAnsi="Times New Roman" w:cs="Times New Roman"/>
          <w:sz w:val="20"/>
          <w:szCs w:val="20"/>
          <w:u w:val="single"/>
          <w:lang w:eastAsia="ru-RU"/>
        </w:rPr>
        <w:t>обл</w:t>
      </w:r>
      <w:proofErr w:type="spellEnd"/>
      <w:r w:rsidRPr="009347DD">
        <w:rPr>
          <w:rFonts w:ascii="Times New Roman" w:eastAsia="Times New Roman" w:hAnsi="Times New Roman" w:cs="Times New Roman"/>
          <w:sz w:val="20"/>
          <w:szCs w:val="20"/>
          <w:u w:val="single"/>
          <w:lang w:eastAsia="ru-RU"/>
        </w:rPr>
        <w:t>, Мурманск г, ОАО «</w:t>
      </w:r>
      <w:proofErr w:type="spellStart"/>
      <w:r w:rsidRPr="009347DD">
        <w:rPr>
          <w:rFonts w:ascii="Times New Roman" w:eastAsia="Times New Roman" w:hAnsi="Times New Roman" w:cs="Times New Roman"/>
          <w:sz w:val="20"/>
          <w:szCs w:val="20"/>
          <w:u w:val="single"/>
          <w:lang w:eastAsia="ru-RU"/>
        </w:rPr>
        <w:t>Мурманэнергосбыт</w:t>
      </w:r>
      <w:proofErr w:type="spellEnd"/>
      <w:r w:rsidRPr="009347DD">
        <w:rPr>
          <w:rFonts w:ascii="Times New Roman" w:eastAsia="Times New Roman" w:hAnsi="Times New Roman" w:cs="Times New Roman"/>
          <w:sz w:val="20"/>
          <w:szCs w:val="20"/>
          <w:u w:val="single"/>
          <w:lang w:eastAsia="ru-RU"/>
        </w:rPr>
        <w:t xml:space="preserve">» по адресу: 183034, </w:t>
      </w:r>
      <w:proofErr w:type="spellStart"/>
      <w:r w:rsidRPr="009347DD">
        <w:rPr>
          <w:rFonts w:ascii="Times New Roman" w:eastAsia="Times New Roman" w:hAnsi="Times New Roman" w:cs="Times New Roman"/>
          <w:sz w:val="20"/>
          <w:szCs w:val="20"/>
          <w:u w:val="single"/>
          <w:lang w:eastAsia="ru-RU"/>
        </w:rPr>
        <w:t>г</w:t>
      </w:r>
      <w:proofErr w:type="gramStart"/>
      <w:r w:rsidRPr="009347DD">
        <w:rPr>
          <w:rFonts w:ascii="Times New Roman" w:eastAsia="Times New Roman" w:hAnsi="Times New Roman" w:cs="Times New Roman"/>
          <w:sz w:val="20"/>
          <w:szCs w:val="20"/>
          <w:u w:val="single"/>
          <w:lang w:eastAsia="ru-RU"/>
        </w:rPr>
        <w:t>.М</w:t>
      </w:r>
      <w:proofErr w:type="gramEnd"/>
      <w:r w:rsidRPr="009347DD">
        <w:rPr>
          <w:rFonts w:ascii="Times New Roman" w:eastAsia="Times New Roman" w:hAnsi="Times New Roman" w:cs="Times New Roman"/>
          <w:sz w:val="20"/>
          <w:szCs w:val="20"/>
          <w:u w:val="single"/>
          <w:lang w:eastAsia="ru-RU"/>
        </w:rPr>
        <w:t>урманск</w:t>
      </w:r>
      <w:proofErr w:type="spellEnd"/>
      <w:r w:rsidRPr="009347DD">
        <w:rPr>
          <w:rFonts w:ascii="Times New Roman" w:eastAsia="Times New Roman" w:hAnsi="Times New Roman" w:cs="Times New Roman"/>
          <w:sz w:val="20"/>
          <w:szCs w:val="20"/>
          <w:u w:val="single"/>
          <w:lang w:eastAsia="ru-RU"/>
        </w:rPr>
        <w:t xml:space="preserve">, ул. Свердлова, д. 39. </w:t>
      </w:r>
    </w:p>
    <w:p w:rsidR="009347DD" w:rsidRPr="009347DD" w:rsidRDefault="009347DD" w:rsidP="00BB73A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Сроки поставки товара или завершения работы либо график оказания услуг: </w:t>
      </w:r>
      <w:r w:rsidRPr="009347DD">
        <w:rPr>
          <w:rFonts w:ascii="Times New Roman" w:eastAsia="Times New Roman" w:hAnsi="Times New Roman" w:cs="Times New Roman"/>
          <w:sz w:val="20"/>
          <w:szCs w:val="20"/>
          <w:u w:val="single"/>
          <w:lang w:eastAsia="ru-RU"/>
        </w:rPr>
        <w:t>Сроки оказания услуг:01 декабря 2014 – 25.03.2015 г.</w:t>
      </w:r>
      <w:r w:rsidR="00E57641">
        <w:rPr>
          <w:rFonts w:ascii="Times New Roman" w:eastAsia="Times New Roman" w:hAnsi="Times New Roman" w:cs="Times New Roman"/>
          <w:sz w:val="20"/>
          <w:szCs w:val="20"/>
          <w:u w:val="single"/>
          <w:lang w:eastAsia="ru-RU"/>
        </w:rPr>
        <w:t xml:space="preserve"> </w:t>
      </w:r>
      <w:r w:rsidRPr="009347DD">
        <w:rPr>
          <w:rFonts w:ascii="Times New Roman" w:eastAsia="Times New Roman" w:hAnsi="Times New Roman" w:cs="Times New Roman"/>
          <w:sz w:val="20"/>
          <w:szCs w:val="20"/>
          <w:u w:val="single"/>
          <w:lang w:eastAsia="ru-RU"/>
        </w:rPr>
        <w:t>Аудиторская проверка проводится в два этапа:1 этап. Аудиторская проверка ведения бухгалтерского учета и финансовой (бухгалтерской) отчетности за 9 месяцев 2014 года – проводится по 25.12.2014 года.2 этап. Аудиторская проверка ведения бухгалтерского учета и финансовой (бухгалтерской) отчетности за 2014 год – проводится по 25.03.2015 года.</w:t>
      </w:r>
    </w:p>
    <w:p w:rsidR="009347DD" w:rsidRPr="009347DD" w:rsidRDefault="009347DD" w:rsidP="009347DD">
      <w:pPr>
        <w:spacing w:before="100" w:beforeAutospacing="1" w:after="100" w:afterAutospacing="1" w:line="240" w:lineRule="auto"/>
        <w:outlineLvl w:val="2"/>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3. Информация о заказчике</w:t>
      </w:r>
    </w:p>
    <w:p w:rsidR="009347DD" w:rsidRPr="009347DD" w:rsidRDefault="009347DD" w:rsidP="009347DD">
      <w:pPr>
        <w:spacing w:before="100" w:beforeAutospacing="1" w:after="100" w:afterAutospacing="1"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u w:val="single"/>
          <w:lang w:eastAsia="ru-RU"/>
        </w:rPr>
        <w:t>открытое акционерное общество "</w:t>
      </w:r>
      <w:proofErr w:type="spellStart"/>
      <w:r w:rsidRPr="009347DD">
        <w:rPr>
          <w:rFonts w:ascii="Times New Roman" w:eastAsia="Times New Roman" w:hAnsi="Times New Roman" w:cs="Times New Roman"/>
          <w:sz w:val="20"/>
          <w:szCs w:val="20"/>
          <w:u w:val="single"/>
          <w:lang w:eastAsia="ru-RU"/>
        </w:rPr>
        <w:t>Мурманэнергосбыт</w:t>
      </w:r>
      <w:proofErr w:type="spellEnd"/>
      <w:r w:rsidRPr="009347DD">
        <w:rPr>
          <w:rFonts w:ascii="Times New Roman" w:eastAsia="Times New Roman" w:hAnsi="Times New Roman" w:cs="Times New Roman"/>
          <w:sz w:val="20"/>
          <w:szCs w:val="20"/>
          <w:u w:val="single"/>
          <w:lang w:eastAsia="ru-RU"/>
        </w:rPr>
        <w:t>"</w:t>
      </w:r>
    </w:p>
    <w:p w:rsidR="009347DD" w:rsidRPr="009347DD" w:rsidRDefault="009347DD" w:rsidP="009347DD">
      <w:pPr>
        <w:spacing w:before="100" w:beforeAutospacing="1" w:after="100" w:afterAutospacing="1" w:line="240" w:lineRule="auto"/>
        <w:outlineLvl w:val="2"/>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4. Информация о комиссии</w:t>
      </w:r>
    </w:p>
    <w:p w:rsidR="009347DD" w:rsidRPr="009347DD" w:rsidRDefault="009347DD" w:rsidP="00BB73A5">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Комиссия: </w:t>
      </w:r>
      <w:r w:rsidRPr="009347DD">
        <w:rPr>
          <w:rFonts w:ascii="Times New Roman" w:eastAsia="Times New Roman" w:hAnsi="Times New Roman" w:cs="Times New Roman"/>
          <w:sz w:val="20"/>
          <w:szCs w:val="20"/>
          <w:u w:val="single"/>
          <w:lang w:eastAsia="ru-RU"/>
        </w:rPr>
        <w:t>Конкурсная Комиссия по закупке на право заключения контракта на оказание услуг по проведению обязательного ежегодного аудита финансовой (бухгалтерской) отчетности ОАО «</w:t>
      </w:r>
      <w:proofErr w:type="spellStart"/>
      <w:r w:rsidRPr="009347DD">
        <w:rPr>
          <w:rFonts w:ascii="Times New Roman" w:eastAsia="Times New Roman" w:hAnsi="Times New Roman" w:cs="Times New Roman"/>
          <w:sz w:val="20"/>
          <w:szCs w:val="20"/>
          <w:u w:val="single"/>
          <w:lang w:eastAsia="ru-RU"/>
        </w:rPr>
        <w:t>Мурманэнергосбыт</w:t>
      </w:r>
      <w:proofErr w:type="spellEnd"/>
      <w:r w:rsidRPr="009347DD">
        <w:rPr>
          <w:rFonts w:ascii="Times New Roman" w:eastAsia="Times New Roman" w:hAnsi="Times New Roman" w:cs="Times New Roman"/>
          <w:sz w:val="20"/>
          <w:szCs w:val="20"/>
          <w:u w:val="single"/>
          <w:lang w:eastAsia="ru-RU"/>
        </w:rPr>
        <w:t xml:space="preserve">» за 2014 год </w:t>
      </w:r>
    </w:p>
    <w:p w:rsidR="009347DD" w:rsidRPr="009347DD" w:rsidRDefault="009347DD" w:rsidP="00BB73A5">
      <w:pPr>
        <w:spacing w:before="100" w:beforeAutospacing="1" w:after="100" w:afterAutospacing="1"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На заседании комиссии по вскрытию конвертов с заявками на участие в открытом конкурсе</w:t>
      </w:r>
      <w:proofErr w:type="gramEnd"/>
      <w:r w:rsidRPr="009347DD">
        <w:rPr>
          <w:rFonts w:ascii="Times New Roman" w:eastAsia="Times New Roman" w:hAnsi="Times New Roman" w:cs="Times New Roman"/>
          <w:sz w:val="20"/>
          <w:szCs w:val="20"/>
          <w:lang w:eastAsia="ru-RU"/>
        </w:rPr>
        <w:t xml:space="preserve"> и (или) открытию доступа к поданным в форме электронных документов заявкам на участие в открытом конкурсе присутствовали:</w:t>
      </w:r>
    </w:p>
    <w:p w:rsidR="009347DD" w:rsidRPr="009347DD" w:rsidRDefault="009347DD" w:rsidP="009347DD">
      <w:pPr>
        <w:spacing w:before="100" w:beforeAutospacing="1" w:after="100" w:afterAutospacing="1"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Председатель комиссии: </w:t>
      </w:r>
      <w:proofErr w:type="spellStart"/>
      <w:r w:rsidRPr="009347DD">
        <w:rPr>
          <w:rFonts w:ascii="Times New Roman" w:eastAsia="Times New Roman" w:hAnsi="Times New Roman" w:cs="Times New Roman"/>
          <w:sz w:val="20"/>
          <w:szCs w:val="20"/>
          <w:u w:val="single"/>
          <w:lang w:eastAsia="ru-RU"/>
        </w:rPr>
        <w:t>Хоняк</w:t>
      </w:r>
      <w:proofErr w:type="spellEnd"/>
      <w:r w:rsidRPr="009347DD">
        <w:rPr>
          <w:rFonts w:ascii="Times New Roman" w:eastAsia="Times New Roman" w:hAnsi="Times New Roman" w:cs="Times New Roman"/>
          <w:sz w:val="20"/>
          <w:szCs w:val="20"/>
          <w:u w:val="single"/>
          <w:lang w:eastAsia="ru-RU"/>
        </w:rPr>
        <w:t xml:space="preserve"> Андрей Маратович</w:t>
      </w:r>
    </w:p>
    <w:p w:rsidR="009347DD" w:rsidRPr="009347DD" w:rsidRDefault="009347DD" w:rsidP="009347DD">
      <w:pPr>
        <w:spacing w:before="100" w:beforeAutospacing="1" w:after="100" w:afterAutospacing="1"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Член комиссии: </w:t>
      </w:r>
      <w:r w:rsidRPr="009347DD">
        <w:rPr>
          <w:rFonts w:ascii="Times New Roman" w:eastAsia="Times New Roman" w:hAnsi="Times New Roman" w:cs="Times New Roman"/>
          <w:sz w:val="20"/>
          <w:szCs w:val="20"/>
          <w:u w:val="single"/>
          <w:lang w:eastAsia="ru-RU"/>
        </w:rPr>
        <w:t>Дмитриева Лариса Викторовна</w:t>
      </w:r>
    </w:p>
    <w:p w:rsidR="009347DD" w:rsidRPr="009347DD" w:rsidRDefault="009347DD" w:rsidP="009347DD">
      <w:pPr>
        <w:spacing w:before="100" w:beforeAutospacing="1" w:after="100" w:afterAutospacing="1"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Член комиссии: </w:t>
      </w:r>
      <w:r w:rsidRPr="009347DD">
        <w:rPr>
          <w:rFonts w:ascii="Times New Roman" w:eastAsia="Times New Roman" w:hAnsi="Times New Roman" w:cs="Times New Roman"/>
          <w:sz w:val="20"/>
          <w:szCs w:val="20"/>
          <w:u w:val="single"/>
          <w:lang w:eastAsia="ru-RU"/>
        </w:rPr>
        <w:t>Новикова Евгения Александровна</w:t>
      </w:r>
    </w:p>
    <w:p w:rsidR="009347DD" w:rsidRPr="009347DD" w:rsidRDefault="009347DD" w:rsidP="009347DD">
      <w:pPr>
        <w:spacing w:before="100" w:beforeAutospacing="1" w:after="100" w:afterAutospacing="1"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Член комиссии: </w:t>
      </w:r>
      <w:r w:rsidRPr="009347DD">
        <w:rPr>
          <w:rFonts w:ascii="Times New Roman" w:eastAsia="Times New Roman" w:hAnsi="Times New Roman" w:cs="Times New Roman"/>
          <w:sz w:val="20"/>
          <w:szCs w:val="20"/>
          <w:u w:val="single"/>
          <w:lang w:eastAsia="ru-RU"/>
        </w:rPr>
        <w:t>Решетников Александр Евгеньевич</w:t>
      </w:r>
    </w:p>
    <w:p w:rsidR="009347DD" w:rsidRPr="009347DD" w:rsidRDefault="009347DD" w:rsidP="009347DD">
      <w:pPr>
        <w:spacing w:before="100" w:beforeAutospacing="1" w:after="100" w:afterAutospacing="1"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Секретарь комиссии: </w:t>
      </w:r>
      <w:r w:rsidRPr="009347DD">
        <w:rPr>
          <w:rFonts w:ascii="Times New Roman" w:eastAsia="Times New Roman" w:hAnsi="Times New Roman" w:cs="Times New Roman"/>
          <w:sz w:val="20"/>
          <w:szCs w:val="20"/>
          <w:u w:val="single"/>
          <w:lang w:eastAsia="ru-RU"/>
        </w:rPr>
        <w:t>Баннова Татьяна Владимировна</w:t>
      </w:r>
    </w:p>
    <w:p w:rsidR="009347DD" w:rsidRPr="009347DD" w:rsidRDefault="009347DD" w:rsidP="009347DD">
      <w:pPr>
        <w:spacing w:before="100" w:beforeAutospacing="1" w:after="100" w:afterAutospacing="1"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Количество присутствовавших членов комиссии: </w:t>
      </w:r>
      <w:r w:rsidRPr="009347DD">
        <w:rPr>
          <w:rFonts w:ascii="Times New Roman" w:eastAsia="Times New Roman" w:hAnsi="Times New Roman" w:cs="Times New Roman"/>
          <w:sz w:val="20"/>
          <w:szCs w:val="20"/>
          <w:u w:val="single"/>
          <w:lang w:eastAsia="ru-RU"/>
        </w:rPr>
        <w:t>5 (пять)</w:t>
      </w:r>
    </w:p>
    <w:p w:rsidR="009347DD" w:rsidRPr="009347DD" w:rsidRDefault="009347DD" w:rsidP="009347DD">
      <w:pPr>
        <w:spacing w:before="100" w:beforeAutospacing="1" w:after="100" w:afterAutospacing="1"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из </w:t>
      </w:r>
      <w:proofErr w:type="gramStart"/>
      <w:r w:rsidRPr="009347DD">
        <w:rPr>
          <w:rFonts w:ascii="Times New Roman" w:eastAsia="Times New Roman" w:hAnsi="Times New Roman" w:cs="Times New Roman"/>
          <w:sz w:val="20"/>
          <w:szCs w:val="20"/>
          <w:lang w:eastAsia="ru-RU"/>
        </w:rPr>
        <w:t>них</w:t>
      </w:r>
      <w:proofErr w:type="gramEnd"/>
      <w:r w:rsidRPr="009347DD">
        <w:rPr>
          <w:rFonts w:ascii="Times New Roman" w:eastAsia="Times New Roman" w:hAnsi="Times New Roman" w:cs="Times New Roman"/>
          <w:sz w:val="20"/>
          <w:szCs w:val="20"/>
          <w:lang w:eastAsia="ru-RU"/>
        </w:rPr>
        <w:t xml:space="preserve"> не голосующие члены комиссии отсутствуют.</w:t>
      </w:r>
    </w:p>
    <w:p w:rsidR="009347DD" w:rsidRPr="009347DD" w:rsidRDefault="009347DD" w:rsidP="008C4554">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Комиссия правомочна осуществлять свои функции в соответствии с частью 8 статьи 39 Федерального закона от 05.04.2013 № 44-ФЗ «О контрактной системе в сфере закупок товаров, работ, услуг для обеспечения государственных и муниц</w:t>
      </w:r>
      <w:r w:rsidR="008C4554">
        <w:rPr>
          <w:rFonts w:ascii="Times New Roman" w:eastAsia="Times New Roman" w:hAnsi="Times New Roman" w:cs="Times New Roman"/>
          <w:sz w:val="20"/>
          <w:szCs w:val="20"/>
          <w:lang w:eastAsia="ru-RU"/>
        </w:rPr>
        <w:t>ипальных нужд», кворум имеется.</w:t>
      </w:r>
    </w:p>
    <w:p w:rsidR="009347DD" w:rsidRPr="009347DD" w:rsidRDefault="009347DD" w:rsidP="009347DD">
      <w:pPr>
        <w:spacing w:before="100" w:beforeAutospacing="1" w:after="100" w:afterAutospacing="1" w:line="240" w:lineRule="auto"/>
        <w:outlineLvl w:val="2"/>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 xml:space="preserve">5. Заявки на участие в открытом конкурсе </w:t>
      </w:r>
    </w:p>
    <w:p w:rsidR="009347DD" w:rsidRPr="009347DD" w:rsidRDefault="009347DD" w:rsidP="009347DD">
      <w:pPr>
        <w:spacing w:before="100" w:beforeAutospacing="1" w:after="100" w:afterAutospacing="1"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По окончании срока подачи заявок на участие в открытом конкурсе подано заявок - 4 (четыре) шт.</w:t>
      </w:r>
    </w:p>
    <w:tbl>
      <w:tblPr>
        <w:tblW w:w="5676" w:type="pct"/>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6"/>
        <w:gridCol w:w="995"/>
        <w:gridCol w:w="1841"/>
        <w:gridCol w:w="1133"/>
        <w:gridCol w:w="4680"/>
        <w:gridCol w:w="1276"/>
      </w:tblGrid>
      <w:tr w:rsidR="000F4A77" w:rsidRPr="009347DD" w:rsidTr="000E538A">
        <w:tc>
          <w:tcPr>
            <w:tcW w:w="332" w:type="pct"/>
            <w:vAlign w:val="center"/>
            <w:hideMark/>
          </w:tcPr>
          <w:p w:rsidR="009347DD" w:rsidRPr="009347DD" w:rsidRDefault="009347DD" w:rsidP="009347DD">
            <w:pPr>
              <w:spacing w:after="0" w:line="240" w:lineRule="auto"/>
              <w:jc w:val="center"/>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Номер заявки</w:t>
            </w:r>
          </w:p>
        </w:tc>
        <w:tc>
          <w:tcPr>
            <w:tcW w:w="468" w:type="pct"/>
            <w:vAlign w:val="center"/>
            <w:hideMark/>
          </w:tcPr>
          <w:p w:rsidR="009347DD" w:rsidRPr="009347DD" w:rsidRDefault="009347DD" w:rsidP="009347DD">
            <w:pPr>
              <w:spacing w:after="0" w:line="240" w:lineRule="auto"/>
              <w:jc w:val="center"/>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Дата и время подачи заявки</w:t>
            </w:r>
          </w:p>
        </w:tc>
        <w:tc>
          <w:tcPr>
            <w:tcW w:w="866" w:type="pct"/>
            <w:vAlign w:val="center"/>
            <w:hideMark/>
          </w:tcPr>
          <w:p w:rsidR="009347DD" w:rsidRPr="009347DD" w:rsidRDefault="009347DD" w:rsidP="009347DD">
            <w:pPr>
              <w:spacing w:after="0" w:line="240" w:lineRule="auto"/>
              <w:jc w:val="center"/>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Информация об участнике</w:t>
            </w:r>
          </w:p>
        </w:tc>
        <w:tc>
          <w:tcPr>
            <w:tcW w:w="533" w:type="pct"/>
            <w:vAlign w:val="center"/>
            <w:hideMark/>
          </w:tcPr>
          <w:p w:rsidR="009347DD" w:rsidRPr="009347DD" w:rsidRDefault="009347DD" w:rsidP="009347DD">
            <w:pPr>
              <w:spacing w:after="0" w:line="240" w:lineRule="auto"/>
              <w:jc w:val="center"/>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Предлагаемая цена (стоимость), Российский рубль</w:t>
            </w:r>
          </w:p>
        </w:tc>
        <w:tc>
          <w:tcPr>
            <w:tcW w:w="2801" w:type="pct"/>
            <w:gridSpan w:val="2"/>
            <w:vAlign w:val="center"/>
            <w:hideMark/>
          </w:tcPr>
          <w:p w:rsidR="009347DD" w:rsidRPr="009347DD" w:rsidRDefault="009347DD" w:rsidP="009347DD">
            <w:pPr>
              <w:spacing w:after="0" w:line="240" w:lineRule="auto"/>
              <w:jc w:val="center"/>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Наличие в заявке информации и документов, предусмотренных конкурсной документацией</w:t>
            </w:r>
          </w:p>
        </w:tc>
      </w:tr>
      <w:tr w:rsidR="000F4A77" w:rsidRPr="009347DD" w:rsidTr="000E538A">
        <w:tc>
          <w:tcPr>
            <w:tcW w:w="332" w:type="pct"/>
            <w:vMerge w:val="restart"/>
            <w:tcMar>
              <w:top w:w="150" w:type="dxa"/>
              <w:left w:w="0" w:type="dxa"/>
              <w:bottom w:w="150" w:type="dxa"/>
              <w:right w:w="0" w:type="dxa"/>
            </w:tcMar>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1</w:t>
            </w:r>
          </w:p>
        </w:tc>
        <w:tc>
          <w:tcPr>
            <w:tcW w:w="468" w:type="pct"/>
            <w:vMerge w:val="restart"/>
            <w:tcMar>
              <w:top w:w="150" w:type="dxa"/>
              <w:left w:w="0" w:type="dxa"/>
              <w:bottom w:w="150" w:type="dxa"/>
              <w:right w:w="0" w:type="dxa"/>
            </w:tcMar>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05.11.2014 14:54</w:t>
            </w:r>
          </w:p>
        </w:tc>
        <w:tc>
          <w:tcPr>
            <w:tcW w:w="866" w:type="pct"/>
            <w:vMerge w:val="restart"/>
            <w:tcMar>
              <w:top w:w="150" w:type="dxa"/>
              <w:left w:w="0" w:type="dxa"/>
              <w:bottom w:w="150" w:type="dxa"/>
              <w:right w:w="0" w:type="dxa"/>
            </w:tcMar>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ОБЩЕСТВО С ОГРАНИЧЕННОЙ ОТВЕТСТВЕННОСТЬЮ "Интерком-Аудит"</w:t>
            </w:r>
            <w:r w:rsidRPr="009347DD">
              <w:rPr>
                <w:rFonts w:ascii="Times New Roman" w:eastAsia="Times New Roman" w:hAnsi="Times New Roman" w:cs="Times New Roman"/>
                <w:sz w:val="20"/>
                <w:szCs w:val="20"/>
                <w:lang w:eastAsia="ru-RU"/>
              </w:rPr>
              <w:br/>
              <w:t>ИНН: 7729111520</w:t>
            </w:r>
            <w:r w:rsidRPr="009347DD">
              <w:rPr>
                <w:rFonts w:ascii="Times New Roman" w:eastAsia="Times New Roman" w:hAnsi="Times New Roman" w:cs="Times New Roman"/>
                <w:sz w:val="20"/>
                <w:szCs w:val="20"/>
                <w:lang w:eastAsia="ru-RU"/>
              </w:rPr>
              <w:br/>
              <w:t>КПП: 771432001</w:t>
            </w:r>
            <w:r w:rsidRPr="009347DD">
              <w:rPr>
                <w:rFonts w:ascii="Times New Roman" w:eastAsia="Times New Roman" w:hAnsi="Times New Roman" w:cs="Times New Roman"/>
                <w:sz w:val="20"/>
                <w:szCs w:val="20"/>
                <w:lang w:eastAsia="ru-RU"/>
              </w:rPr>
              <w:br/>
              <w:t xml:space="preserve">Почтовый адрес: </w:t>
            </w:r>
            <w:r w:rsidRPr="009347DD">
              <w:rPr>
                <w:rFonts w:ascii="Times New Roman" w:eastAsia="Times New Roman" w:hAnsi="Times New Roman" w:cs="Times New Roman"/>
                <w:sz w:val="20"/>
                <w:szCs w:val="20"/>
                <w:lang w:eastAsia="ru-RU"/>
              </w:rPr>
              <w:lastRenderedPageBreak/>
              <w:t>119501, г. Москва,</w:t>
            </w:r>
            <w:r w:rsidR="00E57641">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ул. Лобачевского, д. 126, стр.6</w:t>
            </w:r>
            <w:proofErr w:type="gramEnd"/>
          </w:p>
        </w:tc>
        <w:tc>
          <w:tcPr>
            <w:tcW w:w="533" w:type="pct"/>
            <w:vMerge w:val="restart"/>
            <w:tcMar>
              <w:top w:w="150" w:type="dxa"/>
              <w:left w:w="0" w:type="dxa"/>
              <w:bottom w:w="150" w:type="dxa"/>
              <w:right w:w="0" w:type="dxa"/>
            </w:tcMar>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295000.00</w:t>
            </w:r>
          </w:p>
        </w:tc>
        <w:tc>
          <w:tcPr>
            <w:tcW w:w="2201" w:type="pct"/>
            <w:tcMar>
              <w:top w:w="150" w:type="dxa"/>
              <w:left w:w="0" w:type="dxa"/>
              <w:bottom w:w="150" w:type="dxa"/>
              <w:right w:w="0" w:type="dxa"/>
            </w:tcMar>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w:t>
            </w:r>
            <w:r w:rsidRPr="009347DD">
              <w:rPr>
                <w:rFonts w:ascii="Times New Roman" w:eastAsia="Times New Roman" w:hAnsi="Times New Roman" w:cs="Times New Roman"/>
                <w:sz w:val="20"/>
                <w:szCs w:val="20"/>
                <w:lang w:eastAsia="ru-RU"/>
              </w:rPr>
              <w:lastRenderedPageBreak/>
              <w:t>паспортные данные, место жительства (для физического лица), номер контактного телефона</w:t>
            </w:r>
            <w:r w:rsidRPr="009347DD">
              <w:rPr>
                <w:rFonts w:ascii="Times New Roman" w:eastAsia="Times New Roman" w:hAnsi="Times New Roman" w:cs="Times New Roman"/>
                <w:sz w:val="20"/>
                <w:szCs w:val="20"/>
                <w:lang w:eastAsia="ru-RU"/>
              </w:rPr>
              <w:br/>
              <w:t>(предоставление обязательно)</w:t>
            </w:r>
            <w:proofErr w:type="gramEnd"/>
          </w:p>
        </w:tc>
        <w:tc>
          <w:tcPr>
            <w:tcW w:w="599" w:type="pct"/>
            <w:tcMar>
              <w:top w:w="150" w:type="dxa"/>
              <w:left w:w="0" w:type="dxa"/>
              <w:bottom w:w="150" w:type="dxa"/>
              <w:right w:w="0" w:type="dxa"/>
            </w:tcMar>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2.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w:t>
            </w:r>
            <w:proofErr w:type="gramEnd"/>
            <w:r w:rsidRPr="009347DD">
              <w:rPr>
                <w:rFonts w:ascii="Times New Roman" w:eastAsia="Times New Roman" w:hAnsi="Times New Roman" w:cs="Times New Roman"/>
                <w:sz w:val="20"/>
                <w:szCs w:val="20"/>
                <w:lang w:eastAsia="ru-RU"/>
              </w:rPr>
              <w:t xml:space="preserve"> личность (для иного физического лица)</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3.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w:t>
            </w:r>
            <w:proofErr w:type="gramEnd"/>
            <w:r w:rsidRPr="009347DD">
              <w:rPr>
                <w:rFonts w:ascii="Times New Roman" w:eastAsia="Times New Roman" w:hAnsi="Times New Roman" w:cs="Times New Roman"/>
                <w:sz w:val="20"/>
                <w:szCs w:val="20"/>
                <w:lang w:eastAsia="ru-RU"/>
              </w:rPr>
              <w:t xml:space="preserve"> </w:t>
            </w:r>
            <w:proofErr w:type="gramStart"/>
            <w:r w:rsidRPr="009347DD">
              <w:rPr>
                <w:rFonts w:ascii="Times New Roman" w:eastAsia="Times New Roman" w:hAnsi="Times New Roman" w:cs="Times New Roman"/>
                <w:sz w:val="20"/>
                <w:szCs w:val="20"/>
                <w:lang w:eastAsia="ru-RU"/>
              </w:rPr>
              <w:t>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9347DD">
              <w:rPr>
                <w:rFonts w:ascii="Times New Roman" w:eastAsia="Times New Roman" w:hAnsi="Times New Roman" w:cs="Times New Roman"/>
                <w:sz w:val="20"/>
                <w:szCs w:val="20"/>
                <w:lang w:eastAsia="ru-RU"/>
              </w:rPr>
              <w:t xml:space="preserve"> В </w:t>
            </w:r>
            <w:proofErr w:type="gramStart"/>
            <w:r w:rsidRPr="009347DD">
              <w:rPr>
                <w:rFonts w:ascii="Times New Roman" w:eastAsia="Times New Roman" w:hAnsi="Times New Roman" w:cs="Times New Roman"/>
                <w:sz w:val="20"/>
                <w:szCs w:val="20"/>
                <w:lang w:eastAsia="ru-RU"/>
              </w:rPr>
              <w:t>случае</w:t>
            </w:r>
            <w:proofErr w:type="gramEnd"/>
            <w:r w:rsidRPr="009347DD">
              <w:rPr>
                <w:rFonts w:ascii="Times New Roman" w:eastAsia="Times New Roman" w:hAnsi="Times New Roman" w:cs="Times New Roman"/>
                <w:sz w:val="20"/>
                <w:szCs w:val="20"/>
                <w:lang w:eastAsia="ru-RU"/>
              </w:rPr>
              <w:t>,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4.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пунктом 1 части 1 статьи 31 № 44-ФЗ, или копии таких документов, а также декларация о соответствии участника открытого конкурса требованиям, установленным в соответствии с пунктами 3 - 9 части 1 статьи 31 № 44-ФЗ</w:t>
            </w:r>
            <w:r w:rsidRPr="009347DD">
              <w:rPr>
                <w:rFonts w:ascii="Times New Roman" w:eastAsia="Times New Roman" w:hAnsi="Times New Roman" w:cs="Times New Roman"/>
                <w:sz w:val="20"/>
                <w:szCs w:val="20"/>
                <w:lang w:eastAsia="ru-RU"/>
              </w:rPr>
              <w:br/>
              <w:t>(предоставление обязательно)</w:t>
            </w:r>
            <w:proofErr w:type="gramEnd"/>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5. копии учредительных документов участника открытого конкурса (для юридического лица)</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 xml:space="preserve">6. решение об одобрении или о совершении крупной сделки либо копия такого решения в случае, если </w:t>
            </w:r>
            <w:r w:rsidRPr="009347DD">
              <w:rPr>
                <w:rFonts w:ascii="Times New Roman" w:eastAsia="Times New Roman" w:hAnsi="Times New Roman" w:cs="Times New Roman"/>
                <w:sz w:val="20"/>
                <w:szCs w:val="20"/>
                <w:lang w:eastAsia="ru-RU"/>
              </w:rPr>
              <w:lastRenderedPageBreak/>
              <w:t>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на оказание услуги, являющейся предметом договора, либо внесение денежных средств в качестве обеспечения заявки на участие в открытом конкурсе, обеспечения исполнения</w:t>
            </w:r>
            <w:proofErr w:type="gramEnd"/>
            <w:r w:rsidRPr="009347DD">
              <w:rPr>
                <w:rFonts w:ascii="Times New Roman" w:eastAsia="Times New Roman" w:hAnsi="Times New Roman" w:cs="Times New Roman"/>
                <w:sz w:val="20"/>
                <w:szCs w:val="20"/>
                <w:lang w:eastAsia="ru-RU"/>
              </w:rPr>
              <w:t xml:space="preserve"> контракта является крупной сделкой</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7. предложение участника открытого конкурса в отношении объекта закупки</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8. в случае, предусмотренном частью 2 статьи 37 № 44-ФЗ, документы, подтверждающие добросовестность участника открытого конкурса</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9. документы, подтверждающие внесение обеспечения заявки на участие в открытом конкурсе (платежное поручение, подтверждающее перечисление денежных сре</w:t>
            </w:r>
            <w:proofErr w:type="gramStart"/>
            <w:r w:rsidRPr="009347DD">
              <w:rPr>
                <w:rFonts w:ascii="Times New Roman" w:eastAsia="Times New Roman" w:hAnsi="Times New Roman" w:cs="Times New Roman"/>
                <w:sz w:val="20"/>
                <w:szCs w:val="20"/>
                <w:lang w:eastAsia="ru-RU"/>
              </w:rPr>
              <w:t>дств в к</w:t>
            </w:r>
            <w:proofErr w:type="gramEnd"/>
            <w:r w:rsidRPr="009347DD">
              <w:rPr>
                <w:rFonts w:ascii="Times New Roman" w:eastAsia="Times New Roman" w:hAnsi="Times New Roman" w:cs="Times New Roman"/>
                <w:sz w:val="20"/>
                <w:szCs w:val="20"/>
                <w:lang w:eastAsia="ru-RU"/>
              </w:rPr>
              <w:t>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BB73A5" w:rsidP="00BB73A5">
            <w:pPr>
              <w:spacing w:after="2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 к</w:t>
            </w:r>
            <w:r w:rsidR="009347DD" w:rsidRPr="009347DD">
              <w:rPr>
                <w:rFonts w:ascii="Times New Roman" w:eastAsia="Times New Roman" w:hAnsi="Times New Roman" w:cs="Times New Roman"/>
                <w:sz w:val="20"/>
                <w:szCs w:val="20"/>
                <w:lang w:eastAsia="ru-RU"/>
              </w:rPr>
              <w:t>опия документа подтверждающего квалификацию Участника (Участнику необходимо предоставить копии квалификационных аттестатов аудиторов, предполагаемых для оказания услуг)</w:t>
            </w:r>
            <w:r w:rsidR="009347DD"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BB73A5" w:rsidP="00BB73A5">
            <w:pPr>
              <w:spacing w:after="2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 к</w:t>
            </w:r>
            <w:r w:rsidR="009347DD" w:rsidRPr="009347DD">
              <w:rPr>
                <w:rFonts w:ascii="Times New Roman" w:eastAsia="Times New Roman" w:hAnsi="Times New Roman" w:cs="Times New Roman"/>
                <w:sz w:val="20"/>
                <w:szCs w:val="20"/>
                <w:lang w:eastAsia="ru-RU"/>
              </w:rPr>
              <w:t>опии актов оказанных услуг при исполнении ранее заключенных контрактов (договоров). 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«Опыт Участника конкурса по успешному оказанию услуг сопоставимого характера и объема»</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BB73A5" w:rsidP="00BB73A5">
            <w:pPr>
              <w:spacing w:after="2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 с</w:t>
            </w:r>
            <w:r w:rsidR="009347DD" w:rsidRPr="009347DD">
              <w:rPr>
                <w:rFonts w:ascii="Times New Roman" w:eastAsia="Times New Roman" w:hAnsi="Times New Roman" w:cs="Times New Roman"/>
                <w:sz w:val="20"/>
                <w:szCs w:val="20"/>
                <w:lang w:eastAsia="ru-RU"/>
              </w:rPr>
              <w:t xml:space="preserve">ведения о Деловой репутации участника конкурса подтверждаются копиями рекомендательных, благодарственных писем, отзывов, полученных от Заказчиков </w:t>
            </w:r>
            <w:proofErr w:type="gramStart"/>
            <w:r w:rsidR="009347DD" w:rsidRPr="009347DD">
              <w:rPr>
                <w:rFonts w:ascii="Times New Roman" w:eastAsia="Times New Roman" w:hAnsi="Times New Roman" w:cs="Times New Roman"/>
                <w:sz w:val="20"/>
                <w:szCs w:val="20"/>
                <w:lang w:eastAsia="ru-RU"/>
              </w:rPr>
              <w:t>за</w:t>
            </w:r>
            <w:proofErr w:type="gramEnd"/>
            <w:r w:rsidR="009347DD" w:rsidRPr="009347DD">
              <w:rPr>
                <w:rFonts w:ascii="Times New Roman" w:eastAsia="Times New Roman" w:hAnsi="Times New Roman" w:cs="Times New Roman"/>
                <w:sz w:val="20"/>
                <w:szCs w:val="20"/>
                <w:lang w:eastAsia="ru-RU"/>
              </w:rPr>
              <w:t xml:space="preserve"> оказанные по аналогичным объекту конкурса услугам.</w:t>
            </w:r>
            <w:r w:rsidR="00E57641">
              <w:rPr>
                <w:rFonts w:ascii="Times New Roman" w:eastAsia="Times New Roman" w:hAnsi="Times New Roman" w:cs="Times New Roman"/>
                <w:sz w:val="20"/>
                <w:szCs w:val="20"/>
                <w:lang w:eastAsia="ru-RU"/>
              </w:rPr>
              <w:t xml:space="preserve"> </w:t>
            </w:r>
            <w:r w:rsidR="009347DD" w:rsidRPr="009347DD">
              <w:rPr>
                <w:rFonts w:ascii="Times New Roman" w:eastAsia="Times New Roman" w:hAnsi="Times New Roman" w:cs="Times New Roman"/>
                <w:sz w:val="20"/>
                <w:szCs w:val="20"/>
                <w:lang w:eastAsia="ru-RU"/>
              </w:rPr>
              <w:t>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«Деловая репутация участника конкурса».</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restart"/>
            <w:tcMar>
              <w:top w:w="150" w:type="dxa"/>
              <w:left w:w="0" w:type="dxa"/>
              <w:bottom w:w="150" w:type="dxa"/>
              <w:right w:w="0" w:type="dxa"/>
            </w:tcMar>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2</w:t>
            </w:r>
          </w:p>
        </w:tc>
        <w:tc>
          <w:tcPr>
            <w:tcW w:w="468" w:type="pct"/>
            <w:vMerge w:val="restart"/>
            <w:tcMar>
              <w:top w:w="150" w:type="dxa"/>
              <w:left w:w="0" w:type="dxa"/>
              <w:bottom w:w="150" w:type="dxa"/>
              <w:right w:w="0" w:type="dxa"/>
            </w:tcMar>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13.11.2014 11:05</w:t>
            </w:r>
          </w:p>
        </w:tc>
        <w:tc>
          <w:tcPr>
            <w:tcW w:w="866" w:type="pct"/>
            <w:vMerge w:val="restart"/>
            <w:tcMar>
              <w:top w:w="150" w:type="dxa"/>
              <w:left w:w="0" w:type="dxa"/>
              <w:bottom w:w="150" w:type="dxa"/>
              <w:right w:w="0" w:type="dxa"/>
            </w:tcMar>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ОБЩЕСТВО С ОГРАНИЧЕННОЙ ОТВЕТСТВЕННОСТЬЮ "ПРОФИ-АУДИТ"</w:t>
            </w:r>
            <w:r w:rsidRPr="009347DD">
              <w:rPr>
                <w:rFonts w:ascii="Times New Roman" w:eastAsia="Times New Roman" w:hAnsi="Times New Roman" w:cs="Times New Roman"/>
                <w:sz w:val="20"/>
                <w:szCs w:val="20"/>
                <w:lang w:eastAsia="ru-RU"/>
              </w:rPr>
              <w:br/>
            </w:r>
            <w:r w:rsidRPr="009347DD">
              <w:rPr>
                <w:rFonts w:ascii="Times New Roman" w:eastAsia="Times New Roman" w:hAnsi="Times New Roman" w:cs="Times New Roman"/>
                <w:sz w:val="20"/>
                <w:szCs w:val="20"/>
                <w:lang w:eastAsia="ru-RU"/>
              </w:rPr>
              <w:lastRenderedPageBreak/>
              <w:t>ИНН: 3661053977</w:t>
            </w:r>
            <w:r w:rsidRPr="009347DD">
              <w:rPr>
                <w:rFonts w:ascii="Times New Roman" w:eastAsia="Times New Roman" w:hAnsi="Times New Roman" w:cs="Times New Roman"/>
                <w:sz w:val="20"/>
                <w:szCs w:val="20"/>
                <w:lang w:eastAsia="ru-RU"/>
              </w:rPr>
              <w:br/>
              <w:t>КПП: 366101001</w:t>
            </w:r>
            <w:r w:rsidRPr="009347DD">
              <w:rPr>
                <w:rFonts w:ascii="Times New Roman" w:eastAsia="Times New Roman" w:hAnsi="Times New Roman" w:cs="Times New Roman"/>
                <w:sz w:val="20"/>
                <w:szCs w:val="20"/>
                <w:lang w:eastAsia="ru-RU"/>
              </w:rPr>
              <w:br/>
              <w:t xml:space="preserve">Почтовый адрес: 394042, </w:t>
            </w:r>
            <w:proofErr w:type="spellStart"/>
            <w:proofErr w:type="gramStart"/>
            <w:r w:rsidRPr="009347DD">
              <w:rPr>
                <w:rFonts w:ascii="Times New Roman" w:eastAsia="Times New Roman" w:hAnsi="Times New Roman" w:cs="Times New Roman"/>
                <w:sz w:val="20"/>
                <w:szCs w:val="20"/>
                <w:lang w:eastAsia="ru-RU"/>
              </w:rPr>
              <w:t>обл</w:t>
            </w:r>
            <w:proofErr w:type="spellEnd"/>
            <w:proofErr w:type="gramEnd"/>
            <w:r w:rsidRPr="009347DD">
              <w:rPr>
                <w:rFonts w:ascii="Times New Roman" w:eastAsia="Times New Roman" w:hAnsi="Times New Roman" w:cs="Times New Roman"/>
                <w:sz w:val="20"/>
                <w:szCs w:val="20"/>
                <w:lang w:eastAsia="ru-RU"/>
              </w:rPr>
              <w:t xml:space="preserve"> ВОРОНЕЖСКАЯ, г ВОРОНЕЖ, </w:t>
            </w:r>
            <w:proofErr w:type="spellStart"/>
            <w:r w:rsidRPr="009347DD">
              <w:rPr>
                <w:rFonts w:ascii="Times New Roman" w:eastAsia="Times New Roman" w:hAnsi="Times New Roman" w:cs="Times New Roman"/>
                <w:sz w:val="20"/>
                <w:szCs w:val="20"/>
                <w:lang w:eastAsia="ru-RU"/>
              </w:rPr>
              <w:t>ул</w:t>
            </w:r>
            <w:proofErr w:type="spellEnd"/>
            <w:r w:rsidRPr="009347DD">
              <w:rPr>
                <w:rFonts w:ascii="Times New Roman" w:eastAsia="Times New Roman" w:hAnsi="Times New Roman" w:cs="Times New Roman"/>
                <w:sz w:val="20"/>
                <w:szCs w:val="20"/>
                <w:lang w:eastAsia="ru-RU"/>
              </w:rPr>
              <w:t xml:space="preserve"> ПЕРЕВЕРТКИНА, 18, 83</w:t>
            </w:r>
          </w:p>
        </w:tc>
        <w:tc>
          <w:tcPr>
            <w:tcW w:w="533" w:type="pct"/>
            <w:vMerge w:val="restart"/>
            <w:tcMar>
              <w:top w:w="150" w:type="dxa"/>
              <w:left w:w="0" w:type="dxa"/>
              <w:bottom w:w="150" w:type="dxa"/>
              <w:right w:w="0" w:type="dxa"/>
            </w:tcMar>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180</w:t>
            </w:r>
            <w:r w:rsidR="00A275FC">
              <w:rPr>
                <w:rFonts w:ascii="Times New Roman" w:eastAsia="Times New Roman" w:hAnsi="Times New Roman" w:cs="Times New Roman"/>
                <w:sz w:val="20"/>
                <w:szCs w:val="20"/>
                <w:lang w:eastAsia="ru-RU"/>
              </w:rPr>
              <w:t>000</w:t>
            </w:r>
            <w:bookmarkStart w:id="0" w:name="_GoBack"/>
            <w:bookmarkEnd w:id="0"/>
            <w:r w:rsidRPr="009347DD">
              <w:rPr>
                <w:rFonts w:ascii="Times New Roman" w:eastAsia="Times New Roman" w:hAnsi="Times New Roman" w:cs="Times New Roman"/>
                <w:sz w:val="20"/>
                <w:szCs w:val="20"/>
                <w:lang w:eastAsia="ru-RU"/>
              </w:rPr>
              <w:t>.00</w:t>
            </w:r>
          </w:p>
        </w:tc>
        <w:tc>
          <w:tcPr>
            <w:tcW w:w="2201" w:type="pct"/>
            <w:tcMar>
              <w:top w:w="150" w:type="dxa"/>
              <w:left w:w="0" w:type="dxa"/>
              <w:bottom w:w="150" w:type="dxa"/>
              <w:right w:w="0" w:type="dxa"/>
            </w:tcMar>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w:t>
            </w:r>
            <w:r w:rsidRPr="009347DD">
              <w:rPr>
                <w:rFonts w:ascii="Times New Roman" w:eastAsia="Times New Roman" w:hAnsi="Times New Roman" w:cs="Times New Roman"/>
                <w:sz w:val="20"/>
                <w:szCs w:val="20"/>
                <w:lang w:eastAsia="ru-RU"/>
              </w:rPr>
              <w:lastRenderedPageBreak/>
              <w:t>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r w:rsidRPr="009347DD">
              <w:rPr>
                <w:rFonts w:ascii="Times New Roman" w:eastAsia="Times New Roman" w:hAnsi="Times New Roman" w:cs="Times New Roman"/>
                <w:sz w:val="20"/>
                <w:szCs w:val="20"/>
                <w:lang w:eastAsia="ru-RU"/>
              </w:rPr>
              <w:br/>
              <w:t>(предоставление обязательно)</w:t>
            </w:r>
            <w:proofErr w:type="gramEnd"/>
          </w:p>
        </w:tc>
        <w:tc>
          <w:tcPr>
            <w:tcW w:w="599" w:type="pct"/>
            <w:tcMar>
              <w:top w:w="150" w:type="dxa"/>
              <w:left w:w="0" w:type="dxa"/>
              <w:bottom w:w="150" w:type="dxa"/>
              <w:right w:w="0" w:type="dxa"/>
            </w:tcMar>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2.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w:t>
            </w:r>
            <w:proofErr w:type="gramEnd"/>
            <w:r w:rsidRPr="009347DD">
              <w:rPr>
                <w:rFonts w:ascii="Times New Roman" w:eastAsia="Times New Roman" w:hAnsi="Times New Roman" w:cs="Times New Roman"/>
                <w:sz w:val="20"/>
                <w:szCs w:val="20"/>
                <w:lang w:eastAsia="ru-RU"/>
              </w:rPr>
              <w:t xml:space="preserve"> личность (для иного физического лица)</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3.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w:t>
            </w:r>
            <w:proofErr w:type="gramEnd"/>
            <w:r w:rsidRPr="009347DD">
              <w:rPr>
                <w:rFonts w:ascii="Times New Roman" w:eastAsia="Times New Roman" w:hAnsi="Times New Roman" w:cs="Times New Roman"/>
                <w:sz w:val="20"/>
                <w:szCs w:val="20"/>
                <w:lang w:eastAsia="ru-RU"/>
              </w:rPr>
              <w:t xml:space="preserve"> </w:t>
            </w:r>
            <w:proofErr w:type="gramStart"/>
            <w:r w:rsidRPr="009347DD">
              <w:rPr>
                <w:rFonts w:ascii="Times New Roman" w:eastAsia="Times New Roman" w:hAnsi="Times New Roman" w:cs="Times New Roman"/>
                <w:sz w:val="20"/>
                <w:szCs w:val="20"/>
                <w:lang w:eastAsia="ru-RU"/>
              </w:rPr>
              <w:t>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9347DD">
              <w:rPr>
                <w:rFonts w:ascii="Times New Roman" w:eastAsia="Times New Roman" w:hAnsi="Times New Roman" w:cs="Times New Roman"/>
                <w:sz w:val="20"/>
                <w:szCs w:val="20"/>
                <w:lang w:eastAsia="ru-RU"/>
              </w:rPr>
              <w:t xml:space="preserve"> В </w:t>
            </w:r>
            <w:proofErr w:type="gramStart"/>
            <w:r w:rsidRPr="009347DD">
              <w:rPr>
                <w:rFonts w:ascii="Times New Roman" w:eastAsia="Times New Roman" w:hAnsi="Times New Roman" w:cs="Times New Roman"/>
                <w:sz w:val="20"/>
                <w:szCs w:val="20"/>
                <w:lang w:eastAsia="ru-RU"/>
              </w:rPr>
              <w:t>случае</w:t>
            </w:r>
            <w:proofErr w:type="gramEnd"/>
            <w:r w:rsidRPr="009347DD">
              <w:rPr>
                <w:rFonts w:ascii="Times New Roman" w:eastAsia="Times New Roman" w:hAnsi="Times New Roman" w:cs="Times New Roman"/>
                <w:sz w:val="20"/>
                <w:szCs w:val="20"/>
                <w:lang w:eastAsia="ru-RU"/>
              </w:rPr>
              <w:t>,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4.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пунктом 1 части 1 статьи 31 № 44-ФЗ, или копии таких документов, а также декларация о соответствии участника открытого конкурса требованиям, установленным в соответствии с пунктами 3 - 9 части 1 статьи 31 № 44-ФЗ</w:t>
            </w:r>
            <w:r w:rsidRPr="009347DD">
              <w:rPr>
                <w:rFonts w:ascii="Times New Roman" w:eastAsia="Times New Roman" w:hAnsi="Times New Roman" w:cs="Times New Roman"/>
                <w:sz w:val="20"/>
                <w:szCs w:val="20"/>
                <w:lang w:eastAsia="ru-RU"/>
              </w:rPr>
              <w:br/>
              <w:t>(предоставление обязательно)</w:t>
            </w:r>
            <w:proofErr w:type="gramEnd"/>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5. копии учредительных документов участника открытого конкурса (для юридического лица)</w:t>
            </w:r>
            <w:r w:rsidRPr="009347DD">
              <w:rPr>
                <w:rFonts w:ascii="Times New Roman" w:eastAsia="Times New Roman" w:hAnsi="Times New Roman" w:cs="Times New Roman"/>
                <w:sz w:val="20"/>
                <w:szCs w:val="20"/>
                <w:lang w:eastAsia="ru-RU"/>
              </w:rPr>
              <w:br/>
            </w:r>
            <w:r w:rsidRPr="009347DD">
              <w:rPr>
                <w:rFonts w:ascii="Times New Roman" w:eastAsia="Times New Roman" w:hAnsi="Times New Roman" w:cs="Times New Roman"/>
                <w:sz w:val="20"/>
                <w:szCs w:val="20"/>
                <w:lang w:eastAsia="ru-RU"/>
              </w:rPr>
              <w:lastRenderedPageBreak/>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на оказание услуги, являющейся предметом договора, либо внесение денежных средств в качестве обеспечения заявки на участие в открытом конкурсе, обеспечения исполнения</w:t>
            </w:r>
            <w:proofErr w:type="gramEnd"/>
            <w:r w:rsidRPr="009347DD">
              <w:rPr>
                <w:rFonts w:ascii="Times New Roman" w:eastAsia="Times New Roman" w:hAnsi="Times New Roman" w:cs="Times New Roman"/>
                <w:sz w:val="20"/>
                <w:szCs w:val="20"/>
                <w:lang w:eastAsia="ru-RU"/>
              </w:rPr>
              <w:t xml:space="preserve"> контракта является крупной сделкой</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Не треб</w:t>
            </w:r>
            <w:r w:rsidR="00E57641">
              <w:rPr>
                <w:rFonts w:ascii="Times New Roman" w:eastAsia="Times New Roman" w:hAnsi="Times New Roman" w:cs="Times New Roman"/>
                <w:sz w:val="20"/>
                <w:szCs w:val="20"/>
                <w:lang w:eastAsia="ru-RU"/>
              </w:rPr>
              <w:t>у</w:t>
            </w:r>
            <w:r w:rsidRPr="009347DD">
              <w:rPr>
                <w:rFonts w:ascii="Times New Roman" w:eastAsia="Times New Roman" w:hAnsi="Times New Roman" w:cs="Times New Roman"/>
                <w:sz w:val="20"/>
                <w:szCs w:val="20"/>
                <w:lang w:eastAsia="ru-RU"/>
              </w:rPr>
              <w:t>ется,</w:t>
            </w:r>
            <w:r w:rsidR="00E57641">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так как основным видом деятельности Общества является: вспомогательная деятельность в сфере финансового посредничества</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7. предложение участника открытого конкурса в отношении объекта закупки</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8. в случае, предусмотренном частью 2 статьи 37 № 44-ФЗ, документы, подтверждающие добросовестность участника открытого конкурса</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9. документы, подтверждающие внесение обеспечения заявки на участие в открытом конкурсе (платежное поручение, подтверждающее перечисление денежных сре</w:t>
            </w:r>
            <w:proofErr w:type="gramStart"/>
            <w:r w:rsidRPr="009347DD">
              <w:rPr>
                <w:rFonts w:ascii="Times New Roman" w:eastAsia="Times New Roman" w:hAnsi="Times New Roman" w:cs="Times New Roman"/>
                <w:sz w:val="20"/>
                <w:szCs w:val="20"/>
                <w:lang w:eastAsia="ru-RU"/>
              </w:rPr>
              <w:t>дств в к</w:t>
            </w:r>
            <w:proofErr w:type="gramEnd"/>
            <w:r w:rsidRPr="009347DD">
              <w:rPr>
                <w:rFonts w:ascii="Times New Roman" w:eastAsia="Times New Roman" w:hAnsi="Times New Roman" w:cs="Times New Roman"/>
                <w:sz w:val="20"/>
                <w:szCs w:val="20"/>
                <w:lang w:eastAsia="ru-RU"/>
              </w:rPr>
              <w:t>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BB73A5" w:rsidP="00BB73A5">
            <w:pPr>
              <w:spacing w:after="2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 к</w:t>
            </w:r>
            <w:r w:rsidR="009347DD" w:rsidRPr="009347DD">
              <w:rPr>
                <w:rFonts w:ascii="Times New Roman" w:eastAsia="Times New Roman" w:hAnsi="Times New Roman" w:cs="Times New Roman"/>
                <w:sz w:val="20"/>
                <w:szCs w:val="20"/>
                <w:lang w:eastAsia="ru-RU"/>
              </w:rPr>
              <w:t>опия документа подтверждающего квалификацию Участника (Участнику необходимо предоставить копии квалификационных аттестатов аудиторов, предполагаемых для оказания услуг)</w:t>
            </w:r>
            <w:r w:rsidR="009347DD"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BB73A5" w:rsidP="00BB73A5">
            <w:pPr>
              <w:spacing w:after="2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 к</w:t>
            </w:r>
            <w:r w:rsidR="009347DD" w:rsidRPr="009347DD">
              <w:rPr>
                <w:rFonts w:ascii="Times New Roman" w:eastAsia="Times New Roman" w:hAnsi="Times New Roman" w:cs="Times New Roman"/>
                <w:sz w:val="20"/>
                <w:szCs w:val="20"/>
                <w:lang w:eastAsia="ru-RU"/>
              </w:rPr>
              <w:t>опии актов оказанных услуг при исполнении ранее заключенных контрактов (договоров). 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«Опыт Участника конкурса по успешному оказанию услуг сопоставимого характера и объема»</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BB73A5" w:rsidP="00BB73A5">
            <w:pPr>
              <w:spacing w:after="2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 с</w:t>
            </w:r>
            <w:r w:rsidR="009347DD" w:rsidRPr="009347DD">
              <w:rPr>
                <w:rFonts w:ascii="Times New Roman" w:eastAsia="Times New Roman" w:hAnsi="Times New Roman" w:cs="Times New Roman"/>
                <w:sz w:val="20"/>
                <w:szCs w:val="20"/>
                <w:lang w:eastAsia="ru-RU"/>
              </w:rPr>
              <w:t xml:space="preserve">ведения о Деловой репутации участника конкурса подтверждаются копиями рекомендательных, благодарственных писем, отзывов, полученных от Заказчиков </w:t>
            </w:r>
            <w:proofErr w:type="gramStart"/>
            <w:r w:rsidR="009347DD" w:rsidRPr="009347DD">
              <w:rPr>
                <w:rFonts w:ascii="Times New Roman" w:eastAsia="Times New Roman" w:hAnsi="Times New Roman" w:cs="Times New Roman"/>
                <w:sz w:val="20"/>
                <w:szCs w:val="20"/>
                <w:lang w:eastAsia="ru-RU"/>
              </w:rPr>
              <w:t>за</w:t>
            </w:r>
            <w:proofErr w:type="gramEnd"/>
            <w:r w:rsidR="009347DD" w:rsidRPr="009347DD">
              <w:rPr>
                <w:rFonts w:ascii="Times New Roman" w:eastAsia="Times New Roman" w:hAnsi="Times New Roman" w:cs="Times New Roman"/>
                <w:sz w:val="20"/>
                <w:szCs w:val="20"/>
                <w:lang w:eastAsia="ru-RU"/>
              </w:rPr>
              <w:t xml:space="preserve"> оказанные по аналогичным объекту конкурса услугам.</w:t>
            </w:r>
            <w:r w:rsidR="00E57641">
              <w:rPr>
                <w:rFonts w:ascii="Times New Roman" w:eastAsia="Times New Roman" w:hAnsi="Times New Roman" w:cs="Times New Roman"/>
                <w:sz w:val="20"/>
                <w:szCs w:val="20"/>
                <w:lang w:eastAsia="ru-RU"/>
              </w:rPr>
              <w:t xml:space="preserve"> </w:t>
            </w:r>
            <w:r w:rsidR="009347DD" w:rsidRPr="009347DD">
              <w:rPr>
                <w:rFonts w:ascii="Times New Roman" w:eastAsia="Times New Roman" w:hAnsi="Times New Roman" w:cs="Times New Roman"/>
                <w:sz w:val="20"/>
                <w:szCs w:val="20"/>
                <w:lang w:eastAsia="ru-RU"/>
              </w:rPr>
              <w:t>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«Деловая репутация участника конкурса».</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restart"/>
            <w:tcMar>
              <w:top w:w="150" w:type="dxa"/>
              <w:left w:w="0" w:type="dxa"/>
              <w:bottom w:w="150" w:type="dxa"/>
              <w:right w:w="0" w:type="dxa"/>
            </w:tcMar>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3</w:t>
            </w:r>
          </w:p>
        </w:tc>
        <w:tc>
          <w:tcPr>
            <w:tcW w:w="468" w:type="pct"/>
            <w:vMerge w:val="restart"/>
            <w:tcMar>
              <w:top w:w="150" w:type="dxa"/>
              <w:left w:w="0" w:type="dxa"/>
              <w:bottom w:w="150" w:type="dxa"/>
              <w:right w:w="0" w:type="dxa"/>
            </w:tcMar>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13.11.2014 16:05</w:t>
            </w:r>
          </w:p>
        </w:tc>
        <w:tc>
          <w:tcPr>
            <w:tcW w:w="866" w:type="pct"/>
            <w:vMerge w:val="restart"/>
            <w:tcMar>
              <w:top w:w="150" w:type="dxa"/>
              <w:left w:w="0" w:type="dxa"/>
              <w:bottom w:w="150" w:type="dxa"/>
              <w:right w:w="0" w:type="dxa"/>
            </w:tcMar>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ОБЩЕСТВО С ОГРАНИЧЕННОЙ ОТВЕТСТВЕННОСТЬЮ "ПРАКТИК-АУДИТ"</w:t>
            </w:r>
            <w:r w:rsidRPr="009347DD">
              <w:rPr>
                <w:rFonts w:ascii="Times New Roman" w:eastAsia="Times New Roman" w:hAnsi="Times New Roman" w:cs="Times New Roman"/>
                <w:sz w:val="20"/>
                <w:szCs w:val="20"/>
                <w:lang w:eastAsia="ru-RU"/>
              </w:rPr>
              <w:br/>
              <w:t>ИНН: 5191319411</w:t>
            </w:r>
            <w:r w:rsidRPr="009347DD">
              <w:rPr>
                <w:rFonts w:ascii="Times New Roman" w:eastAsia="Times New Roman" w:hAnsi="Times New Roman" w:cs="Times New Roman"/>
                <w:sz w:val="20"/>
                <w:szCs w:val="20"/>
                <w:lang w:eastAsia="ru-RU"/>
              </w:rPr>
              <w:br/>
              <w:t>КПП: 519001001</w:t>
            </w:r>
            <w:r w:rsidRPr="009347DD">
              <w:rPr>
                <w:rFonts w:ascii="Times New Roman" w:eastAsia="Times New Roman" w:hAnsi="Times New Roman" w:cs="Times New Roman"/>
                <w:sz w:val="20"/>
                <w:szCs w:val="20"/>
                <w:lang w:eastAsia="ru-RU"/>
              </w:rPr>
              <w:br/>
              <w:t xml:space="preserve">Почтовый адрес: 183038 </w:t>
            </w:r>
            <w:proofErr w:type="spellStart"/>
            <w:r w:rsidRPr="009347DD">
              <w:rPr>
                <w:rFonts w:ascii="Times New Roman" w:eastAsia="Times New Roman" w:hAnsi="Times New Roman" w:cs="Times New Roman"/>
                <w:sz w:val="20"/>
                <w:szCs w:val="20"/>
                <w:lang w:eastAsia="ru-RU"/>
              </w:rPr>
              <w:t>г</w:t>
            </w:r>
            <w:proofErr w:type="gramStart"/>
            <w:r w:rsidRPr="009347DD">
              <w:rPr>
                <w:rFonts w:ascii="Times New Roman" w:eastAsia="Times New Roman" w:hAnsi="Times New Roman" w:cs="Times New Roman"/>
                <w:sz w:val="20"/>
                <w:szCs w:val="20"/>
                <w:lang w:eastAsia="ru-RU"/>
              </w:rPr>
              <w:t>.М</w:t>
            </w:r>
            <w:proofErr w:type="gramEnd"/>
            <w:r w:rsidRPr="009347DD">
              <w:rPr>
                <w:rFonts w:ascii="Times New Roman" w:eastAsia="Times New Roman" w:hAnsi="Times New Roman" w:cs="Times New Roman"/>
                <w:sz w:val="20"/>
                <w:szCs w:val="20"/>
                <w:lang w:eastAsia="ru-RU"/>
              </w:rPr>
              <w:t>урманск</w:t>
            </w:r>
            <w:proofErr w:type="spellEnd"/>
            <w:r w:rsidRPr="009347DD">
              <w:rPr>
                <w:rFonts w:ascii="Times New Roman" w:eastAsia="Times New Roman" w:hAnsi="Times New Roman" w:cs="Times New Roman"/>
                <w:sz w:val="20"/>
                <w:szCs w:val="20"/>
                <w:lang w:eastAsia="ru-RU"/>
              </w:rPr>
              <w:t>, ул. Софьи Перовской, д.17, кв. 201</w:t>
            </w:r>
          </w:p>
        </w:tc>
        <w:tc>
          <w:tcPr>
            <w:tcW w:w="533" w:type="pct"/>
            <w:vMerge w:val="restart"/>
            <w:tcMar>
              <w:top w:w="150" w:type="dxa"/>
              <w:left w:w="0" w:type="dxa"/>
              <w:bottom w:w="150" w:type="dxa"/>
              <w:right w:w="0" w:type="dxa"/>
            </w:tcMar>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220000.00</w:t>
            </w:r>
          </w:p>
        </w:tc>
        <w:tc>
          <w:tcPr>
            <w:tcW w:w="2201" w:type="pct"/>
            <w:tcMar>
              <w:top w:w="150" w:type="dxa"/>
              <w:left w:w="0" w:type="dxa"/>
              <w:bottom w:w="150" w:type="dxa"/>
              <w:right w:w="0" w:type="dxa"/>
            </w:tcMar>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r w:rsidRPr="009347DD">
              <w:rPr>
                <w:rFonts w:ascii="Times New Roman" w:eastAsia="Times New Roman" w:hAnsi="Times New Roman" w:cs="Times New Roman"/>
                <w:sz w:val="20"/>
                <w:szCs w:val="20"/>
                <w:lang w:eastAsia="ru-RU"/>
              </w:rPr>
              <w:br/>
              <w:t>(предоставление обязательно)</w:t>
            </w:r>
            <w:proofErr w:type="gramEnd"/>
          </w:p>
        </w:tc>
        <w:tc>
          <w:tcPr>
            <w:tcW w:w="599" w:type="pct"/>
            <w:tcMar>
              <w:top w:w="150" w:type="dxa"/>
              <w:left w:w="0" w:type="dxa"/>
              <w:bottom w:w="150" w:type="dxa"/>
              <w:right w:w="0" w:type="dxa"/>
            </w:tcMar>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2.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w:t>
            </w:r>
            <w:proofErr w:type="gramEnd"/>
            <w:r w:rsidRPr="009347DD">
              <w:rPr>
                <w:rFonts w:ascii="Times New Roman" w:eastAsia="Times New Roman" w:hAnsi="Times New Roman" w:cs="Times New Roman"/>
                <w:sz w:val="20"/>
                <w:szCs w:val="20"/>
                <w:lang w:eastAsia="ru-RU"/>
              </w:rPr>
              <w:t xml:space="preserve"> личность (для иного физического лица)</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3.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w:t>
            </w:r>
            <w:proofErr w:type="gramEnd"/>
            <w:r w:rsidRPr="009347DD">
              <w:rPr>
                <w:rFonts w:ascii="Times New Roman" w:eastAsia="Times New Roman" w:hAnsi="Times New Roman" w:cs="Times New Roman"/>
                <w:sz w:val="20"/>
                <w:szCs w:val="20"/>
                <w:lang w:eastAsia="ru-RU"/>
              </w:rPr>
              <w:t xml:space="preserve"> </w:t>
            </w:r>
            <w:proofErr w:type="gramStart"/>
            <w:r w:rsidRPr="009347DD">
              <w:rPr>
                <w:rFonts w:ascii="Times New Roman" w:eastAsia="Times New Roman" w:hAnsi="Times New Roman" w:cs="Times New Roman"/>
                <w:sz w:val="20"/>
                <w:szCs w:val="20"/>
                <w:lang w:eastAsia="ru-RU"/>
              </w:rPr>
              <w:t>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9347DD">
              <w:rPr>
                <w:rFonts w:ascii="Times New Roman" w:eastAsia="Times New Roman" w:hAnsi="Times New Roman" w:cs="Times New Roman"/>
                <w:sz w:val="20"/>
                <w:szCs w:val="20"/>
                <w:lang w:eastAsia="ru-RU"/>
              </w:rPr>
              <w:t xml:space="preserve"> В </w:t>
            </w:r>
            <w:proofErr w:type="gramStart"/>
            <w:r w:rsidRPr="009347DD">
              <w:rPr>
                <w:rFonts w:ascii="Times New Roman" w:eastAsia="Times New Roman" w:hAnsi="Times New Roman" w:cs="Times New Roman"/>
                <w:sz w:val="20"/>
                <w:szCs w:val="20"/>
                <w:lang w:eastAsia="ru-RU"/>
              </w:rPr>
              <w:t>случае</w:t>
            </w:r>
            <w:proofErr w:type="gramEnd"/>
            <w:r w:rsidRPr="009347DD">
              <w:rPr>
                <w:rFonts w:ascii="Times New Roman" w:eastAsia="Times New Roman" w:hAnsi="Times New Roman" w:cs="Times New Roman"/>
                <w:sz w:val="20"/>
                <w:szCs w:val="20"/>
                <w:lang w:eastAsia="ru-RU"/>
              </w:rPr>
              <w:t>,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4.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пунктом 1 части 1 статьи 31 № 44-ФЗ, или копии таких документов, а также декларация о соответствии участника открытого конкурса требованиям, установленным в соответствии с пунктами 3 - 9 части 1 статьи 31 № 44-ФЗ</w:t>
            </w:r>
            <w:r w:rsidRPr="009347DD">
              <w:rPr>
                <w:rFonts w:ascii="Times New Roman" w:eastAsia="Times New Roman" w:hAnsi="Times New Roman" w:cs="Times New Roman"/>
                <w:sz w:val="20"/>
                <w:szCs w:val="20"/>
                <w:lang w:eastAsia="ru-RU"/>
              </w:rPr>
              <w:br/>
            </w:r>
            <w:r w:rsidRPr="009347DD">
              <w:rPr>
                <w:rFonts w:ascii="Times New Roman" w:eastAsia="Times New Roman" w:hAnsi="Times New Roman" w:cs="Times New Roman"/>
                <w:sz w:val="20"/>
                <w:szCs w:val="20"/>
                <w:lang w:eastAsia="ru-RU"/>
              </w:rPr>
              <w:lastRenderedPageBreak/>
              <w:t>(предоставление обязательно)</w:t>
            </w:r>
            <w:proofErr w:type="gramEnd"/>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5. копии учредительных документов участника открытого конкурса (для юридического лица)</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на оказание услуги, являющейся предметом договора, либо внесение денежных средств в качестве обеспечения заявки на участие в открытом конкурсе, обеспечения исполнения</w:t>
            </w:r>
            <w:proofErr w:type="gramEnd"/>
            <w:r w:rsidRPr="009347DD">
              <w:rPr>
                <w:rFonts w:ascii="Times New Roman" w:eastAsia="Times New Roman" w:hAnsi="Times New Roman" w:cs="Times New Roman"/>
                <w:sz w:val="20"/>
                <w:szCs w:val="20"/>
                <w:lang w:eastAsia="ru-RU"/>
              </w:rPr>
              <w:t xml:space="preserve"> контракта является крупной сделкой</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7. предложение участника открытого конкурса в отношении объекта закупки</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8. в случае, предусмотренном частью 2 статьи 37 № 44-ФЗ, документы, подтверждающие добросовестность участника открытого конкурса</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9. документы, подтверждающие внесение обеспечения заявки на участие в открытом конкурсе (платежное поручение, подтверждающее перечисление денежных сре</w:t>
            </w:r>
            <w:proofErr w:type="gramStart"/>
            <w:r w:rsidRPr="009347DD">
              <w:rPr>
                <w:rFonts w:ascii="Times New Roman" w:eastAsia="Times New Roman" w:hAnsi="Times New Roman" w:cs="Times New Roman"/>
                <w:sz w:val="20"/>
                <w:szCs w:val="20"/>
                <w:lang w:eastAsia="ru-RU"/>
              </w:rPr>
              <w:t>дств в к</w:t>
            </w:r>
            <w:proofErr w:type="gramEnd"/>
            <w:r w:rsidRPr="009347DD">
              <w:rPr>
                <w:rFonts w:ascii="Times New Roman" w:eastAsia="Times New Roman" w:hAnsi="Times New Roman" w:cs="Times New Roman"/>
                <w:sz w:val="20"/>
                <w:szCs w:val="20"/>
                <w:lang w:eastAsia="ru-RU"/>
              </w:rPr>
              <w:t>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BB73A5" w:rsidP="00BB73A5">
            <w:pPr>
              <w:spacing w:after="2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 к</w:t>
            </w:r>
            <w:r w:rsidR="009347DD" w:rsidRPr="009347DD">
              <w:rPr>
                <w:rFonts w:ascii="Times New Roman" w:eastAsia="Times New Roman" w:hAnsi="Times New Roman" w:cs="Times New Roman"/>
                <w:sz w:val="20"/>
                <w:szCs w:val="20"/>
                <w:lang w:eastAsia="ru-RU"/>
              </w:rPr>
              <w:t>опия документа подтверждающего квалификацию Участника (Участнику необходимо предоставить копии квалификационных аттестатов аудиторов, предполагаемых для оказания услуг)</w:t>
            </w:r>
            <w:r w:rsidR="009347DD"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BB73A5" w:rsidP="00BB73A5">
            <w:pPr>
              <w:spacing w:after="2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 к</w:t>
            </w:r>
            <w:r w:rsidR="009347DD" w:rsidRPr="009347DD">
              <w:rPr>
                <w:rFonts w:ascii="Times New Roman" w:eastAsia="Times New Roman" w:hAnsi="Times New Roman" w:cs="Times New Roman"/>
                <w:sz w:val="20"/>
                <w:szCs w:val="20"/>
                <w:lang w:eastAsia="ru-RU"/>
              </w:rPr>
              <w:t>опии актов оказанных услуг при исполнении ранее заключенных контрактов (договоров). 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«Опыт Участника конкурса по успешному оказанию услуг сопоставимого характера и объема»</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D92753" w:rsidP="00BB73A5">
            <w:pPr>
              <w:spacing w:after="2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 с</w:t>
            </w:r>
            <w:r w:rsidR="009347DD" w:rsidRPr="009347DD">
              <w:rPr>
                <w:rFonts w:ascii="Times New Roman" w:eastAsia="Times New Roman" w:hAnsi="Times New Roman" w:cs="Times New Roman"/>
                <w:sz w:val="20"/>
                <w:szCs w:val="20"/>
                <w:lang w:eastAsia="ru-RU"/>
              </w:rPr>
              <w:t xml:space="preserve">ведения о Деловой репутации участника конкурса подтверждаются копиями рекомендательных, благодарственных писем, отзывов, полученных от Заказчиков </w:t>
            </w:r>
            <w:proofErr w:type="gramStart"/>
            <w:r w:rsidR="009347DD" w:rsidRPr="009347DD">
              <w:rPr>
                <w:rFonts w:ascii="Times New Roman" w:eastAsia="Times New Roman" w:hAnsi="Times New Roman" w:cs="Times New Roman"/>
                <w:sz w:val="20"/>
                <w:szCs w:val="20"/>
                <w:lang w:eastAsia="ru-RU"/>
              </w:rPr>
              <w:t>за</w:t>
            </w:r>
            <w:proofErr w:type="gramEnd"/>
            <w:r w:rsidR="009347DD" w:rsidRPr="009347DD">
              <w:rPr>
                <w:rFonts w:ascii="Times New Roman" w:eastAsia="Times New Roman" w:hAnsi="Times New Roman" w:cs="Times New Roman"/>
                <w:sz w:val="20"/>
                <w:szCs w:val="20"/>
                <w:lang w:eastAsia="ru-RU"/>
              </w:rPr>
              <w:t xml:space="preserve"> оказанные по аналогичным объекту конкурса услугам.</w:t>
            </w:r>
            <w:r w:rsidR="00E57641">
              <w:rPr>
                <w:rFonts w:ascii="Times New Roman" w:eastAsia="Times New Roman" w:hAnsi="Times New Roman" w:cs="Times New Roman"/>
                <w:sz w:val="20"/>
                <w:szCs w:val="20"/>
                <w:lang w:eastAsia="ru-RU"/>
              </w:rPr>
              <w:t xml:space="preserve"> </w:t>
            </w:r>
            <w:r w:rsidR="009347DD" w:rsidRPr="009347DD">
              <w:rPr>
                <w:rFonts w:ascii="Times New Roman" w:eastAsia="Times New Roman" w:hAnsi="Times New Roman" w:cs="Times New Roman"/>
                <w:sz w:val="20"/>
                <w:szCs w:val="20"/>
                <w:lang w:eastAsia="ru-RU"/>
              </w:rPr>
              <w:t xml:space="preserve">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w:t>
            </w:r>
            <w:r w:rsidR="009347DD" w:rsidRPr="009347DD">
              <w:rPr>
                <w:rFonts w:ascii="Times New Roman" w:eastAsia="Times New Roman" w:hAnsi="Times New Roman" w:cs="Times New Roman"/>
                <w:sz w:val="20"/>
                <w:szCs w:val="20"/>
                <w:lang w:eastAsia="ru-RU"/>
              </w:rPr>
              <w:lastRenderedPageBreak/>
              <w:t>«Деловая репутация участника конкурса».</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Присутствует</w:t>
            </w:r>
          </w:p>
        </w:tc>
      </w:tr>
      <w:tr w:rsidR="000F4A77" w:rsidRPr="009347DD" w:rsidTr="000E538A">
        <w:tc>
          <w:tcPr>
            <w:tcW w:w="332" w:type="pct"/>
            <w:vMerge w:val="restart"/>
            <w:tcMar>
              <w:top w:w="150" w:type="dxa"/>
              <w:left w:w="0" w:type="dxa"/>
              <w:bottom w:w="150" w:type="dxa"/>
              <w:right w:w="0" w:type="dxa"/>
            </w:tcMar>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4</w:t>
            </w:r>
          </w:p>
        </w:tc>
        <w:tc>
          <w:tcPr>
            <w:tcW w:w="468" w:type="pct"/>
            <w:vMerge w:val="restart"/>
            <w:tcMar>
              <w:top w:w="150" w:type="dxa"/>
              <w:left w:w="0" w:type="dxa"/>
              <w:bottom w:w="150" w:type="dxa"/>
              <w:right w:w="0" w:type="dxa"/>
            </w:tcMar>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13.11.2014 16:06</w:t>
            </w:r>
          </w:p>
        </w:tc>
        <w:tc>
          <w:tcPr>
            <w:tcW w:w="866" w:type="pct"/>
            <w:vMerge w:val="restart"/>
            <w:tcMar>
              <w:top w:w="150" w:type="dxa"/>
              <w:left w:w="0" w:type="dxa"/>
              <w:bottom w:w="150" w:type="dxa"/>
              <w:right w:w="0" w:type="dxa"/>
            </w:tcMar>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ОБЩЕСТВО С ОГРАНИЧЕННОЙ ОТВЕТСТВЕННОСТЬЮ "АУДИТОРСКАЯ КОМПАНИЯ "АЛЬЯНС-АУДИТ"</w:t>
            </w:r>
            <w:r w:rsidRPr="009347DD">
              <w:rPr>
                <w:rFonts w:ascii="Times New Roman" w:eastAsia="Times New Roman" w:hAnsi="Times New Roman" w:cs="Times New Roman"/>
                <w:sz w:val="20"/>
                <w:szCs w:val="20"/>
                <w:lang w:eastAsia="ru-RU"/>
              </w:rPr>
              <w:br/>
              <w:t>ИНН: 7841375522</w:t>
            </w:r>
            <w:r w:rsidRPr="009347DD">
              <w:rPr>
                <w:rFonts w:ascii="Times New Roman" w:eastAsia="Times New Roman" w:hAnsi="Times New Roman" w:cs="Times New Roman"/>
                <w:sz w:val="20"/>
                <w:szCs w:val="20"/>
                <w:lang w:eastAsia="ru-RU"/>
              </w:rPr>
              <w:br/>
              <w:t>КПП: 519001001</w:t>
            </w:r>
            <w:r w:rsidRPr="009347DD">
              <w:rPr>
                <w:rFonts w:ascii="Times New Roman" w:eastAsia="Times New Roman" w:hAnsi="Times New Roman" w:cs="Times New Roman"/>
                <w:sz w:val="20"/>
                <w:szCs w:val="20"/>
                <w:lang w:eastAsia="ru-RU"/>
              </w:rPr>
              <w:br/>
              <w:t xml:space="preserve">Почтовый адрес: 183038, </w:t>
            </w:r>
            <w:proofErr w:type="spellStart"/>
            <w:proofErr w:type="gramStart"/>
            <w:r w:rsidRPr="009347DD">
              <w:rPr>
                <w:rFonts w:ascii="Times New Roman" w:eastAsia="Times New Roman" w:hAnsi="Times New Roman" w:cs="Times New Roman"/>
                <w:sz w:val="20"/>
                <w:szCs w:val="20"/>
                <w:lang w:eastAsia="ru-RU"/>
              </w:rPr>
              <w:t>обл</w:t>
            </w:r>
            <w:proofErr w:type="spellEnd"/>
            <w:proofErr w:type="gramEnd"/>
            <w:r w:rsidRPr="009347DD">
              <w:rPr>
                <w:rFonts w:ascii="Times New Roman" w:eastAsia="Times New Roman" w:hAnsi="Times New Roman" w:cs="Times New Roman"/>
                <w:sz w:val="20"/>
                <w:szCs w:val="20"/>
                <w:lang w:eastAsia="ru-RU"/>
              </w:rPr>
              <w:t xml:space="preserve"> МУРМАНСКАЯ, г МУРМАНСК, </w:t>
            </w:r>
            <w:proofErr w:type="spellStart"/>
            <w:r w:rsidRPr="009347DD">
              <w:rPr>
                <w:rFonts w:ascii="Times New Roman" w:eastAsia="Times New Roman" w:hAnsi="Times New Roman" w:cs="Times New Roman"/>
                <w:sz w:val="20"/>
                <w:szCs w:val="20"/>
                <w:lang w:eastAsia="ru-RU"/>
              </w:rPr>
              <w:t>ул</w:t>
            </w:r>
            <w:proofErr w:type="spellEnd"/>
            <w:r w:rsidRPr="009347DD">
              <w:rPr>
                <w:rFonts w:ascii="Times New Roman" w:eastAsia="Times New Roman" w:hAnsi="Times New Roman" w:cs="Times New Roman"/>
                <w:sz w:val="20"/>
                <w:szCs w:val="20"/>
                <w:lang w:eastAsia="ru-RU"/>
              </w:rPr>
              <w:t xml:space="preserve"> ПРИВОКЗАЛЬНАЯ, 8, 5</w:t>
            </w:r>
          </w:p>
        </w:tc>
        <w:tc>
          <w:tcPr>
            <w:tcW w:w="533" w:type="pct"/>
            <w:vMerge w:val="restart"/>
            <w:tcMar>
              <w:top w:w="150" w:type="dxa"/>
              <w:left w:w="0" w:type="dxa"/>
              <w:bottom w:w="150" w:type="dxa"/>
              <w:right w:w="0" w:type="dxa"/>
            </w:tcMar>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319000.00</w:t>
            </w:r>
          </w:p>
        </w:tc>
        <w:tc>
          <w:tcPr>
            <w:tcW w:w="2201" w:type="pct"/>
            <w:tcMar>
              <w:top w:w="150" w:type="dxa"/>
              <w:left w:w="0" w:type="dxa"/>
              <w:bottom w:w="150" w:type="dxa"/>
              <w:right w:w="0" w:type="dxa"/>
            </w:tcMar>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r w:rsidRPr="009347DD">
              <w:rPr>
                <w:rFonts w:ascii="Times New Roman" w:eastAsia="Times New Roman" w:hAnsi="Times New Roman" w:cs="Times New Roman"/>
                <w:sz w:val="20"/>
                <w:szCs w:val="20"/>
                <w:lang w:eastAsia="ru-RU"/>
              </w:rPr>
              <w:br/>
              <w:t>(предоставление обязательно)</w:t>
            </w:r>
            <w:proofErr w:type="gramEnd"/>
          </w:p>
        </w:tc>
        <w:tc>
          <w:tcPr>
            <w:tcW w:w="599" w:type="pct"/>
            <w:tcMar>
              <w:top w:w="150" w:type="dxa"/>
              <w:left w:w="0" w:type="dxa"/>
              <w:bottom w:w="150" w:type="dxa"/>
              <w:right w:w="0" w:type="dxa"/>
            </w:tcMar>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2.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w:t>
            </w:r>
            <w:proofErr w:type="gramEnd"/>
            <w:r w:rsidRPr="009347DD">
              <w:rPr>
                <w:rFonts w:ascii="Times New Roman" w:eastAsia="Times New Roman" w:hAnsi="Times New Roman" w:cs="Times New Roman"/>
                <w:sz w:val="20"/>
                <w:szCs w:val="20"/>
                <w:lang w:eastAsia="ru-RU"/>
              </w:rPr>
              <w:t xml:space="preserve"> личность (для иного физического лица)</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3.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w:t>
            </w:r>
            <w:proofErr w:type="gramEnd"/>
            <w:r w:rsidRPr="009347DD">
              <w:rPr>
                <w:rFonts w:ascii="Times New Roman" w:eastAsia="Times New Roman" w:hAnsi="Times New Roman" w:cs="Times New Roman"/>
                <w:sz w:val="20"/>
                <w:szCs w:val="20"/>
                <w:lang w:eastAsia="ru-RU"/>
              </w:rPr>
              <w:t xml:space="preserve"> </w:t>
            </w:r>
            <w:proofErr w:type="gramStart"/>
            <w:r w:rsidRPr="009347DD">
              <w:rPr>
                <w:rFonts w:ascii="Times New Roman" w:eastAsia="Times New Roman" w:hAnsi="Times New Roman" w:cs="Times New Roman"/>
                <w:sz w:val="20"/>
                <w:szCs w:val="20"/>
                <w:lang w:eastAsia="ru-RU"/>
              </w:rPr>
              <w:t>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9347DD">
              <w:rPr>
                <w:rFonts w:ascii="Times New Roman" w:eastAsia="Times New Roman" w:hAnsi="Times New Roman" w:cs="Times New Roman"/>
                <w:sz w:val="20"/>
                <w:szCs w:val="20"/>
                <w:lang w:eastAsia="ru-RU"/>
              </w:rPr>
              <w:t xml:space="preserve"> В </w:t>
            </w:r>
            <w:proofErr w:type="gramStart"/>
            <w:r w:rsidRPr="009347DD">
              <w:rPr>
                <w:rFonts w:ascii="Times New Roman" w:eastAsia="Times New Roman" w:hAnsi="Times New Roman" w:cs="Times New Roman"/>
                <w:sz w:val="20"/>
                <w:szCs w:val="20"/>
                <w:lang w:eastAsia="ru-RU"/>
              </w:rPr>
              <w:t>случае</w:t>
            </w:r>
            <w:proofErr w:type="gramEnd"/>
            <w:r w:rsidRPr="009347DD">
              <w:rPr>
                <w:rFonts w:ascii="Times New Roman" w:eastAsia="Times New Roman" w:hAnsi="Times New Roman" w:cs="Times New Roman"/>
                <w:sz w:val="20"/>
                <w:szCs w:val="20"/>
                <w:lang w:eastAsia="ru-RU"/>
              </w:rPr>
              <w:t>,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 xml:space="preserve">4.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пунктом 1 части 1 статьи 31 № 44-ФЗ, или копии таких документов, а также декларация о соответствии участника открытого конкурса требованиям, </w:t>
            </w:r>
            <w:r w:rsidRPr="009347DD">
              <w:rPr>
                <w:rFonts w:ascii="Times New Roman" w:eastAsia="Times New Roman" w:hAnsi="Times New Roman" w:cs="Times New Roman"/>
                <w:sz w:val="20"/>
                <w:szCs w:val="20"/>
                <w:lang w:eastAsia="ru-RU"/>
              </w:rPr>
              <w:lastRenderedPageBreak/>
              <w:t>установленным в соответствии с пунктами 3 - 9 части 1 статьи 31 № 44-ФЗ</w:t>
            </w:r>
            <w:r w:rsidRPr="009347DD">
              <w:rPr>
                <w:rFonts w:ascii="Times New Roman" w:eastAsia="Times New Roman" w:hAnsi="Times New Roman" w:cs="Times New Roman"/>
                <w:sz w:val="20"/>
                <w:szCs w:val="20"/>
                <w:lang w:eastAsia="ru-RU"/>
              </w:rPr>
              <w:br/>
              <w:t>(предоставление обязательно)</w:t>
            </w:r>
            <w:proofErr w:type="gramEnd"/>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5. копии учредительных документов участника открытого конкурса (для юридического лица)</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proofErr w:type="gramStart"/>
            <w:r w:rsidRPr="009347DD">
              <w:rPr>
                <w:rFonts w:ascii="Times New Roman" w:eastAsia="Times New Roman" w:hAnsi="Times New Roman" w:cs="Times New Roman"/>
                <w:sz w:val="20"/>
                <w:szCs w:val="20"/>
                <w:lang w:eastAsia="ru-RU"/>
              </w:rPr>
              <w:t>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на оказание услуги, являющейся предметом договора, либо внесение денежных средств в качестве обеспечения заявки на участие в открытом конкурсе, обеспечения исполнения</w:t>
            </w:r>
            <w:proofErr w:type="gramEnd"/>
            <w:r w:rsidRPr="009347DD">
              <w:rPr>
                <w:rFonts w:ascii="Times New Roman" w:eastAsia="Times New Roman" w:hAnsi="Times New Roman" w:cs="Times New Roman"/>
                <w:sz w:val="20"/>
                <w:szCs w:val="20"/>
                <w:lang w:eastAsia="ru-RU"/>
              </w:rPr>
              <w:t xml:space="preserve"> контракта является крупной сделкой</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7. предложение участника открытого конкурса в отношении объекта закупки</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8. в случае, предусмотренном частью 2 статьи 37 № 44-ФЗ, документы, подтверждающие добросовестность участника открытого конкурса</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9347DD" w:rsidP="00BB73A5">
            <w:pPr>
              <w:spacing w:after="24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9. документы, подтверждающие внесение обеспечения заявки на участие в открытом конкурсе (платежное поручение, подтверждающее перечисление денежных сре</w:t>
            </w:r>
            <w:proofErr w:type="gramStart"/>
            <w:r w:rsidRPr="009347DD">
              <w:rPr>
                <w:rFonts w:ascii="Times New Roman" w:eastAsia="Times New Roman" w:hAnsi="Times New Roman" w:cs="Times New Roman"/>
                <w:sz w:val="20"/>
                <w:szCs w:val="20"/>
                <w:lang w:eastAsia="ru-RU"/>
              </w:rPr>
              <w:t>дств в к</w:t>
            </w:r>
            <w:proofErr w:type="gramEnd"/>
            <w:r w:rsidRPr="009347DD">
              <w:rPr>
                <w:rFonts w:ascii="Times New Roman" w:eastAsia="Times New Roman" w:hAnsi="Times New Roman" w:cs="Times New Roman"/>
                <w:sz w:val="20"/>
                <w:szCs w:val="20"/>
                <w:lang w:eastAsia="ru-RU"/>
              </w:rPr>
              <w:t>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r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D92753" w:rsidP="00BB73A5">
            <w:pPr>
              <w:spacing w:after="2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 к</w:t>
            </w:r>
            <w:r w:rsidR="009347DD" w:rsidRPr="009347DD">
              <w:rPr>
                <w:rFonts w:ascii="Times New Roman" w:eastAsia="Times New Roman" w:hAnsi="Times New Roman" w:cs="Times New Roman"/>
                <w:sz w:val="20"/>
                <w:szCs w:val="20"/>
                <w:lang w:eastAsia="ru-RU"/>
              </w:rPr>
              <w:t>опия документа подтверждающего квалификацию Участника (Участнику необходимо предоставить копии квалификационных аттестатов аудиторов, предполагаемых для оказания услуг)</w:t>
            </w:r>
            <w:r w:rsidR="009347DD" w:rsidRPr="009347DD">
              <w:rPr>
                <w:rFonts w:ascii="Times New Roman" w:eastAsia="Times New Roman" w:hAnsi="Times New Roman" w:cs="Times New Roman"/>
                <w:sz w:val="20"/>
                <w:szCs w:val="20"/>
                <w:lang w:eastAsia="ru-RU"/>
              </w:rPr>
              <w:br/>
              <w:t>(предоставление обязательно)</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D92753" w:rsidP="00BB73A5">
            <w:pPr>
              <w:spacing w:after="2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 к</w:t>
            </w:r>
            <w:r w:rsidR="009347DD" w:rsidRPr="009347DD">
              <w:rPr>
                <w:rFonts w:ascii="Times New Roman" w:eastAsia="Times New Roman" w:hAnsi="Times New Roman" w:cs="Times New Roman"/>
                <w:sz w:val="20"/>
                <w:szCs w:val="20"/>
                <w:lang w:eastAsia="ru-RU"/>
              </w:rPr>
              <w:t>опии актов оказанных услуг при исполнении ранее заключенных контрактов (договоров). 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«Опыт Участника конкурса по успешному оказанию услуг сопоставимого характера и объема»</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Присутствует</w:t>
            </w:r>
          </w:p>
        </w:tc>
      </w:tr>
      <w:tr w:rsidR="000F4A77" w:rsidRPr="009347DD" w:rsidTr="000E538A">
        <w:tc>
          <w:tcPr>
            <w:tcW w:w="332"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468" w:type="pct"/>
            <w:vMerge/>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866"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533" w:type="pct"/>
            <w:vMerge/>
            <w:vAlign w:val="center"/>
            <w:hideMark/>
          </w:tcPr>
          <w:p w:rsidR="009347DD" w:rsidRPr="009347DD" w:rsidRDefault="009347DD" w:rsidP="00BB73A5">
            <w:pPr>
              <w:spacing w:after="0" w:line="240" w:lineRule="auto"/>
              <w:jc w:val="both"/>
              <w:rPr>
                <w:rFonts w:ascii="Times New Roman" w:eastAsia="Times New Roman" w:hAnsi="Times New Roman" w:cs="Times New Roman"/>
                <w:sz w:val="20"/>
                <w:szCs w:val="20"/>
                <w:lang w:eastAsia="ru-RU"/>
              </w:rPr>
            </w:pPr>
          </w:p>
        </w:tc>
        <w:tc>
          <w:tcPr>
            <w:tcW w:w="2201" w:type="pct"/>
            <w:vAlign w:val="center"/>
            <w:hideMark/>
          </w:tcPr>
          <w:p w:rsidR="009347DD" w:rsidRPr="009347DD" w:rsidRDefault="00D92753" w:rsidP="00BB73A5">
            <w:pPr>
              <w:spacing w:after="24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 с</w:t>
            </w:r>
            <w:r w:rsidR="009347DD" w:rsidRPr="009347DD">
              <w:rPr>
                <w:rFonts w:ascii="Times New Roman" w:eastAsia="Times New Roman" w:hAnsi="Times New Roman" w:cs="Times New Roman"/>
                <w:sz w:val="20"/>
                <w:szCs w:val="20"/>
                <w:lang w:eastAsia="ru-RU"/>
              </w:rPr>
              <w:t xml:space="preserve">ведения о Деловой репутации участника конкурса подтверждаются копиями рекомендательных, благодарственных писем, отзывов, полученных от Заказчиков </w:t>
            </w:r>
            <w:proofErr w:type="gramStart"/>
            <w:r w:rsidR="009347DD" w:rsidRPr="009347DD">
              <w:rPr>
                <w:rFonts w:ascii="Times New Roman" w:eastAsia="Times New Roman" w:hAnsi="Times New Roman" w:cs="Times New Roman"/>
                <w:sz w:val="20"/>
                <w:szCs w:val="20"/>
                <w:lang w:eastAsia="ru-RU"/>
              </w:rPr>
              <w:t>за</w:t>
            </w:r>
            <w:proofErr w:type="gramEnd"/>
            <w:r w:rsidR="009347DD" w:rsidRPr="009347DD">
              <w:rPr>
                <w:rFonts w:ascii="Times New Roman" w:eastAsia="Times New Roman" w:hAnsi="Times New Roman" w:cs="Times New Roman"/>
                <w:sz w:val="20"/>
                <w:szCs w:val="20"/>
                <w:lang w:eastAsia="ru-RU"/>
              </w:rPr>
              <w:t xml:space="preserve"> оказанные по аналогичным объекту конкурса услугам.</w:t>
            </w:r>
            <w:r w:rsidR="00E57641">
              <w:rPr>
                <w:rFonts w:ascii="Times New Roman" w:eastAsia="Times New Roman" w:hAnsi="Times New Roman" w:cs="Times New Roman"/>
                <w:sz w:val="20"/>
                <w:szCs w:val="20"/>
                <w:lang w:eastAsia="ru-RU"/>
              </w:rPr>
              <w:t xml:space="preserve"> </w:t>
            </w:r>
            <w:r w:rsidR="009347DD" w:rsidRPr="009347DD">
              <w:rPr>
                <w:rFonts w:ascii="Times New Roman" w:eastAsia="Times New Roman" w:hAnsi="Times New Roman" w:cs="Times New Roman"/>
                <w:sz w:val="20"/>
                <w:szCs w:val="20"/>
                <w:lang w:eastAsia="ru-RU"/>
              </w:rPr>
              <w:t xml:space="preserve">Представление документов, по данному подпункту, не является обязательным и осуществляется на </w:t>
            </w:r>
            <w:r w:rsidR="009347DD" w:rsidRPr="009347DD">
              <w:rPr>
                <w:rFonts w:ascii="Times New Roman" w:eastAsia="Times New Roman" w:hAnsi="Times New Roman" w:cs="Times New Roman"/>
                <w:sz w:val="20"/>
                <w:szCs w:val="20"/>
                <w:lang w:eastAsia="ru-RU"/>
              </w:rPr>
              <w:lastRenderedPageBreak/>
              <w:t>усмотрение участника, данные документы используются для оценки участника по показателю «Деловая репутация участника конкурса».</w:t>
            </w:r>
          </w:p>
        </w:tc>
        <w:tc>
          <w:tcPr>
            <w:tcW w:w="599" w:type="pct"/>
            <w:vAlign w:val="center"/>
            <w:hideMark/>
          </w:tcPr>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Присутствует</w:t>
            </w:r>
          </w:p>
        </w:tc>
      </w:tr>
    </w:tbl>
    <w:p w:rsidR="009347DD" w:rsidRPr="009347DD" w:rsidRDefault="009347DD" w:rsidP="009347DD">
      <w:pPr>
        <w:spacing w:after="0" w:line="240" w:lineRule="auto"/>
        <w:rPr>
          <w:rFonts w:ascii="Tahoma" w:eastAsia="Times New Roman" w:hAnsi="Tahoma" w:cs="Tahoma"/>
          <w:sz w:val="21"/>
          <w:szCs w:val="21"/>
          <w:lang w:eastAsia="ru-RU"/>
        </w:rPr>
      </w:pPr>
    </w:p>
    <w:p w:rsidR="009347DD" w:rsidRPr="00D92753" w:rsidRDefault="009347DD" w:rsidP="00D92753">
      <w:pPr>
        <w:spacing w:before="100" w:beforeAutospacing="1" w:after="100" w:afterAutospacing="1" w:line="240" w:lineRule="auto"/>
        <w:jc w:val="both"/>
        <w:outlineLvl w:val="2"/>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6. Решение комиссии</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Конкурсная Комиссия по закупке на право заключения контракта на оказание услуг по проведению обязательного ежегодного аудита финансовой (бухгалтерской) отчетности ОАО «</w:t>
      </w:r>
      <w:proofErr w:type="spellStart"/>
      <w:r w:rsidRPr="009347DD">
        <w:rPr>
          <w:rFonts w:ascii="Times New Roman" w:eastAsia="Times New Roman" w:hAnsi="Times New Roman" w:cs="Times New Roman"/>
          <w:sz w:val="20"/>
          <w:szCs w:val="20"/>
          <w:lang w:eastAsia="ru-RU"/>
        </w:rPr>
        <w:t>Мурманэнергосбыт</w:t>
      </w:r>
      <w:proofErr w:type="spellEnd"/>
      <w:r w:rsidRPr="009347DD">
        <w:rPr>
          <w:rFonts w:ascii="Times New Roman" w:eastAsia="Times New Roman" w:hAnsi="Times New Roman" w:cs="Times New Roman"/>
          <w:sz w:val="20"/>
          <w:szCs w:val="20"/>
          <w:lang w:eastAsia="ru-RU"/>
        </w:rPr>
        <w:t>» за 2014 год проведет рассмотрение и оценку заявок на участие в открытом конкурсе в срок, указанный в конкурсной документации.</w:t>
      </w:r>
    </w:p>
    <w:p w:rsidR="009347DD" w:rsidRPr="00D92753" w:rsidRDefault="009347DD" w:rsidP="00D92753">
      <w:pPr>
        <w:spacing w:before="100" w:beforeAutospacing="1" w:after="100" w:afterAutospacing="1" w:line="240" w:lineRule="auto"/>
        <w:jc w:val="both"/>
        <w:outlineLvl w:val="2"/>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7. Публикация и хранение протокола</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Настоящий протокол подлежит размещению на официальном сайте www.zakupki.gov.ru в порядке и в сроки, установленные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9347DD" w:rsidRPr="009347DD" w:rsidRDefault="009347DD" w:rsidP="009347DD">
      <w:pPr>
        <w:spacing w:before="100" w:beforeAutospacing="1" w:after="100" w:afterAutospacing="1" w:line="240" w:lineRule="auto"/>
        <w:outlineLvl w:val="2"/>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8. Приложения к Протоколу</w:t>
      </w:r>
    </w:p>
    <w:p w:rsidR="009347DD" w:rsidRPr="009347DD" w:rsidRDefault="009347DD" w:rsidP="009347DD">
      <w:pPr>
        <w:spacing w:before="100" w:beforeAutospacing="1" w:after="100" w:afterAutospacing="1"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К протоколу прилагаются и являются его неотъемлемой частью: </w:t>
      </w:r>
    </w:p>
    <w:p w:rsidR="009347DD" w:rsidRPr="009347DD" w:rsidRDefault="009347DD" w:rsidP="00D92753">
      <w:pPr>
        <w:spacing w:before="100" w:beforeAutospacing="1" w:after="100" w:afterAutospacing="1"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1. Условия исполнения контракта, указанные в заявках на участие в открытом конкурсе ____</w:t>
      </w:r>
      <w:proofErr w:type="gramStart"/>
      <w:r w:rsidRPr="009347DD">
        <w:rPr>
          <w:rFonts w:ascii="Times New Roman" w:eastAsia="Times New Roman" w:hAnsi="Times New Roman" w:cs="Times New Roman"/>
          <w:sz w:val="20"/>
          <w:szCs w:val="20"/>
          <w:lang w:eastAsia="ru-RU"/>
        </w:rPr>
        <w:t>л</w:t>
      </w:r>
      <w:proofErr w:type="gramEnd"/>
      <w:r w:rsidRPr="009347DD">
        <w:rPr>
          <w:rFonts w:ascii="Times New Roman" w:eastAsia="Times New Roman" w:hAnsi="Times New Roman" w:cs="Times New Roman"/>
          <w:sz w:val="20"/>
          <w:szCs w:val="20"/>
          <w:lang w:eastAsia="ru-RU"/>
        </w:rPr>
        <w:t xml:space="preserve">. </w:t>
      </w:r>
    </w:p>
    <w:p w:rsidR="009347DD" w:rsidRPr="009347DD" w:rsidRDefault="009347DD" w:rsidP="009347DD">
      <w:pPr>
        <w:spacing w:before="100" w:beforeAutospacing="1" w:after="100" w:afterAutospacing="1"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Подписи членов комиссии: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45"/>
        <w:gridCol w:w="2810"/>
        <w:gridCol w:w="2810"/>
      </w:tblGrid>
      <w:tr w:rsidR="009347DD" w:rsidRPr="009347DD" w:rsidTr="00EE785E">
        <w:tc>
          <w:tcPr>
            <w:tcW w:w="2000" w:type="pct"/>
            <w:vAlign w:val="center"/>
            <w:hideMark/>
          </w:tcPr>
          <w:p w:rsidR="009347DD" w:rsidRPr="009347DD" w:rsidRDefault="009347DD" w:rsidP="009347DD">
            <w:pPr>
              <w:spacing w:after="0" w:line="240" w:lineRule="auto"/>
              <w:jc w:val="center"/>
              <w:rPr>
                <w:rFonts w:ascii="Times New Roman" w:eastAsia="Times New Roman" w:hAnsi="Times New Roman" w:cs="Times New Roman"/>
                <w:b/>
                <w:bCs/>
                <w:sz w:val="20"/>
                <w:szCs w:val="20"/>
                <w:lang w:eastAsia="ru-RU"/>
              </w:rPr>
            </w:pPr>
          </w:p>
        </w:tc>
        <w:tc>
          <w:tcPr>
            <w:tcW w:w="1500" w:type="pct"/>
            <w:vAlign w:val="center"/>
            <w:hideMark/>
          </w:tcPr>
          <w:p w:rsidR="009347DD" w:rsidRPr="009347DD" w:rsidRDefault="009347DD" w:rsidP="009347DD">
            <w:pPr>
              <w:spacing w:after="0" w:line="240" w:lineRule="auto"/>
              <w:jc w:val="center"/>
              <w:rPr>
                <w:rFonts w:ascii="Times New Roman" w:eastAsia="Times New Roman" w:hAnsi="Times New Roman" w:cs="Times New Roman"/>
                <w:b/>
                <w:bCs/>
                <w:sz w:val="20"/>
                <w:szCs w:val="20"/>
                <w:lang w:eastAsia="ru-RU"/>
              </w:rPr>
            </w:pPr>
          </w:p>
        </w:tc>
        <w:tc>
          <w:tcPr>
            <w:tcW w:w="2000" w:type="pct"/>
            <w:vAlign w:val="center"/>
            <w:hideMark/>
          </w:tcPr>
          <w:p w:rsidR="009347DD" w:rsidRPr="009347DD" w:rsidRDefault="009347DD" w:rsidP="009347DD">
            <w:pPr>
              <w:spacing w:after="0" w:line="240" w:lineRule="auto"/>
              <w:jc w:val="center"/>
              <w:rPr>
                <w:rFonts w:ascii="Times New Roman" w:eastAsia="Times New Roman" w:hAnsi="Times New Roman" w:cs="Times New Roman"/>
                <w:b/>
                <w:bCs/>
                <w:sz w:val="20"/>
                <w:szCs w:val="20"/>
                <w:lang w:eastAsia="ru-RU"/>
              </w:rPr>
            </w:pPr>
          </w:p>
        </w:tc>
      </w:tr>
      <w:tr w:rsidR="009347DD" w:rsidRPr="009347DD" w:rsidTr="00EE785E">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Председатель комиссии</w:t>
            </w:r>
          </w:p>
        </w:tc>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347DD" w:rsidRPr="009347DD" w:rsidRDefault="009347DD" w:rsidP="009347DD">
            <w:pPr>
              <w:spacing w:after="0" w:line="240" w:lineRule="auto"/>
              <w:jc w:val="right"/>
              <w:rPr>
                <w:rFonts w:ascii="Times New Roman" w:eastAsia="Times New Roman" w:hAnsi="Times New Roman" w:cs="Times New Roman"/>
                <w:sz w:val="20"/>
                <w:szCs w:val="20"/>
                <w:lang w:eastAsia="ru-RU"/>
              </w:rPr>
            </w:pPr>
            <w:proofErr w:type="spellStart"/>
            <w:r w:rsidRPr="009347DD">
              <w:rPr>
                <w:rFonts w:ascii="Times New Roman" w:eastAsia="Times New Roman" w:hAnsi="Times New Roman" w:cs="Times New Roman"/>
                <w:sz w:val="20"/>
                <w:szCs w:val="20"/>
                <w:lang w:eastAsia="ru-RU"/>
              </w:rPr>
              <w:t>Хоняк</w:t>
            </w:r>
            <w:proofErr w:type="spellEnd"/>
            <w:r w:rsidRPr="009347DD">
              <w:rPr>
                <w:rFonts w:ascii="Times New Roman" w:eastAsia="Times New Roman" w:hAnsi="Times New Roman" w:cs="Times New Roman"/>
                <w:sz w:val="20"/>
                <w:szCs w:val="20"/>
                <w:lang w:eastAsia="ru-RU"/>
              </w:rPr>
              <w:t xml:space="preserve"> Андрей Маратович</w:t>
            </w:r>
          </w:p>
        </w:tc>
      </w:tr>
      <w:tr w:rsidR="009347DD" w:rsidRPr="009347DD" w:rsidTr="00EE785E">
        <w:trPr>
          <w:trHeight w:val="450"/>
        </w:trPr>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(Подпись)</w:t>
            </w:r>
          </w:p>
        </w:tc>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r>
      <w:tr w:rsidR="009347DD" w:rsidRPr="009347DD" w:rsidTr="00EE785E">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Член комиссии</w:t>
            </w:r>
          </w:p>
        </w:tc>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347DD" w:rsidRPr="009347DD" w:rsidRDefault="009347DD" w:rsidP="009347DD">
            <w:pPr>
              <w:spacing w:after="0" w:line="240" w:lineRule="auto"/>
              <w:jc w:val="right"/>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Дмитриева Лариса Викторовна</w:t>
            </w:r>
          </w:p>
        </w:tc>
      </w:tr>
      <w:tr w:rsidR="009347DD" w:rsidRPr="009347DD" w:rsidTr="00EE785E">
        <w:trPr>
          <w:trHeight w:val="450"/>
        </w:trPr>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(Подпись)</w:t>
            </w:r>
          </w:p>
        </w:tc>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r>
      <w:tr w:rsidR="009347DD" w:rsidRPr="009347DD" w:rsidTr="00EE785E">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Член комиссии</w:t>
            </w:r>
          </w:p>
        </w:tc>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347DD" w:rsidRPr="009347DD" w:rsidRDefault="009347DD" w:rsidP="009347DD">
            <w:pPr>
              <w:spacing w:after="0" w:line="240" w:lineRule="auto"/>
              <w:jc w:val="right"/>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Новикова Евгения Александровна</w:t>
            </w:r>
          </w:p>
        </w:tc>
      </w:tr>
      <w:tr w:rsidR="009347DD" w:rsidRPr="009347DD" w:rsidTr="00EE785E">
        <w:trPr>
          <w:trHeight w:val="450"/>
        </w:trPr>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(Подпись)</w:t>
            </w:r>
          </w:p>
        </w:tc>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r>
      <w:tr w:rsidR="009347DD" w:rsidRPr="009347DD" w:rsidTr="00EE785E">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Член комиссии</w:t>
            </w:r>
          </w:p>
        </w:tc>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347DD" w:rsidRPr="009347DD" w:rsidRDefault="009347DD" w:rsidP="009347DD">
            <w:pPr>
              <w:spacing w:after="0" w:line="240" w:lineRule="auto"/>
              <w:jc w:val="right"/>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Решетников Александр Евгеньевич</w:t>
            </w:r>
          </w:p>
        </w:tc>
      </w:tr>
      <w:tr w:rsidR="009347DD" w:rsidRPr="009347DD" w:rsidTr="00EE785E">
        <w:trPr>
          <w:trHeight w:val="450"/>
        </w:trPr>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(Подпись)</w:t>
            </w:r>
          </w:p>
        </w:tc>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r>
      <w:tr w:rsidR="009347DD" w:rsidRPr="009347DD" w:rsidTr="00EE785E">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Секретарь комиссии</w:t>
            </w:r>
          </w:p>
        </w:tc>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347DD" w:rsidRPr="009347DD" w:rsidRDefault="009347DD" w:rsidP="009347DD">
            <w:pPr>
              <w:spacing w:after="0" w:line="240" w:lineRule="auto"/>
              <w:jc w:val="right"/>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Баннова Татьяна Владимировна</w:t>
            </w:r>
          </w:p>
        </w:tc>
      </w:tr>
      <w:tr w:rsidR="009347DD" w:rsidRPr="009347DD" w:rsidTr="00EE785E">
        <w:trPr>
          <w:trHeight w:val="450"/>
        </w:trPr>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(Подпись)</w:t>
            </w:r>
          </w:p>
        </w:tc>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r>
    </w:tbl>
    <w:p w:rsidR="008C4554"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br/>
      </w:r>
      <w:r w:rsidRPr="009347DD">
        <w:rPr>
          <w:rFonts w:ascii="Times New Roman" w:eastAsia="Times New Roman" w:hAnsi="Times New Roman" w:cs="Times New Roman"/>
          <w:sz w:val="20"/>
          <w:szCs w:val="20"/>
          <w:lang w:eastAsia="ru-RU"/>
        </w:rPr>
        <w:br/>
      </w:r>
      <w:r w:rsidRPr="009347DD">
        <w:rPr>
          <w:rFonts w:ascii="Times New Roman" w:eastAsia="Times New Roman" w:hAnsi="Times New Roman" w:cs="Times New Roman"/>
          <w:sz w:val="20"/>
          <w:szCs w:val="20"/>
          <w:lang w:eastAsia="ru-RU"/>
        </w:rPr>
        <w:br/>
      </w:r>
      <w:r w:rsidRPr="009347DD">
        <w:rPr>
          <w:rFonts w:ascii="Times New Roman" w:eastAsia="Times New Roman" w:hAnsi="Times New Roman" w:cs="Times New Roman"/>
          <w:sz w:val="20"/>
          <w:szCs w:val="20"/>
          <w:lang w:eastAsia="ru-RU"/>
        </w:rPr>
        <w:br/>
      </w:r>
      <w:r w:rsidRPr="009347DD">
        <w:rPr>
          <w:rFonts w:ascii="Times New Roman" w:eastAsia="Times New Roman" w:hAnsi="Times New Roman" w:cs="Times New Roman"/>
          <w:sz w:val="20"/>
          <w:szCs w:val="20"/>
          <w:lang w:eastAsia="ru-RU"/>
        </w:rPr>
        <w:br/>
      </w:r>
      <w:r w:rsidRPr="009347DD">
        <w:rPr>
          <w:rFonts w:ascii="Times New Roman" w:eastAsia="Times New Roman" w:hAnsi="Times New Roman" w:cs="Times New Roman"/>
          <w:sz w:val="20"/>
          <w:szCs w:val="20"/>
          <w:lang w:eastAsia="ru-RU"/>
        </w:rPr>
        <w:br/>
      </w:r>
    </w:p>
    <w:p w:rsidR="008C4554" w:rsidRDefault="008C4554" w:rsidP="009347DD">
      <w:pPr>
        <w:spacing w:after="240" w:line="240" w:lineRule="auto"/>
        <w:rPr>
          <w:rFonts w:ascii="Times New Roman" w:eastAsia="Times New Roman" w:hAnsi="Times New Roman" w:cs="Times New Roman"/>
          <w:sz w:val="20"/>
          <w:szCs w:val="20"/>
          <w:lang w:eastAsia="ru-RU"/>
        </w:rPr>
      </w:pPr>
    </w:p>
    <w:p w:rsidR="005823EE" w:rsidRDefault="005823EE" w:rsidP="009347DD">
      <w:pPr>
        <w:spacing w:after="240" w:line="240" w:lineRule="auto"/>
        <w:rPr>
          <w:rFonts w:ascii="Times New Roman" w:eastAsia="Times New Roman" w:hAnsi="Times New Roman" w:cs="Times New Roman"/>
          <w:sz w:val="20"/>
          <w:szCs w:val="20"/>
          <w:lang w:eastAsia="ru-RU"/>
        </w:rPr>
      </w:pPr>
    </w:p>
    <w:p w:rsidR="008C4554" w:rsidRDefault="008C4554" w:rsidP="009347DD">
      <w:pPr>
        <w:spacing w:after="240" w:line="240" w:lineRule="auto"/>
        <w:rPr>
          <w:rFonts w:ascii="Times New Roman" w:eastAsia="Times New Roman" w:hAnsi="Times New Roman" w:cs="Times New Roman"/>
          <w:sz w:val="20"/>
          <w:szCs w:val="20"/>
          <w:lang w:eastAsia="ru-RU"/>
        </w:rPr>
      </w:pPr>
    </w:p>
    <w:p w:rsidR="009347DD" w:rsidRPr="009347DD" w:rsidRDefault="009347DD" w:rsidP="009347DD">
      <w:pPr>
        <w:spacing w:after="240"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br/>
      </w:r>
    </w:p>
    <w:tbl>
      <w:tblPr>
        <w:tblW w:w="5000" w:type="pct"/>
        <w:tblCellMar>
          <w:left w:w="0" w:type="dxa"/>
          <w:right w:w="0" w:type="dxa"/>
        </w:tblCellMar>
        <w:tblLook w:val="04A0" w:firstRow="1" w:lastRow="0" w:firstColumn="1" w:lastColumn="0" w:noHBand="0" w:noVBand="1"/>
      </w:tblPr>
      <w:tblGrid>
        <w:gridCol w:w="4677"/>
        <w:gridCol w:w="4678"/>
      </w:tblGrid>
      <w:tr w:rsidR="009347DD" w:rsidRPr="009347DD" w:rsidTr="009347DD">
        <w:tc>
          <w:tcPr>
            <w:tcW w:w="2500" w:type="pct"/>
            <w:vAlign w:val="center"/>
            <w:hideMark/>
          </w:tcPr>
          <w:p w:rsidR="009347DD" w:rsidRPr="009347DD" w:rsidRDefault="009347DD" w:rsidP="009347DD">
            <w:pPr>
              <w:spacing w:after="0" w:line="240" w:lineRule="auto"/>
              <w:jc w:val="center"/>
              <w:rPr>
                <w:rFonts w:ascii="Times New Roman" w:eastAsia="Times New Roman" w:hAnsi="Times New Roman" w:cs="Times New Roman"/>
                <w:b/>
                <w:bCs/>
                <w:sz w:val="20"/>
                <w:szCs w:val="20"/>
                <w:lang w:eastAsia="ru-RU"/>
              </w:rPr>
            </w:pPr>
          </w:p>
        </w:tc>
        <w:tc>
          <w:tcPr>
            <w:tcW w:w="2500" w:type="pct"/>
            <w:vAlign w:val="center"/>
            <w:hideMark/>
          </w:tcPr>
          <w:p w:rsidR="009347DD" w:rsidRPr="009347DD" w:rsidRDefault="009347DD" w:rsidP="009347DD">
            <w:pPr>
              <w:spacing w:after="0" w:line="240" w:lineRule="auto"/>
              <w:jc w:val="center"/>
              <w:rPr>
                <w:rFonts w:ascii="Times New Roman" w:eastAsia="Times New Roman" w:hAnsi="Times New Roman" w:cs="Times New Roman"/>
                <w:b/>
                <w:bCs/>
                <w:sz w:val="20"/>
                <w:szCs w:val="20"/>
                <w:lang w:eastAsia="ru-RU"/>
              </w:rPr>
            </w:pPr>
          </w:p>
        </w:tc>
      </w:tr>
      <w:tr w:rsidR="009347DD" w:rsidRPr="009347DD" w:rsidTr="009347DD">
        <w:tc>
          <w:tcPr>
            <w:tcW w:w="0" w:type="auto"/>
            <w:vAlign w:val="center"/>
            <w:hideMark/>
          </w:tcPr>
          <w:p w:rsidR="009347DD" w:rsidRPr="009347DD" w:rsidRDefault="009347DD" w:rsidP="009347DD">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9347DD" w:rsidRPr="009347DD" w:rsidRDefault="009347DD" w:rsidP="009347DD">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Приложение № 1 к Протоколу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от 14.11.2014</w:t>
            </w:r>
          </w:p>
        </w:tc>
      </w:tr>
    </w:tbl>
    <w:p w:rsidR="009347DD" w:rsidRPr="009347DD" w:rsidRDefault="009347DD" w:rsidP="009347DD">
      <w:pPr>
        <w:spacing w:after="0" w:line="240" w:lineRule="auto"/>
        <w:rPr>
          <w:rFonts w:ascii="Times New Roman" w:eastAsia="Times New Roman" w:hAnsi="Times New Roman" w:cs="Times New Roman"/>
          <w:sz w:val="20"/>
          <w:szCs w:val="20"/>
          <w:lang w:eastAsia="ru-RU"/>
        </w:rPr>
      </w:pPr>
    </w:p>
    <w:p w:rsidR="009347DD" w:rsidRPr="009347DD" w:rsidRDefault="009347DD" w:rsidP="009347DD">
      <w:pPr>
        <w:spacing w:before="100" w:beforeAutospacing="1" w:after="100" w:afterAutospacing="1" w:line="240" w:lineRule="auto"/>
        <w:jc w:val="center"/>
        <w:outlineLvl w:val="2"/>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Условия исполнения контракта, указанные в заявках на участие в открытом конкурсе</w:t>
      </w:r>
    </w:p>
    <w:p w:rsidR="009347DD" w:rsidRPr="009347DD" w:rsidRDefault="009347DD" w:rsidP="009347DD">
      <w:pPr>
        <w:spacing w:after="0" w:line="240" w:lineRule="auto"/>
        <w:rPr>
          <w:rFonts w:ascii="Times New Roman" w:eastAsia="Times New Roman" w:hAnsi="Times New Roman" w:cs="Times New Roman"/>
          <w:sz w:val="20"/>
          <w:szCs w:val="20"/>
          <w:lang w:eastAsia="ru-RU"/>
        </w:rPr>
      </w:pPr>
    </w:p>
    <w:p w:rsidR="009347DD" w:rsidRPr="009347DD" w:rsidRDefault="009347DD" w:rsidP="009347DD">
      <w:pPr>
        <w:spacing w:before="100" w:beforeAutospacing="1" w:after="100" w:afterAutospacing="1" w:line="240" w:lineRule="auto"/>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По окончании срока подачи заявок на участие в открытом конкурсе подано заявок - 4 (четыре) шт.</w:t>
      </w:r>
    </w:p>
    <w:p w:rsidR="009347DD" w:rsidRPr="009347DD" w:rsidRDefault="009347DD" w:rsidP="009347DD">
      <w:pPr>
        <w:spacing w:after="0" w:line="240" w:lineRule="auto"/>
        <w:rPr>
          <w:rFonts w:ascii="Times New Roman" w:eastAsia="Times New Roman" w:hAnsi="Times New Roman" w:cs="Times New Roman"/>
          <w:sz w:val="20"/>
          <w:szCs w:val="20"/>
          <w:lang w:eastAsia="ru-RU"/>
        </w:rPr>
      </w:pPr>
    </w:p>
    <w:tbl>
      <w:tblPr>
        <w:tblW w:w="5601" w:type="pc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6"/>
        <w:gridCol w:w="3036"/>
        <w:gridCol w:w="6519"/>
      </w:tblGrid>
      <w:tr w:rsidR="000E538A" w:rsidRPr="009347DD" w:rsidTr="000E538A">
        <w:tc>
          <w:tcPr>
            <w:tcW w:w="446" w:type="pct"/>
            <w:vAlign w:val="center"/>
            <w:hideMark/>
          </w:tcPr>
          <w:p w:rsidR="009347DD" w:rsidRPr="009347DD" w:rsidRDefault="009347DD" w:rsidP="009347DD">
            <w:pPr>
              <w:spacing w:after="0" w:line="240" w:lineRule="auto"/>
              <w:jc w:val="center"/>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 заявки</w:t>
            </w:r>
          </w:p>
        </w:tc>
        <w:tc>
          <w:tcPr>
            <w:tcW w:w="1447" w:type="pct"/>
            <w:vAlign w:val="center"/>
            <w:hideMark/>
          </w:tcPr>
          <w:p w:rsidR="009347DD" w:rsidRPr="009347DD" w:rsidRDefault="009347DD" w:rsidP="009347DD">
            <w:pPr>
              <w:spacing w:after="0" w:line="240" w:lineRule="auto"/>
              <w:jc w:val="center"/>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Краткая информация об участнике</w:t>
            </w:r>
          </w:p>
        </w:tc>
        <w:tc>
          <w:tcPr>
            <w:tcW w:w="3107" w:type="pct"/>
            <w:vAlign w:val="center"/>
            <w:hideMark/>
          </w:tcPr>
          <w:p w:rsidR="009347DD" w:rsidRPr="009347DD" w:rsidRDefault="009347DD" w:rsidP="009347DD">
            <w:pPr>
              <w:spacing w:after="0" w:line="240" w:lineRule="auto"/>
              <w:jc w:val="center"/>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Условия исполнения контракта по заявке</w:t>
            </w:r>
          </w:p>
        </w:tc>
      </w:tr>
      <w:tr w:rsidR="000E538A" w:rsidRPr="009347DD" w:rsidTr="000E538A">
        <w:tc>
          <w:tcPr>
            <w:tcW w:w="0" w:type="auto"/>
            <w:tcMar>
              <w:top w:w="150" w:type="dxa"/>
              <w:left w:w="0" w:type="dxa"/>
              <w:bottom w:w="150" w:type="dxa"/>
              <w:right w:w="0" w:type="dxa"/>
            </w:tcMar>
            <w:vAlign w:val="center"/>
            <w:hideMark/>
          </w:tcPr>
          <w:p w:rsidR="009347DD" w:rsidRPr="009347DD" w:rsidRDefault="009347DD" w:rsidP="00D92753">
            <w:pPr>
              <w:spacing w:after="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1</w:t>
            </w:r>
          </w:p>
        </w:tc>
        <w:tc>
          <w:tcPr>
            <w:tcW w:w="1447" w:type="pct"/>
            <w:tcMar>
              <w:top w:w="150" w:type="dxa"/>
              <w:left w:w="0" w:type="dxa"/>
              <w:bottom w:w="150" w:type="dxa"/>
              <w:right w:w="0" w:type="dxa"/>
            </w:tcMar>
            <w:vAlign w:val="center"/>
            <w:hideMark/>
          </w:tcPr>
          <w:p w:rsidR="009347DD" w:rsidRPr="009347DD" w:rsidRDefault="009347DD" w:rsidP="00D92753">
            <w:pPr>
              <w:spacing w:after="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ОБЩЕСТВО С ОГРАНИЧЕННОЙ ОТВЕТСТВЕННОСТЬЮ "Интерком-Аудит"</w:t>
            </w:r>
          </w:p>
        </w:tc>
        <w:tc>
          <w:tcPr>
            <w:tcW w:w="3107" w:type="pct"/>
            <w:tcMar>
              <w:top w:w="150" w:type="dxa"/>
              <w:left w:w="0" w:type="dxa"/>
              <w:bottom w:w="150" w:type="dxa"/>
              <w:right w:w="0" w:type="dxa"/>
            </w:tcMar>
            <w:vAlign w:val="center"/>
            <w:hideMark/>
          </w:tcPr>
          <w:tbl>
            <w:tblPr>
              <w:tblW w:w="5000" w:type="pct"/>
              <w:tblCellMar>
                <w:left w:w="0" w:type="dxa"/>
                <w:right w:w="0" w:type="dxa"/>
              </w:tblCellMar>
              <w:tblLook w:val="04A0" w:firstRow="1" w:lastRow="0" w:firstColumn="1" w:lastColumn="0" w:noHBand="0" w:noVBand="1"/>
            </w:tblPr>
            <w:tblGrid>
              <w:gridCol w:w="6509"/>
            </w:tblGrid>
            <w:tr w:rsidR="009347DD" w:rsidRPr="009347DD">
              <w:tc>
                <w:tcPr>
                  <w:tcW w:w="0" w:type="auto"/>
                  <w:vAlign w:val="center"/>
                  <w:hideMark/>
                </w:tcPr>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sz w:val="20"/>
                      <w:szCs w:val="20"/>
                      <w:lang w:eastAsia="ru-RU"/>
                    </w:rPr>
                    <w:t>Цена контракта</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критерия оценки: 60.00%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Оценка заявок по критерию «Цена контракта».</w:t>
                  </w:r>
                  <w:r w:rsidR="00E314BE">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Количество баллов, присуждаемых по критерию оценки «Цена контракта» ( ), определяется по формуле:</w:t>
                  </w:r>
                  <w:r w:rsidR="00E314BE">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а) в случае если</w:t>
                  </w:r>
                  <w:proofErr w:type="gramStart"/>
                  <w:r w:rsidRPr="009347DD">
                    <w:rPr>
                      <w:rFonts w:ascii="Times New Roman" w:eastAsia="Times New Roman" w:hAnsi="Times New Roman" w:cs="Times New Roman"/>
                      <w:sz w:val="20"/>
                      <w:szCs w:val="20"/>
                      <w:lang w:eastAsia="ru-RU"/>
                    </w:rPr>
                    <w:t xml:space="preserve"> ,</w:t>
                  </w:r>
                  <w:proofErr w:type="gramEnd"/>
                  <w:r w:rsidRPr="009347DD">
                    <w:rPr>
                      <w:rFonts w:ascii="Times New Roman" w:eastAsia="Times New Roman" w:hAnsi="Times New Roman" w:cs="Times New Roman"/>
                      <w:sz w:val="20"/>
                      <w:szCs w:val="20"/>
                      <w:lang w:eastAsia="ru-RU"/>
                    </w:rPr>
                    <w:t xml:space="preserve"> ,где: - предложение Участника конкурса, заявка (предложение) которого оценивается; - минимальное предложение из предложений по критерию оценки, сделанных Участниками конкурса;</w:t>
                  </w:r>
                  <w:r w:rsidR="00E314BE">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б) в случае если , ,где - максимальное предложение из предложений по критерию, сделанных Участниками конкурса.</w:t>
                  </w:r>
                  <w:r w:rsidR="00E314BE">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Для расчета итогового рейтинга по заявке по критерию «Цена контракта» рейтинг, присуждаемый заявке Участника конкурса, умножается на соответствующий указанному критерию коэффициент значимости.</w:t>
                  </w:r>
                  <w:r w:rsidR="00E314BE">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Коэффициент значимости критерия оценки - вес критерия оценки в совокупности критериев оценки, установленных в конкурсной Документации, деленный на 100.</w:t>
                  </w:r>
                </w:p>
                <w:p w:rsidR="009347DD" w:rsidRPr="009347DD" w:rsidRDefault="009347DD" w:rsidP="00963D51">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Предложение участн</w:t>
                  </w:r>
                  <w:r w:rsidR="00963D51">
                    <w:rPr>
                      <w:rFonts w:ascii="Times New Roman" w:eastAsia="Times New Roman" w:hAnsi="Times New Roman" w:cs="Times New Roman"/>
                      <w:sz w:val="20"/>
                      <w:szCs w:val="20"/>
                      <w:lang w:eastAsia="ru-RU"/>
                    </w:rPr>
                    <w:t>ика: 295000.00 Российский рубль</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sz w:val="20"/>
                      <w:szCs w:val="20"/>
                      <w:lang w:eastAsia="ru-RU"/>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критерия оценки: 20.00%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Оценка заявок по критерию «Квалификация Участника конкурса».</w:t>
                  </w:r>
                  <w:r w:rsidR="00E314BE">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w:t>
                  </w:r>
                  <w:r w:rsidR="00E57641">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По каждому показателю критерия «Квалификация Участника конкурса» баллы присваиваются в следующем порядке:№ п.</w:t>
                  </w:r>
                  <w:r w:rsidR="00E57641">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п. Наименование показателя Количество баллов Максимальное значение баллов</w:t>
                  </w:r>
                  <w:proofErr w:type="gramStart"/>
                  <w:r w:rsidRPr="009347DD">
                    <w:rPr>
                      <w:rFonts w:ascii="Times New Roman" w:eastAsia="Times New Roman" w:hAnsi="Times New Roman" w:cs="Times New Roman"/>
                      <w:sz w:val="20"/>
                      <w:szCs w:val="20"/>
                      <w:lang w:eastAsia="ru-RU"/>
                    </w:rPr>
                    <w:t>1</w:t>
                  </w:r>
                  <w:proofErr w:type="gramEnd"/>
                  <w:r w:rsidRPr="009347DD">
                    <w:rPr>
                      <w:rFonts w:ascii="Times New Roman" w:eastAsia="Times New Roman" w:hAnsi="Times New Roman" w:cs="Times New Roman"/>
                      <w:sz w:val="20"/>
                      <w:szCs w:val="20"/>
                      <w:lang w:eastAsia="ru-RU"/>
                    </w:rPr>
                    <w:t xml:space="preserve"> Квалификация трудовых ресурсов, предлагаемых для оказания услуг (C1). </w:t>
                  </w:r>
                  <w:proofErr w:type="gramStart"/>
                  <w:r w:rsidRPr="009347DD">
                    <w:rPr>
                      <w:rFonts w:ascii="Times New Roman" w:eastAsia="Times New Roman" w:hAnsi="Times New Roman" w:cs="Times New Roman"/>
                      <w:sz w:val="20"/>
                      <w:szCs w:val="20"/>
                      <w:lang w:eastAsia="ru-RU"/>
                    </w:rPr>
                    <w:t xml:space="preserve">Заказчиком будет оцениваться наличие квалификационного аттестата аудиторов, предполагаемых для оказания услуг 40 Наличие квалификационного аттестата аудитора с отметкой о прохождении ежегодного повышения квалификации, в </w:t>
                  </w:r>
                  <w:proofErr w:type="spellStart"/>
                  <w:r w:rsidRPr="009347DD">
                    <w:rPr>
                      <w:rFonts w:ascii="Times New Roman" w:eastAsia="Times New Roman" w:hAnsi="Times New Roman" w:cs="Times New Roman"/>
                      <w:sz w:val="20"/>
                      <w:szCs w:val="20"/>
                      <w:lang w:eastAsia="ru-RU"/>
                    </w:rPr>
                    <w:t>т.ч</w:t>
                  </w:r>
                  <w:proofErr w:type="spellEnd"/>
                  <w:r w:rsidRPr="009347DD">
                    <w:rPr>
                      <w:rFonts w:ascii="Times New Roman" w:eastAsia="Times New Roman" w:hAnsi="Times New Roman" w:cs="Times New Roman"/>
                      <w:sz w:val="20"/>
                      <w:szCs w:val="20"/>
                      <w:lang w:eastAsia="ru-RU"/>
                    </w:rPr>
                    <w:t xml:space="preserve">. в 2013 году (наличие аттестата и иного документа, содержащего информацию о ежегодном повышении квалификации) 40 </w:t>
                  </w:r>
                  <w:r w:rsidRPr="009347DD">
                    <w:rPr>
                      <w:rFonts w:ascii="Times New Roman" w:eastAsia="Times New Roman" w:hAnsi="Times New Roman" w:cs="Times New Roman"/>
                      <w:sz w:val="20"/>
                      <w:szCs w:val="20"/>
                      <w:lang w:eastAsia="ru-RU"/>
                    </w:rPr>
                    <w:lastRenderedPageBreak/>
                    <w:t>Наличие квалификационного аттестата аудитора без отметки о прохождении ежегодного повышения квалификации и без предоставления иного документа, содержащего информацию о</w:t>
                  </w:r>
                  <w:proofErr w:type="gramEnd"/>
                  <w:r w:rsidRPr="009347DD">
                    <w:rPr>
                      <w:rFonts w:ascii="Times New Roman" w:eastAsia="Times New Roman" w:hAnsi="Times New Roman" w:cs="Times New Roman"/>
                      <w:sz w:val="20"/>
                      <w:szCs w:val="20"/>
                      <w:lang w:eastAsia="ru-RU"/>
                    </w:rPr>
                    <w:t xml:space="preserve"> ежегодном повышении квалификации 20 Отсутствие квалификационного аттестата аудитора 0 2 Опыт Участника конкурса по успешному оказанию услуг сопоставимого характера и объема (С</w:t>
                  </w:r>
                  <w:proofErr w:type="gramStart"/>
                  <w:r w:rsidRPr="009347DD">
                    <w:rPr>
                      <w:rFonts w:ascii="Times New Roman" w:eastAsia="Times New Roman" w:hAnsi="Times New Roman" w:cs="Times New Roman"/>
                      <w:sz w:val="20"/>
                      <w:szCs w:val="20"/>
                      <w:lang w:eastAsia="ru-RU"/>
                    </w:rPr>
                    <w:t>2</w:t>
                  </w:r>
                  <w:proofErr w:type="gramEnd"/>
                  <w:r w:rsidRPr="009347DD">
                    <w:rPr>
                      <w:rFonts w:ascii="Times New Roman" w:eastAsia="Times New Roman" w:hAnsi="Times New Roman" w:cs="Times New Roman"/>
                      <w:sz w:val="20"/>
                      <w:szCs w:val="20"/>
                      <w:lang w:eastAsia="ru-RU"/>
                    </w:rPr>
                    <w:t xml:space="preserve">).Содержание: </w:t>
                  </w:r>
                  <w:proofErr w:type="gramStart"/>
                  <w:r w:rsidRPr="009347DD">
                    <w:rPr>
                      <w:rFonts w:ascii="Times New Roman" w:eastAsia="Times New Roman" w:hAnsi="Times New Roman" w:cs="Times New Roman"/>
                      <w:sz w:val="20"/>
                      <w:szCs w:val="20"/>
                      <w:lang w:eastAsia="ru-RU"/>
                    </w:rPr>
                    <w:t>Оценивается успешный опыт оказания услуг сопоставимого характера за последние 5 лет.</w:t>
                  </w:r>
                  <w:proofErr w:type="gramEnd"/>
                  <w:r w:rsidR="00E57641">
                    <w:rPr>
                      <w:rFonts w:ascii="Times New Roman" w:eastAsia="Times New Roman" w:hAnsi="Times New Roman" w:cs="Times New Roman"/>
                      <w:sz w:val="20"/>
                      <w:szCs w:val="20"/>
                      <w:lang w:eastAsia="ru-RU"/>
                    </w:rPr>
                    <w:t xml:space="preserve"> </w:t>
                  </w:r>
                  <w:proofErr w:type="gramStart"/>
                  <w:r w:rsidRPr="009347DD">
                    <w:rPr>
                      <w:rFonts w:ascii="Times New Roman" w:eastAsia="Times New Roman" w:hAnsi="Times New Roman" w:cs="Times New Roman"/>
                      <w:sz w:val="20"/>
                      <w:szCs w:val="20"/>
                      <w:lang w:eastAsia="ru-RU"/>
                    </w:rPr>
                    <w:t>Под сопоставимым характером понимается услуги по проведению аудиторских проверок ФГУП, ГУП, ОАО, с долей государственной собственности не менее 25 %.Под успешным оказанием услуг понимается отсутствие у Участника конкурса со стороны Заказчиков штрафных санкций, а так же отсутствие у Участника конкурса фактов претензионной работы со стороны Заказчиков и третьих лиц при исполнении ранее заключенных контрактов (договоров)</w:t>
                  </w:r>
                  <w:r w:rsidR="00963D51">
                    <w:rPr>
                      <w:rFonts w:ascii="Times New Roman" w:eastAsia="Times New Roman" w:hAnsi="Times New Roman" w:cs="Times New Roman"/>
                      <w:sz w:val="20"/>
                      <w:szCs w:val="20"/>
                      <w:lang w:eastAsia="ru-RU"/>
                    </w:rPr>
                    <w:t>.</w:t>
                  </w:r>
                  <w:proofErr w:type="gramEnd"/>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i/>
                      <w:iCs/>
                      <w:sz w:val="20"/>
                      <w:szCs w:val="20"/>
                      <w:lang w:eastAsia="ru-RU"/>
                    </w:rPr>
                    <w:t>Показатели критерия оценки:</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 xml:space="preserve">1 Квалификация трудовых ресурсов, предлагаемых для оказания услуг (C1). Заказчиком будет оцениваться наличие квалификационного аттестата аудиторов, предполагаемых для оказания услуг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показателя: 40.00%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Предельное значение: 40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Порядок оценки по критерию: Оценка производится по шкале оценки или другому порядку, указанному в документации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Предложение участника: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Сведения в составе заявки имеются.</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2 Опыт Участника конкурса по успешному оказанию услуг сопоставимого характера и объема (С</w:t>
                  </w:r>
                  <w:proofErr w:type="gramStart"/>
                  <w:r w:rsidRPr="009347DD">
                    <w:rPr>
                      <w:rFonts w:ascii="Times New Roman" w:eastAsia="Times New Roman" w:hAnsi="Times New Roman" w:cs="Times New Roman"/>
                      <w:b/>
                      <w:bCs/>
                      <w:sz w:val="20"/>
                      <w:szCs w:val="20"/>
                      <w:lang w:eastAsia="ru-RU"/>
                    </w:rPr>
                    <w:t>2</w:t>
                  </w:r>
                  <w:proofErr w:type="gramEnd"/>
                  <w:r w:rsidRPr="009347DD">
                    <w:rPr>
                      <w:rFonts w:ascii="Times New Roman" w:eastAsia="Times New Roman" w:hAnsi="Times New Roman" w:cs="Times New Roman"/>
                      <w:b/>
                      <w:bCs/>
                      <w:sz w:val="20"/>
                      <w:szCs w:val="20"/>
                      <w:lang w:eastAsia="ru-RU"/>
                    </w:rPr>
                    <w:t>).</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показателя: 30.00%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Предельное значение: 30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Порядок оценки по критерию: Оценка производится по шкале оценки или другому порядку, указанному в документации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Предложение участника: </w:t>
                  </w:r>
                </w:p>
                <w:p w:rsidR="009347DD" w:rsidRPr="009347DD" w:rsidRDefault="009347DD" w:rsidP="00963D51">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Све</w:t>
                  </w:r>
                  <w:r w:rsidR="00963D51">
                    <w:rPr>
                      <w:rFonts w:ascii="Times New Roman" w:eastAsia="Times New Roman" w:hAnsi="Times New Roman" w:cs="Times New Roman"/>
                      <w:sz w:val="20"/>
                      <w:szCs w:val="20"/>
                      <w:lang w:eastAsia="ru-RU"/>
                    </w:rPr>
                    <w:t>дения в составе заявки имеются.</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3 Деловая репутация Участника конкурса (C3)</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показателя: 30.00%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Предельное значение: 30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Порядок оценки по критерию: Оценка производится по шкале оценки или другому порядку, указанному в документации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Предложение участника: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Сведения в составе заявки имеются.</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sz w:val="20"/>
                      <w:szCs w:val="20"/>
                      <w:lang w:eastAsia="ru-RU"/>
                    </w:rPr>
                    <w:t>Качественные, функциональные и экологические характеристики объекта закупки</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критерия оценки: 20.00%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Оценка заявок по критерию «Качественные характеристики оказываемых услуг».</w:t>
                  </w:r>
                  <w:r w:rsidR="00E57641">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Показатель: Качество услуг, максимальная оценка 100 баллов.</w:t>
                  </w:r>
                  <w:r w:rsidR="00E57641">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По показателю «Качество услуг» оценивается:- общий подход к проведению обязательного аудита в соответствии с Техническим заданием, включая:</w:t>
                  </w:r>
                  <w:r w:rsidR="00E57641">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 xml:space="preserve">предполагаемый объем проверки, общий объем трудозатрат, календарный план-график оказания услуг; - сведения о методике подготовки рекомендаций по итогам проведения аудита; - сведения об организации управления и взаимодействия в процессе проведения аудита;- сведения о применяемых процедурах внутреннего контроля качества, в том числе о прохождении добровольной сертификации менеджмента качества оказываемых услуг в соответствии с ГОСТ </w:t>
                  </w:r>
                  <w:proofErr w:type="gramStart"/>
                  <w:r w:rsidRPr="009347DD">
                    <w:rPr>
                      <w:rFonts w:ascii="Times New Roman" w:eastAsia="Times New Roman" w:hAnsi="Times New Roman" w:cs="Times New Roman"/>
                      <w:sz w:val="20"/>
                      <w:szCs w:val="20"/>
                      <w:lang w:eastAsia="ru-RU"/>
                    </w:rPr>
                    <w:t>Р</w:t>
                  </w:r>
                  <w:proofErr w:type="gramEnd"/>
                  <w:r w:rsidRPr="009347DD">
                    <w:rPr>
                      <w:rFonts w:ascii="Times New Roman" w:eastAsia="Times New Roman" w:hAnsi="Times New Roman" w:cs="Times New Roman"/>
                      <w:sz w:val="20"/>
                      <w:szCs w:val="20"/>
                      <w:lang w:eastAsia="ru-RU"/>
                    </w:rPr>
                    <w:t xml:space="preserve"> ИСО 9001-2008;- оказание Заказчику устных и письменных информационно-консультационных услуг по налогообложению, бухгалтерскому учету и отчетности в период действия контракта на оказание услуг по проведению обязательного ежегодного аудита финансовой (бухгалтерской) отчетности ОАО «</w:t>
                  </w:r>
                  <w:proofErr w:type="spellStart"/>
                  <w:r w:rsidRPr="009347DD">
                    <w:rPr>
                      <w:rFonts w:ascii="Times New Roman" w:eastAsia="Times New Roman" w:hAnsi="Times New Roman" w:cs="Times New Roman"/>
                      <w:sz w:val="20"/>
                      <w:szCs w:val="20"/>
                      <w:lang w:eastAsia="ru-RU"/>
                    </w:rPr>
                    <w:t>Мурманэнергосбыт</w:t>
                  </w:r>
                  <w:proofErr w:type="spellEnd"/>
                  <w:r w:rsidRPr="009347DD">
                    <w:rPr>
                      <w:rFonts w:ascii="Times New Roman" w:eastAsia="Times New Roman" w:hAnsi="Times New Roman" w:cs="Times New Roman"/>
                      <w:sz w:val="20"/>
                      <w:szCs w:val="20"/>
                      <w:lang w:eastAsia="ru-RU"/>
                    </w:rPr>
                    <w:t>».</w:t>
                  </w:r>
                  <w:r w:rsidR="00D92753">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Предложение Участника конкурса оценивается с точки зрения достижения максимально эффективного результата оказания услуг.</w:t>
                  </w:r>
                  <w:r w:rsidR="00D92753">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Для оценки заявок (предложений) используется 100 балльная шкала оценки</w:t>
                  </w:r>
                  <w:proofErr w:type="gramStart"/>
                  <w:r w:rsidR="00D92753">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w:t>
                  </w:r>
                  <w:proofErr w:type="gramEnd"/>
                  <w:r w:rsidRPr="009347DD">
                    <w:rPr>
                      <w:rFonts w:ascii="Times New Roman" w:eastAsia="Times New Roman" w:hAnsi="Times New Roman" w:cs="Times New Roman"/>
                      <w:sz w:val="20"/>
                      <w:szCs w:val="20"/>
                      <w:lang w:eastAsia="ru-RU"/>
                    </w:rPr>
                    <w:t>Баллы по показателю присваиваются от 0 до 100 в зависимости от степени детализации и содержательной проработки предложения и представленных документов.</w:t>
                  </w:r>
                  <w:r w:rsidR="00E57641">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Максимальное количество баллов присваивается заявке Участника конкурса, которая носит наиболее детализированный характер, глубина проработки предложения позволяет сделать заключение о возможности успешного оказания услуг, предлагаемые решения обладают достаточной эффективностью, гибкостью и адаптивностью.</w:t>
                  </w:r>
                  <w:r w:rsidR="00E57641">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Остальным заявкам присваиваются баллы в зависимости от степени проработанности представленного предложения, путем сравнения их между собой. При начислении баллов учитывается, носит ли заявка общий (заявительный) характер или представлены предложения раскрывающие требования технического задания.</w:t>
                  </w:r>
                  <w:r w:rsidR="00E57641">
                    <w:rPr>
                      <w:rFonts w:ascii="Times New Roman" w:eastAsia="Times New Roman" w:hAnsi="Times New Roman" w:cs="Times New Roman"/>
                      <w:sz w:val="20"/>
                      <w:szCs w:val="20"/>
                      <w:lang w:eastAsia="ru-RU"/>
                    </w:rPr>
                    <w:t xml:space="preserve">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i/>
                      <w:iCs/>
                      <w:sz w:val="20"/>
                      <w:szCs w:val="20"/>
                      <w:lang w:eastAsia="ru-RU"/>
                    </w:rPr>
                    <w:t>Показатели критерия оценки:</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1 Качество услуг</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показателя: 100.00%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Предельное значение: 100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Порядок оценки по критерию: Оценка производится по шкале оценки или другому порядку, указанному в документации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Предложение участника: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Сведения в составе заявки имеются.</w:t>
                  </w:r>
                </w:p>
                <w:p w:rsidR="009347DD" w:rsidRPr="009347DD" w:rsidRDefault="009347DD" w:rsidP="00D92753">
                  <w:pPr>
                    <w:spacing w:after="240" w:line="240" w:lineRule="auto"/>
                    <w:jc w:val="both"/>
                    <w:rPr>
                      <w:rFonts w:ascii="Times New Roman" w:eastAsia="Times New Roman" w:hAnsi="Times New Roman" w:cs="Times New Roman"/>
                      <w:sz w:val="20"/>
                      <w:szCs w:val="20"/>
                      <w:lang w:eastAsia="ru-RU"/>
                    </w:rPr>
                  </w:pPr>
                </w:p>
              </w:tc>
            </w:tr>
          </w:tbl>
          <w:p w:rsidR="009347DD" w:rsidRPr="009347DD" w:rsidRDefault="009347DD" w:rsidP="00D92753">
            <w:pPr>
              <w:spacing w:after="0" w:line="240" w:lineRule="auto"/>
              <w:jc w:val="both"/>
              <w:rPr>
                <w:rFonts w:ascii="Times New Roman" w:eastAsia="Times New Roman" w:hAnsi="Times New Roman" w:cs="Times New Roman"/>
                <w:sz w:val="20"/>
                <w:szCs w:val="20"/>
                <w:lang w:eastAsia="ru-RU"/>
              </w:rPr>
            </w:pPr>
          </w:p>
        </w:tc>
      </w:tr>
      <w:tr w:rsidR="000E538A" w:rsidRPr="009347DD" w:rsidTr="000E538A">
        <w:tc>
          <w:tcPr>
            <w:tcW w:w="0" w:type="auto"/>
            <w:tcMar>
              <w:top w:w="150" w:type="dxa"/>
              <w:left w:w="0" w:type="dxa"/>
              <w:bottom w:w="150" w:type="dxa"/>
              <w:right w:w="0" w:type="dxa"/>
            </w:tcMar>
            <w:vAlign w:val="center"/>
            <w:hideMark/>
          </w:tcPr>
          <w:p w:rsidR="009347DD" w:rsidRPr="009347DD" w:rsidRDefault="009347DD" w:rsidP="00D92753">
            <w:pPr>
              <w:spacing w:after="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2</w:t>
            </w:r>
          </w:p>
        </w:tc>
        <w:tc>
          <w:tcPr>
            <w:tcW w:w="1447" w:type="pct"/>
            <w:tcMar>
              <w:top w:w="150" w:type="dxa"/>
              <w:left w:w="0" w:type="dxa"/>
              <w:bottom w:w="150" w:type="dxa"/>
              <w:right w:w="0" w:type="dxa"/>
            </w:tcMar>
            <w:vAlign w:val="center"/>
            <w:hideMark/>
          </w:tcPr>
          <w:p w:rsidR="009347DD" w:rsidRPr="009347DD" w:rsidRDefault="009347DD" w:rsidP="00D92753">
            <w:pPr>
              <w:spacing w:after="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ОБЩЕСТВО С ОГРАНИЧЕННОЙ ОТВЕТСТВЕННОСТЬЮ "ПРОФИ-АУДИТ"</w:t>
            </w:r>
          </w:p>
        </w:tc>
        <w:tc>
          <w:tcPr>
            <w:tcW w:w="3107" w:type="pct"/>
            <w:tcMar>
              <w:top w:w="150" w:type="dxa"/>
              <w:left w:w="0" w:type="dxa"/>
              <w:bottom w:w="150" w:type="dxa"/>
              <w:right w:w="0" w:type="dxa"/>
            </w:tcMar>
            <w:vAlign w:val="center"/>
            <w:hideMark/>
          </w:tcPr>
          <w:tbl>
            <w:tblPr>
              <w:tblW w:w="5000" w:type="pct"/>
              <w:tblCellMar>
                <w:left w:w="0" w:type="dxa"/>
                <w:right w:w="0" w:type="dxa"/>
              </w:tblCellMar>
              <w:tblLook w:val="04A0" w:firstRow="1" w:lastRow="0" w:firstColumn="1" w:lastColumn="0" w:noHBand="0" w:noVBand="1"/>
            </w:tblPr>
            <w:tblGrid>
              <w:gridCol w:w="6509"/>
            </w:tblGrid>
            <w:tr w:rsidR="009347DD" w:rsidRPr="009347DD">
              <w:tc>
                <w:tcPr>
                  <w:tcW w:w="0" w:type="auto"/>
                  <w:vAlign w:val="center"/>
                  <w:hideMark/>
                </w:tcPr>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sz w:val="20"/>
                      <w:szCs w:val="20"/>
                      <w:lang w:eastAsia="ru-RU"/>
                    </w:rPr>
                    <w:t>Цена контракта</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Значимость критерия оценки: 60.00%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Оценка заявок по критерию «Цена контракта».</w:t>
                  </w:r>
                  <w:r w:rsidR="00E57641">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Количество баллов, присуждаемых по критерию оценки «Цена контракта» ( ), определяется по формуле</w:t>
                  </w:r>
                  <w:r w:rsidR="00D92753">
                    <w:rPr>
                      <w:rFonts w:ascii="Times New Roman" w:eastAsia="Times New Roman" w:hAnsi="Times New Roman" w:cs="Times New Roman"/>
                      <w:sz w:val="20"/>
                      <w:szCs w:val="20"/>
                      <w:lang w:eastAsia="ru-RU"/>
                    </w:rPr>
                    <w:t xml:space="preserve"> </w:t>
                  </w:r>
                  <w:proofErr w:type="gramStart"/>
                  <w:r w:rsidRPr="009347DD">
                    <w:rPr>
                      <w:rFonts w:ascii="Times New Roman" w:eastAsia="Times New Roman" w:hAnsi="Times New Roman" w:cs="Times New Roman"/>
                      <w:sz w:val="20"/>
                      <w:szCs w:val="20"/>
                      <w:lang w:eastAsia="ru-RU"/>
                    </w:rPr>
                    <w:t>:а</w:t>
                  </w:r>
                  <w:proofErr w:type="gramEnd"/>
                  <w:r w:rsidRPr="009347DD">
                    <w:rPr>
                      <w:rFonts w:ascii="Times New Roman" w:eastAsia="Times New Roman" w:hAnsi="Times New Roman" w:cs="Times New Roman"/>
                      <w:sz w:val="20"/>
                      <w:szCs w:val="20"/>
                      <w:lang w:eastAsia="ru-RU"/>
                    </w:rPr>
                    <w:t>) в случае если , ,где: - предложение Участника конкурса, заявка (предложение) которого оценивается; - минимальное предложение из предложений по критерию оценки, сделанных Участниками конкурса;</w:t>
                  </w:r>
                  <w:r w:rsidR="00E57641">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б) в случае если , ,где - максимальное предложение из предложений по критерию, сделанных Участниками конкурса.</w:t>
                  </w:r>
                  <w:r w:rsidR="00E57641">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Для расчета итогового рейтинга по заявке по критерию «Цена контракта» рейтинг, присуждаемый заявке Участника конкурса, умножается на соответствующий указанному критерию коэффициент значимости.</w:t>
                  </w:r>
                  <w:r w:rsidR="00E57641">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Коэффициент значимости критерия оценки - вес критерия оценки в совокупности критериев оценки, установленных в конкурсной Документации, деленный на 100.</w:t>
                  </w:r>
                </w:p>
                <w:p w:rsidR="009347DD" w:rsidRPr="009347DD" w:rsidRDefault="009347DD" w:rsidP="00F30180">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Предложение участника: 180</w:t>
                  </w:r>
                  <w:r w:rsidR="005D5946">
                    <w:rPr>
                      <w:rFonts w:ascii="Times New Roman" w:eastAsia="Times New Roman" w:hAnsi="Times New Roman" w:cs="Times New Roman"/>
                      <w:sz w:val="20"/>
                      <w:szCs w:val="20"/>
                      <w:lang w:eastAsia="ru-RU"/>
                    </w:rPr>
                    <w:t xml:space="preserve"> 000</w:t>
                  </w:r>
                  <w:r w:rsidRPr="009347DD">
                    <w:rPr>
                      <w:rFonts w:ascii="Times New Roman" w:eastAsia="Times New Roman" w:hAnsi="Times New Roman" w:cs="Times New Roman"/>
                      <w:sz w:val="20"/>
                      <w:szCs w:val="20"/>
                      <w:lang w:eastAsia="ru-RU"/>
                    </w:rPr>
                    <w:t>.00 Российский рубль</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sz w:val="20"/>
                      <w:szCs w:val="20"/>
                      <w:lang w:eastAsia="ru-RU"/>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критерия оценки: 20.00%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Оценка заявок по критерию «Квалификация Участника конкурса».</w:t>
                  </w:r>
                  <w:r w:rsidR="005F1E62">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w:t>
                  </w:r>
                  <w:proofErr w:type="gramStart"/>
                  <w:r w:rsidRPr="009347DD">
                    <w:rPr>
                      <w:rFonts w:ascii="Times New Roman" w:eastAsia="Times New Roman" w:hAnsi="Times New Roman" w:cs="Times New Roman"/>
                      <w:sz w:val="20"/>
                      <w:szCs w:val="20"/>
                      <w:lang w:eastAsia="ru-RU"/>
                    </w:rPr>
                    <w:t>.</w:t>
                  </w:r>
                  <w:proofErr w:type="gramEnd"/>
                  <w:r w:rsidR="005F1E62">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 xml:space="preserve"> </w:t>
                  </w:r>
                  <w:proofErr w:type="gramStart"/>
                  <w:r w:rsidRPr="009347DD">
                    <w:rPr>
                      <w:rFonts w:ascii="Times New Roman" w:eastAsia="Times New Roman" w:hAnsi="Times New Roman" w:cs="Times New Roman"/>
                      <w:sz w:val="20"/>
                      <w:szCs w:val="20"/>
                      <w:lang w:eastAsia="ru-RU"/>
                    </w:rPr>
                    <w:t>к</w:t>
                  </w:r>
                  <w:proofErr w:type="gramEnd"/>
                  <w:r w:rsidRPr="009347DD">
                    <w:rPr>
                      <w:rFonts w:ascii="Times New Roman" w:eastAsia="Times New Roman" w:hAnsi="Times New Roman" w:cs="Times New Roman"/>
                      <w:sz w:val="20"/>
                      <w:szCs w:val="20"/>
                      <w:lang w:eastAsia="ru-RU"/>
                    </w:rPr>
                    <w:t xml:space="preserve">аждому показателю критерия «Квалификация Участника конкурса» баллы присваиваются в следующем порядке:№ </w:t>
                  </w:r>
                  <w:proofErr w:type="spellStart"/>
                  <w:r w:rsidRPr="009347DD">
                    <w:rPr>
                      <w:rFonts w:ascii="Times New Roman" w:eastAsia="Times New Roman" w:hAnsi="Times New Roman" w:cs="Times New Roman"/>
                      <w:sz w:val="20"/>
                      <w:szCs w:val="20"/>
                      <w:lang w:eastAsia="ru-RU"/>
                    </w:rPr>
                    <w:t>п.п</w:t>
                  </w:r>
                  <w:proofErr w:type="spellEnd"/>
                  <w:r w:rsidRPr="009347DD">
                    <w:rPr>
                      <w:rFonts w:ascii="Times New Roman" w:eastAsia="Times New Roman" w:hAnsi="Times New Roman" w:cs="Times New Roman"/>
                      <w:sz w:val="20"/>
                      <w:szCs w:val="20"/>
                      <w:lang w:eastAsia="ru-RU"/>
                    </w:rPr>
                    <w:t>. Наименование показателя Количество баллов Максимальное значение баллов</w:t>
                  </w:r>
                  <w:proofErr w:type="gramStart"/>
                  <w:r w:rsidRPr="009347DD">
                    <w:rPr>
                      <w:rFonts w:ascii="Times New Roman" w:eastAsia="Times New Roman" w:hAnsi="Times New Roman" w:cs="Times New Roman"/>
                      <w:sz w:val="20"/>
                      <w:szCs w:val="20"/>
                      <w:lang w:eastAsia="ru-RU"/>
                    </w:rPr>
                    <w:t>1</w:t>
                  </w:r>
                  <w:proofErr w:type="gramEnd"/>
                  <w:r w:rsidRPr="009347DD">
                    <w:rPr>
                      <w:rFonts w:ascii="Times New Roman" w:eastAsia="Times New Roman" w:hAnsi="Times New Roman" w:cs="Times New Roman"/>
                      <w:sz w:val="20"/>
                      <w:szCs w:val="20"/>
                      <w:lang w:eastAsia="ru-RU"/>
                    </w:rPr>
                    <w:t xml:space="preserve"> Квалификация трудовых ресурсов, предлагаемых для оказания услуг (C1). </w:t>
                  </w:r>
                  <w:proofErr w:type="gramStart"/>
                  <w:r w:rsidRPr="009347DD">
                    <w:rPr>
                      <w:rFonts w:ascii="Times New Roman" w:eastAsia="Times New Roman" w:hAnsi="Times New Roman" w:cs="Times New Roman"/>
                      <w:sz w:val="20"/>
                      <w:szCs w:val="20"/>
                      <w:lang w:eastAsia="ru-RU"/>
                    </w:rPr>
                    <w:t xml:space="preserve">Заказчиком будет оцениваться наличие квалификационного аттестата аудиторов, предполагаемых для оказания услуг 40 Наличие квалификационного аттестата аудитора с отметкой о прохождении ежегодного повышения квалификации, в </w:t>
                  </w:r>
                  <w:proofErr w:type="spellStart"/>
                  <w:r w:rsidRPr="009347DD">
                    <w:rPr>
                      <w:rFonts w:ascii="Times New Roman" w:eastAsia="Times New Roman" w:hAnsi="Times New Roman" w:cs="Times New Roman"/>
                      <w:sz w:val="20"/>
                      <w:szCs w:val="20"/>
                      <w:lang w:eastAsia="ru-RU"/>
                    </w:rPr>
                    <w:t>т.ч</w:t>
                  </w:r>
                  <w:proofErr w:type="spellEnd"/>
                  <w:r w:rsidRPr="009347DD">
                    <w:rPr>
                      <w:rFonts w:ascii="Times New Roman" w:eastAsia="Times New Roman" w:hAnsi="Times New Roman" w:cs="Times New Roman"/>
                      <w:sz w:val="20"/>
                      <w:szCs w:val="20"/>
                      <w:lang w:eastAsia="ru-RU"/>
                    </w:rPr>
                    <w:t>. в 2013 году (наличие аттестата и иного документа, содержащего информацию о ежегодном повышении квалификации) 40 Наличие квалификационного аттестата аудитора без отметки о прохождении ежегодного повышения квалификации и без предоставления иного документа, содержащего информацию о</w:t>
                  </w:r>
                  <w:proofErr w:type="gramEnd"/>
                  <w:r w:rsidRPr="009347DD">
                    <w:rPr>
                      <w:rFonts w:ascii="Times New Roman" w:eastAsia="Times New Roman" w:hAnsi="Times New Roman" w:cs="Times New Roman"/>
                      <w:sz w:val="20"/>
                      <w:szCs w:val="20"/>
                      <w:lang w:eastAsia="ru-RU"/>
                    </w:rPr>
                    <w:t xml:space="preserve"> ежегодном повышении квалификации 20 Отсутствие квалификационного аттестата аудитора 0 2 Опыт Участника конкурса по успешному оказанию услуг сопоставимого характера и объема (С</w:t>
                  </w:r>
                  <w:proofErr w:type="gramStart"/>
                  <w:r w:rsidRPr="009347DD">
                    <w:rPr>
                      <w:rFonts w:ascii="Times New Roman" w:eastAsia="Times New Roman" w:hAnsi="Times New Roman" w:cs="Times New Roman"/>
                      <w:sz w:val="20"/>
                      <w:szCs w:val="20"/>
                      <w:lang w:eastAsia="ru-RU"/>
                    </w:rPr>
                    <w:t>2</w:t>
                  </w:r>
                  <w:proofErr w:type="gramEnd"/>
                  <w:r w:rsidRPr="009347DD">
                    <w:rPr>
                      <w:rFonts w:ascii="Times New Roman" w:eastAsia="Times New Roman" w:hAnsi="Times New Roman" w:cs="Times New Roman"/>
                      <w:sz w:val="20"/>
                      <w:szCs w:val="20"/>
                      <w:lang w:eastAsia="ru-RU"/>
                    </w:rPr>
                    <w:t xml:space="preserve">).Содержание: </w:t>
                  </w:r>
                  <w:proofErr w:type="gramStart"/>
                  <w:r w:rsidRPr="009347DD">
                    <w:rPr>
                      <w:rFonts w:ascii="Times New Roman" w:eastAsia="Times New Roman" w:hAnsi="Times New Roman" w:cs="Times New Roman"/>
                      <w:sz w:val="20"/>
                      <w:szCs w:val="20"/>
                      <w:lang w:eastAsia="ru-RU"/>
                    </w:rPr>
                    <w:t>Оценивается успешный опыт оказания услуг сопоставимого характера за последние 5 лет.</w:t>
                  </w:r>
                  <w:proofErr w:type="gramEnd"/>
                  <w:r w:rsidR="005F1E62">
                    <w:rPr>
                      <w:rFonts w:ascii="Times New Roman" w:eastAsia="Times New Roman" w:hAnsi="Times New Roman" w:cs="Times New Roman"/>
                      <w:sz w:val="20"/>
                      <w:szCs w:val="20"/>
                      <w:lang w:eastAsia="ru-RU"/>
                    </w:rPr>
                    <w:t xml:space="preserve"> </w:t>
                  </w:r>
                  <w:proofErr w:type="gramStart"/>
                  <w:r w:rsidRPr="009347DD">
                    <w:rPr>
                      <w:rFonts w:ascii="Times New Roman" w:eastAsia="Times New Roman" w:hAnsi="Times New Roman" w:cs="Times New Roman"/>
                      <w:sz w:val="20"/>
                      <w:szCs w:val="20"/>
                      <w:lang w:eastAsia="ru-RU"/>
                    </w:rPr>
                    <w:t>Под сопоставимым характером понимается услуги по проведению аудиторских проверок ФГУП, ГУП, ОАО, с долей государственной собственности не менее 25 %.Под успешным оказанием услуг понимается отсутствие у Участника конкурса со стороны Заказчиков штрафных санкций, а так же отсутствие у Участника конкурса фактов претензионной работы со стороны Заказчиков и третьих лиц при исполнении ранее заключенных контрактов (договоров)</w:t>
                  </w:r>
                  <w:r w:rsidR="00963D51">
                    <w:rPr>
                      <w:rFonts w:ascii="Times New Roman" w:eastAsia="Times New Roman" w:hAnsi="Times New Roman" w:cs="Times New Roman"/>
                      <w:sz w:val="20"/>
                      <w:szCs w:val="20"/>
                      <w:lang w:eastAsia="ru-RU"/>
                    </w:rPr>
                    <w:t>.</w:t>
                  </w:r>
                  <w:proofErr w:type="gramEnd"/>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i/>
                      <w:iCs/>
                      <w:sz w:val="20"/>
                      <w:szCs w:val="20"/>
                      <w:lang w:eastAsia="ru-RU"/>
                    </w:rPr>
                    <w:t>Показатели критерия оценки:</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 xml:space="preserve">1 Квалификация трудовых ресурсов, предлагаемых для оказания услуг (C1). Заказчиком будет оцениваться наличие квалификационного </w:t>
                  </w:r>
                  <w:r w:rsidRPr="009347DD">
                    <w:rPr>
                      <w:rFonts w:ascii="Times New Roman" w:eastAsia="Times New Roman" w:hAnsi="Times New Roman" w:cs="Times New Roman"/>
                      <w:b/>
                      <w:bCs/>
                      <w:sz w:val="20"/>
                      <w:szCs w:val="20"/>
                      <w:lang w:eastAsia="ru-RU"/>
                    </w:rPr>
                    <w:lastRenderedPageBreak/>
                    <w:t xml:space="preserve">аттестата аудиторов, предполагаемых для оказания услуг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показателя: 40.00%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Предельное значение: 40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Порядок оценки по критерию: Оценка производится по шкале оценки или другому порядку, указанному в документации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Предложение участника: </w:t>
                  </w:r>
                </w:p>
                <w:p w:rsidR="009347DD" w:rsidRPr="009347DD" w:rsidRDefault="009347DD" w:rsidP="00F30180">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Сведения в составе заявки имеются.</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2 Опыт Участника конкурса по успешному оказанию услуг сопоставимого характера и объема (С</w:t>
                  </w:r>
                  <w:proofErr w:type="gramStart"/>
                  <w:r w:rsidRPr="009347DD">
                    <w:rPr>
                      <w:rFonts w:ascii="Times New Roman" w:eastAsia="Times New Roman" w:hAnsi="Times New Roman" w:cs="Times New Roman"/>
                      <w:b/>
                      <w:bCs/>
                      <w:sz w:val="20"/>
                      <w:szCs w:val="20"/>
                      <w:lang w:eastAsia="ru-RU"/>
                    </w:rPr>
                    <w:t>2</w:t>
                  </w:r>
                  <w:proofErr w:type="gramEnd"/>
                  <w:r w:rsidRPr="009347DD">
                    <w:rPr>
                      <w:rFonts w:ascii="Times New Roman" w:eastAsia="Times New Roman" w:hAnsi="Times New Roman" w:cs="Times New Roman"/>
                      <w:b/>
                      <w:bCs/>
                      <w:sz w:val="20"/>
                      <w:szCs w:val="20"/>
                      <w:lang w:eastAsia="ru-RU"/>
                    </w:rPr>
                    <w:t>).</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показателя: 30.00%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Предельное значение: 30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Порядок оценки по критерию: Оценка производится по шкале оценки или другому порядку, указанному в документации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Предложение участника: </w:t>
                  </w:r>
                </w:p>
                <w:p w:rsidR="009347DD" w:rsidRPr="009347DD" w:rsidRDefault="009347DD" w:rsidP="00F30180">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Сведения в составе заявки имеются.</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3 Деловая репутация Участника конкурса (C3)</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показателя: 30.00%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Предельное значение: 30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Порядок оценки по критерию: Оценка производится по шкале оценки или другому порядку, указанному в документации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Предложение участника: </w:t>
                  </w:r>
                </w:p>
                <w:p w:rsidR="009347DD" w:rsidRPr="009347DD" w:rsidRDefault="009347DD" w:rsidP="00F30180">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Сведения в составе заявки имеются.</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sz w:val="20"/>
                      <w:szCs w:val="20"/>
                      <w:lang w:eastAsia="ru-RU"/>
                    </w:rPr>
                    <w:t>Качественные, функциональные и экологические характеристики объекта закупки</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критерия оценки: 20.00%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Оценка заявок по критерию «Качественные характеристики оказываемых услуг».</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Показатель: Качество услуг, максимальная оценка 100 баллов.</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По показателю «Качество услуг» оценивается:- общий подход к проведению обязательного аудита в соответствии с Техническим заданием, включая:</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 xml:space="preserve">предполагаемый объем проверки, общий объем трудозатрат, календарный план-график оказания услуг; - сведения о методике подготовки рекомендаций по итогам проведения аудита; - сведения об организации управления и взаимодействия в процессе проведения аудита;- сведения о применяемых процедурах внутреннего контроля качества, в том числе о прохождении добровольной сертификации менеджмента качества оказываемых услуг в соответствии с ГОСТ </w:t>
                  </w:r>
                  <w:proofErr w:type="gramStart"/>
                  <w:r w:rsidRPr="009347DD">
                    <w:rPr>
                      <w:rFonts w:ascii="Times New Roman" w:eastAsia="Times New Roman" w:hAnsi="Times New Roman" w:cs="Times New Roman"/>
                      <w:sz w:val="20"/>
                      <w:szCs w:val="20"/>
                      <w:lang w:eastAsia="ru-RU"/>
                    </w:rPr>
                    <w:t>Р</w:t>
                  </w:r>
                  <w:proofErr w:type="gramEnd"/>
                  <w:r w:rsidRPr="009347DD">
                    <w:rPr>
                      <w:rFonts w:ascii="Times New Roman" w:eastAsia="Times New Roman" w:hAnsi="Times New Roman" w:cs="Times New Roman"/>
                      <w:sz w:val="20"/>
                      <w:szCs w:val="20"/>
                      <w:lang w:eastAsia="ru-RU"/>
                    </w:rPr>
                    <w:t xml:space="preserve"> ИСО 9001-2008;- оказание Заказчику устных и письменных информационно-консультационных услуг </w:t>
                  </w:r>
                  <w:r w:rsidRPr="009347DD">
                    <w:rPr>
                      <w:rFonts w:ascii="Times New Roman" w:eastAsia="Times New Roman" w:hAnsi="Times New Roman" w:cs="Times New Roman"/>
                      <w:sz w:val="20"/>
                      <w:szCs w:val="20"/>
                      <w:lang w:eastAsia="ru-RU"/>
                    </w:rPr>
                    <w:lastRenderedPageBreak/>
                    <w:t>по налогообложению, бухгалтерскому учету и отчетности в период действия контракта на оказание услуг по проведению обязательного ежегодного аудита финансовой (бухгалтерской) отчетности ОАО «</w:t>
                  </w:r>
                  <w:proofErr w:type="spellStart"/>
                  <w:r w:rsidRPr="009347DD">
                    <w:rPr>
                      <w:rFonts w:ascii="Times New Roman" w:eastAsia="Times New Roman" w:hAnsi="Times New Roman" w:cs="Times New Roman"/>
                      <w:sz w:val="20"/>
                      <w:szCs w:val="20"/>
                      <w:lang w:eastAsia="ru-RU"/>
                    </w:rPr>
                    <w:t>Мурманэнергосбыт</w:t>
                  </w:r>
                  <w:proofErr w:type="spellEnd"/>
                  <w:r w:rsidRPr="009347DD">
                    <w:rPr>
                      <w:rFonts w:ascii="Times New Roman" w:eastAsia="Times New Roman" w:hAnsi="Times New Roman" w:cs="Times New Roman"/>
                      <w:sz w:val="20"/>
                      <w:szCs w:val="20"/>
                      <w:lang w:eastAsia="ru-RU"/>
                    </w:rPr>
                    <w:t>».</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Предложение Участника конкурса оценивается с точки зрения достижения максимально эффективного результата оказания услуг.</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Для оценки заявок (предложений) используется 100 балльная шкала оценки.</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Баллы по показателю присваиваются от 0 до 100 в зависимости от степени детализации и содержательной проработки предложения и представленных документов.</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Максимальное количество баллов присваивается заявке Участника конкурса, которая носит наиболее детализированный характер, глубина проработки предложения позволяет сделать заключение о возможности успешного оказания услуг, предлагаемые решения обладают достаточной эффективностью, гибкостью и адаптивностью.</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Остальным заявкам присваиваются баллы в зависимости от степени проработанности представленного предложения, путем сравнения их между собой. При начислении баллов учитывается, носит ли заявка общий (заявительный) характер или представлены предложения раскрывающие требования технического задания.</w:t>
                  </w:r>
                  <w:r w:rsidR="00F30180">
                    <w:rPr>
                      <w:rFonts w:ascii="Times New Roman" w:eastAsia="Times New Roman" w:hAnsi="Times New Roman" w:cs="Times New Roman"/>
                      <w:sz w:val="20"/>
                      <w:szCs w:val="20"/>
                      <w:lang w:eastAsia="ru-RU"/>
                    </w:rPr>
                    <w:t xml:space="preserve">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i/>
                      <w:iCs/>
                      <w:sz w:val="20"/>
                      <w:szCs w:val="20"/>
                      <w:lang w:eastAsia="ru-RU"/>
                    </w:rPr>
                    <w:t>Показатели критерия оценки:</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1 Качество услуг</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показателя: 100.00%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Предельное значение: 100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Порядок оценки по критерию: Оценка производится по шкале оценки или другому порядку, указанному в документации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Предложение участника: </w:t>
                  </w:r>
                </w:p>
                <w:p w:rsidR="009347DD" w:rsidRPr="009347DD" w:rsidRDefault="009347DD" w:rsidP="00F30180">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Сведения в составе заявки имеются.</w:t>
                  </w:r>
                </w:p>
              </w:tc>
            </w:tr>
          </w:tbl>
          <w:p w:rsidR="009347DD" w:rsidRPr="009347DD" w:rsidRDefault="009347DD" w:rsidP="00D92753">
            <w:pPr>
              <w:spacing w:after="0" w:line="240" w:lineRule="auto"/>
              <w:jc w:val="both"/>
              <w:rPr>
                <w:rFonts w:ascii="Times New Roman" w:eastAsia="Times New Roman" w:hAnsi="Times New Roman" w:cs="Times New Roman"/>
                <w:sz w:val="20"/>
                <w:szCs w:val="20"/>
                <w:lang w:eastAsia="ru-RU"/>
              </w:rPr>
            </w:pPr>
          </w:p>
        </w:tc>
      </w:tr>
      <w:tr w:rsidR="000E538A" w:rsidRPr="009347DD" w:rsidTr="000E538A">
        <w:tc>
          <w:tcPr>
            <w:tcW w:w="0" w:type="auto"/>
            <w:tcMar>
              <w:top w:w="150" w:type="dxa"/>
              <w:left w:w="0" w:type="dxa"/>
              <w:bottom w:w="150" w:type="dxa"/>
              <w:right w:w="0" w:type="dxa"/>
            </w:tcMar>
            <w:vAlign w:val="center"/>
            <w:hideMark/>
          </w:tcPr>
          <w:p w:rsidR="009347DD" w:rsidRPr="009347DD" w:rsidRDefault="009347DD" w:rsidP="00D92753">
            <w:pPr>
              <w:spacing w:after="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3</w:t>
            </w:r>
          </w:p>
        </w:tc>
        <w:tc>
          <w:tcPr>
            <w:tcW w:w="1447" w:type="pct"/>
            <w:tcMar>
              <w:top w:w="150" w:type="dxa"/>
              <w:left w:w="0" w:type="dxa"/>
              <w:bottom w:w="150" w:type="dxa"/>
              <w:right w:w="0" w:type="dxa"/>
            </w:tcMar>
            <w:vAlign w:val="center"/>
            <w:hideMark/>
          </w:tcPr>
          <w:p w:rsidR="009347DD" w:rsidRPr="009347DD" w:rsidRDefault="009347DD" w:rsidP="00D92753">
            <w:pPr>
              <w:spacing w:after="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ОБЩЕСТВО С ОГРАНИЧЕННОЙ ОТВЕТСТВЕННОСТЬЮ "ПРАКТИК-АУДИТ"</w:t>
            </w:r>
          </w:p>
        </w:tc>
        <w:tc>
          <w:tcPr>
            <w:tcW w:w="3107" w:type="pct"/>
            <w:tcMar>
              <w:top w:w="150" w:type="dxa"/>
              <w:left w:w="0" w:type="dxa"/>
              <w:bottom w:w="150" w:type="dxa"/>
              <w:right w:w="0" w:type="dxa"/>
            </w:tcMar>
            <w:vAlign w:val="center"/>
            <w:hideMark/>
          </w:tcPr>
          <w:tbl>
            <w:tblPr>
              <w:tblW w:w="5000" w:type="pct"/>
              <w:tblCellMar>
                <w:left w:w="0" w:type="dxa"/>
                <w:right w:w="0" w:type="dxa"/>
              </w:tblCellMar>
              <w:tblLook w:val="04A0" w:firstRow="1" w:lastRow="0" w:firstColumn="1" w:lastColumn="0" w:noHBand="0" w:noVBand="1"/>
            </w:tblPr>
            <w:tblGrid>
              <w:gridCol w:w="6509"/>
            </w:tblGrid>
            <w:tr w:rsidR="009347DD" w:rsidRPr="009347DD">
              <w:tc>
                <w:tcPr>
                  <w:tcW w:w="0" w:type="auto"/>
                  <w:vAlign w:val="center"/>
                  <w:hideMark/>
                </w:tcPr>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sz w:val="20"/>
                      <w:szCs w:val="20"/>
                      <w:lang w:eastAsia="ru-RU"/>
                    </w:rPr>
                    <w:t>Цена контракта</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критерия оценки: 60.00%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Оценка заявок по критерию «Цена контракта».</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Количество баллов, присуждаемых по критерию оценки «Цена контракта» ( ), определяется по формуле:</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а) в случае если</w:t>
                  </w:r>
                  <w:proofErr w:type="gramStart"/>
                  <w:r w:rsidRPr="009347DD">
                    <w:rPr>
                      <w:rFonts w:ascii="Times New Roman" w:eastAsia="Times New Roman" w:hAnsi="Times New Roman" w:cs="Times New Roman"/>
                      <w:sz w:val="20"/>
                      <w:szCs w:val="20"/>
                      <w:lang w:eastAsia="ru-RU"/>
                    </w:rPr>
                    <w:t xml:space="preserve"> ,</w:t>
                  </w:r>
                  <w:proofErr w:type="gramEnd"/>
                  <w:r w:rsidRPr="009347DD">
                    <w:rPr>
                      <w:rFonts w:ascii="Times New Roman" w:eastAsia="Times New Roman" w:hAnsi="Times New Roman" w:cs="Times New Roman"/>
                      <w:sz w:val="20"/>
                      <w:szCs w:val="20"/>
                      <w:lang w:eastAsia="ru-RU"/>
                    </w:rPr>
                    <w:t xml:space="preserve"> ,где: - предложение Участника конкурса, заявка (предложение) которого оценивается; - минимальное предложение из предложений по критерию оценки, сделанных Участниками конкурса;</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б) в случае если , ,где - максимальное предложение из предложений по критерию, сделанных Участниками конкурса.</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Для расчета итогового рейтинга по заявке по критерию «Цена контракта» рейтинг, присуждаемый заявке Участника конкурса, умножается на соответствующий указанному критерию коэффициент значимости.</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Коэффициент значимости критерия оценки - вес критерия оценки в совокупности критериев оценки, установленных в конкурсной Документации, деленный на 100.</w:t>
                  </w:r>
                </w:p>
                <w:p w:rsidR="009347DD" w:rsidRPr="009347DD" w:rsidRDefault="009347DD" w:rsidP="00F30180">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Предложение участника: 220000.00 Российский рубль</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sz w:val="20"/>
                      <w:szCs w:val="20"/>
                      <w:lang w:eastAsia="ru-RU"/>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Значимость критерия оценки: 20.00%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Оценка заявок по критерию «Квалификация Участника конкурса».</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w:t>
                  </w:r>
                  <w:proofErr w:type="gramStart"/>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w:t>
                  </w:r>
                  <w:proofErr w:type="gramEnd"/>
                  <w:r w:rsidRPr="009347DD">
                    <w:rPr>
                      <w:rFonts w:ascii="Times New Roman" w:eastAsia="Times New Roman" w:hAnsi="Times New Roman" w:cs="Times New Roman"/>
                      <w:sz w:val="20"/>
                      <w:szCs w:val="20"/>
                      <w:lang w:eastAsia="ru-RU"/>
                    </w:rPr>
                    <w:t xml:space="preserve">По каждому показателю критерия «Квалификация Участника конкурса» баллы присваиваются в следующем порядке:№ </w:t>
                  </w:r>
                  <w:proofErr w:type="spellStart"/>
                  <w:r w:rsidRPr="009347DD">
                    <w:rPr>
                      <w:rFonts w:ascii="Times New Roman" w:eastAsia="Times New Roman" w:hAnsi="Times New Roman" w:cs="Times New Roman"/>
                      <w:sz w:val="20"/>
                      <w:szCs w:val="20"/>
                      <w:lang w:eastAsia="ru-RU"/>
                    </w:rPr>
                    <w:t>п.п</w:t>
                  </w:r>
                  <w:proofErr w:type="spellEnd"/>
                  <w:r w:rsidRPr="009347DD">
                    <w:rPr>
                      <w:rFonts w:ascii="Times New Roman" w:eastAsia="Times New Roman" w:hAnsi="Times New Roman" w:cs="Times New Roman"/>
                      <w:sz w:val="20"/>
                      <w:szCs w:val="20"/>
                      <w:lang w:eastAsia="ru-RU"/>
                    </w:rPr>
                    <w:t>. Наименование показателя Количество баллов Максимальное значение баллов</w:t>
                  </w:r>
                  <w:proofErr w:type="gramStart"/>
                  <w:r w:rsidRPr="009347DD">
                    <w:rPr>
                      <w:rFonts w:ascii="Times New Roman" w:eastAsia="Times New Roman" w:hAnsi="Times New Roman" w:cs="Times New Roman"/>
                      <w:sz w:val="20"/>
                      <w:szCs w:val="20"/>
                      <w:lang w:eastAsia="ru-RU"/>
                    </w:rPr>
                    <w:t>1</w:t>
                  </w:r>
                  <w:proofErr w:type="gramEnd"/>
                  <w:r w:rsidRPr="009347DD">
                    <w:rPr>
                      <w:rFonts w:ascii="Times New Roman" w:eastAsia="Times New Roman" w:hAnsi="Times New Roman" w:cs="Times New Roman"/>
                      <w:sz w:val="20"/>
                      <w:szCs w:val="20"/>
                      <w:lang w:eastAsia="ru-RU"/>
                    </w:rPr>
                    <w:t xml:space="preserve"> Квалификация трудовых ресурсов, предлагаемых для оказания услуг (C1). </w:t>
                  </w:r>
                  <w:proofErr w:type="gramStart"/>
                  <w:r w:rsidRPr="009347DD">
                    <w:rPr>
                      <w:rFonts w:ascii="Times New Roman" w:eastAsia="Times New Roman" w:hAnsi="Times New Roman" w:cs="Times New Roman"/>
                      <w:sz w:val="20"/>
                      <w:szCs w:val="20"/>
                      <w:lang w:eastAsia="ru-RU"/>
                    </w:rPr>
                    <w:t xml:space="preserve">Заказчиком будет оцениваться наличие квалификационного аттестата аудиторов, предполагаемых для оказания услуг 40 Наличие квалификационного аттестата аудитора с отметкой о прохождении ежегодного повышения квалификации, в </w:t>
                  </w:r>
                  <w:proofErr w:type="spellStart"/>
                  <w:r w:rsidRPr="009347DD">
                    <w:rPr>
                      <w:rFonts w:ascii="Times New Roman" w:eastAsia="Times New Roman" w:hAnsi="Times New Roman" w:cs="Times New Roman"/>
                      <w:sz w:val="20"/>
                      <w:szCs w:val="20"/>
                      <w:lang w:eastAsia="ru-RU"/>
                    </w:rPr>
                    <w:t>т.ч</w:t>
                  </w:r>
                  <w:proofErr w:type="spellEnd"/>
                  <w:r w:rsidRPr="009347DD">
                    <w:rPr>
                      <w:rFonts w:ascii="Times New Roman" w:eastAsia="Times New Roman" w:hAnsi="Times New Roman" w:cs="Times New Roman"/>
                      <w:sz w:val="20"/>
                      <w:szCs w:val="20"/>
                      <w:lang w:eastAsia="ru-RU"/>
                    </w:rPr>
                    <w:t>. в 2013 году (наличие аттестата и иного документа, содержащего информацию о ежегодном повышении квалификации) 40 Наличие квалификационного аттестата аудитора без отметки о прохождении ежегодного повышения квалификации и без предоставления иного документа, содержащего информацию о</w:t>
                  </w:r>
                  <w:proofErr w:type="gramEnd"/>
                  <w:r w:rsidRPr="009347DD">
                    <w:rPr>
                      <w:rFonts w:ascii="Times New Roman" w:eastAsia="Times New Roman" w:hAnsi="Times New Roman" w:cs="Times New Roman"/>
                      <w:sz w:val="20"/>
                      <w:szCs w:val="20"/>
                      <w:lang w:eastAsia="ru-RU"/>
                    </w:rPr>
                    <w:t xml:space="preserve"> ежегодном повышении квалификации 20 Отсутствие квалификационного аттестата аудитора 0 2 Опыт Участника конкурса по успешному оказанию услуг сопоставимого характера и объема (С</w:t>
                  </w:r>
                  <w:proofErr w:type="gramStart"/>
                  <w:r w:rsidRPr="009347DD">
                    <w:rPr>
                      <w:rFonts w:ascii="Times New Roman" w:eastAsia="Times New Roman" w:hAnsi="Times New Roman" w:cs="Times New Roman"/>
                      <w:sz w:val="20"/>
                      <w:szCs w:val="20"/>
                      <w:lang w:eastAsia="ru-RU"/>
                    </w:rPr>
                    <w:t>2</w:t>
                  </w:r>
                  <w:proofErr w:type="gramEnd"/>
                  <w:r w:rsidRPr="009347DD">
                    <w:rPr>
                      <w:rFonts w:ascii="Times New Roman" w:eastAsia="Times New Roman" w:hAnsi="Times New Roman" w:cs="Times New Roman"/>
                      <w:sz w:val="20"/>
                      <w:szCs w:val="20"/>
                      <w:lang w:eastAsia="ru-RU"/>
                    </w:rPr>
                    <w:t xml:space="preserve">).Содержание: </w:t>
                  </w:r>
                  <w:proofErr w:type="gramStart"/>
                  <w:r w:rsidRPr="009347DD">
                    <w:rPr>
                      <w:rFonts w:ascii="Times New Roman" w:eastAsia="Times New Roman" w:hAnsi="Times New Roman" w:cs="Times New Roman"/>
                      <w:sz w:val="20"/>
                      <w:szCs w:val="20"/>
                      <w:lang w:eastAsia="ru-RU"/>
                    </w:rPr>
                    <w:t>Оценивается успешный опыт оказания услуг сопоставимого характера за последние 5 лет.</w:t>
                  </w:r>
                  <w:proofErr w:type="gramEnd"/>
                  <w:r w:rsidR="00F30180">
                    <w:rPr>
                      <w:rFonts w:ascii="Times New Roman" w:eastAsia="Times New Roman" w:hAnsi="Times New Roman" w:cs="Times New Roman"/>
                      <w:sz w:val="20"/>
                      <w:szCs w:val="20"/>
                      <w:lang w:eastAsia="ru-RU"/>
                    </w:rPr>
                    <w:t xml:space="preserve"> </w:t>
                  </w:r>
                  <w:proofErr w:type="gramStart"/>
                  <w:r w:rsidRPr="009347DD">
                    <w:rPr>
                      <w:rFonts w:ascii="Times New Roman" w:eastAsia="Times New Roman" w:hAnsi="Times New Roman" w:cs="Times New Roman"/>
                      <w:sz w:val="20"/>
                      <w:szCs w:val="20"/>
                      <w:lang w:eastAsia="ru-RU"/>
                    </w:rPr>
                    <w:t>Под сопоставимым характером понимается услуги по проведению аудиторских проверок ФГУП, ГУП, ОАО, с долей государственной собственности не менее 25 %.</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Под успешным оказанием услуг понимается отсутствие у Участника конкурса со стороны Заказчиков штрафных санкций, а так же отсутствие у Участника конкурса фактов претензионной работы со стороны Заказчиков и третьих лиц при исполнении ранее заключенных контракт</w:t>
                  </w:r>
                  <w:r w:rsidR="00963D51">
                    <w:rPr>
                      <w:rFonts w:ascii="Times New Roman" w:eastAsia="Times New Roman" w:hAnsi="Times New Roman" w:cs="Times New Roman"/>
                      <w:sz w:val="20"/>
                      <w:szCs w:val="20"/>
                      <w:lang w:eastAsia="ru-RU"/>
                    </w:rPr>
                    <w:t>ов (договоров).</w:t>
                  </w:r>
                  <w:proofErr w:type="gramEnd"/>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i/>
                      <w:iCs/>
                      <w:sz w:val="20"/>
                      <w:szCs w:val="20"/>
                      <w:lang w:eastAsia="ru-RU"/>
                    </w:rPr>
                    <w:t>Показатели критерия оценки:</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 xml:space="preserve">1 Квалификация трудовых ресурсов, предлагаемых для оказания услуг (C1). Заказчиком будет оцениваться наличие квалификационного аттестата аудиторов, предполагаемых для оказания услуг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показателя: 40.00%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Предельное значение: 40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Порядок оценки по критерию: Оценка производится по шкале оценки или другому порядку, указанному в документации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Предложение участника: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Сведения в составе заявки имеются.</w:t>
                  </w:r>
                </w:p>
                <w:p w:rsidR="009347DD" w:rsidRPr="009347DD" w:rsidRDefault="009347DD" w:rsidP="00D92753">
                  <w:pPr>
                    <w:spacing w:after="0" w:line="240" w:lineRule="auto"/>
                    <w:jc w:val="both"/>
                    <w:rPr>
                      <w:rFonts w:ascii="Times New Roman" w:eastAsia="Times New Roman" w:hAnsi="Times New Roman" w:cs="Times New Roman"/>
                      <w:sz w:val="20"/>
                      <w:szCs w:val="20"/>
                      <w:lang w:eastAsia="ru-RU"/>
                    </w:rPr>
                  </w:pP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2 Опыт Участника конкурса по успешному оказанию услуг сопоставимого характера и объема (С</w:t>
                  </w:r>
                  <w:proofErr w:type="gramStart"/>
                  <w:r w:rsidRPr="009347DD">
                    <w:rPr>
                      <w:rFonts w:ascii="Times New Roman" w:eastAsia="Times New Roman" w:hAnsi="Times New Roman" w:cs="Times New Roman"/>
                      <w:b/>
                      <w:bCs/>
                      <w:sz w:val="20"/>
                      <w:szCs w:val="20"/>
                      <w:lang w:eastAsia="ru-RU"/>
                    </w:rPr>
                    <w:t>2</w:t>
                  </w:r>
                  <w:proofErr w:type="gramEnd"/>
                  <w:r w:rsidRPr="009347DD">
                    <w:rPr>
                      <w:rFonts w:ascii="Times New Roman" w:eastAsia="Times New Roman" w:hAnsi="Times New Roman" w:cs="Times New Roman"/>
                      <w:b/>
                      <w:bCs/>
                      <w:sz w:val="20"/>
                      <w:szCs w:val="20"/>
                      <w:lang w:eastAsia="ru-RU"/>
                    </w:rPr>
                    <w:t>).</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показателя: 30.00%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Предельное значение: 30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 xml:space="preserve">Порядок оценки по критерию: Оценка производится по шкале оценки или другому порядку, указанному в документации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Предложение участника: </w:t>
                  </w:r>
                </w:p>
                <w:p w:rsidR="009347DD" w:rsidRPr="009347DD" w:rsidRDefault="009347DD" w:rsidP="00F30180">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Сведения в составе заявки имеются.</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3 Деловая репутация Участника конкурса (C3)</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показателя: 30.00%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Предельное значение: 30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Порядок оценки по критерию: Оценка производится по шкале оценки или другому порядку, указанному в документации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Предложение участника: </w:t>
                  </w:r>
                </w:p>
                <w:p w:rsidR="009347DD" w:rsidRPr="009347DD" w:rsidRDefault="009347DD" w:rsidP="00F30180">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Сведения в составе заявки имеются.</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sz w:val="20"/>
                      <w:szCs w:val="20"/>
                      <w:lang w:eastAsia="ru-RU"/>
                    </w:rPr>
                    <w:t>Качественные, функциональные и экологические характеристики объекта закупки</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критерия оценки: 20.00%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Оценка заявок по критерию «Качественные характеристики оказываемых услуг».</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Показатель: Качество услуг, максимальная оценка 100 баллов.</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По показателю «Качество услуг» оценивается:- общий подход к проведению обязательного аудита в соответствии с Техническим заданием, включая:</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 xml:space="preserve">предполагаемый объем проверки, общий объем трудозатрат, календарный план-график оказания услуг; - сведения о методике подготовки рекомендаций по итогам проведения аудита; - сведения об организации управления и взаимодействия в процессе проведения аудита;- сведения о применяемых процедурах внутреннего контроля качества, в том числе о прохождении добровольной сертификации менеджмента качества оказываемых услуг в соответствии с ГОСТ </w:t>
                  </w:r>
                  <w:proofErr w:type="gramStart"/>
                  <w:r w:rsidRPr="009347DD">
                    <w:rPr>
                      <w:rFonts w:ascii="Times New Roman" w:eastAsia="Times New Roman" w:hAnsi="Times New Roman" w:cs="Times New Roman"/>
                      <w:sz w:val="20"/>
                      <w:szCs w:val="20"/>
                      <w:lang w:eastAsia="ru-RU"/>
                    </w:rPr>
                    <w:t>Р</w:t>
                  </w:r>
                  <w:proofErr w:type="gramEnd"/>
                  <w:r w:rsidRPr="009347DD">
                    <w:rPr>
                      <w:rFonts w:ascii="Times New Roman" w:eastAsia="Times New Roman" w:hAnsi="Times New Roman" w:cs="Times New Roman"/>
                      <w:sz w:val="20"/>
                      <w:szCs w:val="20"/>
                      <w:lang w:eastAsia="ru-RU"/>
                    </w:rPr>
                    <w:t xml:space="preserve"> ИСО 9001-2008;- оказание Заказчику устных и письменных информационно-консультационных услуг по налогообложению, бухгалтерскому учету и отчетности в период действия контракта на оказание услуг по проведению обязательного ежегодного аудита финансовой (бухгалтерской) отчетности ОАО «</w:t>
                  </w:r>
                  <w:proofErr w:type="spellStart"/>
                  <w:r w:rsidRPr="009347DD">
                    <w:rPr>
                      <w:rFonts w:ascii="Times New Roman" w:eastAsia="Times New Roman" w:hAnsi="Times New Roman" w:cs="Times New Roman"/>
                      <w:sz w:val="20"/>
                      <w:szCs w:val="20"/>
                      <w:lang w:eastAsia="ru-RU"/>
                    </w:rPr>
                    <w:t>Мурманэнергосбыт</w:t>
                  </w:r>
                  <w:proofErr w:type="spellEnd"/>
                  <w:r w:rsidRPr="009347DD">
                    <w:rPr>
                      <w:rFonts w:ascii="Times New Roman" w:eastAsia="Times New Roman" w:hAnsi="Times New Roman" w:cs="Times New Roman"/>
                      <w:sz w:val="20"/>
                      <w:szCs w:val="20"/>
                      <w:lang w:eastAsia="ru-RU"/>
                    </w:rPr>
                    <w:t>».</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Предложение Участника конкурса оценивается с точки зрения достижения максимально эффективного результата оказания услуг.</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Для оценки заявок (предложений) используется 100 балльная шкала оценки.</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Баллы по показателю присваиваются от 0 до 100 в зависимости от степени детализации и содержательной проработки предложения и представленных документов.</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Максимальное количество баллов присваивается заявке Участника конкурса, которая носит наиболее детализированный характер, глубина проработки предложения позволяет сделать заключение о возможности успешного оказания услуг, предлагаемые решения обладают достаточной эффективностью, гибкостью и адаптивностью.</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Остальным заявкам присваиваются баллы в зависимости от степени проработанности представленного предложения, путем сравнения их между собой. При начислении баллов учитывается, носит ли заявка общий (заявительный) характер или представлены предложения раскрывающие требования технического задания.</w:t>
                  </w:r>
                  <w:r w:rsidR="00F30180">
                    <w:rPr>
                      <w:rFonts w:ascii="Times New Roman" w:eastAsia="Times New Roman" w:hAnsi="Times New Roman" w:cs="Times New Roman"/>
                      <w:sz w:val="20"/>
                      <w:szCs w:val="20"/>
                      <w:lang w:eastAsia="ru-RU"/>
                    </w:rPr>
                    <w:t xml:space="preserve">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i/>
                      <w:iCs/>
                      <w:sz w:val="20"/>
                      <w:szCs w:val="20"/>
                      <w:lang w:eastAsia="ru-RU"/>
                    </w:rPr>
                    <w:t>Показатели критерия оценки:</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lastRenderedPageBreak/>
                    <w:t>1 Качество услуг</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показателя: 100.00%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Предельное значение: 100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Порядок оценки по критерию: Оценка производится по шкале оценки или другому порядку, указанному в документации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Предложение участника: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Сведения в составе заявки имеются.</w:t>
                  </w:r>
                </w:p>
                <w:p w:rsidR="009347DD" w:rsidRPr="009347DD" w:rsidRDefault="009347DD" w:rsidP="00D92753">
                  <w:pPr>
                    <w:spacing w:after="240" w:line="240" w:lineRule="auto"/>
                    <w:jc w:val="both"/>
                    <w:rPr>
                      <w:rFonts w:ascii="Times New Roman" w:eastAsia="Times New Roman" w:hAnsi="Times New Roman" w:cs="Times New Roman"/>
                      <w:sz w:val="20"/>
                      <w:szCs w:val="20"/>
                      <w:lang w:eastAsia="ru-RU"/>
                    </w:rPr>
                  </w:pPr>
                </w:p>
              </w:tc>
            </w:tr>
          </w:tbl>
          <w:p w:rsidR="009347DD" w:rsidRPr="009347DD" w:rsidRDefault="009347DD" w:rsidP="00D92753">
            <w:pPr>
              <w:spacing w:after="0" w:line="240" w:lineRule="auto"/>
              <w:jc w:val="both"/>
              <w:rPr>
                <w:rFonts w:ascii="Times New Roman" w:eastAsia="Times New Roman" w:hAnsi="Times New Roman" w:cs="Times New Roman"/>
                <w:sz w:val="20"/>
                <w:szCs w:val="20"/>
                <w:lang w:eastAsia="ru-RU"/>
              </w:rPr>
            </w:pPr>
          </w:p>
        </w:tc>
      </w:tr>
      <w:tr w:rsidR="000E538A" w:rsidRPr="009347DD" w:rsidTr="000E538A">
        <w:tc>
          <w:tcPr>
            <w:tcW w:w="0" w:type="auto"/>
            <w:tcMar>
              <w:top w:w="150" w:type="dxa"/>
              <w:left w:w="0" w:type="dxa"/>
              <w:bottom w:w="150" w:type="dxa"/>
              <w:right w:w="0" w:type="dxa"/>
            </w:tcMar>
            <w:vAlign w:val="center"/>
            <w:hideMark/>
          </w:tcPr>
          <w:p w:rsidR="009347DD" w:rsidRPr="009347DD" w:rsidRDefault="009347DD" w:rsidP="00D92753">
            <w:pPr>
              <w:spacing w:after="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4</w:t>
            </w:r>
          </w:p>
        </w:tc>
        <w:tc>
          <w:tcPr>
            <w:tcW w:w="1447" w:type="pct"/>
            <w:tcMar>
              <w:top w:w="150" w:type="dxa"/>
              <w:left w:w="0" w:type="dxa"/>
              <w:bottom w:w="150" w:type="dxa"/>
              <w:right w:w="0" w:type="dxa"/>
            </w:tcMar>
            <w:vAlign w:val="center"/>
            <w:hideMark/>
          </w:tcPr>
          <w:p w:rsidR="009347DD" w:rsidRPr="009347DD" w:rsidRDefault="009347DD" w:rsidP="00D92753">
            <w:pPr>
              <w:spacing w:after="0"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ОБЩЕСТВО С ОГРАНИЧЕННОЙ ОТВЕТСТВЕННОСТЬЮ "АУДИТОРСКАЯ КОМПАНИЯ "АЛЬЯНС-АУДИТ"</w:t>
            </w:r>
          </w:p>
        </w:tc>
        <w:tc>
          <w:tcPr>
            <w:tcW w:w="3107" w:type="pct"/>
            <w:tcMar>
              <w:top w:w="150" w:type="dxa"/>
              <w:left w:w="0" w:type="dxa"/>
              <w:bottom w:w="150" w:type="dxa"/>
              <w:right w:w="0" w:type="dxa"/>
            </w:tcMar>
            <w:vAlign w:val="center"/>
            <w:hideMark/>
          </w:tcPr>
          <w:tbl>
            <w:tblPr>
              <w:tblW w:w="5000" w:type="pct"/>
              <w:tblCellMar>
                <w:left w:w="0" w:type="dxa"/>
                <w:right w:w="0" w:type="dxa"/>
              </w:tblCellMar>
              <w:tblLook w:val="04A0" w:firstRow="1" w:lastRow="0" w:firstColumn="1" w:lastColumn="0" w:noHBand="0" w:noVBand="1"/>
            </w:tblPr>
            <w:tblGrid>
              <w:gridCol w:w="6509"/>
            </w:tblGrid>
            <w:tr w:rsidR="009347DD" w:rsidRPr="009347DD">
              <w:tc>
                <w:tcPr>
                  <w:tcW w:w="0" w:type="auto"/>
                  <w:vAlign w:val="center"/>
                  <w:hideMark/>
                </w:tcPr>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sz w:val="20"/>
                      <w:szCs w:val="20"/>
                      <w:lang w:eastAsia="ru-RU"/>
                    </w:rPr>
                    <w:t>Цена контракта</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критерия оценки: 60.00%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Оценка заявок по критерию «Цена контракта».</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Количество баллов, присуждаемых по крит</w:t>
                  </w:r>
                  <w:r w:rsidR="00F30180">
                    <w:rPr>
                      <w:rFonts w:ascii="Times New Roman" w:eastAsia="Times New Roman" w:hAnsi="Times New Roman" w:cs="Times New Roman"/>
                      <w:sz w:val="20"/>
                      <w:szCs w:val="20"/>
                      <w:lang w:eastAsia="ru-RU"/>
                    </w:rPr>
                    <w:t>ерию оценки «Цена контракта»</w:t>
                  </w:r>
                  <w:r w:rsidRPr="009347DD">
                    <w:rPr>
                      <w:rFonts w:ascii="Times New Roman" w:eastAsia="Times New Roman" w:hAnsi="Times New Roman" w:cs="Times New Roman"/>
                      <w:sz w:val="20"/>
                      <w:szCs w:val="20"/>
                      <w:lang w:eastAsia="ru-RU"/>
                    </w:rPr>
                    <w:t>, определяется по формуле:</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а) в случае если</w:t>
                  </w:r>
                  <w:proofErr w:type="gramStart"/>
                  <w:r w:rsidRPr="009347DD">
                    <w:rPr>
                      <w:rFonts w:ascii="Times New Roman" w:eastAsia="Times New Roman" w:hAnsi="Times New Roman" w:cs="Times New Roman"/>
                      <w:sz w:val="20"/>
                      <w:szCs w:val="20"/>
                      <w:lang w:eastAsia="ru-RU"/>
                    </w:rPr>
                    <w:t xml:space="preserve"> ,</w:t>
                  </w:r>
                  <w:proofErr w:type="gramEnd"/>
                  <w:r w:rsidRPr="009347DD">
                    <w:rPr>
                      <w:rFonts w:ascii="Times New Roman" w:eastAsia="Times New Roman" w:hAnsi="Times New Roman" w:cs="Times New Roman"/>
                      <w:sz w:val="20"/>
                      <w:szCs w:val="20"/>
                      <w:lang w:eastAsia="ru-RU"/>
                    </w:rPr>
                    <w:t xml:space="preserve"> ,где: - предложение Участника конкурса, заявка (предложение) которого оценивается; - минимальное предложение из предложений по критерию оценки, сделанных Участниками конкурса;</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б) в случае если , ,где - максимальное предложение из предложений по критерию, сделанных Участниками конкурса.</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Для расчета итогового рейтинга по заявке по критерию «Цена контракта» рейтинг, присуждаемый заявке Участника конкурса, умножается на соответствующий указанному критерию коэффициент значимости.</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Коэффициент значимости критерия оценки - вес критерия оценки в совокупности критериев оценки, установленных в конкурсной Документации, деленный на 100.</w:t>
                  </w:r>
                </w:p>
                <w:p w:rsidR="009347DD" w:rsidRPr="009347DD" w:rsidRDefault="009347DD" w:rsidP="00F30180">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Предложение участника: 319000.00 Российский рубль</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sz w:val="20"/>
                      <w:szCs w:val="20"/>
                      <w:lang w:eastAsia="ru-RU"/>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критерия оценки: 20.00%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Оценка заявок по критерию «Квалификация Участника конкурса».</w:t>
                  </w:r>
                  <w:r w:rsidR="00F30180">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w:t>
                  </w:r>
                  <w:r w:rsidR="005D5946">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 xml:space="preserve">По каждому показателю критерия «Квалификация Участника конкурса» баллы присваиваются в следующем порядке:№ </w:t>
                  </w:r>
                  <w:proofErr w:type="spellStart"/>
                  <w:r w:rsidRPr="009347DD">
                    <w:rPr>
                      <w:rFonts w:ascii="Times New Roman" w:eastAsia="Times New Roman" w:hAnsi="Times New Roman" w:cs="Times New Roman"/>
                      <w:sz w:val="20"/>
                      <w:szCs w:val="20"/>
                      <w:lang w:eastAsia="ru-RU"/>
                    </w:rPr>
                    <w:t>п.п</w:t>
                  </w:r>
                  <w:proofErr w:type="spellEnd"/>
                  <w:r w:rsidRPr="009347DD">
                    <w:rPr>
                      <w:rFonts w:ascii="Times New Roman" w:eastAsia="Times New Roman" w:hAnsi="Times New Roman" w:cs="Times New Roman"/>
                      <w:sz w:val="20"/>
                      <w:szCs w:val="20"/>
                      <w:lang w:eastAsia="ru-RU"/>
                    </w:rPr>
                    <w:t>. Наименование показателя Количество баллов Максимальное значение баллов</w:t>
                  </w:r>
                  <w:proofErr w:type="gramStart"/>
                  <w:r w:rsidRPr="009347DD">
                    <w:rPr>
                      <w:rFonts w:ascii="Times New Roman" w:eastAsia="Times New Roman" w:hAnsi="Times New Roman" w:cs="Times New Roman"/>
                      <w:sz w:val="20"/>
                      <w:szCs w:val="20"/>
                      <w:lang w:eastAsia="ru-RU"/>
                    </w:rPr>
                    <w:t>1</w:t>
                  </w:r>
                  <w:proofErr w:type="gramEnd"/>
                  <w:r w:rsidRPr="009347DD">
                    <w:rPr>
                      <w:rFonts w:ascii="Times New Roman" w:eastAsia="Times New Roman" w:hAnsi="Times New Roman" w:cs="Times New Roman"/>
                      <w:sz w:val="20"/>
                      <w:szCs w:val="20"/>
                      <w:lang w:eastAsia="ru-RU"/>
                    </w:rPr>
                    <w:t xml:space="preserve"> Квалификация трудовых ресурсов, предлагаемых для оказания услуг (C1). </w:t>
                  </w:r>
                  <w:proofErr w:type="gramStart"/>
                  <w:r w:rsidRPr="009347DD">
                    <w:rPr>
                      <w:rFonts w:ascii="Times New Roman" w:eastAsia="Times New Roman" w:hAnsi="Times New Roman" w:cs="Times New Roman"/>
                      <w:sz w:val="20"/>
                      <w:szCs w:val="20"/>
                      <w:lang w:eastAsia="ru-RU"/>
                    </w:rPr>
                    <w:t xml:space="preserve">Заказчиком будет оцениваться наличие квалификационного аттестата аудиторов, предполагаемых для оказания услуг 40 Наличие квалификационного аттестата аудитора с отметкой о прохождении ежегодного повышения квалификации, в </w:t>
                  </w:r>
                  <w:proofErr w:type="spellStart"/>
                  <w:r w:rsidRPr="009347DD">
                    <w:rPr>
                      <w:rFonts w:ascii="Times New Roman" w:eastAsia="Times New Roman" w:hAnsi="Times New Roman" w:cs="Times New Roman"/>
                      <w:sz w:val="20"/>
                      <w:szCs w:val="20"/>
                      <w:lang w:eastAsia="ru-RU"/>
                    </w:rPr>
                    <w:t>т.ч</w:t>
                  </w:r>
                  <w:proofErr w:type="spellEnd"/>
                  <w:r w:rsidRPr="009347DD">
                    <w:rPr>
                      <w:rFonts w:ascii="Times New Roman" w:eastAsia="Times New Roman" w:hAnsi="Times New Roman" w:cs="Times New Roman"/>
                      <w:sz w:val="20"/>
                      <w:szCs w:val="20"/>
                      <w:lang w:eastAsia="ru-RU"/>
                    </w:rPr>
                    <w:t xml:space="preserve">. в 2013 году (наличие аттестата и иного документа, </w:t>
                  </w:r>
                  <w:r w:rsidRPr="009347DD">
                    <w:rPr>
                      <w:rFonts w:ascii="Times New Roman" w:eastAsia="Times New Roman" w:hAnsi="Times New Roman" w:cs="Times New Roman"/>
                      <w:sz w:val="20"/>
                      <w:szCs w:val="20"/>
                      <w:lang w:eastAsia="ru-RU"/>
                    </w:rPr>
                    <w:lastRenderedPageBreak/>
                    <w:t>содержащего информацию о ежегодном повышении квалификации) 40 Наличие квалификационного аттестата аудитора без отметки о прохождении ежегодного повышения квалификации и без предоставления иного документа, содержащего информацию о</w:t>
                  </w:r>
                  <w:proofErr w:type="gramEnd"/>
                  <w:r w:rsidRPr="009347DD">
                    <w:rPr>
                      <w:rFonts w:ascii="Times New Roman" w:eastAsia="Times New Roman" w:hAnsi="Times New Roman" w:cs="Times New Roman"/>
                      <w:sz w:val="20"/>
                      <w:szCs w:val="20"/>
                      <w:lang w:eastAsia="ru-RU"/>
                    </w:rPr>
                    <w:t xml:space="preserve"> ежегодном повышении квалификации 20 Отсутствие квалификационного аттестата аудитора 0 2 Опыт Участника конкурса по успешному оказанию услуг сопоставимого характера и объема (С</w:t>
                  </w:r>
                  <w:proofErr w:type="gramStart"/>
                  <w:r w:rsidRPr="009347DD">
                    <w:rPr>
                      <w:rFonts w:ascii="Times New Roman" w:eastAsia="Times New Roman" w:hAnsi="Times New Roman" w:cs="Times New Roman"/>
                      <w:sz w:val="20"/>
                      <w:szCs w:val="20"/>
                      <w:lang w:eastAsia="ru-RU"/>
                    </w:rPr>
                    <w:t>2</w:t>
                  </w:r>
                  <w:proofErr w:type="gramEnd"/>
                  <w:r w:rsidRPr="009347DD">
                    <w:rPr>
                      <w:rFonts w:ascii="Times New Roman" w:eastAsia="Times New Roman" w:hAnsi="Times New Roman" w:cs="Times New Roman"/>
                      <w:sz w:val="20"/>
                      <w:szCs w:val="20"/>
                      <w:lang w:eastAsia="ru-RU"/>
                    </w:rPr>
                    <w:t xml:space="preserve">).Содержание: </w:t>
                  </w:r>
                  <w:proofErr w:type="gramStart"/>
                  <w:r w:rsidRPr="009347DD">
                    <w:rPr>
                      <w:rFonts w:ascii="Times New Roman" w:eastAsia="Times New Roman" w:hAnsi="Times New Roman" w:cs="Times New Roman"/>
                      <w:sz w:val="20"/>
                      <w:szCs w:val="20"/>
                      <w:lang w:eastAsia="ru-RU"/>
                    </w:rPr>
                    <w:t>Оценивается успешный опыт оказания услуг сопоставимого характера за последние 5 лет.</w:t>
                  </w:r>
                  <w:proofErr w:type="gramEnd"/>
                  <w:r w:rsidR="005D5946">
                    <w:rPr>
                      <w:rFonts w:ascii="Times New Roman" w:eastAsia="Times New Roman" w:hAnsi="Times New Roman" w:cs="Times New Roman"/>
                      <w:sz w:val="20"/>
                      <w:szCs w:val="20"/>
                      <w:lang w:eastAsia="ru-RU"/>
                    </w:rPr>
                    <w:t xml:space="preserve"> </w:t>
                  </w:r>
                  <w:proofErr w:type="gramStart"/>
                  <w:r w:rsidRPr="009347DD">
                    <w:rPr>
                      <w:rFonts w:ascii="Times New Roman" w:eastAsia="Times New Roman" w:hAnsi="Times New Roman" w:cs="Times New Roman"/>
                      <w:sz w:val="20"/>
                      <w:szCs w:val="20"/>
                      <w:lang w:eastAsia="ru-RU"/>
                    </w:rPr>
                    <w:t>Под сопоставимым характером понимается услуги по проведению аудиторских проверок ФГУП, ГУП, ОАО, с долей государственной собственности не менее 25 %.Под успешным оказанием услуг понимается отсутствие у Участника конкурса со стороны Заказчиков штрафных санкций, а так же отсутствие у Участника конкурса фактов претензионной работы со стороны Заказчиков и третьих лиц при исполнении ранее заключенных контрактов (договоров)</w:t>
                  </w:r>
                  <w:r w:rsidR="00963D51">
                    <w:rPr>
                      <w:rFonts w:ascii="Times New Roman" w:eastAsia="Times New Roman" w:hAnsi="Times New Roman" w:cs="Times New Roman"/>
                      <w:sz w:val="20"/>
                      <w:szCs w:val="20"/>
                      <w:lang w:eastAsia="ru-RU"/>
                    </w:rPr>
                    <w:t>.</w:t>
                  </w:r>
                  <w:proofErr w:type="gramEnd"/>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i/>
                      <w:iCs/>
                      <w:sz w:val="20"/>
                      <w:szCs w:val="20"/>
                      <w:lang w:eastAsia="ru-RU"/>
                    </w:rPr>
                    <w:t>Показатели критерия оценки:</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 xml:space="preserve">1 Квалификация трудовых ресурсов, предлагаемых для оказания услуг (C1). Заказчиком будет оцениваться наличие квалификационного аттестата аудиторов, предполагаемых для оказания услуг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показателя: 40.00%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Предельное значение: 40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Порядок оценки по критерию: Оценка производится по шкале оценки или другому порядку, указанному в документации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Предложение участника: </w:t>
                  </w:r>
                </w:p>
                <w:p w:rsidR="009347DD" w:rsidRPr="009347DD" w:rsidRDefault="009347DD" w:rsidP="005D5946">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Све</w:t>
                  </w:r>
                  <w:r w:rsidR="005D5946">
                    <w:rPr>
                      <w:rFonts w:ascii="Times New Roman" w:eastAsia="Times New Roman" w:hAnsi="Times New Roman" w:cs="Times New Roman"/>
                      <w:sz w:val="20"/>
                      <w:szCs w:val="20"/>
                      <w:lang w:eastAsia="ru-RU"/>
                    </w:rPr>
                    <w:t>дения в составе заявки имеются.</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2 Опыт Участника конкурса по успешному оказанию услуг сопоставимого характера и объема (С</w:t>
                  </w:r>
                  <w:proofErr w:type="gramStart"/>
                  <w:r w:rsidRPr="009347DD">
                    <w:rPr>
                      <w:rFonts w:ascii="Times New Roman" w:eastAsia="Times New Roman" w:hAnsi="Times New Roman" w:cs="Times New Roman"/>
                      <w:b/>
                      <w:bCs/>
                      <w:sz w:val="20"/>
                      <w:szCs w:val="20"/>
                      <w:lang w:eastAsia="ru-RU"/>
                    </w:rPr>
                    <w:t>2</w:t>
                  </w:r>
                  <w:proofErr w:type="gramEnd"/>
                  <w:r w:rsidRPr="009347DD">
                    <w:rPr>
                      <w:rFonts w:ascii="Times New Roman" w:eastAsia="Times New Roman" w:hAnsi="Times New Roman" w:cs="Times New Roman"/>
                      <w:b/>
                      <w:bCs/>
                      <w:sz w:val="20"/>
                      <w:szCs w:val="20"/>
                      <w:lang w:eastAsia="ru-RU"/>
                    </w:rPr>
                    <w:t>).</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показателя: 30.00%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Предельное значение: 30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Порядок оценки по критерию: Оценка производится по шкале оценки или другому порядку, указанному в документации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Предложение участника: </w:t>
                  </w:r>
                </w:p>
                <w:p w:rsidR="009347DD" w:rsidRPr="009347DD" w:rsidRDefault="009347DD" w:rsidP="005D5946">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Све</w:t>
                  </w:r>
                  <w:r w:rsidR="005D5946">
                    <w:rPr>
                      <w:rFonts w:ascii="Times New Roman" w:eastAsia="Times New Roman" w:hAnsi="Times New Roman" w:cs="Times New Roman"/>
                      <w:sz w:val="20"/>
                      <w:szCs w:val="20"/>
                      <w:lang w:eastAsia="ru-RU"/>
                    </w:rPr>
                    <w:t>дения в составе заявки имеются.</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3 Деловая репутация Участника конкурса (C3)</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показателя: 30.00%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Предельное значение: 30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Порядок оценки по критерию: Оценка производится по шкале оценки или другому порядку, указанному в документации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lastRenderedPageBreak/>
                    <w:t xml:space="preserve">Предложение участника: </w:t>
                  </w:r>
                </w:p>
                <w:p w:rsidR="009347DD" w:rsidRPr="009347DD" w:rsidRDefault="009347DD" w:rsidP="005D5946">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Сведения в составе заявки имеютс</w:t>
                  </w:r>
                  <w:r w:rsidR="005D5946">
                    <w:rPr>
                      <w:rFonts w:ascii="Times New Roman" w:eastAsia="Times New Roman" w:hAnsi="Times New Roman" w:cs="Times New Roman"/>
                      <w:sz w:val="20"/>
                      <w:szCs w:val="20"/>
                      <w:lang w:eastAsia="ru-RU"/>
                    </w:rPr>
                    <w:t>я.</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sz w:val="20"/>
                      <w:szCs w:val="20"/>
                      <w:lang w:eastAsia="ru-RU"/>
                    </w:rPr>
                    <w:t>Качественные, функциональные и экологические характеристики объекта закупки</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критерия оценки: 20.00%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Оценка заявок по критерию «Качественные характеристики оказываемых услуг».</w:t>
                  </w:r>
                  <w:r w:rsidR="005D5946">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Показатель: Качество услуг, максимальная оценка 100 баллов.</w:t>
                  </w:r>
                  <w:r w:rsidR="005D5946">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По показателю «Качество услуг» оценивается:- общий подход к проведению обязательного аудита в соответствии с Техническим заданием, включая:</w:t>
                  </w:r>
                  <w:r w:rsidR="005D5946">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 xml:space="preserve">предполагаемый объем проверки, общий объем трудозатрат, календарный план-график оказания услуг; - сведения о методике подготовки рекомендаций по итогам проведения аудита; - сведения об организации управления и взаимодействия в процессе проведения аудита;- сведения о применяемых процедурах внутреннего контроля качества, в том числе о прохождении добровольной сертификации менеджмента качества оказываемых услуг в соответствии с ГОСТ </w:t>
                  </w:r>
                  <w:proofErr w:type="gramStart"/>
                  <w:r w:rsidRPr="009347DD">
                    <w:rPr>
                      <w:rFonts w:ascii="Times New Roman" w:eastAsia="Times New Roman" w:hAnsi="Times New Roman" w:cs="Times New Roman"/>
                      <w:sz w:val="20"/>
                      <w:szCs w:val="20"/>
                      <w:lang w:eastAsia="ru-RU"/>
                    </w:rPr>
                    <w:t>Р</w:t>
                  </w:r>
                  <w:proofErr w:type="gramEnd"/>
                  <w:r w:rsidRPr="009347DD">
                    <w:rPr>
                      <w:rFonts w:ascii="Times New Roman" w:eastAsia="Times New Roman" w:hAnsi="Times New Roman" w:cs="Times New Roman"/>
                      <w:sz w:val="20"/>
                      <w:szCs w:val="20"/>
                      <w:lang w:eastAsia="ru-RU"/>
                    </w:rPr>
                    <w:t xml:space="preserve"> ИСО 9001-2008;- оказание Заказчику устных и письменных информационно-консультационных услуг по налогообложению, бухгалтерскому учету и отчетности в период действия контракта на оказание услуг по проведению обязательного ежегодного аудита финансовой (бухгалтерской) отчетности ОАО «</w:t>
                  </w:r>
                  <w:proofErr w:type="spellStart"/>
                  <w:r w:rsidRPr="009347DD">
                    <w:rPr>
                      <w:rFonts w:ascii="Times New Roman" w:eastAsia="Times New Roman" w:hAnsi="Times New Roman" w:cs="Times New Roman"/>
                      <w:sz w:val="20"/>
                      <w:szCs w:val="20"/>
                      <w:lang w:eastAsia="ru-RU"/>
                    </w:rPr>
                    <w:t>Мурманэнергосбыт</w:t>
                  </w:r>
                  <w:proofErr w:type="spellEnd"/>
                  <w:r w:rsidRPr="009347DD">
                    <w:rPr>
                      <w:rFonts w:ascii="Times New Roman" w:eastAsia="Times New Roman" w:hAnsi="Times New Roman" w:cs="Times New Roman"/>
                      <w:sz w:val="20"/>
                      <w:szCs w:val="20"/>
                      <w:lang w:eastAsia="ru-RU"/>
                    </w:rPr>
                    <w:t>».</w:t>
                  </w:r>
                  <w:r w:rsidR="005D5946">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Предложение Участника конкурса оценивается с точки зрения достижения максимально эффективного результата оказания услуг.</w:t>
                  </w:r>
                  <w:r w:rsidR="005D5946">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Для оценки заявок (предложений) используется 100 балльная шкала оценки.</w:t>
                  </w:r>
                  <w:r w:rsidR="005D5946">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Баллы по показателю присваиваются от 0 до 100 в зависимости от степени детализации и содержательной проработки предложения и представленных документов.</w:t>
                  </w:r>
                  <w:r w:rsidR="005D5946">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Максимальное количество баллов присваивается заявке Участника конкурса, которая носит наиболее детализированный характер, глубина проработки предложения позволяет сделать заключение о возможности успешного оказания услуг, предлагаемые решения обладают достаточной эффективностью, гибкостью и адаптивностью.</w:t>
                  </w:r>
                  <w:r w:rsidR="005D5946">
                    <w:rPr>
                      <w:rFonts w:ascii="Times New Roman" w:eastAsia="Times New Roman" w:hAnsi="Times New Roman" w:cs="Times New Roman"/>
                      <w:sz w:val="20"/>
                      <w:szCs w:val="20"/>
                      <w:lang w:eastAsia="ru-RU"/>
                    </w:rPr>
                    <w:t xml:space="preserve"> </w:t>
                  </w:r>
                  <w:r w:rsidRPr="009347DD">
                    <w:rPr>
                      <w:rFonts w:ascii="Times New Roman" w:eastAsia="Times New Roman" w:hAnsi="Times New Roman" w:cs="Times New Roman"/>
                      <w:sz w:val="20"/>
                      <w:szCs w:val="20"/>
                      <w:lang w:eastAsia="ru-RU"/>
                    </w:rPr>
                    <w:t>Остальным заявкам присваиваются баллы в зависимости от степени проработанности представленного предложения, путем сравнения их между собой. При начислении баллов учитывается, носит ли заявка общий (заявительный) характер или представлены предложения раскрывающие требования технического задания.</w:t>
                  </w:r>
                  <w:r w:rsidR="005D5946">
                    <w:rPr>
                      <w:rFonts w:ascii="Times New Roman" w:eastAsia="Times New Roman" w:hAnsi="Times New Roman" w:cs="Times New Roman"/>
                      <w:sz w:val="20"/>
                      <w:szCs w:val="20"/>
                      <w:lang w:eastAsia="ru-RU"/>
                    </w:rPr>
                    <w:t xml:space="preserve">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b/>
                      <w:bCs/>
                      <w:i/>
                      <w:iCs/>
                      <w:sz w:val="20"/>
                      <w:szCs w:val="20"/>
                      <w:lang w:eastAsia="ru-RU"/>
                    </w:rPr>
                    <w:t>Показатели критерия оценки:</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b/>
                      <w:bCs/>
                      <w:sz w:val="20"/>
                      <w:szCs w:val="20"/>
                      <w:lang w:eastAsia="ru-RU"/>
                    </w:rPr>
                  </w:pPr>
                  <w:r w:rsidRPr="009347DD">
                    <w:rPr>
                      <w:rFonts w:ascii="Times New Roman" w:eastAsia="Times New Roman" w:hAnsi="Times New Roman" w:cs="Times New Roman"/>
                      <w:b/>
                      <w:bCs/>
                      <w:sz w:val="20"/>
                      <w:szCs w:val="20"/>
                      <w:lang w:eastAsia="ru-RU"/>
                    </w:rPr>
                    <w:t>1 Качество услуг</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Значимость показателя: 100.00%</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Предельное значение: 100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Порядок оценки по критерию: Оценка производится по шкале оценки или другому порядку, указанному в документации </w:t>
                  </w:r>
                </w:p>
                <w:p w:rsidR="009347DD" w:rsidRPr="009347DD" w:rsidRDefault="009347DD" w:rsidP="00D92753">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 xml:space="preserve">Предложение участника: </w:t>
                  </w:r>
                </w:p>
                <w:p w:rsidR="009347DD" w:rsidRPr="009347DD" w:rsidRDefault="009347DD" w:rsidP="00963D51">
                  <w:pPr>
                    <w:spacing w:before="100" w:beforeAutospacing="1" w:after="100" w:afterAutospacing="1" w:line="240" w:lineRule="auto"/>
                    <w:jc w:val="both"/>
                    <w:rPr>
                      <w:rFonts w:ascii="Times New Roman" w:eastAsia="Times New Roman" w:hAnsi="Times New Roman" w:cs="Times New Roman"/>
                      <w:sz w:val="20"/>
                      <w:szCs w:val="20"/>
                      <w:lang w:eastAsia="ru-RU"/>
                    </w:rPr>
                  </w:pPr>
                  <w:r w:rsidRPr="009347DD">
                    <w:rPr>
                      <w:rFonts w:ascii="Times New Roman" w:eastAsia="Times New Roman" w:hAnsi="Times New Roman" w:cs="Times New Roman"/>
                      <w:sz w:val="20"/>
                      <w:szCs w:val="20"/>
                      <w:lang w:eastAsia="ru-RU"/>
                    </w:rPr>
                    <w:t>Све</w:t>
                  </w:r>
                  <w:r w:rsidR="00963D51">
                    <w:rPr>
                      <w:rFonts w:ascii="Times New Roman" w:eastAsia="Times New Roman" w:hAnsi="Times New Roman" w:cs="Times New Roman"/>
                      <w:sz w:val="20"/>
                      <w:szCs w:val="20"/>
                      <w:lang w:eastAsia="ru-RU"/>
                    </w:rPr>
                    <w:t>дения в составе заявки имеются.</w:t>
                  </w:r>
                </w:p>
              </w:tc>
            </w:tr>
          </w:tbl>
          <w:p w:rsidR="009347DD" w:rsidRPr="009347DD" w:rsidRDefault="009347DD" w:rsidP="00D92753">
            <w:pPr>
              <w:spacing w:after="0" w:line="240" w:lineRule="auto"/>
              <w:jc w:val="both"/>
              <w:rPr>
                <w:rFonts w:ascii="Times New Roman" w:eastAsia="Times New Roman" w:hAnsi="Times New Roman" w:cs="Times New Roman"/>
                <w:sz w:val="20"/>
                <w:szCs w:val="20"/>
                <w:lang w:eastAsia="ru-RU"/>
              </w:rPr>
            </w:pPr>
          </w:p>
        </w:tc>
      </w:tr>
    </w:tbl>
    <w:p w:rsidR="00D55979" w:rsidRPr="000F4A77" w:rsidRDefault="00D55979" w:rsidP="00D92753">
      <w:pPr>
        <w:jc w:val="both"/>
        <w:rPr>
          <w:rFonts w:ascii="Times New Roman" w:hAnsi="Times New Roman" w:cs="Times New Roman"/>
          <w:sz w:val="20"/>
          <w:szCs w:val="20"/>
        </w:rPr>
      </w:pPr>
    </w:p>
    <w:sectPr w:rsidR="00D55979" w:rsidRPr="000F4A77" w:rsidSect="00EE78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7DD"/>
    <w:rsid w:val="000E538A"/>
    <w:rsid w:val="000F4A77"/>
    <w:rsid w:val="005823EE"/>
    <w:rsid w:val="005D5946"/>
    <w:rsid w:val="005F1E62"/>
    <w:rsid w:val="008C4554"/>
    <w:rsid w:val="009347DD"/>
    <w:rsid w:val="00963D51"/>
    <w:rsid w:val="00A275FC"/>
    <w:rsid w:val="00BB73A5"/>
    <w:rsid w:val="00D55979"/>
    <w:rsid w:val="00D92753"/>
    <w:rsid w:val="00E314BE"/>
    <w:rsid w:val="00E57641"/>
    <w:rsid w:val="00EE785E"/>
    <w:rsid w:val="00F30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47D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347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47D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347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996174">
      <w:bodyDiv w:val="1"/>
      <w:marLeft w:val="0"/>
      <w:marRight w:val="0"/>
      <w:marTop w:val="0"/>
      <w:marBottom w:val="0"/>
      <w:divBdr>
        <w:top w:val="none" w:sz="0" w:space="0" w:color="auto"/>
        <w:left w:val="none" w:sz="0" w:space="0" w:color="auto"/>
        <w:bottom w:val="none" w:sz="0" w:space="0" w:color="auto"/>
        <w:right w:val="none" w:sz="0" w:space="0" w:color="auto"/>
      </w:divBdr>
      <w:divsChild>
        <w:div w:id="1477337567">
          <w:marLeft w:val="0"/>
          <w:marRight w:val="0"/>
          <w:marTop w:val="0"/>
          <w:marBottom w:val="0"/>
          <w:divBdr>
            <w:top w:val="none" w:sz="0" w:space="0" w:color="auto"/>
            <w:left w:val="none" w:sz="0" w:space="0" w:color="auto"/>
            <w:bottom w:val="none" w:sz="0" w:space="0" w:color="auto"/>
            <w:right w:val="none" w:sz="0" w:space="0" w:color="auto"/>
          </w:divBdr>
          <w:divsChild>
            <w:div w:id="1804426696">
              <w:marLeft w:val="0"/>
              <w:marRight w:val="0"/>
              <w:marTop w:val="0"/>
              <w:marBottom w:val="0"/>
              <w:divBdr>
                <w:top w:val="none" w:sz="0" w:space="0" w:color="auto"/>
                <w:left w:val="none" w:sz="0" w:space="0" w:color="auto"/>
                <w:bottom w:val="none" w:sz="0" w:space="0" w:color="auto"/>
                <w:right w:val="none" w:sz="0" w:space="0" w:color="auto"/>
              </w:divBdr>
              <w:divsChild>
                <w:div w:id="1412655271">
                  <w:marLeft w:val="0"/>
                  <w:marRight w:val="0"/>
                  <w:marTop w:val="0"/>
                  <w:marBottom w:val="0"/>
                  <w:divBdr>
                    <w:top w:val="none" w:sz="0" w:space="0" w:color="auto"/>
                    <w:left w:val="none" w:sz="0" w:space="0" w:color="auto"/>
                    <w:bottom w:val="none" w:sz="0" w:space="0" w:color="auto"/>
                    <w:right w:val="none" w:sz="0" w:space="0" w:color="auto"/>
                  </w:divBdr>
                  <w:divsChild>
                    <w:div w:id="1776635368">
                      <w:marLeft w:val="0"/>
                      <w:marRight w:val="0"/>
                      <w:marTop w:val="0"/>
                      <w:marBottom w:val="0"/>
                      <w:divBdr>
                        <w:top w:val="none" w:sz="0" w:space="0" w:color="auto"/>
                        <w:left w:val="none" w:sz="0" w:space="0" w:color="auto"/>
                        <w:bottom w:val="none" w:sz="0" w:space="0" w:color="auto"/>
                        <w:right w:val="none" w:sz="0" w:space="0" w:color="auto"/>
                      </w:divBdr>
                      <w:divsChild>
                        <w:div w:id="585042851">
                          <w:marLeft w:val="0"/>
                          <w:marRight w:val="0"/>
                          <w:marTop w:val="0"/>
                          <w:marBottom w:val="0"/>
                          <w:divBdr>
                            <w:top w:val="none" w:sz="0" w:space="0" w:color="auto"/>
                            <w:left w:val="none" w:sz="0" w:space="0" w:color="auto"/>
                            <w:bottom w:val="none" w:sz="0" w:space="0" w:color="auto"/>
                            <w:right w:val="none" w:sz="0" w:space="0" w:color="auto"/>
                          </w:divBdr>
                          <w:divsChild>
                            <w:div w:id="916017692">
                              <w:marLeft w:val="0"/>
                              <w:marRight w:val="0"/>
                              <w:marTop w:val="0"/>
                              <w:marBottom w:val="0"/>
                              <w:divBdr>
                                <w:top w:val="none" w:sz="0" w:space="0" w:color="auto"/>
                                <w:left w:val="none" w:sz="0" w:space="0" w:color="auto"/>
                                <w:bottom w:val="none" w:sz="0" w:space="0" w:color="auto"/>
                                <w:right w:val="none" w:sz="0" w:space="0" w:color="auto"/>
                              </w:divBdr>
                              <w:divsChild>
                                <w:div w:id="505482199">
                                  <w:marLeft w:val="0"/>
                                  <w:marRight w:val="0"/>
                                  <w:marTop w:val="0"/>
                                  <w:marBottom w:val="0"/>
                                  <w:divBdr>
                                    <w:top w:val="none" w:sz="0" w:space="0" w:color="auto"/>
                                    <w:left w:val="none" w:sz="0" w:space="0" w:color="auto"/>
                                    <w:bottom w:val="none" w:sz="0" w:space="0" w:color="auto"/>
                                    <w:right w:val="none" w:sz="0" w:space="0" w:color="auto"/>
                                  </w:divBdr>
                                  <w:divsChild>
                                    <w:div w:id="528447820">
                                      <w:marLeft w:val="0"/>
                                      <w:marRight w:val="0"/>
                                      <w:marTop w:val="0"/>
                                      <w:marBottom w:val="0"/>
                                      <w:divBdr>
                                        <w:top w:val="none" w:sz="0" w:space="0" w:color="auto"/>
                                        <w:left w:val="none" w:sz="0" w:space="0" w:color="auto"/>
                                        <w:bottom w:val="none" w:sz="0" w:space="0" w:color="auto"/>
                                        <w:right w:val="none" w:sz="0" w:space="0" w:color="auto"/>
                                      </w:divBdr>
                                    </w:div>
                                    <w:div w:id="1959336996">
                                      <w:marLeft w:val="0"/>
                                      <w:marRight w:val="0"/>
                                      <w:marTop w:val="0"/>
                                      <w:marBottom w:val="0"/>
                                      <w:divBdr>
                                        <w:top w:val="none" w:sz="0" w:space="0" w:color="auto"/>
                                        <w:left w:val="none" w:sz="0" w:space="0" w:color="auto"/>
                                        <w:bottom w:val="none" w:sz="0" w:space="0" w:color="auto"/>
                                        <w:right w:val="none" w:sz="0" w:space="0" w:color="auto"/>
                                      </w:divBdr>
                                    </w:div>
                                    <w:div w:id="946545590">
                                      <w:marLeft w:val="0"/>
                                      <w:marRight w:val="0"/>
                                      <w:marTop w:val="0"/>
                                      <w:marBottom w:val="0"/>
                                      <w:divBdr>
                                        <w:top w:val="none" w:sz="0" w:space="0" w:color="auto"/>
                                        <w:left w:val="none" w:sz="0" w:space="0" w:color="auto"/>
                                        <w:bottom w:val="none" w:sz="0" w:space="0" w:color="auto"/>
                                        <w:right w:val="none" w:sz="0" w:space="0" w:color="auto"/>
                                      </w:divBdr>
                                    </w:div>
                                    <w:div w:id="2102945559">
                                      <w:marLeft w:val="0"/>
                                      <w:marRight w:val="0"/>
                                      <w:marTop w:val="0"/>
                                      <w:marBottom w:val="0"/>
                                      <w:divBdr>
                                        <w:top w:val="none" w:sz="0" w:space="0" w:color="auto"/>
                                        <w:left w:val="none" w:sz="0" w:space="0" w:color="auto"/>
                                        <w:bottom w:val="none" w:sz="0" w:space="0" w:color="auto"/>
                                        <w:right w:val="none" w:sz="0" w:space="0" w:color="auto"/>
                                      </w:divBdr>
                                    </w:div>
                                    <w:div w:id="347295312">
                                      <w:marLeft w:val="0"/>
                                      <w:marRight w:val="0"/>
                                      <w:marTop w:val="0"/>
                                      <w:marBottom w:val="0"/>
                                      <w:divBdr>
                                        <w:top w:val="none" w:sz="0" w:space="0" w:color="auto"/>
                                        <w:left w:val="none" w:sz="0" w:space="0" w:color="auto"/>
                                        <w:bottom w:val="none" w:sz="0" w:space="0" w:color="auto"/>
                                        <w:right w:val="none" w:sz="0" w:space="0" w:color="auto"/>
                                      </w:divBdr>
                                    </w:div>
                                    <w:div w:id="1614746115">
                                      <w:marLeft w:val="0"/>
                                      <w:marRight w:val="0"/>
                                      <w:marTop w:val="0"/>
                                      <w:marBottom w:val="0"/>
                                      <w:divBdr>
                                        <w:top w:val="none" w:sz="0" w:space="0" w:color="auto"/>
                                        <w:left w:val="none" w:sz="0" w:space="0" w:color="auto"/>
                                        <w:bottom w:val="none" w:sz="0" w:space="0" w:color="auto"/>
                                        <w:right w:val="none" w:sz="0" w:space="0" w:color="auto"/>
                                      </w:divBdr>
                                    </w:div>
                                    <w:div w:id="1615936509">
                                      <w:marLeft w:val="0"/>
                                      <w:marRight w:val="0"/>
                                      <w:marTop w:val="0"/>
                                      <w:marBottom w:val="0"/>
                                      <w:divBdr>
                                        <w:top w:val="none" w:sz="0" w:space="0" w:color="auto"/>
                                        <w:left w:val="none" w:sz="0" w:space="0" w:color="auto"/>
                                        <w:bottom w:val="none" w:sz="0" w:space="0" w:color="auto"/>
                                        <w:right w:val="none" w:sz="0" w:space="0" w:color="auto"/>
                                      </w:divBdr>
                                    </w:div>
                                    <w:div w:id="207692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25A14-B937-43E7-A5CA-DB0B5F7EA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22</Pages>
  <Words>8092</Words>
  <Characters>46129</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7</cp:revision>
  <cp:lastPrinted>2014-11-17T05:24:00Z</cp:lastPrinted>
  <dcterms:created xsi:type="dcterms:W3CDTF">2014-11-14T14:03:00Z</dcterms:created>
  <dcterms:modified xsi:type="dcterms:W3CDTF">2014-11-19T05:22:00Z</dcterms:modified>
</cp:coreProperties>
</file>