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9752E3" w:rsidRDefault="00AC7AC0" w:rsidP="009E71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9E71FF" w:rsidRPr="009E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 услуг по охране</w:t>
      </w:r>
      <w:proofErr w:type="gramEnd"/>
      <w:r w:rsidR="009E71FF" w:rsidRPr="009E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752E3" w:rsidRDefault="009E71FF" w:rsidP="009E71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E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объекта недвижимого имущества - Котельной ТЦ-640, </w:t>
      </w:r>
    </w:p>
    <w:p w:rsidR="00BE58DE" w:rsidRDefault="009E71FF" w:rsidP="009E71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E71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находящегося в пользовании и владении ОАО «Мурманэнергосбыт»</w:t>
      </w:r>
    </w:p>
    <w:p w:rsidR="009E71FF" w:rsidRDefault="009E71FF" w:rsidP="009E71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E71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41C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1FF" w:rsidRPr="00390E61" w:rsidRDefault="009E71FF" w:rsidP="009E71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9E71FF" w:rsidRDefault="009E71FF" w:rsidP="009E71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охране объекта недвижимого имущества - Котельной ТЦ-640, принадлежащего ГОУТП «ТЭКОС», и находящегося в пользовании и владении ОАО «Мурманэнергосбыт» на основании договора аренды имущества № 182/04 от 27.06.2011 года, с учетом пролонгации договора аренды.</w:t>
      </w:r>
    </w:p>
    <w:p w:rsidR="009E71FF" w:rsidRDefault="009E71FF" w:rsidP="009E71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оказываемых услуг: 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3 (три) поста физической охраны.</w:t>
      </w:r>
    </w:p>
    <w:p w:rsidR="009E71FF" w:rsidRPr="00A46653" w:rsidRDefault="009E71FF" w:rsidP="009E71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Режим охраны объекта: 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круглосуточный, включая выходные и праздничные дни.</w:t>
      </w:r>
    </w:p>
    <w:p w:rsidR="009E71FF" w:rsidRPr="00A46653" w:rsidRDefault="009E71FF" w:rsidP="009E71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2E0FC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3 876 300 рублей 00 копеек, в том числе НДС.</w:t>
      </w:r>
    </w:p>
    <w:p w:rsidR="009E71FF" w:rsidRPr="00A46653" w:rsidRDefault="009E71FF" w:rsidP="009E71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Цена одного часа работы одного физического поста  составляет 147 рублей 50 копеек, в том числе НДС 18%.</w:t>
      </w:r>
    </w:p>
    <w:p w:rsidR="009E71FF" w:rsidRPr="00A46653" w:rsidRDefault="009E71FF" w:rsidP="009E71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9E71FF" w:rsidRDefault="009E71FF" w:rsidP="009E71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Начальная (максимальная) цена договора на оказание охранных услуг, с учетом НДС, рассчитана - (147,50 руб./ч.*3поста*(365дн.*24ч.)).</w:t>
      </w:r>
    </w:p>
    <w:p w:rsidR="009E71FF" w:rsidRPr="00A46653" w:rsidRDefault="009E71FF" w:rsidP="009E71FF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2E0F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A466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услуг: </w:t>
      </w:r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18 августа 2014 года по 17 августа 2015 года.</w:t>
      </w:r>
    </w:p>
    <w:p w:rsidR="009E71FF" w:rsidRPr="00A46653" w:rsidRDefault="009E71FF" w:rsidP="009E71FF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2E0F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Pr="00A46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расположения охраняемого объекта: </w:t>
      </w:r>
      <w:proofErr w:type="gramStart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</w:t>
      </w:r>
      <w:proofErr w:type="gramEnd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обл., ЗАТО Александровск, г. </w:t>
      </w:r>
      <w:proofErr w:type="spellStart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E71FF" w:rsidRDefault="009E71FF" w:rsidP="009E71FF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E0F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E71FF" w:rsidRPr="000861C5" w:rsidRDefault="009E71FF" w:rsidP="00431A6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9E71FF" w:rsidRPr="00A46653" w:rsidRDefault="009E71FF" w:rsidP="00431A6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контроля ОАО «Мурманэнергосбыт»;</w:t>
      </w:r>
    </w:p>
    <w:p w:rsidR="009E71FF" w:rsidRPr="00A46653" w:rsidRDefault="009E71FF" w:rsidP="00431A60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начальник отдела внутреннего контроля службы внутреннего контроля  ОАО «Мурманэнергосбыт»;</w:t>
      </w:r>
    </w:p>
    <w:p w:rsidR="009E71FF" w:rsidRPr="00A46653" w:rsidRDefault="009E71FF" w:rsidP="00431A60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71FF" w:rsidRDefault="009E71FF" w:rsidP="00431A60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Помигуев</w:t>
      </w:r>
      <w:proofErr w:type="spellEnd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специалист штаба ГО и ЧС службы внутреннего контроля ОАО «Мурманэнергосбыт»; </w:t>
      </w:r>
    </w:p>
    <w:p w:rsidR="00286CDB" w:rsidRPr="00A46653" w:rsidRDefault="00286CDB" w:rsidP="00286CDB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1FF" w:rsidRPr="005C4E36" w:rsidRDefault="009E71FF" w:rsidP="009E71F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71FF" w:rsidRPr="005E248E" w:rsidRDefault="009E71FF" w:rsidP="009E71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74392F" w:rsidRDefault="009E71FF" w:rsidP="009E71FF">
      <w:pPr>
        <w:pStyle w:val="a3"/>
        <w:tabs>
          <w:tab w:val="left" w:pos="28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AD7693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9E71FF" w:rsidRPr="009E71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оказание услуг по охране объекта недвижимого имущества - Котельной ТЦ-640, находящегося в пользовании и владении ОАО «Мурманэнергосбыт»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9E71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B8636D" w:rsidRDefault="00C16B3E" w:rsidP="00B8636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1 (Одна) заявка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636D" w:rsidRDefault="00B8636D" w:rsidP="00B8636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ООО ЧОП 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Варяг</w:t>
      </w:r>
      <w:r w:rsidRPr="006A2A3C">
        <w:rPr>
          <w:rFonts w:ascii="Times New Roman" w:hAnsi="Times New Roman" w:cs="Times New Roman"/>
          <w:sz w:val="28"/>
          <w:szCs w:val="28"/>
        </w:rPr>
        <w:t>», 18</w:t>
      </w:r>
      <w:r>
        <w:rPr>
          <w:rFonts w:ascii="Times New Roman" w:hAnsi="Times New Roman" w:cs="Times New Roman"/>
          <w:sz w:val="28"/>
          <w:szCs w:val="28"/>
        </w:rPr>
        <w:t>3032</w:t>
      </w:r>
      <w:r w:rsidRPr="006A2A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ул.Полярные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Зори, д.11.</w:t>
      </w:r>
      <w:r w:rsidRPr="00764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ИНН 5190149527, </w:t>
      </w:r>
      <w:r w:rsidRPr="007643BA">
        <w:rPr>
          <w:rFonts w:ascii="Times New Roman" w:hAnsi="Times New Roman" w:cs="Times New Roman"/>
          <w:sz w:val="28"/>
          <w:szCs w:val="28"/>
        </w:rPr>
        <w:t>КПП </w:t>
      </w:r>
      <w:r w:rsidRPr="009E2774">
        <w:rPr>
          <w:rFonts w:ascii="Times New Roman" w:hAnsi="Times New Roman" w:cs="Times New Roman"/>
          <w:sz w:val="28"/>
          <w:szCs w:val="28"/>
        </w:rPr>
        <w:t>519001001, ОГРН 1065190077611.</w:t>
      </w:r>
    </w:p>
    <w:p w:rsidR="00AC15C1" w:rsidRPr="00455993" w:rsidRDefault="00AC15C1" w:rsidP="00AC15C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B8636D" w:rsidRPr="00841061" w:rsidRDefault="00B8636D" w:rsidP="00B863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3 258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(124,00 руб./час)</w:t>
      </w: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57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</w:t>
      </w:r>
      <w:r w:rsidR="00357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</w:t>
      </w:r>
      <w:r w:rsidR="00C16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применяет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УСН.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5542" w:rsidRDefault="00531F57" w:rsidP="00141C0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9E71FF" w:rsidRPr="009E71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услуг по охране объекта недвижимого имущества - Котельной ТЦ-640, находящегося в пользовании и владении ОАО «Мурманэнергосбыт»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95702" w:rsidRDefault="00F604A2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1966DE"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="001966DE"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B8636D" w:rsidRPr="00B8636D">
        <w:rPr>
          <w:rFonts w:ascii="Times New Roman" w:hAnsi="Times New Roman" w:cs="Times New Roman"/>
          <w:sz w:val="28"/>
          <w:szCs w:val="28"/>
        </w:rPr>
        <w:t>ООО ЧОП  «Варяг»</w:t>
      </w:r>
      <w:r w:rsidR="00E95702" w:rsidRPr="00E95702">
        <w:t xml:space="preserve"> </w:t>
      </w:r>
      <w:r w:rsidR="00E95702"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E02359" w:rsidRDefault="00E02359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Входящий в состав заявки </w:t>
      </w:r>
      <w:r w:rsidR="00A51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ротокол №13 собрания участников </w:t>
      </w:r>
      <w:r w:rsidRPr="00E023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A51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023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ЧОП</w:t>
      </w:r>
      <w:r w:rsidR="00A51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023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«Варяг»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решение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крупной сделки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случае победы в конкурсе. Решения об одобрении крупной сделки на участие в запросе предложений отсутствует. </w:t>
      </w:r>
      <w:r w:rsidR="00A51519" w:rsidRPr="00A515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влияющим на существо заявки, так как сделка совершается в процессе обычной хозяйственной деятельности Общества.</w:t>
      </w: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65E3" w:rsidRDefault="009752E3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="008765E3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ЧОП  «Варяг»  </w:t>
      </w:r>
      <w:r w:rsidR="008765E3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8765E3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32049C" w:rsidRDefault="008765E3" w:rsidP="009752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5 Приложения 2 к письму о подаче оферты «Техническое предложение»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заявки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ЧОП  «Варяг»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указано: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ыставить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охраняемых объектах 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(пять) круглосуточных физических поста охраны…». </w:t>
      </w:r>
      <w:r w:rsidR="00320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решила признать </w:t>
      </w:r>
      <w:r w:rsidR="00E1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указанное количество постов</w:t>
      </w:r>
      <w:r w:rsidR="00320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опечаткой, не влияющ</w:t>
      </w:r>
      <w:r w:rsidR="00E1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320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существо заявки по следующим причинам:</w:t>
      </w:r>
    </w:p>
    <w:p w:rsidR="0032049C" w:rsidRDefault="00E15E90" w:rsidP="009752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Приложении 1 к Документации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 о подаче оферты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31A60" w:rsidRPr="008765E3">
        <w:t xml:space="preserve"> </w:t>
      </w:r>
      <w:r w:rsidR="00431A60"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ЧОП  «Варяг»  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предлагает «заключить договор на оказание услуг по охране объектов: 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Мурманская обл., ЗАТО Александровск, </w:t>
      </w:r>
      <w:proofErr w:type="spellStart"/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аждиево</w:t>
      </w:r>
      <w:proofErr w:type="spellEnd"/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ТЦ 640 – 3 (три) физических поста охраны». </w:t>
      </w:r>
    </w:p>
    <w:p w:rsidR="00E15E90" w:rsidRDefault="00E15E90" w:rsidP="009752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1A60" w:rsidRP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31A60" w:rsidRP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к письму о подаче оферты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31A60" w:rsidRP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Коммерческое предложение (форма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31A60" w:rsidRP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1A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цена договора 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читана: 124,00руб./час*26280 часов услуг 3</w:t>
      </w:r>
      <w:r w:rsidR="00C16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-мя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3 258 720,00 рублей 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НДС. </w:t>
      </w:r>
    </w:p>
    <w:p w:rsidR="00E15E90" w:rsidRDefault="00E15E90" w:rsidP="009752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заголовке </w:t>
      </w:r>
      <w:r w:rsidRPr="00E1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</w:t>
      </w:r>
      <w:r w:rsidR="007E4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E1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к письму о подаче оферты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1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Техническое предложение (форма 2)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указано: «Наименование услуг: оказание услуг по охране имущества физическими постами –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аджиево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ТЦ 640 - 3 (три) физических поста охраны». </w:t>
      </w:r>
    </w:p>
    <w:p w:rsidR="00092A91" w:rsidRP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4E5A" w:rsidRDefault="009752E3" w:rsidP="00023B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B8636D" w:rsidRPr="00B8636D">
        <w:rPr>
          <w:rFonts w:ascii="Times New Roman" w:hAnsi="Times New Roman" w:cs="Times New Roman"/>
          <w:sz w:val="28"/>
          <w:szCs w:val="28"/>
        </w:rPr>
        <w:t>ООО ЧОП  «Варяг»</w:t>
      </w:r>
      <w:r w:rsidR="00B8636D">
        <w:rPr>
          <w:rFonts w:ascii="Times New Roman" w:hAnsi="Times New Roman" w:cs="Times New Roman"/>
          <w:sz w:val="28"/>
          <w:szCs w:val="28"/>
        </w:rPr>
        <w:t xml:space="preserve"> 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="00B863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hAnsi="Times New Roman" w:cs="Times New Roman"/>
          <w:sz w:val="28"/>
          <w:szCs w:val="28"/>
        </w:rPr>
        <w:t>.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34E5A" w:rsidRPr="00092A91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4E5A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1393" w:rsidRDefault="005064E1" w:rsidP="00023BF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1393"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</w:t>
      </w:r>
      <w:proofErr w:type="gramStart"/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083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F17BC"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F21C8B" w:rsidRPr="00F21C8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услуг по охране</w:t>
      </w:r>
      <w:proofErr w:type="gramEnd"/>
      <w:r w:rsidR="00F21C8B" w:rsidRPr="00F21C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объекта недвижимого имущества - Котельной ТЦ-640, находящегося в пользовании и владении ОАО «Мурманэнергосбыт»</w:t>
      </w:r>
      <w:r w:rsidR="00083BAC">
        <w:rPr>
          <w:rFonts w:ascii="Times New Roman" w:eastAsia="Times New Roman" w:hAnsi="Times New Roman" w:cs="Times New Roman"/>
          <w:sz w:val="28"/>
          <w:szCs w:val="28"/>
          <w:lang w:eastAsia="ar-SA"/>
        </w:rPr>
        <w:t>. Н</w:t>
      </w:r>
      <w:r w:rsidR="00083BAC" w:rsidRPr="00083BAC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абзаца 6 п. 8 Информационной карты, п. 4.10.3. Документации и п. 7.6.13. Положения о закупке товаров, работ, услуг ОАО «Мурманэнергосбыт»</w:t>
      </w:r>
      <w:r w:rsidR="0008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запрос </w:t>
      </w:r>
      <w:r w:rsidR="00C96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E91393"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 w:rsidRPr="0013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362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рассмотреть возможность заключения договора с ООО</w:t>
      </w:r>
      <w:r w:rsidR="006E6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1362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ЧОП «Варяг» (</w:t>
      </w:r>
      <w:r w:rsidR="00023BF0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</w:t>
      </w:r>
      <w:r w:rsidR="004D1362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1393" w:rsidRPr="00023B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41C0B" w:rsidRDefault="00141C0B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79716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A2085" w:rsidRPr="00CA2085" w:rsidRDefault="00CA2085" w:rsidP="00141C0B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9E71FF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9E71FF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1FF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CA2085"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A2085" w:rsidRPr="00CA2085" w:rsidRDefault="00CA2085" w:rsidP="00141C0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Default="009E71FF" w:rsidP="00141C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71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Помигуев</w:t>
      </w:r>
      <w:proofErr w:type="spellEnd"/>
      <w:r w:rsidRPr="009E7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</w:t>
      </w:r>
      <w:r w:rsidR="00CA2085"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085"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2E623B" w:rsidRDefault="002E623B" w:rsidP="00141C0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085" w:rsidRPr="00CA2085" w:rsidRDefault="00CA2085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CA2085" w:rsidP="00141C0B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A2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FA" w:rsidRDefault="00DE2CFA">
      <w:pPr>
        <w:spacing w:after="0" w:line="240" w:lineRule="auto"/>
      </w:pPr>
      <w:r>
        <w:separator/>
      </w:r>
    </w:p>
  </w:endnote>
  <w:endnote w:type="continuationSeparator" w:id="0">
    <w:p w:rsidR="00DE2CFA" w:rsidRDefault="00DE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7A1258">
          <w:rPr>
            <w:noProof/>
          </w:rPr>
          <w:t>3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FA" w:rsidRDefault="00DE2CFA">
      <w:pPr>
        <w:spacing w:after="0" w:line="240" w:lineRule="auto"/>
      </w:pPr>
      <w:r>
        <w:separator/>
      </w:r>
    </w:p>
  </w:footnote>
  <w:footnote w:type="continuationSeparator" w:id="0">
    <w:p w:rsidR="00DE2CFA" w:rsidRDefault="00DE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23BE"/>
    <w:rsid w:val="000429C3"/>
    <w:rsid w:val="00045047"/>
    <w:rsid w:val="0005315D"/>
    <w:rsid w:val="00054745"/>
    <w:rsid w:val="000560A0"/>
    <w:rsid w:val="00061303"/>
    <w:rsid w:val="00075644"/>
    <w:rsid w:val="00083BAC"/>
    <w:rsid w:val="00085368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3276A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B0229"/>
    <w:rsid w:val="002B05E9"/>
    <w:rsid w:val="002B293D"/>
    <w:rsid w:val="002E0FC4"/>
    <w:rsid w:val="002E623B"/>
    <w:rsid w:val="00303CC7"/>
    <w:rsid w:val="00307F0C"/>
    <w:rsid w:val="00312598"/>
    <w:rsid w:val="0032049C"/>
    <w:rsid w:val="003311D8"/>
    <w:rsid w:val="00354513"/>
    <w:rsid w:val="00357F92"/>
    <w:rsid w:val="0036519A"/>
    <w:rsid w:val="00371BCA"/>
    <w:rsid w:val="00385542"/>
    <w:rsid w:val="003B3B77"/>
    <w:rsid w:val="003B5535"/>
    <w:rsid w:val="003D0331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31A60"/>
    <w:rsid w:val="0043747D"/>
    <w:rsid w:val="00454A23"/>
    <w:rsid w:val="00484C7A"/>
    <w:rsid w:val="00492A1B"/>
    <w:rsid w:val="00495097"/>
    <w:rsid w:val="004A0493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612288"/>
    <w:rsid w:val="0064156C"/>
    <w:rsid w:val="00643C65"/>
    <w:rsid w:val="00652F1E"/>
    <w:rsid w:val="006619C8"/>
    <w:rsid w:val="006741DD"/>
    <w:rsid w:val="00682289"/>
    <w:rsid w:val="00694319"/>
    <w:rsid w:val="0069557B"/>
    <w:rsid w:val="006B0BCA"/>
    <w:rsid w:val="006D414E"/>
    <w:rsid w:val="006E2243"/>
    <w:rsid w:val="006E65D5"/>
    <w:rsid w:val="006E6EC9"/>
    <w:rsid w:val="006F50FF"/>
    <w:rsid w:val="00705951"/>
    <w:rsid w:val="007131F5"/>
    <w:rsid w:val="0072677F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436D4"/>
    <w:rsid w:val="0084447A"/>
    <w:rsid w:val="00845DA2"/>
    <w:rsid w:val="008630B4"/>
    <w:rsid w:val="008765E3"/>
    <w:rsid w:val="0088671E"/>
    <w:rsid w:val="00892317"/>
    <w:rsid w:val="008A124D"/>
    <w:rsid w:val="008A222C"/>
    <w:rsid w:val="008A7D59"/>
    <w:rsid w:val="008B1F2C"/>
    <w:rsid w:val="008B4106"/>
    <w:rsid w:val="008C69FD"/>
    <w:rsid w:val="0091011C"/>
    <w:rsid w:val="009105A7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E71FF"/>
    <w:rsid w:val="00A0149B"/>
    <w:rsid w:val="00A10518"/>
    <w:rsid w:val="00A14884"/>
    <w:rsid w:val="00A15E05"/>
    <w:rsid w:val="00A20C39"/>
    <w:rsid w:val="00A27EF4"/>
    <w:rsid w:val="00A45A6D"/>
    <w:rsid w:val="00A51519"/>
    <w:rsid w:val="00A53224"/>
    <w:rsid w:val="00A55871"/>
    <w:rsid w:val="00A576D2"/>
    <w:rsid w:val="00A85F09"/>
    <w:rsid w:val="00A96847"/>
    <w:rsid w:val="00A97083"/>
    <w:rsid w:val="00AB39D1"/>
    <w:rsid w:val="00AC0314"/>
    <w:rsid w:val="00AC15C1"/>
    <w:rsid w:val="00AC7AC0"/>
    <w:rsid w:val="00AD7693"/>
    <w:rsid w:val="00B26BDC"/>
    <w:rsid w:val="00B55397"/>
    <w:rsid w:val="00B55B2C"/>
    <w:rsid w:val="00B56D34"/>
    <w:rsid w:val="00B60B49"/>
    <w:rsid w:val="00B8636D"/>
    <w:rsid w:val="00B95C0B"/>
    <w:rsid w:val="00B961A6"/>
    <w:rsid w:val="00BD014B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3D4C"/>
    <w:rsid w:val="00D67C1F"/>
    <w:rsid w:val="00D80EE0"/>
    <w:rsid w:val="00DC593F"/>
    <w:rsid w:val="00DE2CFA"/>
    <w:rsid w:val="00DF7AFF"/>
    <w:rsid w:val="00E02359"/>
    <w:rsid w:val="00E10575"/>
    <w:rsid w:val="00E15E90"/>
    <w:rsid w:val="00E25D0F"/>
    <w:rsid w:val="00E275BB"/>
    <w:rsid w:val="00E34E5A"/>
    <w:rsid w:val="00E616B1"/>
    <w:rsid w:val="00E837AC"/>
    <w:rsid w:val="00E91393"/>
    <w:rsid w:val="00E95702"/>
    <w:rsid w:val="00EB5A2E"/>
    <w:rsid w:val="00EB5E40"/>
    <w:rsid w:val="00EE5637"/>
    <w:rsid w:val="00EE6614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9090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137</cp:revision>
  <cp:lastPrinted>2014-07-15T04:45:00Z</cp:lastPrinted>
  <dcterms:created xsi:type="dcterms:W3CDTF">2014-03-05T11:04:00Z</dcterms:created>
  <dcterms:modified xsi:type="dcterms:W3CDTF">2014-07-16T05:02:00Z</dcterms:modified>
</cp:coreProperties>
</file>